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890" w:rsidRDefault="000B6F40" w:rsidP="008256D2">
      <w:pPr>
        <w:jc w:val="center"/>
        <w:rPr>
          <w:lang w:val="es-ES_tradnl"/>
        </w:rPr>
      </w:pPr>
      <w:r>
        <w:rPr>
          <w:lang w:val="es-ES_tradnl"/>
        </w:rPr>
        <w:t>FACULTAD DE INGENIERÍA MECÁNICA REPRESENTA EXITOSAMENTE A LA USTA EN HOLANDA</w:t>
      </w:r>
    </w:p>
    <w:p w:rsidR="000B6F40" w:rsidRDefault="000B6F40">
      <w:pPr>
        <w:rPr>
          <w:lang w:val="es-ES_tradnl"/>
        </w:rPr>
      </w:pPr>
    </w:p>
    <w:p w:rsidR="000B6F40" w:rsidRDefault="000B6F40" w:rsidP="000B6F40">
      <w:pPr>
        <w:jc w:val="both"/>
        <w:rPr>
          <w:lang w:val="es-ES_tradnl"/>
        </w:rPr>
      </w:pPr>
      <w:r>
        <w:rPr>
          <w:lang w:val="es-ES_tradnl"/>
        </w:rPr>
        <w:t xml:space="preserve">La Facultad de Ingeniería Mecánica de la Universidad Santo Tomás participó en el </w:t>
      </w:r>
      <w:r w:rsidRPr="000B6F40">
        <w:rPr>
          <w:lang w:val="es-ES_tradnl"/>
        </w:rPr>
        <w:t xml:space="preserve">12th International </w:t>
      </w:r>
      <w:proofErr w:type="spellStart"/>
      <w:r w:rsidRPr="000B6F40">
        <w:rPr>
          <w:lang w:val="es-ES_tradnl"/>
        </w:rPr>
        <w:t>Symposium</w:t>
      </w:r>
      <w:proofErr w:type="spellEnd"/>
      <w:r w:rsidRPr="000B6F40">
        <w:rPr>
          <w:lang w:val="es-ES_tradnl"/>
        </w:rPr>
        <w:t xml:space="preserve"> </w:t>
      </w:r>
      <w:proofErr w:type="spellStart"/>
      <w:r w:rsidRPr="000B6F40">
        <w:rPr>
          <w:lang w:val="es-ES_tradnl"/>
        </w:rPr>
        <w:t>on</w:t>
      </w:r>
      <w:proofErr w:type="spellEnd"/>
      <w:r w:rsidRPr="000B6F40">
        <w:rPr>
          <w:lang w:val="es-ES_tradnl"/>
        </w:rPr>
        <w:t xml:space="preserve"> </w:t>
      </w:r>
      <w:proofErr w:type="spellStart"/>
      <w:r w:rsidRPr="000B6F40">
        <w:rPr>
          <w:lang w:val="es-ES_tradnl"/>
        </w:rPr>
        <w:t>Computer</w:t>
      </w:r>
      <w:proofErr w:type="spellEnd"/>
      <w:r w:rsidRPr="000B6F40">
        <w:rPr>
          <w:lang w:val="es-ES_tradnl"/>
        </w:rPr>
        <w:t xml:space="preserve"> </w:t>
      </w:r>
      <w:proofErr w:type="spellStart"/>
      <w:r w:rsidRPr="000B6F40">
        <w:rPr>
          <w:lang w:val="es-ES_tradnl"/>
        </w:rPr>
        <w:t>Methods</w:t>
      </w:r>
      <w:proofErr w:type="spellEnd"/>
      <w:r w:rsidRPr="000B6F40">
        <w:rPr>
          <w:lang w:val="es-ES_tradnl"/>
        </w:rPr>
        <w:t xml:space="preserve"> in </w:t>
      </w:r>
      <w:proofErr w:type="spellStart"/>
      <w:r w:rsidRPr="000B6F40">
        <w:rPr>
          <w:lang w:val="es-ES_tradnl"/>
        </w:rPr>
        <w:t>Biomechanics</w:t>
      </w:r>
      <w:proofErr w:type="spellEnd"/>
      <w:r w:rsidRPr="000B6F40">
        <w:rPr>
          <w:lang w:val="es-ES_tradnl"/>
        </w:rPr>
        <w:t xml:space="preserve"> and </w:t>
      </w:r>
      <w:proofErr w:type="spellStart"/>
      <w:r w:rsidRPr="000B6F40">
        <w:rPr>
          <w:lang w:val="es-ES_tradnl"/>
        </w:rPr>
        <w:t>Biomedical</w:t>
      </w:r>
      <w:proofErr w:type="spellEnd"/>
      <w:r w:rsidRPr="000B6F40">
        <w:rPr>
          <w:lang w:val="es-ES_tradnl"/>
        </w:rPr>
        <w:t xml:space="preserve"> </w:t>
      </w:r>
      <w:proofErr w:type="spellStart"/>
      <w:r w:rsidRPr="000B6F40">
        <w:rPr>
          <w:lang w:val="es-ES_tradnl"/>
        </w:rPr>
        <w:t>Engineering</w:t>
      </w:r>
      <w:proofErr w:type="spellEnd"/>
      <w:r w:rsidRPr="000B6F40">
        <w:rPr>
          <w:lang w:val="es-ES_tradnl"/>
        </w:rPr>
        <w:t xml:space="preserve"> CMBBE2014</w:t>
      </w:r>
      <w:r>
        <w:rPr>
          <w:lang w:val="es-ES_tradnl"/>
        </w:rPr>
        <w:t xml:space="preserve">, </w:t>
      </w:r>
      <w:r w:rsidR="00B4606B">
        <w:rPr>
          <w:lang w:val="es-ES_tradnl"/>
        </w:rPr>
        <w:t>organizado</w:t>
      </w:r>
      <w:r>
        <w:rPr>
          <w:lang w:val="es-ES_tradnl"/>
        </w:rPr>
        <w:t xml:space="preserve"> por el Departament</w:t>
      </w:r>
      <w:r w:rsidR="005B0CA5">
        <w:rPr>
          <w:lang w:val="es-ES_tradnl"/>
        </w:rPr>
        <w:t xml:space="preserve">o de Ingeniería Biomédica de </w:t>
      </w:r>
      <w:proofErr w:type="spellStart"/>
      <w:r>
        <w:rPr>
          <w:lang w:val="es-ES_tradnl"/>
        </w:rPr>
        <w:t>University</w:t>
      </w:r>
      <w:proofErr w:type="spellEnd"/>
      <w:r>
        <w:rPr>
          <w:lang w:val="es-ES_tradnl"/>
        </w:rPr>
        <w:t xml:space="preserve"> of </w:t>
      </w:r>
      <w:proofErr w:type="spellStart"/>
      <w:r>
        <w:rPr>
          <w:lang w:val="es-ES_tradnl"/>
        </w:rPr>
        <w:t>Techno</w:t>
      </w:r>
      <w:r w:rsidR="005B0CA5">
        <w:rPr>
          <w:lang w:val="es-ES_tradnl"/>
        </w:rPr>
        <w:t>logy</w:t>
      </w:r>
      <w:proofErr w:type="spellEnd"/>
      <w:r w:rsidR="005B0CA5">
        <w:rPr>
          <w:lang w:val="es-ES_tradnl"/>
        </w:rPr>
        <w:t xml:space="preserve"> </w:t>
      </w:r>
      <w:proofErr w:type="spellStart"/>
      <w:r w:rsidR="005B0CA5">
        <w:rPr>
          <w:lang w:val="es-ES_tradnl"/>
        </w:rPr>
        <w:t>Eindhoven</w:t>
      </w:r>
      <w:proofErr w:type="spellEnd"/>
      <w:r>
        <w:rPr>
          <w:lang w:val="es-ES_tradnl"/>
        </w:rPr>
        <w:t xml:space="preserve"> y realizado en la ciudad de </w:t>
      </w:r>
      <w:r w:rsidR="00B4606B">
        <w:rPr>
          <w:lang w:val="es-ES_tradnl"/>
        </w:rPr>
        <w:t>Ámsterdam (</w:t>
      </w:r>
      <w:r>
        <w:rPr>
          <w:lang w:val="es-ES_tradnl"/>
        </w:rPr>
        <w:t>Holanda</w:t>
      </w:r>
      <w:r w:rsidR="00B4606B">
        <w:rPr>
          <w:lang w:val="es-ES_tradnl"/>
        </w:rPr>
        <w:t>)</w:t>
      </w:r>
      <w:r>
        <w:rPr>
          <w:lang w:val="es-ES_tradnl"/>
        </w:rPr>
        <w:t xml:space="preserve"> del 13 al 15 de octubre de 2014. </w:t>
      </w:r>
      <w:r w:rsidR="00B36F11">
        <w:rPr>
          <w:lang w:val="es-ES_tradnl"/>
        </w:rPr>
        <w:t>Tres docentes de la Facultad,</w:t>
      </w:r>
      <w:r w:rsidR="00347DFF">
        <w:rPr>
          <w:lang w:val="es-ES_tradnl"/>
        </w:rPr>
        <w:t xml:space="preserve"> adscritos al grupo de investigación GEAMEC, </w:t>
      </w:r>
      <w:r w:rsidR="00B36F11">
        <w:rPr>
          <w:lang w:val="es-ES_tradnl"/>
        </w:rPr>
        <w:t>realizaron las siguientes ponencias</w:t>
      </w:r>
      <w:r w:rsidR="00347DFF">
        <w:rPr>
          <w:lang w:val="es-ES_tradnl"/>
        </w:rPr>
        <w:t>:</w:t>
      </w:r>
    </w:p>
    <w:p w:rsidR="00347DFF" w:rsidRPr="00B36F11" w:rsidRDefault="00347DFF" w:rsidP="00347DFF">
      <w:pPr>
        <w:jc w:val="both"/>
        <w:rPr>
          <w:lang w:val="en-US"/>
        </w:rPr>
      </w:pPr>
      <w:r w:rsidRPr="00B36F11">
        <w:rPr>
          <w:lang w:val="en-US"/>
        </w:rPr>
        <w:t xml:space="preserve">Oscar Rodrigo </w:t>
      </w:r>
      <w:proofErr w:type="spellStart"/>
      <w:r w:rsidRPr="00B36F11">
        <w:rPr>
          <w:lang w:val="en-US"/>
        </w:rPr>
        <w:t>López</w:t>
      </w:r>
      <w:proofErr w:type="spellEnd"/>
      <w:r w:rsidRPr="00B36F11">
        <w:rPr>
          <w:lang w:val="en-US"/>
        </w:rPr>
        <w:t xml:space="preserve"> </w:t>
      </w:r>
      <w:proofErr w:type="spellStart"/>
      <w:r w:rsidRPr="00B36F11">
        <w:rPr>
          <w:lang w:val="en-US"/>
        </w:rPr>
        <w:t>Vaca</w:t>
      </w:r>
      <w:proofErr w:type="spellEnd"/>
      <w:r w:rsidRPr="00B36F11">
        <w:rPr>
          <w:lang w:val="en-US"/>
        </w:rPr>
        <w:t>:</w:t>
      </w:r>
      <w:r w:rsidR="00B36F11" w:rsidRPr="00D247CD">
        <w:rPr>
          <w:lang w:val="en-US"/>
        </w:rPr>
        <w:t xml:space="preserve"> </w:t>
      </w:r>
      <w:proofErr w:type="spellStart"/>
      <w:r w:rsidR="00B36F11" w:rsidRPr="00B36F11">
        <w:rPr>
          <w:lang w:val="en-US"/>
        </w:rPr>
        <w:t>Mechanobiological</w:t>
      </w:r>
      <w:proofErr w:type="spellEnd"/>
      <w:r w:rsidR="00B36F11" w:rsidRPr="00B36F11">
        <w:rPr>
          <w:lang w:val="en-US"/>
        </w:rPr>
        <w:t xml:space="preserve"> model of trabecular bone modeling and remodeling</w:t>
      </w:r>
      <w:r w:rsidR="00D247CD">
        <w:rPr>
          <w:lang w:val="en-US"/>
        </w:rPr>
        <w:t>.</w:t>
      </w:r>
    </w:p>
    <w:p w:rsidR="00347DFF" w:rsidRPr="00347DFF" w:rsidRDefault="00347DFF" w:rsidP="00347DFF">
      <w:pPr>
        <w:jc w:val="both"/>
        <w:rPr>
          <w:lang w:val="en-US"/>
        </w:rPr>
      </w:pPr>
      <w:r w:rsidRPr="00347DFF">
        <w:rPr>
          <w:lang w:val="en-US"/>
        </w:rPr>
        <w:t xml:space="preserve">Carlos Alberto </w:t>
      </w:r>
      <w:proofErr w:type="spellStart"/>
      <w:r w:rsidRPr="00347DFF">
        <w:rPr>
          <w:lang w:val="en-US"/>
        </w:rPr>
        <w:t>Narváez</w:t>
      </w:r>
      <w:proofErr w:type="spellEnd"/>
      <w:r w:rsidRPr="00347DFF">
        <w:rPr>
          <w:lang w:val="en-US"/>
        </w:rPr>
        <w:t xml:space="preserve"> Tovar: Contact stress distribution in the infant reduced hip joint with the </w:t>
      </w:r>
      <w:proofErr w:type="spellStart"/>
      <w:r w:rsidRPr="00347DFF">
        <w:rPr>
          <w:lang w:val="en-US"/>
        </w:rPr>
        <w:t>pavlik</w:t>
      </w:r>
      <w:proofErr w:type="spellEnd"/>
      <w:r w:rsidRPr="00347DFF">
        <w:rPr>
          <w:lang w:val="en-US"/>
        </w:rPr>
        <w:t xml:space="preserve"> harness treatment: a 3D computational model using discrete element analysis</w:t>
      </w:r>
      <w:r w:rsidR="00D247CD">
        <w:rPr>
          <w:lang w:val="en-US"/>
        </w:rPr>
        <w:t>.</w:t>
      </w:r>
    </w:p>
    <w:p w:rsidR="00347DFF" w:rsidRPr="00B36F11" w:rsidRDefault="00347DFF" w:rsidP="00B36F11">
      <w:pPr>
        <w:jc w:val="both"/>
        <w:rPr>
          <w:lang w:val="en-US"/>
        </w:rPr>
      </w:pPr>
      <w:r w:rsidRPr="00B36F11">
        <w:rPr>
          <w:lang w:val="en-US"/>
        </w:rPr>
        <w:t>Marco Antonio Velasco Peña:</w:t>
      </w:r>
      <w:r w:rsidR="00B36F11" w:rsidRPr="00B36F11">
        <w:rPr>
          <w:lang w:val="en-US"/>
        </w:rPr>
        <w:t xml:space="preserve"> Bone Tissue Regeneration in a Biodegradable Scaffold considering Chemical and Mechanical Stimulus</w:t>
      </w:r>
      <w:r w:rsidR="00D247CD">
        <w:rPr>
          <w:lang w:val="en-US"/>
        </w:rPr>
        <w:t>.</w:t>
      </w:r>
    </w:p>
    <w:p w:rsidR="00B053F0" w:rsidRDefault="00B053F0" w:rsidP="00B053F0">
      <w:pPr>
        <w:jc w:val="center"/>
        <w:rPr>
          <w:lang w:val="es-ES_tradnl"/>
        </w:rPr>
      </w:pPr>
      <w:r>
        <w:rPr>
          <w:noProof/>
          <w:lang w:eastAsia="es-CO"/>
        </w:rPr>
        <w:drawing>
          <wp:inline distT="0" distB="0" distL="0" distR="0">
            <wp:extent cx="2388359" cy="179140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33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837" cy="1791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>
            <wp:extent cx="2395182" cy="1796523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5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6877" cy="179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3F0" w:rsidRDefault="00347DFF" w:rsidP="00347DFF">
      <w:pPr>
        <w:jc w:val="both"/>
        <w:rPr>
          <w:lang w:val="es-ES_tradnl"/>
        </w:rPr>
      </w:pPr>
      <w:r>
        <w:rPr>
          <w:lang w:val="es-ES_tradnl"/>
        </w:rPr>
        <w:t>Estas ponencias son producto de las tesis doctorales que los profesores han venido adelantando con el apoyo de la Universidad y posicionan a la USTA como una de las universidades latinoamericanas con mayor frecuencia de participación en este importante evento</w:t>
      </w:r>
      <w:r w:rsidR="008715F3">
        <w:rPr>
          <w:lang w:val="es-ES_tradnl"/>
        </w:rPr>
        <w:t>, el cual</w:t>
      </w:r>
      <w:r>
        <w:rPr>
          <w:lang w:val="es-ES_tradnl"/>
        </w:rPr>
        <w:t xml:space="preserve"> congrega a los sectores académico e industrial relacionados con los métodos computacionales en biomecánica e ingeniería biomédica. La participación en el evento permitió establecer importantes contactos con los investigadores </w:t>
      </w:r>
      <w:r w:rsidR="008256D2">
        <w:rPr>
          <w:lang w:val="es-ES_tradnl"/>
        </w:rPr>
        <w:t>Víctor</w:t>
      </w:r>
      <w:r>
        <w:rPr>
          <w:lang w:val="es-ES_tradnl"/>
        </w:rPr>
        <w:t xml:space="preserve"> </w:t>
      </w:r>
      <w:r w:rsidR="005B0CA5">
        <w:rPr>
          <w:lang w:val="es-ES_tradnl"/>
        </w:rPr>
        <w:t xml:space="preserve">Acosta y </w:t>
      </w:r>
      <w:proofErr w:type="spellStart"/>
      <w:r w:rsidR="005B0CA5">
        <w:rPr>
          <w:lang w:val="es-ES_tradnl"/>
        </w:rPr>
        <w:t>Olfa</w:t>
      </w:r>
      <w:proofErr w:type="spellEnd"/>
      <w:r w:rsidR="005B0CA5">
        <w:rPr>
          <w:lang w:val="es-ES_tradnl"/>
        </w:rPr>
        <w:t xml:space="preserve"> </w:t>
      </w:r>
      <w:proofErr w:type="spellStart"/>
      <w:r w:rsidR="005B0CA5">
        <w:rPr>
          <w:lang w:val="es-ES_tradnl"/>
        </w:rPr>
        <w:t>Trabelsi</w:t>
      </w:r>
      <w:proofErr w:type="spellEnd"/>
      <w:r w:rsidR="005B0CA5">
        <w:rPr>
          <w:lang w:val="es-ES_tradnl"/>
        </w:rPr>
        <w:t xml:space="preserve"> (</w:t>
      </w:r>
      <w:proofErr w:type="spellStart"/>
      <w:r w:rsidR="008256D2">
        <w:rPr>
          <w:lang w:val="es-ES_tradnl"/>
        </w:rPr>
        <w:t>É</w:t>
      </w:r>
      <w:r w:rsidR="008715F3" w:rsidRPr="008715F3">
        <w:rPr>
          <w:lang w:val="es-ES_tradnl"/>
        </w:rPr>
        <w:t>cole</w:t>
      </w:r>
      <w:proofErr w:type="spellEnd"/>
      <w:r w:rsidR="008715F3" w:rsidRPr="008715F3">
        <w:rPr>
          <w:lang w:val="es-ES_tradnl"/>
        </w:rPr>
        <w:t xml:space="preserve"> de</w:t>
      </w:r>
      <w:r w:rsidR="005B0CA5">
        <w:rPr>
          <w:lang w:val="es-ES_tradnl"/>
        </w:rPr>
        <w:t xml:space="preserve">s Mines de Saint </w:t>
      </w:r>
      <w:proofErr w:type="spellStart"/>
      <w:r w:rsidR="005B0CA5">
        <w:rPr>
          <w:lang w:val="es-ES_tradnl"/>
        </w:rPr>
        <w:t>Etienne</w:t>
      </w:r>
      <w:proofErr w:type="spellEnd"/>
      <w:r w:rsidR="005B0CA5">
        <w:rPr>
          <w:lang w:val="es-ES_tradnl"/>
        </w:rPr>
        <w:t xml:space="preserve">, </w:t>
      </w:r>
      <w:r w:rsidR="008715F3">
        <w:rPr>
          <w:lang w:val="es-ES_tradnl"/>
        </w:rPr>
        <w:t>Francia)</w:t>
      </w:r>
      <w:r w:rsidR="005B0CA5">
        <w:rPr>
          <w:lang w:val="es-ES_tradnl"/>
        </w:rPr>
        <w:t xml:space="preserve">, </w:t>
      </w:r>
      <w:r w:rsidR="008256D2">
        <w:rPr>
          <w:lang w:val="es-ES_tradnl"/>
        </w:rPr>
        <w:t>Víctor</w:t>
      </w:r>
      <w:r w:rsidR="005B0CA5">
        <w:rPr>
          <w:lang w:val="es-ES_tradnl"/>
        </w:rPr>
        <w:t xml:space="preserve"> </w:t>
      </w:r>
      <w:proofErr w:type="spellStart"/>
      <w:r w:rsidR="005B0CA5">
        <w:rPr>
          <w:lang w:val="es-ES_tradnl"/>
        </w:rPr>
        <w:t>Huayamave</w:t>
      </w:r>
      <w:proofErr w:type="spellEnd"/>
      <w:r w:rsidR="005B0CA5">
        <w:rPr>
          <w:lang w:val="es-ES_tradnl"/>
        </w:rPr>
        <w:t xml:space="preserve"> (</w:t>
      </w:r>
      <w:proofErr w:type="spellStart"/>
      <w:r w:rsidR="008715F3">
        <w:rPr>
          <w:lang w:val="es-ES_tradnl"/>
        </w:rPr>
        <w:t>University</w:t>
      </w:r>
      <w:proofErr w:type="spellEnd"/>
      <w:r w:rsidR="008715F3">
        <w:rPr>
          <w:lang w:val="es-ES_tradnl"/>
        </w:rPr>
        <w:t xml:space="preserve"> of Central Florida</w:t>
      </w:r>
      <w:r w:rsidR="005B0CA5">
        <w:rPr>
          <w:lang w:val="es-ES_tradnl"/>
        </w:rPr>
        <w:t xml:space="preserve">, </w:t>
      </w:r>
      <w:r w:rsidR="008715F3">
        <w:rPr>
          <w:lang w:val="es-ES_tradnl"/>
        </w:rPr>
        <w:t>Estados Unidos)</w:t>
      </w:r>
      <w:r w:rsidR="005B0CA5">
        <w:rPr>
          <w:lang w:val="es-ES_tradnl"/>
        </w:rPr>
        <w:t>,</w:t>
      </w:r>
      <w:r w:rsidR="008715F3">
        <w:rPr>
          <w:lang w:val="es-ES_tradnl"/>
        </w:rPr>
        <w:t xml:space="preserve"> Mar</w:t>
      </w:r>
      <w:r w:rsidR="005B0CA5">
        <w:rPr>
          <w:lang w:val="es-ES_tradnl"/>
        </w:rPr>
        <w:t>ia Ángeles Pérez  (</w:t>
      </w:r>
      <w:r w:rsidR="008715F3">
        <w:rPr>
          <w:lang w:val="es-ES_tradnl"/>
        </w:rPr>
        <w:t>Universidad</w:t>
      </w:r>
      <w:r w:rsidR="005B0CA5">
        <w:rPr>
          <w:lang w:val="es-ES_tradnl"/>
        </w:rPr>
        <w:t xml:space="preserve"> de Zaragoza, </w:t>
      </w:r>
      <w:r w:rsidR="008715F3">
        <w:rPr>
          <w:lang w:val="es-ES_tradnl"/>
        </w:rPr>
        <w:t>España)</w:t>
      </w:r>
      <w:r w:rsidR="005B0CA5">
        <w:rPr>
          <w:lang w:val="es-ES_tradnl"/>
        </w:rPr>
        <w:t xml:space="preserve"> y Juan Carlos Vanegas (</w:t>
      </w:r>
      <w:proofErr w:type="spellStart"/>
      <w:r w:rsidR="005B0CA5">
        <w:rPr>
          <w:lang w:val="es-ES_tradnl"/>
        </w:rPr>
        <w:t>University</w:t>
      </w:r>
      <w:proofErr w:type="spellEnd"/>
      <w:r w:rsidR="005B0CA5">
        <w:rPr>
          <w:lang w:val="es-ES_tradnl"/>
        </w:rPr>
        <w:t xml:space="preserve"> of </w:t>
      </w:r>
      <w:proofErr w:type="spellStart"/>
      <w:r w:rsidR="005B0CA5">
        <w:rPr>
          <w:lang w:val="es-ES_tradnl"/>
        </w:rPr>
        <w:t>Technology</w:t>
      </w:r>
      <w:proofErr w:type="spellEnd"/>
      <w:r w:rsidR="005B0CA5">
        <w:rPr>
          <w:lang w:val="es-ES_tradnl"/>
        </w:rPr>
        <w:t xml:space="preserve"> </w:t>
      </w:r>
      <w:proofErr w:type="spellStart"/>
      <w:r w:rsidR="005B0CA5">
        <w:rPr>
          <w:lang w:val="es-ES_tradnl"/>
        </w:rPr>
        <w:t>Eindhoven</w:t>
      </w:r>
      <w:proofErr w:type="spellEnd"/>
      <w:r w:rsidR="005B0CA5">
        <w:rPr>
          <w:lang w:val="es-ES_tradnl"/>
        </w:rPr>
        <w:t>, Holanda)</w:t>
      </w:r>
      <w:r w:rsidR="008715F3" w:rsidRPr="008715F3">
        <w:rPr>
          <w:lang w:val="es-ES_tradnl"/>
        </w:rPr>
        <w:t>.</w:t>
      </w:r>
      <w:r w:rsidR="005B0CA5">
        <w:rPr>
          <w:lang w:val="es-ES_tradnl"/>
        </w:rPr>
        <w:t xml:space="preserve"> </w:t>
      </w:r>
    </w:p>
    <w:p w:rsidR="00B053F0" w:rsidRDefault="00B053F0" w:rsidP="00B053F0">
      <w:pPr>
        <w:jc w:val="center"/>
        <w:rPr>
          <w:lang w:val="es-ES_tradnl"/>
        </w:rPr>
      </w:pPr>
      <w:r>
        <w:rPr>
          <w:noProof/>
          <w:lang w:eastAsia="es-CO"/>
        </w:rPr>
        <w:lastRenderedPageBreak/>
        <w:drawing>
          <wp:inline distT="0" distB="0" distL="0" distR="0">
            <wp:extent cx="2913797" cy="2185513"/>
            <wp:effectExtent l="0" t="0" r="127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33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065" cy="218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5F3" w:rsidRDefault="005B0CA5" w:rsidP="00347DFF">
      <w:pPr>
        <w:jc w:val="both"/>
        <w:rPr>
          <w:lang w:val="es-ES_tradnl"/>
        </w:rPr>
      </w:pPr>
      <w:r>
        <w:rPr>
          <w:lang w:val="es-ES_tradnl"/>
        </w:rPr>
        <w:t xml:space="preserve">Adicionalmente, la participación en el evento facilitó que los estudiantes de Ingeniería Mecánica Andrés Checa y Daniel Herrera, quienes se encuentran en Alemania becados por DAAD en el marco del programa jóvenes ingenieros, pudieran visitar </w:t>
      </w:r>
      <w:r w:rsidR="00B4606B">
        <w:rPr>
          <w:lang w:val="es-ES_tradnl"/>
        </w:rPr>
        <w:t>Ámsterdam</w:t>
      </w:r>
      <w:r>
        <w:rPr>
          <w:lang w:val="es-ES_tradnl"/>
        </w:rPr>
        <w:t xml:space="preserve"> y se reunieran con los profesores para dar a conocer los detalles del semestre académico que están cursando en la </w:t>
      </w:r>
      <w:proofErr w:type="spellStart"/>
      <w:r w:rsidRPr="005B0CA5">
        <w:rPr>
          <w:lang w:val="es-ES_tradnl"/>
        </w:rPr>
        <w:t>Technische</w:t>
      </w:r>
      <w:proofErr w:type="spellEnd"/>
      <w:r w:rsidRPr="005B0CA5">
        <w:rPr>
          <w:lang w:val="es-ES_tradnl"/>
        </w:rPr>
        <w:t xml:space="preserve"> </w:t>
      </w:r>
      <w:proofErr w:type="spellStart"/>
      <w:r w:rsidRPr="005B0CA5">
        <w:rPr>
          <w:lang w:val="es-ES_tradnl"/>
        </w:rPr>
        <w:t>Universität</w:t>
      </w:r>
      <w:proofErr w:type="spellEnd"/>
      <w:r w:rsidRPr="005B0CA5">
        <w:rPr>
          <w:lang w:val="es-ES_tradnl"/>
        </w:rPr>
        <w:t xml:space="preserve"> </w:t>
      </w:r>
      <w:proofErr w:type="spellStart"/>
      <w:r w:rsidRPr="005B0CA5">
        <w:rPr>
          <w:lang w:val="es-ES_tradnl"/>
        </w:rPr>
        <w:t>Ilmenau</w:t>
      </w:r>
      <w:proofErr w:type="spellEnd"/>
      <w:r>
        <w:rPr>
          <w:lang w:val="es-ES_tradnl"/>
        </w:rPr>
        <w:t>.</w:t>
      </w:r>
    </w:p>
    <w:p w:rsidR="00D247CD" w:rsidRDefault="00D247CD" w:rsidP="008256D2">
      <w:pPr>
        <w:jc w:val="center"/>
        <w:rPr>
          <w:lang w:val="es-ES_tradnl"/>
        </w:rPr>
      </w:pPr>
      <w:bookmarkStart w:id="0" w:name="_GoBack"/>
      <w:bookmarkEnd w:id="0"/>
      <w:r>
        <w:rPr>
          <w:noProof/>
          <w:lang w:eastAsia="es-CO"/>
        </w:rPr>
        <w:drawing>
          <wp:inline distT="0" distB="0" distL="0" distR="0">
            <wp:extent cx="3309582" cy="2471890"/>
            <wp:effectExtent l="0" t="0" r="5715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28119_10205307252540234_65898932376308036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1737" cy="2473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6D2" w:rsidRPr="00347DFF" w:rsidRDefault="008256D2" w:rsidP="00347DFF">
      <w:pPr>
        <w:jc w:val="both"/>
        <w:rPr>
          <w:lang w:val="es-ES_tradnl"/>
        </w:rPr>
      </w:pPr>
    </w:p>
    <w:sectPr w:rsidR="008256D2" w:rsidRPr="00347D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92B24"/>
    <w:multiLevelType w:val="hybridMultilevel"/>
    <w:tmpl w:val="617C58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F40"/>
    <w:rsid w:val="000B6F40"/>
    <w:rsid w:val="00260B3F"/>
    <w:rsid w:val="00347DFF"/>
    <w:rsid w:val="005B0CA5"/>
    <w:rsid w:val="008256D2"/>
    <w:rsid w:val="00862890"/>
    <w:rsid w:val="008715F3"/>
    <w:rsid w:val="00B053F0"/>
    <w:rsid w:val="00B36F11"/>
    <w:rsid w:val="00B4606B"/>
    <w:rsid w:val="00B830F1"/>
    <w:rsid w:val="00D2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DF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B0CA5"/>
  </w:style>
  <w:style w:type="character" w:styleId="Hyperlink">
    <w:name w:val="Hyperlink"/>
    <w:basedOn w:val="DefaultParagraphFont"/>
    <w:uiPriority w:val="99"/>
    <w:semiHidden/>
    <w:unhideWhenUsed/>
    <w:rsid w:val="005B0C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3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DF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B0CA5"/>
  </w:style>
  <w:style w:type="character" w:styleId="Hyperlink">
    <w:name w:val="Hyperlink"/>
    <w:basedOn w:val="DefaultParagraphFont"/>
    <w:uiPriority w:val="99"/>
    <w:semiHidden/>
    <w:unhideWhenUsed/>
    <w:rsid w:val="005B0C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325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reviewer</cp:lastModifiedBy>
  <cp:revision>4</cp:revision>
  <dcterms:created xsi:type="dcterms:W3CDTF">2014-10-29T22:20:00Z</dcterms:created>
  <dcterms:modified xsi:type="dcterms:W3CDTF">2014-10-31T03:22:00Z</dcterms:modified>
</cp:coreProperties>
</file>