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14:paraId="1FDEC546" w14:textId="77777777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14:paraId="75D5A201" w14:textId="77777777"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14:paraId="1FB50178" w14:textId="77777777"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14:paraId="7E060ADE" w14:textId="77777777"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14:paraId="48DBE248" w14:textId="77777777" w:rsidR="00315CF4" w:rsidRPr="00E13D74" w:rsidRDefault="00D15783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19</w:t>
            </w:r>
          </w:p>
        </w:tc>
        <w:tc>
          <w:tcPr>
            <w:tcW w:w="735" w:type="dxa"/>
            <w:vAlign w:val="center"/>
          </w:tcPr>
          <w:p w14:paraId="3684B2E8" w14:textId="77777777" w:rsidR="00315CF4" w:rsidRPr="00E13D74" w:rsidRDefault="00D15783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14:paraId="1BD04474" w14:textId="77777777" w:rsidR="00315CF4" w:rsidRPr="00E13D74" w:rsidRDefault="00D15783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14:paraId="4042CB92" w14:textId="77777777"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2"/>
        <w:gridCol w:w="213"/>
        <w:gridCol w:w="567"/>
        <w:gridCol w:w="141"/>
        <w:gridCol w:w="116"/>
        <w:gridCol w:w="1551"/>
        <w:gridCol w:w="210"/>
        <w:gridCol w:w="678"/>
        <w:gridCol w:w="380"/>
        <w:gridCol w:w="113"/>
        <w:gridCol w:w="2502"/>
        <w:gridCol w:w="1847"/>
        <w:gridCol w:w="116"/>
        <w:gridCol w:w="459"/>
      </w:tblGrid>
      <w:tr w:rsidR="009B58E8" w:rsidRPr="00E13D74" w14:paraId="58FA6FED" w14:textId="77777777" w:rsidTr="000E7FA4">
        <w:trPr>
          <w:gridAfter w:val="1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5D888245" w14:textId="77777777"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14:paraId="3AE57BB5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AA4AF4A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14:paraId="2826D085" w14:textId="77777777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10C78FB8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14:paraId="52E14BD3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D15783">
              <w:rPr>
                <w:rFonts w:ascii="Tahoma" w:hAnsi="Tahoma" w:cs="Tahoma"/>
                <w:sz w:val="18"/>
                <w:szCs w:val="18"/>
              </w:rPr>
              <w:t xml:space="preserve">Stevens </w:t>
            </w:r>
            <w:proofErr w:type="spellStart"/>
            <w:r w:rsidR="00D15783">
              <w:rPr>
                <w:rFonts w:ascii="Tahoma" w:hAnsi="Tahoma" w:cs="Tahoma"/>
                <w:sz w:val="18"/>
                <w:szCs w:val="18"/>
              </w:rPr>
              <w:t>Edwar</w:t>
            </w:r>
            <w:proofErr w:type="spellEnd"/>
            <w:r w:rsidR="00D15783">
              <w:rPr>
                <w:rFonts w:ascii="Tahoma" w:hAnsi="Tahoma" w:cs="Tahoma"/>
                <w:sz w:val="18"/>
                <w:szCs w:val="18"/>
              </w:rPr>
              <w:t xml:space="preserve"> Ramírez Salguero</w:t>
            </w:r>
          </w:p>
        </w:tc>
      </w:tr>
      <w:tr w:rsidR="00D749D8" w:rsidRPr="00E13D74" w14:paraId="2E92CC49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A433F" w14:textId="77777777"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14:paraId="114A114C" w14:textId="77777777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0B3E4DC" w14:textId="77777777"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14:paraId="205FABAF" w14:textId="77777777"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D15783">
              <w:rPr>
                <w:rFonts w:ascii="Tahoma" w:hAnsi="Tahoma" w:cs="Tahoma"/>
                <w:sz w:val="18"/>
                <w:szCs w:val="18"/>
              </w:rPr>
              <w:t>stevensramirez</w:t>
            </w:r>
            <w:r w:rsidR="00D15783" w:rsidRPr="001F5494">
              <w:rPr>
                <w:rFonts w:ascii="Tahoma" w:hAnsi="Tahoma" w:cs="Tahoma"/>
                <w:sz w:val="18"/>
                <w:szCs w:val="18"/>
              </w:rPr>
              <w:t>@ustadistancia.edu.co</w:t>
            </w:r>
          </w:p>
        </w:tc>
      </w:tr>
      <w:tr w:rsidR="00A57CEB" w:rsidRPr="00E13D74" w14:paraId="79D1906D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865757" w14:textId="77777777"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14:paraId="0994B450" w14:textId="77777777" w:rsidTr="000E7FA4">
        <w:trPr>
          <w:gridAfter w:val="1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779E8E0B" w14:textId="77777777"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14:paraId="18BC444B" w14:textId="750F3417" w:rsidR="008A7692" w:rsidRPr="00E13D74" w:rsidRDefault="00D15783" w:rsidP="00D15783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XXI Congreso Internacional de Informática Educativa</w:t>
            </w:r>
            <w:r w:rsidR="00F33B1F">
              <w:rPr>
                <w:rFonts w:asciiTheme="minorHAnsi" w:hAnsiTheme="minorHAnsi" w:cs="Arial"/>
                <w:b w:val="0"/>
                <w:sz w:val="20"/>
              </w:rPr>
              <w:t xml:space="preserve"> TISE 2016</w:t>
            </w:r>
          </w:p>
        </w:tc>
      </w:tr>
      <w:tr w:rsidR="009B58E8" w:rsidRPr="00E13D74" w14:paraId="35638063" w14:textId="77777777" w:rsidTr="000E7FA4">
        <w:trPr>
          <w:gridAfter w:val="1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D603FB" w14:textId="77777777"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7C390753" w14:textId="77777777" w:rsidTr="000E7FA4">
        <w:trPr>
          <w:gridAfter w:val="1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45412564" w14:textId="77777777"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14:paraId="6F44357B" w14:textId="77777777" w:rsidR="009B58E8" w:rsidRPr="00E13D74" w:rsidRDefault="00D15783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Santiago de Chile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14:paraId="26C4ACD1" w14:textId="77777777"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14:paraId="62268E96" w14:textId="77777777" w:rsidR="009B58E8" w:rsidRPr="00E13D74" w:rsidRDefault="00D15783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Chile</w:t>
            </w:r>
          </w:p>
        </w:tc>
      </w:tr>
      <w:tr w:rsidR="009B58E8" w:rsidRPr="00E13D74" w14:paraId="16625E60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DAFE81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519FCEC9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CB559A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23844D9A" w14:textId="77777777" w:rsidTr="000E7FA4">
        <w:trPr>
          <w:gridAfter w:val="1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14:paraId="7ACCC6B0" w14:textId="77777777"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14:paraId="1CEF4DB1" w14:textId="77777777" w:rsidR="009B58E8" w:rsidRPr="00E13D74" w:rsidRDefault="00D15783" w:rsidP="00D15783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Presentar el proyecto de </w:t>
            </w:r>
            <w:r w:rsidRPr="00D15783">
              <w:rPr>
                <w:rFonts w:asciiTheme="minorHAnsi" w:hAnsiTheme="minorHAnsi" w:cs="Arial"/>
                <w:b w:val="0"/>
                <w:sz w:val="20"/>
              </w:rPr>
              <w:t xml:space="preserve">investigación “LABTEL – </w:t>
            </w:r>
            <w:proofErr w:type="spellStart"/>
            <w:r w:rsidRPr="00D15783">
              <w:rPr>
                <w:rFonts w:asciiTheme="minorHAnsi" w:hAnsiTheme="minorHAnsi" w:cs="Arial"/>
                <w:b w:val="0"/>
                <w:sz w:val="20"/>
              </w:rPr>
              <w:t>Serious</w:t>
            </w:r>
            <w:proofErr w:type="spellEnd"/>
            <w:r w:rsidRPr="00D157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Pr="00D15783">
              <w:rPr>
                <w:rFonts w:asciiTheme="minorHAnsi" w:hAnsiTheme="minorHAnsi" w:cs="Arial"/>
                <w:b w:val="0"/>
                <w:sz w:val="20"/>
              </w:rPr>
              <w:t>Game</w:t>
            </w:r>
            <w:proofErr w:type="spellEnd"/>
            <w:r w:rsidRPr="00D15783">
              <w:rPr>
                <w:rFonts w:asciiTheme="minorHAnsi" w:hAnsiTheme="minorHAnsi" w:cs="Arial"/>
                <w:b w:val="0"/>
                <w:sz w:val="20"/>
              </w:rPr>
              <w:t xml:space="preserve"> para el Aprendizaje de la Telemática” en la línea de Internet y Software Educativo, dado que este apunta al diseño de un objeto virtual de aprendizaje</w:t>
            </w:r>
          </w:p>
        </w:tc>
      </w:tr>
      <w:tr w:rsidR="009B58E8" w:rsidRPr="00E13D74" w14:paraId="4E0E6AFA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A1DFAB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14:paraId="78FD0243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A2ADA14" w14:textId="77777777"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14:paraId="216564FA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4CABBE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14:paraId="3BFE3A0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9DF9333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1EF734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14:paraId="01547331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3057BA9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465B6B2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D1E9C42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5D88C3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0A33ABB4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FD3C3D1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A0BF86E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8464839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4D9401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44A426AC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B4EDAD9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B2EBB75" w14:textId="77777777" w:rsidR="000E7FA4" w:rsidRPr="00E13D74" w:rsidRDefault="00D15783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ADA3E75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9B0F3B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E514ED0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86C5EF6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083F257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0F4A776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C901A7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4919159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49837D" w14:textId="77777777"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462B0C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1EE66FE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F1ECDF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2AF43BE9" w14:textId="77777777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5EB90B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EDBDC0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9955806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5EBFE4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355E96EA" w14:textId="77777777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AB2851" w14:textId="77777777"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36AC7E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F841FCA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C43CD5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3BFA5989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D05931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14:paraId="4629B528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E49A11C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B65576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F962BD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DC274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42D2E268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49179147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82D3127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8C36F45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09C8F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5B206F01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447C0F" w14:textId="77777777"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5821D7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171F81" w14:textId="77777777"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14:paraId="2744CCD1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064F5CB9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14:paraId="2DA4D324" w14:textId="77777777"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14:paraId="5BDC0003" w14:textId="77777777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1572455F" w14:textId="77777777"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14:paraId="5A49A49B" w14:textId="77777777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17AA5" w14:textId="77777777" w:rsidR="00F33B1F" w:rsidRDefault="00F33B1F" w:rsidP="004201A6">
            <w:pPr>
              <w:jc w:val="both"/>
              <w:rPr>
                <w:rFonts w:ascii="Tahoma" w:hAnsi="Tahoma" w:cs="Tahoma"/>
              </w:rPr>
            </w:pPr>
          </w:p>
          <w:p w14:paraId="21F95D44" w14:textId="4B1B3EBA" w:rsidR="004201A6" w:rsidRDefault="004201A6" w:rsidP="004201A6">
            <w:pPr>
              <w:jc w:val="both"/>
              <w:rPr>
                <w:rFonts w:ascii="Tahoma" w:hAnsi="Tahoma" w:cs="Tahoma"/>
              </w:rPr>
            </w:pPr>
            <w:r w:rsidRPr="003C507A">
              <w:rPr>
                <w:rFonts w:ascii="Tahoma" w:hAnsi="Tahoma" w:cs="Tahoma"/>
              </w:rPr>
              <w:t xml:space="preserve">El plan de trabajo </w:t>
            </w:r>
            <w:r w:rsidR="00607EE3">
              <w:rPr>
                <w:rFonts w:ascii="Tahoma" w:hAnsi="Tahoma" w:cs="Tahoma"/>
              </w:rPr>
              <w:t>d</w:t>
            </w:r>
            <w:r w:rsidRPr="003C507A">
              <w:rPr>
                <w:rFonts w:ascii="Tahoma" w:hAnsi="Tahoma" w:cs="Tahoma"/>
              </w:rPr>
              <w:t>esarrolla</w:t>
            </w:r>
            <w:r w:rsidR="00607EE3">
              <w:rPr>
                <w:rFonts w:ascii="Tahoma" w:hAnsi="Tahoma" w:cs="Tahoma"/>
              </w:rPr>
              <w:t>do</w:t>
            </w:r>
            <w:r w:rsidRPr="003C507A">
              <w:rPr>
                <w:rFonts w:ascii="Tahoma" w:hAnsi="Tahoma" w:cs="Tahoma"/>
              </w:rPr>
              <w:t xml:space="preserve"> durante la participación </w:t>
            </w:r>
            <w:r w:rsidR="00607EE3">
              <w:rPr>
                <w:rFonts w:ascii="Tahoma" w:hAnsi="Tahoma" w:cs="Tahoma"/>
              </w:rPr>
              <w:t>en e</w:t>
            </w:r>
            <w:r w:rsidRPr="003C507A">
              <w:rPr>
                <w:rFonts w:ascii="Tahoma" w:hAnsi="Tahoma" w:cs="Tahoma"/>
              </w:rPr>
              <w:t>l evento:</w:t>
            </w:r>
          </w:p>
          <w:p w14:paraId="234BF887" w14:textId="77777777" w:rsidR="004201A6" w:rsidRPr="003C7538" w:rsidRDefault="004201A6" w:rsidP="004201A6">
            <w:pPr>
              <w:jc w:val="both"/>
              <w:rPr>
                <w:rFonts w:ascii="Tahoma" w:hAnsi="Tahoma" w:cs="Tahoma"/>
              </w:rPr>
            </w:pPr>
          </w:p>
          <w:p w14:paraId="5AAD72D5" w14:textId="6202663E" w:rsidR="0032422F" w:rsidRDefault="0032422F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Asistencia durante los tres días del evento. Se escuchó a los ponentes. El gran público asistente fue de Brasil y Chile. </w:t>
            </w:r>
          </w:p>
          <w:p w14:paraId="6B3B3737" w14:textId="41C91813" w:rsidR="00607EE3" w:rsidRDefault="00607EE3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Ponencia del proyecto “LABTEL – </w:t>
            </w:r>
            <w:proofErr w:type="spellStart"/>
            <w:r>
              <w:rPr>
                <w:rFonts w:ascii="Tahoma" w:hAnsi="Tahoma" w:cs="Tahoma"/>
                <w:lang w:val="es-CO"/>
              </w:rPr>
              <w:t>Serious</w:t>
            </w:r>
            <w:proofErr w:type="spellEnd"/>
            <w:r>
              <w:rPr>
                <w:rFonts w:ascii="Tahoma" w:hAnsi="Tahoma" w:cs="Tahoma"/>
                <w:lang w:val="es-CO"/>
              </w:rPr>
              <w:t xml:space="preserve"> </w:t>
            </w:r>
            <w:proofErr w:type="spellStart"/>
            <w:r>
              <w:rPr>
                <w:rFonts w:ascii="Tahoma" w:hAnsi="Tahoma" w:cs="Tahoma"/>
                <w:lang w:val="es-CO"/>
              </w:rPr>
              <w:t>game</w:t>
            </w:r>
            <w:proofErr w:type="spellEnd"/>
            <w:r>
              <w:rPr>
                <w:rFonts w:ascii="Tahoma" w:hAnsi="Tahoma" w:cs="Tahoma"/>
                <w:lang w:val="es-CO"/>
              </w:rPr>
              <w:t xml:space="preserve"> para el Aprendizaje de la telemática”, bajo la categoría “Videojuegos para aprender”. Esto fue el día 30 de noviembre a las 3:30 pm</w:t>
            </w:r>
          </w:p>
          <w:p w14:paraId="170738AD" w14:textId="04B01B55" w:rsidR="00607EE3" w:rsidRDefault="00607EE3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De los dos </w:t>
            </w:r>
            <w:proofErr w:type="spellStart"/>
            <w:r>
              <w:rPr>
                <w:rFonts w:ascii="Tahoma" w:hAnsi="Tahoma" w:cs="Tahoma"/>
                <w:lang w:val="es-CO"/>
              </w:rPr>
              <w:t>minicursos</w:t>
            </w:r>
            <w:proofErr w:type="spellEnd"/>
            <w:r>
              <w:rPr>
                <w:rFonts w:ascii="Tahoma" w:hAnsi="Tahoma" w:cs="Tahoma"/>
                <w:lang w:val="es-CO"/>
              </w:rPr>
              <w:t xml:space="preserve"> que se ofertaron, se participó en uno denominado “Diseño de </w:t>
            </w:r>
            <w:proofErr w:type="spellStart"/>
            <w:r>
              <w:rPr>
                <w:rFonts w:ascii="Tahoma" w:hAnsi="Tahoma" w:cs="Tahoma"/>
                <w:lang w:val="es-CO"/>
              </w:rPr>
              <w:t>MOOCs</w:t>
            </w:r>
            <w:proofErr w:type="spellEnd"/>
            <w:r>
              <w:rPr>
                <w:rFonts w:ascii="Tahoma" w:hAnsi="Tahoma" w:cs="Tahoma"/>
                <w:lang w:val="es-CO"/>
              </w:rPr>
              <w:t>”, el cual consiste en aprender las generalidades y conceptos básicos de construcción de un MOOC</w:t>
            </w:r>
            <w:r w:rsidR="0032422F">
              <w:rPr>
                <w:rFonts w:ascii="Tahoma" w:hAnsi="Tahoma" w:cs="Tahoma"/>
                <w:lang w:val="es-CO"/>
              </w:rPr>
              <w:t xml:space="preserve"> (Cursos Masivos En línea).</w:t>
            </w:r>
          </w:p>
          <w:p w14:paraId="2870EB21" w14:textId="7315395C" w:rsidR="00607EE3" w:rsidRDefault="00607EE3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Participación con preguntas a expositores</w:t>
            </w:r>
            <w:r w:rsidR="0032422F">
              <w:rPr>
                <w:rFonts w:ascii="Tahoma" w:hAnsi="Tahoma" w:cs="Tahoma"/>
                <w:lang w:val="es-CO"/>
              </w:rPr>
              <w:t>.</w:t>
            </w:r>
          </w:p>
          <w:p w14:paraId="056EB567" w14:textId="10466214" w:rsidR="00607EE3" w:rsidRDefault="00607EE3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Intercambio de experiencias con grupos que tienen temas similares. Estos consistieron en conocer </w:t>
            </w:r>
            <w:r>
              <w:rPr>
                <w:rFonts w:ascii="Tahoma" w:hAnsi="Tahoma" w:cs="Tahoma"/>
                <w:lang w:val="es-CO"/>
              </w:rPr>
              <w:lastRenderedPageBreak/>
              <w:t>experiencias en métodos pedagógicos y uso de diversas herramientas de software.</w:t>
            </w:r>
          </w:p>
          <w:p w14:paraId="772D6338" w14:textId="53BC5E7F" w:rsidR="0032422F" w:rsidRDefault="0032422F" w:rsidP="004201A6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Creación de contactos para seguir trabajando en adelante en proyectos y permanente comunicación para </w:t>
            </w:r>
            <w:r w:rsidR="00701C73">
              <w:rPr>
                <w:rFonts w:ascii="Tahoma" w:hAnsi="Tahoma" w:cs="Tahoma"/>
                <w:lang w:val="es-CO"/>
              </w:rPr>
              <w:t xml:space="preserve">establecer </w:t>
            </w:r>
            <w:r>
              <w:rPr>
                <w:rFonts w:ascii="Tahoma" w:hAnsi="Tahoma" w:cs="Tahoma"/>
                <w:lang w:val="es-CO"/>
              </w:rPr>
              <w:t>una mejora continua en los entregables.</w:t>
            </w:r>
          </w:p>
          <w:p w14:paraId="05FF4640" w14:textId="77777777" w:rsidR="00607EE3" w:rsidRDefault="00607EE3" w:rsidP="00607EE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D36CB9C" w14:textId="60CE6CBB" w:rsidR="00607EE3" w:rsidRDefault="00607EE3" w:rsidP="00607EE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Lo que se propone TISE, como lo describe en su página web sobre “</w:t>
            </w:r>
            <w:r w:rsidRPr="00607EE3">
              <w:rPr>
                <w:rFonts w:ascii="Tahoma" w:hAnsi="Tahoma" w:cs="Tahoma"/>
                <w:lang w:val="es-CO"/>
              </w:rPr>
              <w:t>un espacio para la presentación, el intercambio y la difusión de experiencias en Informática Educativa e Interacción Humano-Computador</w:t>
            </w:r>
            <w:r>
              <w:rPr>
                <w:rFonts w:ascii="Tahoma" w:hAnsi="Tahoma" w:cs="Tahoma"/>
                <w:lang w:val="es-CO"/>
              </w:rPr>
              <w:t xml:space="preserve">” se cumple, porque todos los expositores son investigadores y van en pro que sus proyectos sean evaluados, revisados, corregidos y salgan de este encuentro con un grado de madurez mayor. </w:t>
            </w:r>
          </w:p>
          <w:p w14:paraId="7C81FFA8" w14:textId="77777777" w:rsidR="00701C73" w:rsidRDefault="00701C73" w:rsidP="00607EE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37B8527" w14:textId="77777777" w:rsidR="00F33B1F" w:rsidRDefault="00F33B1F" w:rsidP="00607EE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239C1D9" w14:textId="0A78F398" w:rsidR="00701C73" w:rsidRDefault="00701C73" w:rsidP="00607EE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Como Semillero nos propusimos que este evento nos abriera las puertas. No sólo conseguimos esto, sino que nos abre la mente a hacer más y mejores ajustes al resultado actual.</w:t>
            </w:r>
          </w:p>
          <w:p w14:paraId="4D83F48D" w14:textId="0C200B5E" w:rsidR="004201A6" w:rsidRPr="00E13D74" w:rsidRDefault="004201A6" w:rsidP="004201A6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14:paraId="715BDC58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63CB0EA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49ECDC37" w14:textId="77777777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6C2105EA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14:paraId="3797D8CF" w14:textId="77777777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D779" w14:textId="77777777" w:rsidR="00F33B1F" w:rsidRDefault="00F33B1F" w:rsidP="00AD4D3A">
            <w:pPr>
              <w:jc w:val="both"/>
              <w:rPr>
                <w:rFonts w:ascii="Tahoma" w:hAnsi="Tahoma" w:cs="Tahoma"/>
              </w:rPr>
            </w:pPr>
          </w:p>
          <w:p w14:paraId="1EC90DB6" w14:textId="77777777" w:rsidR="00AD4D3A" w:rsidRDefault="00AD4D3A" w:rsidP="00AD4D3A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Los beneficios son los siguientes: </w:t>
            </w:r>
          </w:p>
          <w:p w14:paraId="221FCFE4" w14:textId="77777777" w:rsidR="00AD4D3A" w:rsidRPr="003C7538" w:rsidRDefault="00AD4D3A" w:rsidP="00AD4D3A">
            <w:pPr>
              <w:jc w:val="both"/>
              <w:rPr>
                <w:rFonts w:ascii="Tahoma" w:hAnsi="Tahoma" w:cs="Tahoma"/>
              </w:rPr>
            </w:pPr>
          </w:p>
          <w:p w14:paraId="39773053" w14:textId="77777777" w:rsidR="00D9028D" w:rsidRDefault="00D9028D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Posicionar el programa de Ingeniería Informática como pionero en promover en sus Semilleros de Investigación proyectos de desarrollo de software con fines pedagógicos</w:t>
            </w:r>
          </w:p>
          <w:p w14:paraId="2C85B978" w14:textId="77777777" w:rsidR="00D9028D" w:rsidRDefault="00D9028D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Promover un mayor alcance en las herramientas que utilizan los estudiantes de la VUAD</w:t>
            </w:r>
          </w:p>
          <w:p w14:paraId="2128F7DA" w14:textId="77777777" w:rsidR="00D9028D" w:rsidRDefault="00D9028D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Incentivar a los Semilleros de Investigación a que creen proyectos de largo plazo</w:t>
            </w:r>
          </w:p>
          <w:p w14:paraId="3BB93612" w14:textId="77777777" w:rsidR="00AD4D3A" w:rsidRDefault="00D9028D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Motivar a los Semilleros de Investigación para que hagan </w:t>
            </w:r>
            <w:r w:rsidR="00590648">
              <w:rPr>
                <w:rFonts w:ascii="Tahoma" w:hAnsi="Tahoma" w:cs="Tahoma"/>
                <w:lang w:val="es-CO"/>
              </w:rPr>
              <w:t>fogueo constante de sus proyectos con pares nacionales y sobre todo internacionales.</w:t>
            </w:r>
          </w:p>
          <w:p w14:paraId="4B5C1C24" w14:textId="77777777" w:rsidR="00590648" w:rsidRDefault="00590648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Impulsar a la Universidad Santo Tomás para que incluya cátedras con desarrollo de software educativo, utilizando plataformas como Moodle, </w:t>
            </w:r>
            <w:proofErr w:type="spellStart"/>
            <w:r>
              <w:rPr>
                <w:rFonts w:ascii="Tahoma" w:hAnsi="Tahoma" w:cs="Tahoma"/>
                <w:lang w:val="es-CO"/>
              </w:rPr>
              <w:t>OpenEDX</w:t>
            </w:r>
            <w:proofErr w:type="spellEnd"/>
            <w:r>
              <w:rPr>
                <w:rFonts w:ascii="Tahoma" w:hAnsi="Tahoma" w:cs="Tahoma"/>
                <w:lang w:val="es-CO"/>
              </w:rPr>
              <w:t>.</w:t>
            </w:r>
          </w:p>
          <w:p w14:paraId="44B0197C" w14:textId="77777777" w:rsidR="00F33B1F" w:rsidRDefault="00F33B1F" w:rsidP="00AD4D3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7B0757C" w14:textId="77777777" w:rsidR="000E7FA4" w:rsidRPr="00E13D74" w:rsidRDefault="000E7FA4" w:rsidP="0059064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14:paraId="64E016C7" w14:textId="77777777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76550F8" w14:textId="77777777"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14:paraId="61405E5F" w14:textId="77777777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03D6C496" w14:textId="77777777"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14:paraId="56A61702" w14:textId="77777777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F8F407" w14:textId="77777777" w:rsidR="00F33B1F" w:rsidRDefault="00F33B1F" w:rsidP="00590648">
            <w:pPr>
              <w:jc w:val="both"/>
              <w:rPr>
                <w:rFonts w:ascii="Tahoma" w:hAnsi="Tahoma" w:cs="Tahoma"/>
              </w:rPr>
            </w:pPr>
          </w:p>
          <w:p w14:paraId="7D713EF8" w14:textId="77777777" w:rsidR="00590648" w:rsidRDefault="00590648" w:rsidP="00590648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Las actividades fueron: </w:t>
            </w:r>
          </w:p>
          <w:p w14:paraId="7C89B5D6" w14:textId="77777777" w:rsidR="00590648" w:rsidRPr="003C7538" w:rsidRDefault="00590648" w:rsidP="00590648">
            <w:pPr>
              <w:jc w:val="both"/>
              <w:rPr>
                <w:rFonts w:ascii="Tahoma" w:hAnsi="Tahoma" w:cs="Tahoma"/>
              </w:rPr>
            </w:pPr>
          </w:p>
          <w:p w14:paraId="4A11DBC9" w14:textId="77777777" w:rsidR="00B425F1" w:rsidRDefault="00B425F1" w:rsidP="00590648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Intercambio de opiniones con otros pares</w:t>
            </w:r>
          </w:p>
          <w:p w14:paraId="2A299067" w14:textId="77777777" w:rsidR="00B425F1" w:rsidRDefault="00B425F1" w:rsidP="00590648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Entrevistas con otros ejecutores de proyectos, conociendo sus experiencias positivas y no positivas.</w:t>
            </w:r>
          </w:p>
          <w:p w14:paraId="179585DA" w14:textId="77777777" w:rsidR="00B425F1" w:rsidRDefault="00B425F1" w:rsidP="00590648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Oportunidad de intercambio de conocimiento con universidades de Chile y Brasil, países en los cuales el uso de tecnologías de información aplicadas en la Educación es bastante arraigado.</w:t>
            </w:r>
          </w:p>
          <w:p w14:paraId="5E3CCC24" w14:textId="77777777" w:rsidR="00590648" w:rsidRDefault="00590648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14:paraId="5D707A03" w14:textId="77777777" w:rsidR="00D15EE5" w:rsidRDefault="00B425F1" w:rsidP="00B425F1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En general, quedaron muchos contactos abiertos para el intercambio de conocimientos. Lo que debe hacerse es mantener los contactos, con escritura permanente de correos electrónicos y logrando una retroalimentación. </w:t>
            </w:r>
          </w:p>
          <w:p w14:paraId="32CE8E9A" w14:textId="77777777" w:rsidR="00F33B1F" w:rsidRPr="00E13D74" w:rsidRDefault="00F33B1F" w:rsidP="00B425F1">
            <w:pPr>
              <w:jc w:val="both"/>
              <w:rPr>
                <w:rFonts w:asciiTheme="minorHAnsi" w:hAnsiTheme="minorHAnsi" w:cs="Arial"/>
                <w:b/>
              </w:rPr>
            </w:pPr>
          </w:p>
          <w:p w14:paraId="3F05A560" w14:textId="77777777"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14:paraId="374037B0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CCD9E57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1C65594C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5A52ABD" w14:textId="77777777"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14:paraId="0DB5C052" w14:textId="77777777" w:rsidTr="000E7FA4">
        <w:trPr>
          <w:gridAfter w:val="1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71F7AC5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14:paraId="4E494368" w14:textId="77777777" w:rsidTr="000E7FA4">
        <w:trPr>
          <w:gridAfter w:val="1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109FBADF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D0AF83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EA1EC4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AB0771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14:paraId="5036F98E" w14:textId="77777777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BFF3" w14:textId="77777777" w:rsidR="007B0518" w:rsidRPr="00E13D74" w:rsidRDefault="0094130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 w:rsidRPr="0094130A">
              <w:rPr>
                <w:rFonts w:asciiTheme="minorHAnsi" w:hAnsiTheme="minorHAnsi" w:cs="Arial"/>
                <w:b w:val="0"/>
                <w:sz w:val="20"/>
              </w:rPr>
              <w:t>Thaísa</w:t>
            </w:r>
            <w:proofErr w:type="spellEnd"/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Pr="0094130A">
              <w:rPr>
                <w:rFonts w:asciiTheme="minorHAnsi" w:hAnsiTheme="minorHAnsi" w:cs="Arial"/>
                <w:b w:val="0"/>
                <w:sz w:val="20"/>
              </w:rPr>
              <w:t>Jacintho</w:t>
            </w:r>
            <w:proofErr w:type="spellEnd"/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 Müller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EFBEF2" w14:textId="4A652F86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1285" w14:textId="77777777" w:rsidR="007B0518" w:rsidRPr="00E13D74" w:rsidRDefault="0094130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>Pontificia Universidad Católica de Río Grande del Sur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C5288" w14:textId="77777777" w:rsidR="007B0518" w:rsidRPr="00E13D74" w:rsidRDefault="0094130A" w:rsidP="0094130A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Desarrollo de contenidos educativos utilizando </w:t>
            </w:r>
            <w:r>
              <w:rPr>
                <w:rFonts w:asciiTheme="minorHAnsi" w:hAnsiTheme="minorHAnsi" w:cs="Arial"/>
                <w:b w:val="0"/>
                <w:sz w:val="20"/>
              </w:rPr>
              <w:lastRenderedPageBreak/>
              <w:t>software libre</w:t>
            </w:r>
          </w:p>
        </w:tc>
      </w:tr>
      <w:tr w:rsidR="007B0518" w:rsidRPr="00E13D74" w14:paraId="79A74EEC" w14:textId="77777777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A7BB" w14:textId="77777777" w:rsidR="007B0518" w:rsidRPr="00E13D74" w:rsidRDefault="0094130A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lastRenderedPageBreak/>
              <w:t>Miguel Ángel Aguilar Barrera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FA765" w14:textId="26DCFF0C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AE33" w14:textId="77777777" w:rsidR="007B0518" w:rsidRPr="00E13D74" w:rsidRDefault="0094130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>Instituto Tecnológico de Mérida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8B291" w14:textId="77777777" w:rsidR="007B0518" w:rsidRPr="00E13D74" w:rsidRDefault="0094130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Enseñanza de la diagramación de Bases de Datos</w:t>
            </w:r>
          </w:p>
        </w:tc>
      </w:tr>
      <w:tr w:rsidR="007B0518" w:rsidRPr="00E13D74" w14:paraId="7CB6F99B" w14:textId="77777777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A34E" w14:textId="77777777" w:rsidR="0070493B" w:rsidRDefault="0094130A" w:rsidP="0070493B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Daniel Jaramillo Morillo </w:t>
            </w:r>
          </w:p>
          <w:p w14:paraId="6204ACA5" w14:textId="77777777" w:rsidR="0070493B" w:rsidRDefault="0070493B" w:rsidP="0070493B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  <w:p w14:paraId="68601074" w14:textId="77777777" w:rsidR="007B0518" w:rsidRPr="00E13D74" w:rsidRDefault="0094130A" w:rsidP="0070493B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Ronald Pérez Álvarez 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69CB52" w14:textId="77777777" w:rsidR="0070493B" w:rsidRPr="00E13D74" w:rsidRDefault="0070493B" w:rsidP="0070493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D42B" w14:textId="77777777" w:rsidR="0070493B" w:rsidRDefault="0094130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Universidad del Cauca </w:t>
            </w:r>
            <w:r w:rsidR="0070493B">
              <w:rPr>
                <w:rFonts w:asciiTheme="minorHAnsi" w:hAnsiTheme="minorHAnsi" w:cs="Arial"/>
                <w:b w:val="0"/>
                <w:sz w:val="20"/>
              </w:rPr>
              <w:t>(</w:t>
            </w:r>
            <w:r w:rsidRPr="0094130A">
              <w:rPr>
                <w:rFonts w:asciiTheme="minorHAnsi" w:hAnsiTheme="minorHAnsi" w:cs="Arial"/>
                <w:b w:val="0"/>
                <w:sz w:val="20"/>
              </w:rPr>
              <w:t>Popayán, Colombia</w:t>
            </w:r>
            <w:r w:rsidR="0070493B">
              <w:rPr>
                <w:rFonts w:asciiTheme="minorHAnsi" w:hAnsiTheme="minorHAnsi" w:cs="Arial"/>
                <w:b w:val="0"/>
                <w:sz w:val="20"/>
              </w:rPr>
              <w:t>)</w:t>
            </w:r>
          </w:p>
          <w:p w14:paraId="1E3D451F" w14:textId="77777777" w:rsidR="007B0518" w:rsidRPr="00E13D74" w:rsidRDefault="0094130A" w:rsidP="0070493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94130A">
              <w:rPr>
                <w:rFonts w:asciiTheme="minorHAnsi" w:hAnsiTheme="minorHAnsi" w:cs="Arial"/>
                <w:b w:val="0"/>
                <w:sz w:val="20"/>
              </w:rPr>
              <w:t>Pontificia</w:t>
            </w:r>
            <w:r w:rsidR="0070493B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Pr="0094130A">
              <w:rPr>
                <w:rFonts w:asciiTheme="minorHAnsi" w:hAnsiTheme="minorHAnsi" w:cs="Arial"/>
                <w:b w:val="0"/>
                <w:sz w:val="20"/>
              </w:rPr>
              <w:t xml:space="preserve">Universidad Católica de Chile 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8563" w14:textId="77777777" w:rsidR="007B0518" w:rsidRPr="00E13D74" w:rsidRDefault="0070493B" w:rsidP="0070493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H</w:t>
            </w:r>
            <w:r w:rsidRPr="0070493B">
              <w:rPr>
                <w:rFonts w:asciiTheme="minorHAnsi" w:hAnsiTheme="minorHAnsi" w:cs="Arial"/>
                <w:b w:val="0"/>
                <w:sz w:val="20"/>
              </w:rPr>
              <w:t>erramienta</w:t>
            </w:r>
            <w:r>
              <w:rPr>
                <w:rFonts w:asciiTheme="minorHAnsi" w:hAnsiTheme="minorHAnsi" w:cs="Arial"/>
                <w:b w:val="0"/>
                <w:sz w:val="20"/>
              </w:rPr>
              <w:t>s</w:t>
            </w:r>
            <w:r w:rsidRPr="0070493B">
              <w:rPr>
                <w:rFonts w:asciiTheme="minorHAnsi" w:hAnsiTheme="minorHAnsi" w:cs="Arial"/>
                <w:b w:val="0"/>
                <w:sz w:val="20"/>
              </w:rPr>
              <w:t xml:space="preserve"> para facilitar a tutores el seguimiento a las actividades de aprendizaje de sus estudiantes</w:t>
            </w:r>
          </w:p>
        </w:tc>
      </w:tr>
      <w:tr w:rsidR="007B0518" w:rsidRPr="00E13D74" w14:paraId="22668F44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92BCED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440AE93C" w14:textId="77777777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5392DBE6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14:paraId="2179BF5E" w14:textId="77777777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69DCA" w14:textId="77777777" w:rsidR="00F33B1F" w:rsidRDefault="00F33B1F" w:rsidP="00B425F1">
            <w:pPr>
              <w:jc w:val="both"/>
              <w:rPr>
                <w:rFonts w:ascii="Tahoma" w:hAnsi="Tahoma" w:cs="Tahoma"/>
              </w:rPr>
            </w:pPr>
          </w:p>
          <w:p w14:paraId="71A2851A" w14:textId="77777777" w:rsidR="00B425F1" w:rsidRDefault="00B425F1" w:rsidP="00B425F1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Las actividades son: </w:t>
            </w:r>
          </w:p>
          <w:p w14:paraId="02D91C47" w14:textId="77777777" w:rsidR="00B425F1" w:rsidRPr="003C7538" w:rsidRDefault="00B425F1" w:rsidP="00B425F1">
            <w:pPr>
              <w:jc w:val="both"/>
              <w:rPr>
                <w:rFonts w:ascii="Tahoma" w:hAnsi="Tahoma" w:cs="Tahoma"/>
              </w:rPr>
            </w:pPr>
          </w:p>
          <w:p w14:paraId="5E1E7D93" w14:textId="77777777" w:rsidR="00B425F1" w:rsidRDefault="00B425F1" w:rsidP="00B425F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En primera instancia, transferir el conocimiento al Semillero de Investigación Green TIC</w:t>
            </w:r>
          </w:p>
          <w:p w14:paraId="52C44992" w14:textId="77777777" w:rsidR="00B425F1" w:rsidRDefault="00B425F1" w:rsidP="00B425F1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F47365D" w14:textId="77777777" w:rsidR="00B425F1" w:rsidRDefault="00B425F1" w:rsidP="00B425F1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Lo que ofreceremos como semillero será:</w:t>
            </w:r>
          </w:p>
          <w:p w14:paraId="79FD5CD5" w14:textId="77777777" w:rsidR="00B425F1" w:rsidRPr="00B425F1" w:rsidRDefault="00B425F1" w:rsidP="00B425F1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7DF496C" w14:textId="69885194" w:rsidR="00B425F1" w:rsidRDefault="00B425F1" w:rsidP="00B425F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Charlas con los Semilleros que ya ex</w:t>
            </w:r>
            <w:r w:rsidR="00633492">
              <w:rPr>
                <w:rFonts w:ascii="Tahoma" w:hAnsi="Tahoma" w:cs="Tahoma"/>
                <w:lang w:val="es-CO"/>
              </w:rPr>
              <w:t xml:space="preserve">isten o con los que están </w:t>
            </w:r>
            <w:r w:rsidR="0032422F">
              <w:rPr>
                <w:rFonts w:ascii="Tahoma" w:hAnsi="Tahoma" w:cs="Tahoma"/>
                <w:lang w:val="es-CO"/>
              </w:rPr>
              <w:t>comenzando,</w:t>
            </w:r>
            <w:r>
              <w:rPr>
                <w:rFonts w:ascii="Tahoma" w:hAnsi="Tahoma" w:cs="Tahoma"/>
                <w:lang w:val="es-CO"/>
              </w:rPr>
              <w:t xml:space="preserve"> indicando lo oportuna que es una experiencia internacional, pero sobre todo, cómo debe ir preparado el semillero para afrontar de manera exitosa un encuentro de esta clase</w:t>
            </w:r>
          </w:p>
          <w:p w14:paraId="1C107965" w14:textId="77777777" w:rsidR="00B425F1" w:rsidRDefault="00B425F1" w:rsidP="00B425F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Solicitaremos que se nos habilite un espacio en la página web de la Unidad de Investigación para compartir nuestra experiencia</w:t>
            </w:r>
            <w:r w:rsidR="00633492">
              <w:rPr>
                <w:rFonts w:ascii="Tahoma" w:hAnsi="Tahoma" w:cs="Tahoma"/>
                <w:lang w:val="es-CO"/>
              </w:rPr>
              <w:t>.</w:t>
            </w:r>
          </w:p>
          <w:p w14:paraId="3F0DE445" w14:textId="77777777" w:rsidR="00B425F1" w:rsidRDefault="00B425F1" w:rsidP="00B425F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Pediremos se nos permita opinar en las reuniones administrativas de la Unidad de Investigación y de la Facultad de Ciencias y Tecnologías para </w:t>
            </w:r>
            <w:r w:rsidR="00B50F93">
              <w:rPr>
                <w:rFonts w:ascii="Tahoma" w:hAnsi="Tahoma" w:cs="Tahoma"/>
                <w:lang w:val="es-CO"/>
              </w:rPr>
              <w:t>aconsejar buenas prácticas que deben tener los Semilleros en los eventos venideros.</w:t>
            </w:r>
          </w:p>
          <w:p w14:paraId="12FAF6F9" w14:textId="77777777" w:rsidR="007B0518" w:rsidRPr="00B50F93" w:rsidRDefault="00B50F93" w:rsidP="007B0518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Theme="minorHAnsi" w:hAnsiTheme="minorHAnsi" w:cs="Arial"/>
                <w:szCs w:val="22"/>
              </w:rPr>
            </w:pPr>
            <w:r w:rsidRPr="00B50F93">
              <w:rPr>
                <w:rFonts w:ascii="Tahoma" w:hAnsi="Tahoma" w:cs="Tahoma"/>
                <w:lang w:val="es-CO"/>
              </w:rPr>
              <w:t>Solicitar a la Universidad tener en cuenta en las asignaturas que se agreguen cátedras que estén relacionadas con el desarrollo de software orientado hacia la enseñanza e incentivar el uso de software libre.</w:t>
            </w:r>
          </w:p>
          <w:p w14:paraId="40E16202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1E602D79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6AF4E6A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79C7662B" w14:textId="77777777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6ABD4330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14:paraId="008E26A1" w14:textId="77777777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021C7" w14:textId="77777777" w:rsidR="00F33B1F" w:rsidRDefault="00F33B1F" w:rsidP="008B4321">
            <w:pPr>
              <w:jc w:val="both"/>
              <w:rPr>
                <w:rFonts w:ascii="Tahoma" w:hAnsi="Tahoma" w:cs="Tahoma"/>
              </w:rPr>
            </w:pPr>
          </w:p>
          <w:p w14:paraId="71A788BD" w14:textId="77777777" w:rsidR="008B4321" w:rsidRDefault="008B4321" w:rsidP="008B4321">
            <w:pPr>
              <w:jc w:val="both"/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URLs</w:t>
            </w:r>
            <w:proofErr w:type="spellEnd"/>
            <w:r>
              <w:rPr>
                <w:rFonts w:ascii="Tahoma" w:hAnsi="Tahoma" w:cs="Tahoma"/>
              </w:rPr>
              <w:t>:</w:t>
            </w:r>
          </w:p>
          <w:p w14:paraId="4335A416" w14:textId="77777777" w:rsidR="008B4321" w:rsidRPr="003C7538" w:rsidRDefault="008B4321" w:rsidP="008B4321">
            <w:pPr>
              <w:jc w:val="both"/>
              <w:rPr>
                <w:rFonts w:ascii="Tahoma" w:hAnsi="Tahoma" w:cs="Tahoma"/>
              </w:rPr>
            </w:pPr>
          </w:p>
          <w:p w14:paraId="7BE4A958" w14:textId="77777777" w:rsidR="008B4321" w:rsidRDefault="008B4321" w:rsidP="008B432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Agenda de participación en TISE. El Semillero es mencionado en la página 5. </w:t>
            </w:r>
            <w:hyperlink r:id="rId7" w:history="1">
              <w:r w:rsidRPr="004C71A2">
                <w:rPr>
                  <w:rStyle w:val="Hipervnculo"/>
                  <w:rFonts w:ascii="Tahoma" w:hAnsi="Tahoma" w:cs="Tahoma"/>
                  <w:lang w:val="es-CO"/>
                </w:rPr>
                <w:t>http://www.tise.cl/2016/img/Programa%20Final%20TISE%202016.pdf</w:t>
              </w:r>
            </w:hyperlink>
          </w:p>
          <w:p w14:paraId="0E418E81" w14:textId="77777777" w:rsidR="008B4321" w:rsidRDefault="008B4321" w:rsidP="0094130A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Documento final generado por TISE, </w:t>
            </w:r>
            <w:r w:rsidR="0094130A" w:rsidRPr="0094130A">
              <w:rPr>
                <w:rFonts w:ascii="Tahoma" w:hAnsi="Tahoma" w:cs="Tahoma"/>
                <w:lang w:val="es-CO"/>
              </w:rPr>
              <w:t>ISBN 978-956-19-0989-2 (Volumen 12)</w:t>
            </w:r>
            <w:r w:rsidR="0094130A">
              <w:rPr>
                <w:rFonts w:ascii="Tahoma" w:hAnsi="Tahoma" w:cs="Tahoma"/>
                <w:lang w:val="es-CO"/>
              </w:rPr>
              <w:t xml:space="preserve">, </w:t>
            </w:r>
            <w:r>
              <w:rPr>
                <w:rFonts w:ascii="Tahoma" w:hAnsi="Tahoma" w:cs="Tahoma"/>
                <w:lang w:val="es-CO"/>
              </w:rPr>
              <w:t>en el cual se consignan l</w:t>
            </w:r>
            <w:r w:rsidR="0094130A">
              <w:rPr>
                <w:rFonts w:ascii="Tahoma" w:hAnsi="Tahoma" w:cs="Tahoma"/>
                <w:lang w:val="es-CO"/>
              </w:rPr>
              <w:t xml:space="preserve">os artículos de las ponencias </w:t>
            </w:r>
            <w:r>
              <w:rPr>
                <w:rFonts w:ascii="Tahoma" w:hAnsi="Tahoma" w:cs="Tahoma"/>
                <w:lang w:val="es-CO"/>
              </w:rPr>
              <w:t xml:space="preserve">de todos los participantes. El proyecto está en la página 687. </w:t>
            </w:r>
            <w:hyperlink r:id="rId8" w:history="1">
              <w:r w:rsidRPr="004C71A2">
                <w:rPr>
                  <w:rStyle w:val="Hipervnculo"/>
                  <w:rFonts w:ascii="Tahoma" w:hAnsi="Tahoma" w:cs="Tahoma"/>
                  <w:lang w:val="es-CO"/>
                </w:rPr>
                <w:t>http://www.tise.cl/2016/img/Actas%20TISE%202016.pdf</w:t>
              </w:r>
            </w:hyperlink>
          </w:p>
          <w:p w14:paraId="0404B652" w14:textId="77777777" w:rsidR="008B4321" w:rsidRDefault="008B4321" w:rsidP="008B432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Participación en mini curso de desarrollo de MOOC: </w:t>
            </w:r>
            <w:hyperlink r:id="rId9" w:history="1">
              <w:r w:rsidRPr="004C71A2">
                <w:rPr>
                  <w:rStyle w:val="Hipervnculo"/>
                  <w:rFonts w:ascii="Tahoma" w:hAnsi="Tahoma" w:cs="Tahoma"/>
                  <w:lang w:val="es-CO"/>
                </w:rPr>
                <w:t>http://www.mooc-maker.org/?attachment_id=1378</w:t>
              </w:r>
            </w:hyperlink>
          </w:p>
          <w:p w14:paraId="43D317E5" w14:textId="77777777" w:rsidR="008B4321" w:rsidRDefault="008B4321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4487733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B118C2F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CERTIFICACIONES</w:t>
            </w:r>
            <w:r w:rsidR="00B425F1">
              <w:rPr>
                <w:rFonts w:ascii="Tahoma" w:hAnsi="Tahoma" w:cs="Tahoma"/>
                <w:lang w:val="es-CO"/>
              </w:rPr>
              <w:t>:</w:t>
            </w:r>
          </w:p>
          <w:p w14:paraId="2B3BCACE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FE0119C" w14:textId="77777777" w:rsidR="00921CA3" w:rsidRDefault="00921CA3" w:rsidP="008B432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Como ponente:</w:t>
            </w:r>
          </w:p>
          <w:p w14:paraId="4210602B" w14:textId="77777777" w:rsidR="00921CA3" w:rsidRP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9462AF0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63EA0071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31FE54A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9AC137D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9746073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0A504E8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5B9E5C3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7B04D7F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199D668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5C32262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A0AD1D5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C20B61E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DF7594B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5295529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DB4C13D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A66159B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957A9FB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320F7BF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2CD3414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6553A700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53A8CA1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noProof/>
                <w:lang w:val="es-CO" w:eastAsia="es-CO"/>
              </w:rPr>
              <w:drawing>
                <wp:anchor distT="0" distB="0" distL="114300" distR="114300" simplePos="0" relativeHeight="251658240" behindDoc="0" locked="0" layoutInCell="1" allowOverlap="1" wp14:anchorId="428721CA" wp14:editId="55280E82">
                  <wp:simplePos x="0" y="0"/>
                  <wp:positionH relativeFrom="column">
                    <wp:posOffset>1461135</wp:posOffset>
                  </wp:positionH>
                  <wp:positionV relativeFrom="paragraph">
                    <wp:posOffset>-2823845</wp:posOffset>
                  </wp:positionV>
                  <wp:extent cx="3474720" cy="2698750"/>
                  <wp:effectExtent l="0" t="0" r="0" b="6350"/>
                  <wp:wrapSquare wrapText="bothSides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775" t="11313" r="19296" b="-136"/>
                          <a:stretch/>
                        </pic:blipFill>
                        <pic:spPr bwMode="auto">
                          <a:xfrm>
                            <a:off x="0" y="0"/>
                            <a:ext cx="3474720" cy="2698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231F054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0DD9951" w14:textId="77777777" w:rsidR="008B4321" w:rsidRDefault="00921CA3" w:rsidP="008B432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Como asistente:</w:t>
            </w:r>
          </w:p>
          <w:p w14:paraId="204F60E4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044C19A" w14:textId="77777777" w:rsidR="00921CA3" w:rsidRP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8C40252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6299C14E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F99AC0C" w14:textId="77777777" w:rsidR="00921CA3" w:rsidRDefault="00921CA3" w:rsidP="00921CA3">
            <w:pPr>
              <w:contextualSpacing/>
              <w:jc w:val="both"/>
              <w:rPr>
                <w:noProof/>
                <w:lang w:val="es-CO" w:eastAsia="es-CO"/>
              </w:rPr>
            </w:pPr>
          </w:p>
          <w:p w14:paraId="056A129E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158EB19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B4004A8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1FF946C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4EDC296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04EB5AE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69CAF19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3F63895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7E5988D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E1A2CB2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D31697A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BA84BBB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26E19AD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4DBEC66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408C3EC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F50F76B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030B709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7EAB514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2318DD0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noProof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7CC1800B" wp14:editId="265A18A3">
                  <wp:simplePos x="0" y="0"/>
                  <wp:positionH relativeFrom="column">
                    <wp:posOffset>1224280</wp:posOffset>
                  </wp:positionH>
                  <wp:positionV relativeFrom="paragraph">
                    <wp:posOffset>-2758440</wp:posOffset>
                  </wp:positionV>
                  <wp:extent cx="3483610" cy="2684145"/>
                  <wp:effectExtent l="0" t="0" r="2540" b="1905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405" t="11554" r="19426"/>
                          <a:stretch/>
                        </pic:blipFill>
                        <pic:spPr bwMode="auto">
                          <a:xfrm>
                            <a:off x="0" y="0"/>
                            <a:ext cx="3483610" cy="26841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21A64B0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995A527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FOTOGRAFÍAS</w:t>
            </w:r>
            <w:r w:rsidR="00B425F1">
              <w:rPr>
                <w:rFonts w:ascii="Tahoma" w:hAnsi="Tahoma" w:cs="Tahoma"/>
                <w:lang w:val="es-CO"/>
              </w:rPr>
              <w:t>:</w:t>
            </w:r>
          </w:p>
          <w:p w14:paraId="7CEDB4B0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639B6F4" w14:textId="77777777" w:rsid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F2C8196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974344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A05768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EA02B5A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1ABD22C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7AA977C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6823E0D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6D934692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60744AD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FE28195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F91F7B6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DD8DF0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3EFF3B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764AE55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C80D569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587F185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B491CA9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EDD52B7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BBB0FB9" w14:textId="77777777" w:rsidR="006B54E7" w:rsidRDefault="00B50F9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noProof/>
                <w:lang w:val="es-CO" w:eastAsia="es-CO"/>
              </w:rPr>
              <w:drawing>
                <wp:anchor distT="0" distB="0" distL="114300" distR="114300" simplePos="0" relativeHeight="251660288" behindDoc="0" locked="0" layoutInCell="1" allowOverlap="1" wp14:anchorId="696FFBC1" wp14:editId="081A1374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-2967990</wp:posOffset>
                  </wp:positionV>
                  <wp:extent cx="1769745" cy="3140710"/>
                  <wp:effectExtent l="0" t="0" r="1905" b="2540"/>
                  <wp:wrapSquare wrapText="bothSides"/>
                  <wp:docPr id="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 Tise (7)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745" cy="31407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256EC7E" w14:textId="77777777" w:rsidR="00921CA3" w:rsidRDefault="00B50F9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noProof/>
                <w:lang w:val="es-CO" w:eastAsia="es-CO"/>
              </w:rPr>
              <w:drawing>
                <wp:anchor distT="0" distB="0" distL="114300" distR="114300" simplePos="0" relativeHeight="251661312" behindDoc="0" locked="0" layoutInCell="1" allowOverlap="1" wp14:anchorId="6B68F1AD" wp14:editId="340C5DF4">
                  <wp:simplePos x="0" y="0"/>
                  <wp:positionH relativeFrom="column">
                    <wp:posOffset>1340485</wp:posOffset>
                  </wp:positionH>
                  <wp:positionV relativeFrom="paragraph">
                    <wp:posOffset>-3124835</wp:posOffset>
                  </wp:positionV>
                  <wp:extent cx="2275840" cy="3035300"/>
                  <wp:effectExtent l="0" t="0" r="0" b="0"/>
                  <wp:wrapSquare wrapText="bothSides"/>
                  <wp:docPr id="6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 Tise (6)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5840" cy="303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BBB9823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6C81BA8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5D9C49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E569B8E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B9A8F38" w14:textId="236E9A20" w:rsidR="006B54E7" w:rsidRDefault="00F33B1F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noProof/>
                <w:lang w:val="es-CO" w:eastAsia="es-CO"/>
              </w:rPr>
              <w:drawing>
                <wp:anchor distT="0" distB="0" distL="114300" distR="114300" simplePos="0" relativeHeight="251662336" behindDoc="0" locked="0" layoutInCell="1" allowOverlap="1" wp14:anchorId="79B349D0" wp14:editId="6B0DAA40">
                  <wp:simplePos x="0" y="0"/>
                  <wp:positionH relativeFrom="column">
                    <wp:posOffset>240030</wp:posOffset>
                  </wp:positionH>
                  <wp:positionV relativeFrom="paragraph">
                    <wp:posOffset>128905</wp:posOffset>
                  </wp:positionV>
                  <wp:extent cx="2012950" cy="2684145"/>
                  <wp:effectExtent l="0" t="0" r="6350" b="1905"/>
                  <wp:wrapSquare wrapText="bothSides"/>
                  <wp:docPr id="8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 Tise (3)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2950" cy="2684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3754244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47C0C42" w14:textId="54E96A7B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5EF2CD9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39857C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66B2F32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8FE983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A212934" w14:textId="300F3084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5367978" w14:textId="7E51BB4B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5DED8AC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12AFD6C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949084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1CE6E5F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76CF44D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9E4F3E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F6CEAA2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0723844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68E58CBA" w14:textId="25068C50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9549782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D452B32" w14:textId="651B8016" w:rsidR="006B54E7" w:rsidRDefault="00F33B1F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noProof/>
                <w:lang w:val="es-CO" w:eastAsia="es-CO"/>
              </w:rPr>
              <w:drawing>
                <wp:anchor distT="0" distB="0" distL="114300" distR="114300" simplePos="0" relativeHeight="251664384" behindDoc="0" locked="0" layoutInCell="1" allowOverlap="1" wp14:anchorId="6A947D1F" wp14:editId="441F69BC">
                  <wp:simplePos x="0" y="0"/>
                  <wp:positionH relativeFrom="column">
                    <wp:posOffset>2782570</wp:posOffset>
                  </wp:positionH>
                  <wp:positionV relativeFrom="paragraph">
                    <wp:posOffset>-2656205</wp:posOffset>
                  </wp:positionV>
                  <wp:extent cx="3335020" cy="2501265"/>
                  <wp:effectExtent l="0" t="0" r="0" b="0"/>
                  <wp:wrapSquare wrapText="bothSides"/>
                  <wp:docPr id="9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 Tise (4).jp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5020" cy="2501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196F64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771F454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9B716C0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FF0B497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04CF3F9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3387FAF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9872974" w14:textId="46A86718" w:rsidR="006B54E7" w:rsidRDefault="00F33B1F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noProof/>
                <w:lang w:val="es-CO" w:eastAsia="es-CO"/>
              </w:rPr>
              <w:lastRenderedPageBreak/>
              <w:drawing>
                <wp:anchor distT="0" distB="0" distL="114300" distR="114300" simplePos="0" relativeHeight="251663360" behindDoc="0" locked="0" layoutInCell="1" allowOverlap="1" wp14:anchorId="597D26E4" wp14:editId="06B35AFD">
                  <wp:simplePos x="0" y="0"/>
                  <wp:positionH relativeFrom="column">
                    <wp:posOffset>1404620</wp:posOffset>
                  </wp:positionH>
                  <wp:positionV relativeFrom="paragraph">
                    <wp:posOffset>78105</wp:posOffset>
                  </wp:positionV>
                  <wp:extent cx="3403600" cy="2552700"/>
                  <wp:effectExtent l="0" t="0" r="6350" b="0"/>
                  <wp:wrapSquare wrapText="bothSides"/>
                  <wp:docPr id="7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oto Tise (1).jpg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3600" cy="2552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14E088D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9AAF904" w14:textId="35883D6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0F1FE898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62AD666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46FF653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6499DE1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13A7E68" w14:textId="77777777" w:rsidR="006B54E7" w:rsidRDefault="006B54E7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5C102210" w14:textId="7826DC7C" w:rsidR="00921CA3" w:rsidRPr="00921CA3" w:rsidRDefault="00921CA3" w:rsidP="00921CA3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71F7A82F" w14:textId="0738E30E" w:rsidR="006B54E7" w:rsidRDefault="006B54E7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14:paraId="44FC1440" w14:textId="77777777" w:rsidR="006B54E7" w:rsidRDefault="006B54E7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14:paraId="15A1BAC9" w14:textId="77777777"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14:paraId="29B658AE" w14:textId="77777777"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5374CA99" w14:textId="77777777" w:rsidR="00F33B1F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428D430C" w14:textId="77777777" w:rsidR="00F33B1F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4051F9AD" w14:textId="77777777" w:rsidR="00F33B1F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23E44548" w14:textId="77777777" w:rsidR="00F33B1F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0742900F" w14:textId="77777777" w:rsidR="00F33B1F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78877B32" w14:textId="77777777" w:rsidR="00F33B1F" w:rsidRPr="00E13D74" w:rsidRDefault="00F33B1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27583764" w14:textId="77777777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86C8C88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14:paraId="23E08FA6" w14:textId="77777777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E51D18A" w14:textId="77777777"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14:paraId="5C90A1AB" w14:textId="77777777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D4C12" w14:textId="77777777" w:rsidR="00F33B1F" w:rsidRDefault="00F33B1F" w:rsidP="00AD4D3A">
            <w:pPr>
              <w:jc w:val="both"/>
              <w:rPr>
                <w:rFonts w:ascii="Tahoma" w:hAnsi="Tahoma" w:cs="Tahoma"/>
              </w:rPr>
            </w:pPr>
          </w:p>
          <w:p w14:paraId="78F39829" w14:textId="77777777" w:rsidR="00AD4D3A" w:rsidRDefault="00AD4D3A" w:rsidP="00AD4D3A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</w:t>
            </w:r>
            <w:r w:rsidR="008B7F81">
              <w:rPr>
                <w:rFonts w:ascii="Tahoma" w:hAnsi="Tahoma" w:cs="Tahoma"/>
              </w:rPr>
              <w:t>e recibieron estas sugerencias:</w:t>
            </w:r>
          </w:p>
          <w:p w14:paraId="34215A53" w14:textId="77777777" w:rsidR="008B7F81" w:rsidRPr="003C7538" w:rsidRDefault="008B7F81" w:rsidP="008B7F81">
            <w:pPr>
              <w:jc w:val="both"/>
              <w:rPr>
                <w:rFonts w:ascii="Tahoma" w:hAnsi="Tahoma" w:cs="Tahoma"/>
              </w:rPr>
            </w:pPr>
          </w:p>
          <w:p w14:paraId="7E92FEAF" w14:textId="77777777" w:rsidR="008B7F81" w:rsidRDefault="008B7F81" w:rsidP="008B7F8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Debe aclararse cuál es el objetivo de que el juego que se está presentando se descargue delas tiendas de aplicaciones de Google y de Apple. Si se trata de un producto no comercial y si es para beneficio de solamente los estudiantes, ¿por qué debe estar en una tienda de aplicaciones? Esto prestó alguna confusión porque en un momento se pensó que iba a ser una solución que iba a competir contra empresas especializadas en desarrollo de juegos on-line.</w:t>
            </w:r>
          </w:p>
          <w:p w14:paraId="68418C4A" w14:textId="77777777" w:rsidR="008B7F81" w:rsidRDefault="008B7F81" w:rsidP="008B7F8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Para atender a una mayor población, es decir, buscando ser mucho más incluyentes,  se ha solicitado que se tenga en cuenta a la población con discapacidad auditiva y visual, de tal forma que como se trata de llegar  un juego que está orientado a atender una necesidad de aprendizaje a la distancia, </w:t>
            </w:r>
            <w:r w:rsidR="005537D5">
              <w:rPr>
                <w:rFonts w:ascii="Tahoma" w:hAnsi="Tahoma" w:cs="Tahoma"/>
                <w:lang w:val="es-CO"/>
              </w:rPr>
              <w:t xml:space="preserve">es necesario </w:t>
            </w:r>
            <w:r>
              <w:rPr>
                <w:rFonts w:ascii="Tahoma" w:hAnsi="Tahoma" w:cs="Tahoma"/>
                <w:lang w:val="es-CO"/>
              </w:rPr>
              <w:t xml:space="preserve">que </w:t>
            </w:r>
            <w:r w:rsidR="005537D5">
              <w:rPr>
                <w:rFonts w:ascii="Tahoma" w:hAnsi="Tahoma" w:cs="Tahoma"/>
                <w:lang w:val="es-CO"/>
              </w:rPr>
              <w:t>el conocimiento pueda difundirse disminuyendo cualquier clase de barrera.</w:t>
            </w:r>
          </w:p>
          <w:p w14:paraId="35AFD185" w14:textId="77777777" w:rsidR="005537D5" w:rsidRDefault="005537D5" w:rsidP="008B7F8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Agregar contenido mucho más audiovisual, con videos resumen de máximo 5 minutos de duración, por cada módulo o por cada actividad terminada.</w:t>
            </w:r>
          </w:p>
          <w:p w14:paraId="35059E9A" w14:textId="77777777" w:rsidR="005537D5" w:rsidRDefault="005537D5" w:rsidP="008B7F81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Los retos deben ser mucho más cortos, para motivar al jugador a que se quede más tiempo en el juego y mantenerlo cautivo.</w:t>
            </w:r>
          </w:p>
          <w:p w14:paraId="5C7A99B7" w14:textId="77777777" w:rsidR="00F33B1F" w:rsidRPr="00F33B1F" w:rsidRDefault="00F33B1F" w:rsidP="00F33B1F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3A25822" w14:textId="77777777" w:rsidR="008B7F81" w:rsidRDefault="008B7F81" w:rsidP="00AD4D3A">
            <w:pPr>
              <w:jc w:val="both"/>
              <w:rPr>
                <w:rFonts w:ascii="Tahoma" w:hAnsi="Tahoma" w:cs="Tahoma"/>
                <w:lang w:val="es-CO"/>
              </w:rPr>
            </w:pPr>
          </w:p>
          <w:p w14:paraId="761BD030" w14:textId="77777777" w:rsidR="005537D5" w:rsidRDefault="005537D5" w:rsidP="00AD4D3A">
            <w:pPr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Otras oportunidades de mejora posteriores a la movilidad:</w:t>
            </w:r>
          </w:p>
          <w:p w14:paraId="240EB85A" w14:textId="77777777" w:rsidR="005537D5" w:rsidRDefault="005537D5" w:rsidP="00AD4D3A">
            <w:pPr>
              <w:jc w:val="both"/>
              <w:rPr>
                <w:rFonts w:ascii="Tahoma" w:hAnsi="Tahoma" w:cs="Tahoma"/>
                <w:lang w:val="es-CO"/>
              </w:rPr>
            </w:pPr>
          </w:p>
          <w:p w14:paraId="63C3125C" w14:textId="77777777" w:rsidR="005537D5" w:rsidRPr="003C7538" w:rsidRDefault="005537D5" w:rsidP="005537D5">
            <w:pPr>
              <w:jc w:val="both"/>
              <w:rPr>
                <w:rFonts w:ascii="Tahoma" w:hAnsi="Tahoma" w:cs="Tahoma"/>
              </w:rPr>
            </w:pPr>
          </w:p>
          <w:p w14:paraId="4DA44011" w14:textId="77777777" w:rsidR="00BA6CB0" w:rsidRDefault="00BA6CB0" w:rsidP="005537D5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Poder tener una charla con todos los semilleros, preferiblemente con los que están comenzando, para llevar muy bien preparadas las ponencias de tipo nacional e internacional.</w:t>
            </w:r>
          </w:p>
          <w:p w14:paraId="313AB48D" w14:textId="77777777" w:rsidR="00AA12A9" w:rsidRDefault="00AA12A9" w:rsidP="005537D5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Hacer mucho más mercadeo interno, mostrando que los Semilleros de Investigación están logrando posicionarse en eventos a nivel internacional, lo cual es un gran indicador de que los proyectos están siendo competitivos y medibles.</w:t>
            </w:r>
          </w:p>
          <w:p w14:paraId="602E5466" w14:textId="77777777" w:rsidR="00F33B1F" w:rsidRDefault="00F33B1F" w:rsidP="00F33B1F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24BCAB95" w14:textId="77777777" w:rsidR="00F33B1F" w:rsidRPr="00F33B1F" w:rsidRDefault="00F33B1F" w:rsidP="00F33B1F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342D6009" w14:textId="77777777" w:rsidR="005537D5" w:rsidRDefault="005537D5" w:rsidP="005537D5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BCA18CD" w14:textId="77777777" w:rsidR="00BA6CB0" w:rsidRDefault="00BA6CB0" w:rsidP="005537D5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lastRenderedPageBreak/>
              <w:t>Conclusiones</w:t>
            </w:r>
            <w:r w:rsidR="00AA12A9">
              <w:rPr>
                <w:rFonts w:ascii="Tahoma" w:hAnsi="Tahoma" w:cs="Tahoma"/>
                <w:lang w:val="es-CO"/>
              </w:rPr>
              <w:t>:</w:t>
            </w:r>
          </w:p>
          <w:p w14:paraId="23266104" w14:textId="77777777" w:rsidR="00BA6CB0" w:rsidRDefault="00BA6CB0" w:rsidP="005537D5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1264A98D" w14:textId="77777777" w:rsidR="00BA6CB0" w:rsidRDefault="00BA6CB0" w:rsidP="00BA6CB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La asistencia a este evento fue muy positiva porque realmente el proyecto sí estaba encaminado a participar en un evento de esta naturaleza: todas las ponencias tenían componentes educativos y de tecnología perfectamente claros y definidos.</w:t>
            </w:r>
          </w:p>
          <w:p w14:paraId="3AC94A8F" w14:textId="77777777" w:rsidR="00BA6CB0" w:rsidRDefault="00BA6CB0" w:rsidP="00BA6CB0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Se cumplieron las expectativas, porque se esperaba recibir retroalimentación positiva y eso ocurrió. Se esperaba aprender de otras experiencias no sólo en herramientas pedagógicas, sino en el uso de muchas tecnologías y software de desarrollo de estas herramientas.</w:t>
            </w:r>
          </w:p>
          <w:p w14:paraId="573E1C9A" w14:textId="77777777" w:rsidR="00BA6CB0" w:rsidRDefault="00BA6CB0" w:rsidP="00723BEC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 xml:space="preserve">Se sugiere tener en cuenta más encuentros de esta clase, que fortalezcan mucho el componente pedagógico y </w:t>
            </w:r>
            <w:r w:rsidR="00723BEC">
              <w:rPr>
                <w:rFonts w:ascii="Tahoma" w:hAnsi="Tahoma" w:cs="Tahoma"/>
                <w:lang w:val="es-CO"/>
              </w:rPr>
              <w:t xml:space="preserve">complementar esta clase de proyectos con </w:t>
            </w:r>
            <w:r>
              <w:rPr>
                <w:rFonts w:ascii="Tahoma" w:hAnsi="Tahoma" w:cs="Tahoma"/>
                <w:lang w:val="es-CO"/>
              </w:rPr>
              <w:t xml:space="preserve">el uso de herramientas libres para reducir los costos en licenciamientos, como </w:t>
            </w:r>
            <w:r w:rsidR="00723BEC">
              <w:rPr>
                <w:rFonts w:ascii="Tahoma" w:hAnsi="Tahoma" w:cs="Tahoma"/>
                <w:lang w:val="es-CO"/>
              </w:rPr>
              <w:t xml:space="preserve">Open </w:t>
            </w:r>
            <w:proofErr w:type="spellStart"/>
            <w:r w:rsidR="00723BEC">
              <w:rPr>
                <w:rFonts w:ascii="Tahoma" w:hAnsi="Tahoma" w:cs="Tahoma"/>
                <w:lang w:val="es-CO"/>
              </w:rPr>
              <w:t>Edx</w:t>
            </w:r>
            <w:proofErr w:type="spellEnd"/>
            <w:r w:rsidR="00723BEC">
              <w:rPr>
                <w:rFonts w:ascii="Tahoma" w:hAnsi="Tahoma" w:cs="Tahoma"/>
                <w:lang w:val="es-CO"/>
              </w:rPr>
              <w:t xml:space="preserve"> (</w:t>
            </w:r>
            <w:hyperlink r:id="rId17" w:history="1">
              <w:r w:rsidR="00723BEC" w:rsidRPr="004C71A2">
                <w:rPr>
                  <w:rStyle w:val="Hipervnculo"/>
                  <w:rFonts w:ascii="Tahoma" w:hAnsi="Tahoma" w:cs="Tahoma"/>
                  <w:lang w:val="es-CO"/>
                </w:rPr>
                <w:t>https://open.edx.org/</w:t>
              </w:r>
            </w:hyperlink>
            <w:r w:rsidR="00723BEC">
              <w:rPr>
                <w:rFonts w:ascii="Tahoma" w:hAnsi="Tahoma" w:cs="Tahoma"/>
                <w:lang w:val="es-CO"/>
              </w:rPr>
              <w:t>)</w:t>
            </w:r>
            <w:r>
              <w:rPr>
                <w:rFonts w:ascii="Tahoma" w:hAnsi="Tahoma" w:cs="Tahoma"/>
                <w:lang w:val="es-CO"/>
              </w:rPr>
              <w:t xml:space="preserve">. </w:t>
            </w:r>
          </w:p>
          <w:p w14:paraId="04DC12D2" w14:textId="77777777" w:rsidR="00723BEC" w:rsidRDefault="00723BEC" w:rsidP="00723BEC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TISE es un evento que se dedica completamente a la investigación, al uso de tecnologías de información y a la pedagogía. Por tanto, sí vale la pena que futuros semilleros sean tenidos en cuenta para participar en el mismo.</w:t>
            </w:r>
          </w:p>
          <w:p w14:paraId="09CAB1B9" w14:textId="77777777" w:rsidR="00BA6CB0" w:rsidRDefault="00723BEC" w:rsidP="005537D5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 w:rsidRPr="008B4321">
              <w:rPr>
                <w:rFonts w:ascii="Tahoma" w:hAnsi="Tahoma" w:cs="Tahoma"/>
                <w:lang w:val="es-CO"/>
              </w:rPr>
              <w:t>La Universidad Santo Tomás cuenta con el talento humano y el recurso académico suficientemente idóneo para participar mucho más activamente en eventos de esta naturaleza.</w:t>
            </w:r>
          </w:p>
          <w:p w14:paraId="111945D9" w14:textId="300825EC" w:rsidR="0032422F" w:rsidRDefault="0032422F" w:rsidP="005537D5">
            <w:pPr>
              <w:pStyle w:val="Prrafodelista"/>
              <w:numPr>
                <w:ilvl w:val="0"/>
                <w:numId w:val="42"/>
              </w:numPr>
              <w:contextualSpacing/>
              <w:jc w:val="both"/>
              <w:rPr>
                <w:rFonts w:ascii="Tahoma" w:hAnsi="Tahoma" w:cs="Tahoma"/>
                <w:lang w:val="es-CO"/>
              </w:rPr>
            </w:pPr>
            <w:r>
              <w:rPr>
                <w:rFonts w:ascii="Tahoma" w:hAnsi="Tahoma" w:cs="Tahoma"/>
                <w:lang w:val="es-CO"/>
              </w:rPr>
              <w:t>Promover intercambio de conocimientos con países como Brasil y Chile, que ya tienen bastante maduro el desarrollo de aplicaciones orientadas hacia la educación.</w:t>
            </w:r>
          </w:p>
          <w:p w14:paraId="707BFFFD" w14:textId="77777777" w:rsidR="00F33B1F" w:rsidRPr="00F33B1F" w:rsidRDefault="00F33B1F" w:rsidP="00F33B1F">
            <w:pPr>
              <w:contextualSpacing/>
              <w:jc w:val="both"/>
              <w:rPr>
                <w:rFonts w:ascii="Tahoma" w:hAnsi="Tahoma" w:cs="Tahoma"/>
                <w:lang w:val="es-CO"/>
              </w:rPr>
            </w:pPr>
          </w:p>
          <w:p w14:paraId="4010B8DC" w14:textId="77777777" w:rsidR="007B0518" w:rsidRPr="00E13D74" w:rsidRDefault="007B0518" w:rsidP="00AA12A9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14:paraId="3396FD7B" w14:textId="77777777"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18"/>
      <w:footerReference w:type="default" r:id="rId19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A72F4E" w14:textId="77777777" w:rsidR="004B710F" w:rsidRDefault="004B710F" w:rsidP="0005430D">
      <w:pPr>
        <w:pStyle w:val="Ttulo"/>
      </w:pPr>
      <w:r>
        <w:separator/>
      </w:r>
    </w:p>
  </w:endnote>
  <w:endnote w:type="continuationSeparator" w:id="0">
    <w:p w14:paraId="7EBAFEA2" w14:textId="77777777" w:rsidR="004B710F" w:rsidRDefault="004B710F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1FC0E" w14:textId="77777777"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 wp14:anchorId="19841D09" wp14:editId="7C5A8F4C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14:paraId="020F6B5B" w14:textId="77777777"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040DDB" w14:textId="77777777" w:rsidR="004B710F" w:rsidRDefault="004B710F" w:rsidP="0005430D">
      <w:pPr>
        <w:pStyle w:val="Ttulo"/>
      </w:pPr>
      <w:r>
        <w:separator/>
      </w:r>
    </w:p>
  </w:footnote>
  <w:footnote w:type="continuationSeparator" w:id="0">
    <w:p w14:paraId="13138ECD" w14:textId="77777777" w:rsidR="004B710F" w:rsidRDefault="004B710F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14:paraId="5C7C1AB1" w14:textId="77777777" w:rsidTr="00350920">
      <w:trPr>
        <w:trHeight w:val="885"/>
      </w:trPr>
      <w:tc>
        <w:tcPr>
          <w:tcW w:w="4361" w:type="dxa"/>
          <w:vAlign w:val="center"/>
        </w:tcPr>
        <w:p w14:paraId="1D18CED0" w14:textId="77777777"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75A1C3E" wp14:editId="16FA405E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14:paraId="5BC2D542" w14:textId="77777777"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14:paraId="198AE288" w14:textId="77777777" w:rsidTr="00350920">
      <w:trPr>
        <w:trHeight w:val="158"/>
      </w:trPr>
      <w:tc>
        <w:tcPr>
          <w:tcW w:w="4361" w:type="dxa"/>
          <w:vAlign w:val="center"/>
        </w:tcPr>
        <w:p w14:paraId="2018F0B6" w14:textId="77777777"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14:paraId="77D74BFB" w14:textId="77777777"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14:paraId="0021491C" w14:textId="77777777"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DD16BA5"/>
    <w:multiLevelType w:val="hybridMultilevel"/>
    <w:tmpl w:val="D6064894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24"/>
  </w:num>
  <w:num w:numId="4">
    <w:abstractNumId w:val="39"/>
  </w:num>
  <w:num w:numId="5">
    <w:abstractNumId w:val="3"/>
  </w:num>
  <w:num w:numId="6">
    <w:abstractNumId w:val="40"/>
  </w:num>
  <w:num w:numId="7">
    <w:abstractNumId w:val="31"/>
  </w:num>
  <w:num w:numId="8">
    <w:abstractNumId w:val="38"/>
  </w:num>
  <w:num w:numId="9">
    <w:abstractNumId w:val="41"/>
  </w:num>
  <w:num w:numId="10">
    <w:abstractNumId w:val="36"/>
  </w:num>
  <w:num w:numId="11">
    <w:abstractNumId w:val="11"/>
  </w:num>
  <w:num w:numId="12">
    <w:abstractNumId w:val="35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4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7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  <w:num w:numId="42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2422F"/>
    <w:rsid w:val="003371D8"/>
    <w:rsid w:val="00347499"/>
    <w:rsid w:val="00347522"/>
    <w:rsid w:val="00350920"/>
    <w:rsid w:val="00351D58"/>
    <w:rsid w:val="00354D44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1A6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B710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537D5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648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07EE3"/>
    <w:rsid w:val="00617BD9"/>
    <w:rsid w:val="00630137"/>
    <w:rsid w:val="00632DFC"/>
    <w:rsid w:val="00633492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54E7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1C73"/>
    <w:rsid w:val="007020D8"/>
    <w:rsid w:val="0070493B"/>
    <w:rsid w:val="007050B4"/>
    <w:rsid w:val="0071024D"/>
    <w:rsid w:val="00723BEC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91B29"/>
    <w:rsid w:val="00792BCB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4321"/>
    <w:rsid w:val="008B59A6"/>
    <w:rsid w:val="008B7F81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CA3"/>
    <w:rsid w:val="00921D01"/>
    <w:rsid w:val="00925080"/>
    <w:rsid w:val="00925B47"/>
    <w:rsid w:val="00933406"/>
    <w:rsid w:val="00935674"/>
    <w:rsid w:val="009376D7"/>
    <w:rsid w:val="0094130A"/>
    <w:rsid w:val="00941680"/>
    <w:rsid w:val="00945EA8"/>
    <w:rsid w:val="0095055D"/>
    <w:rsid w:val="0095140B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12A9"/>
    <w:rsid w:val="00AA6383"/>
    <w:rsid w:val="00AA7A07"/>
    <w:rsid w:val="00AA7A72"/>
    <w:rsid w:val="00AB05FD"/>
    <w:rsid w:val="00AB0BDD"/>
    <w:rsid w:val="00AC0175"/>
    <w:rsid w:val="00AC3BE6"/>
    <w:rsid w:val="00AD0341"/>
    <w:rsid w:val="00AD4D3A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25F1"/>
    <w:rsid w:val="00B468CD"/>
    <w:rsid w:val="00B46A61"/>
    <w:rsid w:val="00B50F93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A6CB0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78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28D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33B1F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5B903E"/>
  <w15:docId w15:val="{69FFE82E-4472-4A20-8A24-E5CFB4900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63349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3349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3349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3349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3349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ise.cl/2016/img/Actas%20TISE%202016.pdf" TargetMode="External"/><Relationship Id="rId13" Type="http://schemas.openxmlformats.org/officeDocument/2006/relationships/image" Target="media/image4.jp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tise.cl/2016/img/Programa%20Final%20TISE%202016.pdf" TargetMode="External"/><Relationship Id="rId12" Type="http://schemas.openxmlformats.org/officeDocument/2006/relationships/image" Target="media/image3.jpg"/><Relationship Id="rId17" Type="http://schemas.openxmlformats.org/officeDocument/2006/relationships/hyperlink" Target="https://open.edx.org/" TargetMode="External"/><Relationship Id="rId2" Type="http://schemas.openxmlformats.org/officeDocument/2006/relationships/styles" Target="styles.xml"/><Relationship Id="rId16" Type="http://schemas.openxmlformats.org/officeDocument/2006/relationships/image" Target="media/image7.jp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jpg"/><Relationship Id="rId10" Type="http://schemas.openxmlformats.org/officeDocument/2006/relationships/image" Target="media/image1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mooc-maker.org/?attachment_id=1378" TargetMode="External"/><Relationship Id="rId14" Type="http://schemas.openxmlformats.org/officeDocument/2006/relationships/image" Target="media/image5.jp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1487</Words>
  <Characters>8182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2016-12-19T23:32:00Z</dcterms:created>
  <dcterms:modified xsi:type="dcterms:W3CDTF">2020-06-22T03:15:00Z</dcterms:modified>
</cp:coreProperties>
</file>