
<file path=[Content_Types].xml><?xml version="1.0" encoding="utf-8"?>
<Types xmlns="http://schemas.openxmlformats.org/package/2006/content-types">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725A" w:rsidRDefault="00A4725A" w:rsidP="00A4725A">
      <w:pPr>
        <w:jc w:val="center"/>
        <w:rPr>
          <w:rFonts w:ascii="Arial" w:hAnsi="Arial" w:cs="Arial"/>
          <w:b/>
          <w:bCs/>
          <w:sz w:val="22"/>
          <w:szCs w:val="22"/>
        </w:rPr>
      </w:pPr>
      <w:r w:rsidRPr="00F86E6D">
        <w:rPr>
          <w:rFonts w:ascii="Arial" w:hAnsi="Arial" w:cs="Arial"/>
          <w:b/>
          <w:bCs/>
          <w:sz w:val="22"/>
          <w:szCs w:val="22"/>
        </w:rPr>
        <w:t xml:space="preserve">DIAGNÓSTICO EMPRESARIAL </w:t>
      </w:r>
      <w:r w:rsidR="008C5083">
        <w:rPr>
          <w:rFonts w:ascii="Arial" w:hAnsi="Arial" w:cs="Arial"/>
          <w:b/>
          <w:bCs/>
          <w:sz w:val="22"/>
          <w:szCs w:val="22"/>
        </w:rPr>
        <w:t>INPEC</w:t>
      </w:r>
    </w:p>
    <w:p w:rsidR="008C5083" w:rsidRDefault="00A4725A" w:rsidP="00A4725A">
      <w:pPr>
        <w:jc w:val="center"/>
        <w:rPr>
          <w:rFonts w:ascii="Arial" w:hAnsi="Arial" w:cs="Arial"/>
          <w:b/>
          <w:bCs/>
          <w:sz w:val="22"/>
          <w:szCs w:val="22"/>
        </w:rPr>
      </w:pPr>
      <w:r w:rsidRPr="00F86E6D">
        <w:rPr>
          <w:rFonts w:ascii="Arial" w:hAnsi="Arial" w:cs="Arial"/>
          <w:b/>
          <w:bCs/>
          <w:sz w:val="22"/>
          <w:szCs w:val="22"/>
        </w:rPr>
        <w:t>GRANJA EXTERNA</w:t>
      </w:r>
      <w:r w:rsidR="00187C73">
        <w:rPr>
          <w:rFonts w:ascii="Arial" w:hAnsi="Arial" w:cs="Arial"/>
          <w:b/>
          <w:bCs/>
          <w:sz w:val="22"/>
          <w:szCs w:val="22"/>
        </w:rPr>
        <w:t xml:space="preserve"> Y ESCUELA DE FORMACIÓN AMBIENTAL (EFA)</w:t>
      </w:r>
      <w:r w:rsidRPr="00F86E6D">
        <w:rPr>
          <w:rFonts w:ascii="Arial" w:hAnsi="Arial" w:cs="Arial"/>
          <w:b/>
          <w:bCs/>
          <w:sz w:val="22"/>
          <w:szCs w:val="22"/>
        </w:rPr>
        <w:t xml:space="preserve"> </w:t>
      </w:r>
    </w:p>
    <w:p w:rsidR="00A4725A" w:rsidRDefault="00A4725A" w:rsidP="00A4725A">
      <w:pPr>
        <w:jc w:val="center"/>
        <w:rPr>
          <w:rFonts w:ascii="Arial" w:hAnsi="Arial" w:cs="Arial"/>
          <w:b/>
          <w:bCs/>
          <w:sz w:val="22"/>
          <w:szCs w:val="22"/>
        </w:rPr>
      </w:pPr>
      <w:r w:rsidRPr="00F86E6D">
        <w:rPr>
          <w:rFonts w:ascii="Arial" w:hAnsi="Arial" w:cs="Arial"/>
          <w:b/>
          <w:bCs/>
          <w:sz w:val="22"/>
          <w:szCs w:val="22"/>
        </w:rPr>
        <w:t>RECLUSION MUJERES BOGOTA</w:t>
      </w:r>
    </w:p>
    <w:p w:rsidR="00CD6A65" w:rsidRDefault="00CD6A65" w:rsidP="00A4725A">
      <w:pPr>
        <w:jc w:val="center"/>
        <w:rPr>
          <w:rFonts w:ascii="Arial" w:hAnsi="Arial" w:cs="Arial"/>
          <w:b/>
          <w:bCs/>
          <w:sz w:val="22"/>
          <w:szCs w:val="22"/>
        </w:rPr>
      </w:pPr>
    </w:p>
    <w:p w:rsidR="00CD6A65" w:rsidRDefault="00CD6A65" w:rsidP="00A4725A">
      <w:pPr>
        <w:jc w:val="center"/>
        <w:rPr>
          <w:rFonts w:ascii="Arial" w:hAnsi="Arial" w:cs="Arial"/>
          <w:b/>
          <w:bCs/>
          <w:sz w:val="22"/>
          <w:szCs w:val="22"/>
        </w:rPr>
      </w:pPr>
    </w:p>
    <w:p w:rsidR="00CD6A65" w:rsidRDefault="00CD6A65" w:rsidP="00A4725A">
      <w:pPr>
        <w:jc w:val="center"/>
        <w:rPr>
          <w:rFonts w:ascii="Arial" w:hAnsi="Arial" w:cs="Arial"/>
          <w:b/>
          <w:bCs/>
          <w:sz w:val="22"/>
          <w:szCs w:val="22"/>
        </w:rPr>
      </w:pPr>
    </w:p>
    <w:p w:rsidR="00CD6A65" w:rsidRDefault="00CD6A65" w:rsidP="00A4725A">
      <w:pPr>
        <w:jc w:val="center"/>
        <w:rPr>
          <w:rFonts w:ascii="Arial" w:hAnsi="Arial" w:cs="Arial"/>
          <w:b/>
          <w:bCs/>
          <w:sz w:val="22"/>
          <w:szCs w:val="22"/>
        </w:rPr>
      </w:pPr>
    </w:p>
    <w:p w:rsidR="00CD6A65" w:rsidRDefault="00CD6A65" w:rsidP="00A4725A">
      <w:pPr>
        <w:jc w:val="center"/>
        <w:rPr>
          <w:rFonts w:ascii="Arial" w:hAnsi="Arial" w:cs="Arial"/>
          <w:b/>
          <w:bCs/>
          <w:sz w:val="22"/>
          <w:szCs w:val="22"/>
        </w:rPr>
      </w:pPr>
    </w:p>
    <w:p w:rsidR="00CD6A65" w:rsidRDefault="00CD6A65" w:rsidP="00A4725A">
      <w:pPr>
        <w:jc w:val="center"/>
        <w:rPr>
          <w:rFonts w:ascii="Arial" w:hAnsi="Arial" w:cs="Arial"/>
          <w:b/>
          <w:bCs/>
          <w:sz w:val="22"/>
          <w:szCs w:val="22"/>
        </w:rPr>
      </w:pPr>
    </w:p>
    <w:p w:rsidR="00CD6A65" w:rsidRDefault="00CD6A65" w:rsidP="00A4725A">
      <w:pPr>
        <w:jc w:val="center"/>
        <w:rPr>
          <w:rFonts w:ascii="Arial" w:hAnsi="Arial" w:cs="Arial"/>
          <w:b/>
          <w:bCs/>
          <w:sz w:val="22"/>
          <w:szCs w:val="22"/>
        </w:rPr>
      </w:pPr>
    </w:p>
    <w:p w:rsidR="00CD6A65" w:rsidRPr="00670090"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Default="00CD6A65" w:rsidP="00CD6A65">
      <w:pPr>
        <w:jc w:val="center"/>
        <w:rPr>
          <w:rFonts w:ascii="Arial" w:hAnsi="Arial" w:cs="Arial"/>
          <w:b/>
        </w:rPr>
      </w:pPr>
    </w:p>
    <w:p w:rsidR="00CD6A65" w:rsidRPr="00670090" w:rsidRDefault="00CD6A65" w:rsidP="00CD6A65">
      <w:pPr>
        <w:jc w:val="center"/>
        <w:rPr>
          <w:rFonts w:ascii="Arial" w:hAnsi="Arial" w:cs="Arial"/>
          <w:b/>
        </w:rPr>
      </w:pPr>
    </w:p>
    <w:p w:rsidR="00CD6A65" w:rsidRPr="00670090" w:rsidRDefault="00CD6A65" w:rsidP="00CD6A65">
      <w:pPr>
        <w:jc w:val="center"/>
        <w:rPr>
          <w:rFonts w:ascii="Arial" w:hAnsi="Arial" w:cs="Arial"/>
          <w:b/>
        </w:rPr>
      </w:pPr>
    </w:p>
    <w:p w:rsidR="00CD6A65" w:rsidRPr="00670090" w:rsidRDefault="00CD6A65" w:rsidP="00CD6A65">
      <w:pPr>
        <w:jc w:val="center"/>
        <w:rPr>
          <w:rFonts w:ascii="Arial" w:hAnsi="Arial" w:cs="Arial"/>
          <w:b/>
        </w:rPr>
      </w:pPr>
    </w:p>
    <w:p w:rsidR="00CD6A65" w:rsidRPr="00CD6A65" w:rsidRDefault="00CD6A65" w:rsidP="00CD6A65">
      <w:pPr>
        <w:jc w:val="center"/>
        <w:rPr>
          <w:rFonts w:ascii="Arial" w:hAnsi="Arial" w:cs="Arial"/>
          <w:b/>
          <w:sz w:val="22"/>
          <w:szCs w:val="22"/>
        </w:rPr>
      </w:pPr>
      <w:r w:rsidRPr="00CD6A65">
        <w:rPr>
          <w:rFonts w:ascii="Arial" w:hAnsi="Arial" w:cs="Arial"/>
          <w:b/>
          <w:sz w:val="22"/>
          <w:szCs w:val="22"/>
        </w:rPr>
        <w:t>FABIO ORLANDO CRUZ PÁEZ</w:t>
      </w:r>
    </w:p>
    <w:p w:rsidR="00CD6A65" w:rsidRPr="00CD6A65" w:rsidRDefault="00CD6A65" w:rsidP="00CD6A65">
      <w:pPr>
        <w:jc w:val="center"/>
        <w:rPr>
          <w:rFonts w:ascii="Arial" w:hAnsi="Arial" w:cs="Arial"/>
          <w:b/>
          <w:sz w:val="22"/>
          <w:szCs w:val="22"/>
        </w:rPr>
      </w:pPr>
      <w:r w:rsidRPr="00CD6A65">
        <w:rPr>
          <w:rFonts w:ascii="Arial" w:hAnsi="Arial" w:cs="Arial"/>
          <w:b/>
          <w:sz w:val="22"/>
          <w:szCs w:val="22"/>
        </w:rPr>
        <w:t>Código: 79868</w:t>
      </w:r>
    </w:p>
    <w:p w:rsidR="00CD6A65" w:rsidRPr="00CD6A65" w:rsidRDefault="00CD6A65" w:rsidP="00CD6A65">
      <w:pPr>
        <w:jc w:val="center"/>
        <w:rPr>
          <w:rFonts w:ascii="Arial" w:hAnsi="Arial" w:cs="Arial"/>
          <w:b/>
          <w:sz w:val="22"/>
          <w:szCs w:val="22"/>
        </w:rPr>
      </w:pPr>
    </w:p>
    <w:p w:rsidR="00CD6A65" w:rsidRPr="00CD6A65" w:rsidRDefault="00CD6A65" w:rsidP="00CD6A65">
      <w:pPr>
        <w:jc w:val="center"/>
        <w:rPr>
          <w:rFonts w:ascii="Arial" w:hAnsi="Arial" w:cs="Arial"/>
          <w:b/>
          <w:sz w:val="22"/>
          <w:szCs w:val="22"/>
        </w:rPr>
      </w:pPr>
    </w:p>
    <w:p w:rsidR="00CD6A65" w:rsidRPr="00CD6A65" w:rsidRDefault="00CD6A65" w:rsidP="00CD6A65">
      <w:pPr>
        <w:jc w:val="center"/>
        <w:rPr>
          <w:rFonts w:ascii="Arial" w:hAnsi="Arial" w:cs="Arial"/>
          <w:b/>
          <w:sz w:val="22"/>
          <w:szCs w:val="22"/>
        </w:rPr>
      </w:pPr>
    </w:p>
    <w:p w:rsidR="00CD6A65" w:rsidRDefault="00CD6A65" w:rsidP="00CD6A65">
      <w:pPr>
        <w:jc w:val="center"/>
        <w:rPr>
          <w:rFonts w:ascii="Arial" w:hAnsi="Arial" w:cs="Arial"/>
          <w:b/>
          <w:sz w:val="22"/>
          <w:szCs w:val="22"/>
        </w:rPr>
      </w:pPr>
    </w:p>
    <w:p w:rsidR="00CD6A65" w:rsidRDefault="00CD6A65" w:rsidP="00CD6A65">
      <w:pPr>
        <w:jc w:val="center"/>
        <w:rPr>
          <w:rFonts w:ascii="Arial" w:hAnsi="Arial" w:cs="Arial"/>
          <w:b/>
          <w:sz w:val="22"/>
          <w:szCs w:val="22"/>
        </w:rPr>
      </w:pPr>
    </w:p>
    <w:p w:rsidR="00CD6A65" w:rsidRDefault="00CD6A65" w:rsidP="00CD6A65">
      <w:pPr>
        <w:jc w:val="center"/>
        <w:rPr>
          <w:rFonts w:ascii="Arial" w:hAnsi="Arial" w:cs="Arial"/>
          <w:b/>
          <w:sz w:val="22"/>
          <w:szCs w:val="22"/>
        </w:rPr>
      </w:pPr>
    </w:p>
    <w:p w:rsidR="00CD6A65" w:rsidRDefault="00CD6A65" w:rsidP="00CD6A65">
      <w:pPr>
        <w:jc w:val="center"/>
        <w:rPr>
          <w:rFonts w:ascii="Arial" w:hAnsi="Arial" w:cs="Arial"/>
          <w:b/>
          <w:sz w:val="22"/>
          <w:szCs w:val="22"/>
        </w:rPr>
      </w:pPr>
    </w:p>
    <w:p w:rsidR="00CD6A65" w:rsidRDefault="00CD6A65" w:rsidP="00CD6A65">
      <w:pPr>
        <w:jc w:val="center"/>
        <w:rPr>
          <w:rFonts w:ascii="Arial" w:hAnsi="Arial" w:cs="Arial"/>
          <w:b/>
          <w:sz w:val="22"/>
          <w:szCs w:val="22"/>
        </w:rPr>
      </w:pPr>
    </w:p>
    <w:p w:rsidR="00CD6A65" w:rsidRDefault="00CD6A65" w:rsidP="00CD6A65">
      <w:pPr>
        <w:jc w:val="center"/>
        <w:rPr>
          <w:rFonts w:ascii="Arial" w:hAnsi="Arial" w:cs="Arial"/>
          <w:b/>
          <w:sz w:val="22"/>
          <w:szCs w:val="22"/>
        </w:rPr>
      </w:pPr>
    </w:p>
    <w:p w:rsidR="00CD6A65" w:rsidRDefault="00CD6A65" w:rsidP="00CD6A65">
      <w:pPr>
        <w:jc w:val="center"/>
        <w:rPr>
          <w:rFonts w:ascii="Arial" w:hAnsi="Arial" w:cs="Arial"/>
          <w:b/>
          <w:sz w:val="22"/>
          <w:szCs w:val="22"/>
        </w:rPr>
      </w:pPr>
    </w:p>
    <w:p w:rsidR="00CD6A65" w:rsidRDefault="00CD6A65" w:rsidP="00CD6A65">
      <w:pPr>
        <w:jc w:val="center"/>
        <w:rPr>
          <w:rFonts w:ascii="Arial" w:hAnsi="Arial" w:cs="Arial"/>
          <w:b/>
          <w:sz w:val="22"/>
          <w:szCs w:val="22"/>
        </w:rPr>
      </w:pPr>
    </w:p>
    <w:p w:rsidR="00CD6A65" w:rsidRPr="00CD6A65" w:rsidRDefault="00CD6A65" w:rsidP="00CD6A65">
      <w:pPr>
        <w:jc w:val="center"/>
        <w:rPr>
          <w:rFonts w:ascii="Arial" w:hAnsi="Arial" w:cs="Arial"/>
          <w:b/>
          <w:sz w:val="22"/>
          <w:szCs w:val="22"/>
        </w:rPr>
      </w:pPr>
    </w:p>
    <w:p w:rsidR="00CD6A65" w:rsidRPr="00CD6A65" w:rsidRDefault="00CD6A65" w:rsidP="00CD6A65">
      <w:pPr>
        <w:jc w:val="center"/>
        <w:rPr>
          <w:rFonts w:ascii="Arial" w:hAnsi="Arial" w:cs="Arial"/>
          <w:b/>
          <w:sz w:val="22"/>
          <w:szCs w:val="22"/>
        </w:rPr>
      </w:pPr>
    </w:p>
    <w:p w:rsidR="00CD6A65" w:rsidRPr="00CD6A65" w:rsidRDefault="00CD6A65" w:rsidP="00CD6A65">
      <w:pPr>
        <w:jc w:val="center"/>
        <w:rPr>
          <w:rFonts w:ascii="Arial" w:hAnsi="Arial" w:cs="Arial"/>
          <w:b/>
          <w:sz w:val="22"/>
          <w:szCs w:val="22"/>
        </w:rPr>
      </w:pPr>
    </w:p>
    <w:p w:rsidR="00CD6A65" w:rsidRPr="00CD6A65" w:rsidRDefault="00CD6A65" w:rsidP="00CD6A65">
      <w:pPr>
        <w:jc w:val="center"/>
        <w:rPr>
          <w:rFonts w:ascii="Arial" w:hAnsi="Arial" w:cs="Arial"/>
          <w:b/>
          <w:sz w:val="22"/>
          <w:szCs w:val="22"/>
        </w:rPr>
      </w:pPr>
    </w:p>
    <w:p w:rsidR="00CD6A65" w:rsidRPr="00CD6A65" w:rsidRDefault="00CD6A65" w:rsidP="00CD6A65">
      <w:pPr>
        <w:jc w:val="center"/>
        <w:rPr>
          <w:rFonts w:ascii="Arial" w:hAnsi="Arial" w:cs="Arial"/>
          <w:b/>
          <w:sz w:val="22"/>
          <w:szCs w:val="22"/>
        </w:rPr>
      </w:pPr>
    </w:p>
    <w:p w:rsidR="00CD6A65" w:rsidRPr="00CD6A65" w:rsidRDefault="00CD6A65" w:rsidP="00CD6A65">
      <w:pPr>
        <w:jc w:val="center"/>
        <w:rPr>
          <w:rFonts w:ascii="Arial" w:hAnsi="Arial" w:cs="Arial"/>
          <w:b/>
          <w:sz w:val="22"/>
          <w:szCs w:val="22"/>
        </w:rPr>
      </w:pPr>
    </w:p>
    <w:p w:rsidR="00CD6A65" w:rsidRPr="00CD6A65" w:rsidRDefault="00CD6A65" w:rsidP="00CD6A65">
      <w:pPr>
        <w:jc w:val="center"/>
        <w:rPr>
          <w:rFonts w:ascii="Arial" w:hAnsi="Arial" w:cs="Arial"/>
          <w:b/>
          <w:sz w:val="22"/>
          <w:szCs w:val="22"/>
        </w:rPr>
      </w:pPr>
    </w:p>
    <w:p w:rsidR="00CD6A65" w:rsidRPr="00CD6A65" w:rsidRDefault="00CD6A65" w:rsidP="00CD6A65">
      <w:pPr>
        <w:jc w:val="center"/>
        <w:rPr>
          <w:rFonts w:ascii="Arial" w:hAnsi="Arial" w:cs="Arial"/>
          <w:b/>
          <w:sz w:val="22"/>
          <w:szCs w:val="22"/>
        </w:rPr>
      </w:pPr>
      <w:r w:rsidRPr="00CD6A65">
        <w:rPr>
          <w:rFonts w:ascii="Arial" w:hAnsi="Arial" w:cs="Arial"/>
          <w:b/>
          <w:sz w:val="22"/>
          <w:szCs w:val="22"/>
        </w:rPr>
        <w:t>UNIVERSIDAD SANTO TOMÁS ABIERTA Y A DISTANCIA</w:t>
      </w:r>
    </w:p>
    <w:p w:rsidR="00CD6A65" w:rsidRPr="00CD6A65" w:rsidRDefault="00CD6A65" w:rsidP="00CD6A65">
      <w:pPr>
        <w:jc w:val="center"/>
        <w:rPr>
          <w:rFonts w:ascii="Arial" w:hAnsi="Arial" w:cs="Arial"/>
          <w:b/>
          <w:sz w:val="22"/>
          <w:szCs w:val="22"/>
        </w:rPr>
      </w:pPr>
      <w:r w:rsidRPr="00CD6A65">
        <w:rPr>
          <w:rFonts w:ascii="Arial" w:hAnsi="Arial" w:cs="Arial"/>
          <w:b/>
          <w:sz w:val="22"/>
          <w:szCs w:val="22"/>
        </w:rPr>
        <w:t>FACULTAD DE CIENCIAS Y TECNOLOGÍAS</w:t>
      </w:r>
    </w:p>
    <w:p w:rsidR="00CD6A65" w:rsidRPr="00CD6A65" w:rsidRDefault="00CD6A65" w:rsidP="00CD6A65">
      <w:pPr>
        <w:jc w:val="center"/>
        <w:rPr>
          <w:rFonts w:ascii="Arial" w:hAnsi="Arial" w:cs="Arial"/>
          <w:b/>
          <w:sz w:val="22"/>
          <w:szCs w:val="22"/>
        </w:rPr>
      </w:pPr>
      <w:r w:rsidRPr="00CD6A65">
        <w:rPr>
          <w:rFonts w:ascii="Arial" w:hAnsi="Arial" w:cs="Arial"/>
          <w:b/>
          <w:sz w:val="22"/>
          <w:szCs w:val="22"/>
        </w:rPr>
        <w:t>ADMINISTRACIÓN DE EMPRESAS AGROPECUARIAS</w:t>
      </w:r>
    </w:p>
    <w:p w:rsidR="00A4725A" w:rsidRPr="00274463" w:rsidRDefault="00CD6A65" w:rsidP="00274463">
      <w:pPr>
        <w:jc w:val="center"/>
        <w:rPr>
          <w:rFonts w:ascii="Arial" w:hAnsi="Arial" w:cs="Arial"/>
          <w:b/>
          <w:sz w:val="22"/>
          <w:szCs w:val="22"/>
        </w:rPr>
      </w:pPr>
      <w:r>
        <w:rPr>
          <w:rFonts w:ascii="Arial" w:hAnsi="Arial" w:cs="Arial"/>
          <w:b/>
          <w:sz w:val="22"/>
          <w:szCs w:val="22"/>
        </w:rPr>
        <w:t>23</w:t>
      </w:r>
      <w:r w:rsidRPr="00CD6A65">
        <w:rPr>
          <w:rFonts w:ascii="Arial" w:hAnsi="Arial" w:cs="Arial"/>
          <w:b/>
          <w:sz w:val="22"/>
          <w:szCs w:val="22"/>
        </w:rPr>
        <w:t xml:space="preserve"> DE </w:t>
      </w:r>
      <w:r>
        <w:rPr>
          <w:rFonts w:ascii="Arial" w:hAnsi="Arial" w:cs="Arial"/>
          <w:b/>
          <w:sz w:val="22"/>
          <w:szCs w:val="22"/>
        </w:rPr>
        <w:t>MAYO</w:t>
      </w:r>
      <w:r w:rsidRPr="00CD6A65">
        <w:rPr>
          <w:rFonts w:ascii="Arial" w:hAnsi="Arial" w:cs="Arial"/>
          <w:b/>
          <w:sz w:val="22"/>
          <w:szCs w:val="22"/>
        </w:rPr>
        <w:t xml:space="preserve"> 2012 </w:t>
      </w:r>
    </w:p>
    <w:p w:rsidR="00A4725A" w:rsidRPr="00F86E6D" w:rsidRDefault="00A4725A" w:rsidP="00A4725A">
      <w:pPr>
        <w:numPr>
          <w:ilvl w:val="0"/>
          <w:numId w:val="1"/>
        </w:numPr>
        <w:jc w:val="both"/>
        <w:rPr>
          <w:rFonts w:ascii="Arial" w:hAnsi="Arial" w:cs="Arial"/>
          <w:sz w:val="22"/>
          <w:szCs w:val="22"/>
        </w:rPr>
      </w:pPr>
      <w:r w:rsidRPr="00F86E6D">
        <w:rPr>
          <w:rFonts w:ascii="Arial" w:hAnsi="Arial" w:cs="Arial"/>
          <w:b/>
          <w:bCs/>
          <w:sz w:val="22"/>
          <w:szCs w:val="22"/>
        </w:rPr>
        <w:lastRenderedPageBreak/>
        <w:t>Descripción de la empresa</w:t>
      </w:r>
      <w:r w:rsidRPr="00F86E6D">
        <w:rPr>
          <w:rFonts w:ascii="Arial" w:hAnsi="Arial" w:cs="Arial"/>
          <w:sz w:val="22"/>
          <w:szCs w:val="22"/>
        </w:rPr>
        <w:t xml:space="preserve">: </w:t>
      </w:r>
    </w:p>
    <w:p w:rsidR="00A4725A" w:rsidRPr="00F86E6D" w:rsidRDefault="00A4725A" w:rsidP="00A4725A">
      <w:pPr>
        <w:jc w:val="both"/>
        <w:rPr>
          <w:rFonts w:ascii="Arial" w:hAnsi="Arial" w:cs="Arial"/>
          <w:b/>
          <w:sz w:val="22"/>
          <w:szCs w:val="22"/>
        </w:rPr>
      </w:pPr>
    </w:p>
    <w:p w:rsidR="00A4725A" w:rsidRPr="00F86E6D" w:rsidRDefault="00A4725A" w:rsidP="00A4725A">
      <w:pPr>
        <w:jc w:val="both"/>
        <w:rPr>
          <w:rFonts w:ascii="Arial" w:hAnsi="Arial" w:cs="Arial"/>
          <w:sz w:val="22"/>
          <w:szCs w:val="22"/>
        </w:rPr>
      </w:pPr>
      <w:r w:rsidRPr="00F86E6D">
        <w:rPr>
          <w:rFonts w:ascii="Arial" w:hAnsi="Arial" w:cs="Arial"/>
          <w:b/>
          <w:sz w:val="22"/>
          <w:szCs w:val="22"/>
        </w:rPr>
        <w:t>Nombre:</w:t>
      </w:r>
      <w:r w:rsidR="00B87F7E">
        <w:rPr>
          <w:rFonts w:ascii="Arial" w:hAnsi="Arial" w:cs="Arial"/>
          <w:sz w:val="22"/>
          <w:szCs w:val="22"/>
        </w:rPr>
        <w:t xml:space="preserve"> Granja Externa y EFA-</w:t>
      </w:r>
      <w:r w:rsidRPr="00F86E6D">
        <w:rPr>
          <w:rFonts w:ascii="Arial" w:hAnsi="Arial" w:cs="Arial"/>
          <w:sz w:val="22"/>
          <w:szCs w:val="22"/>
        </w:rPr>
        <w:t>Reclusión Mujeres Bogotá Cárcel El Buen Pastor</w:t>
      </w:r>
    </w:p>
    <w:p w:rsidR="00A4725A" w:rsidRPr="00F86E6D" w:rsidRDefault="00A4725A" w:rsidP="00A4725A">
      <w:pPr>
        <w:jc w:val="both"/>
        <w:rPr>
          <w:rFonts w:ascii="Arial" w:hAnsi="Arial" w:cs="Arial"/>
          <w:sz w:val="22"/>
          <w:szCs w:val="22"/>
        </w:rPr>
      </w:pPr>
      <w:r w:rsidRPr="00F86E6D">
        <w:rPr>
          <w:rFonts w:ascii="Arial" w:hAnsi="Arial" w:cs="Arial"/>
          <w:b/>
          <w:sz w:val="22"/>
          <w:szCs w:val="22"/>
        </w:rPr>
        <w:t>Tipo de sociedad:</w:t>
      </w:r>
      <w:r>
        <w:rPr>
          <w:rFonts w:ascii="Arial" w:hAnsi="Arial" w:cs="Arial"/>
          <w:sz w:val="22"/>
          <w:szCs w:val="22"/>
        </w:rPr>
        <w:t xml:space="preserve"> Proyecto social </w:t>
      </w:r>
    </w:p>
    <w:p w:rsidR="00A4725A" w:rsidRPr="00FD06A3" w:rsidRDefault="00A4725A" w:rsidP="00A4725A">
      <w:pPr>
        <w:jc w:val="both"/>
        <w:rPr>
          <w:rFonts w:ascii="Arial" w:hAnsi="Arial" w:cs="Arial"/>
          <w:sz w:val="22"/>
          <w:szCs w:val="22"/>
        </w:rPr>
      </w:pPr>
      <w:r w:rsidRPr="00F86E6D">
        <w:rPr>
          <w:rFonts w:ascii="Arial" w:hAnsi="Arial" w:cs="Arial"/>
          <w:b/>
          <w:sz w:val="22"/>
          <w:szCs w:val="22"/>
        </w:rPr>
        <w:t xml:space="preserve">Número de socios: </w:t>
      </w:r>
      <w:r>
        <w:rPr>
          <w:rFonts w:ascii="Arial" w:hAnsi="Arial" w:cs="Arial"/>
          <w:sz w:val="22"/>
          <w:szCs w:val="22"/>
        </w:rPr>
        <w:t>no existen</w:t>
      </w:r>
    </w:p>
    <w:p w:rsidR="00A4725A" w:rsidRPr="00F86E6D" w:rsidRDefault="00A4725A" w:rsidP="00A4725A">
      <w:pPr>
        <w:jc w:val="both"/>
        <w:rPr>
          <w:rFonts w:ascii="Arial" w:hAnsi="Arial" w:cs="Arial"/>
          <w:sz w:val="22"/>
          <w:szCs w:val="22"/>
        </w:rPr>
      </w:pPr>
      <w:r w:rsidRPr="00F86E6D">
        <w:rPr>
          <w:rFonts w:ascii="Arial" w:hAnsi="Arial" w:cs="Arial"/>
          <w:b/>
          <w:sz w:val="22"/>
          <w:szCs w:val="22"/>
        </w:rPr>
        <w:t>Ubicación:</w:t>
      </w:r>
      <w:r w:rsidRPr="00F86E6D">
        <w:rPr>
          <w:rFonts w:ascii="Arial" w:hAnsi="Arial" w:cs="Arial"/>
          <w:sz w:val="22"/>
          <w:szCs w:val="22"/>
        </w:rPr>
        <w:t xml:space="preserve"> Bogotá D.C.</w:t>
      </w:r>
    </w:p>
    <w:p w:rsidR="00A4725A" w:rsidRPr="00F86E6D" w:rsidRDefault="00A4725A" w:rsidP="00A4725A">
      <w:pPr>
        <w:jc w:val="both"/>
        <w:rPr>
          <w:rFonts w:ascii="Arial" w:hAnsi="Arial" w:cs="Arial"/>
          <w:sz w:val="22"/>
          <w:szCs w:val="22"/>
        </w:rPr>
      </w:pPr>
      <w:r w:rsidRPr="00F86E6D">
        <w:rPr>
          <w:rFonts w:ascii="Arial" w:hAnsi="Arial" w:cs="Arial"/>
          <w:b/>
          <w:sz w:val="22"/>
          <w:szCs w:val="22"/>
        </w:rPr>
        <w:t>Dirección:</w:t>
      </w:r>
      <w:r w:rsidRPr="00F86E6D">
        <w:rPr>
          <w:rFonts w:ascii="Arial" w:hAnsi="Arial" w:cs="Arial"/>
          <w:sz w:val="22"/>
          <w:szCs w:val="22"/>
        </w:rPr>
        <w:t xml:space="preserve"> </w:t>
      </w:r>
      <w:proofErr w:type="spellStart"/>
      <w:r w:rsidRPr="00F86E6D">
        <w:rPr>
          <w:rFonts w:ascii="Arial" w:hAnsi="Arial" w:cs="Arial"/>
          <w:sz w:val="22"/>
          <w:szCs w:val="22"/>
        </w:rPr>
        <w:t>Cra</w:t>
      </w:r>
      <w:proofErr w:type="spellEnd"/>
      <w:r w:rsidRPr="00F86E6D">
        <w:rPr>
          <w:rFonts w:ascii="Arial" w:hAnsi="Arial" w:cs="Arial"/>
          <w:sz w:val="22"/>
          <w:szCs w:val="22"/>
        </w:rPr>
        <w:t xml:space="preserve"> 47. Nº 84-25 Barrio Entre Ríos </w:t>
      </w:r>
    </w:p>
    <w:p w:rsidR="00A4725A" w:rsidRPr="00F86E6D" w:rsidRDefault="00A4725A" w:rsidP="00A4725A">
      <w:pPr>
        <w:jc w:val="both"/>
        <w:rPr>
          <w:rFonts w:ascii="Arial" w:hAnsi="Arial" w:cs="Arial"/>
          <w:sz w:val="22"/>
          <w:szCs w:val="22"/>
        </w:rPr>
      </w:pPr>
      <w:r w:rsidRPr="00F86E6D">
        <w:rPr>
          <w:rFonts w:ascii="Arial" w:hAnsi="Arial" w:cs="Arial"/>
          <w:b/>
          <w:sz w:val="22"/>
          <w:szCs w:val="22"/>
        </w:rPr>
        <w:t xml:space="preserve">Teléfono: </w:t>
      </w:r>
      <w:r w:rsidRPr="00F86E6D">
        <w:rPr>
          <w:rFonts w:ascii="Arial" w:hAnsi="Arial" w:cs="Arial"/>
          <w:sz w:val="22"/>
          <w:szCs w:val="22"/>
        </w:rPr>
        <w:t>(57+1)6307724/ 6301649/6302037/2400676/6304946</w:t>
      </w:r>
    </w:p>
    <w:p w:rsidR="00A4725A" w:rsidRPr="00F86E6D" w:rsidRDefault="00A4725A" w:rsidP="00A4725A">
      <w:pPr>
        <w:jc w:val="both"/>
        <w:rPr>
          <w:rFonts w:ascii="Arial" w:hAnsi="Arial" w:cs="Arial"/>
          <w:sz w:val="22"/>
          <w:szCs w:val="22"/>
        </w:rPr>
      </w:pPr>
      <w:r w:rsidRPr="00F86E6D">
        <w:rPr>
          <w:rFonts w:ascii="Arial" w:hAnsi="Arial" w:cs="Arial"/>
          <w:b/>
          <w:sz w:val="22"/>
          <w:szCs w:val="22"/>
        </w:rPr>
        <w:t>Dirigido por:</w:t>
      </w:r>
      <w:r w:rsidRPr="00F86E6D">
        <w:rPr>
          <w:rFonts w:ascii="Arial" w:hAnsi="Arial" w:cs="Arial"/>
          <w:sz w:val="22"/>
          <w:szCs w:val="22"/>
        </w:rPr>
        <w:t xml:space="preserve"> Dra. Lidia Judit Calderón Cárdenas</w:t>
      </w:r>
    </w:p>
    <w:p w:rsidR="00A4725A" w:rsidRPr="00F86E6D" w:rsidRDefault="00A4725A" w:rsidP="00A4725A">
      <w:pPr>
        <w:jc w:val="both"/>
        <w:rPr>
          <w:rFonts w:ascii="Arial" w:hAnsi="Arial" w:cs="Arial"/>
          <w:sz w:val="22"/>
          <w:szCs w:val="22"/>
        </w:rPr>
      </w:pPr>
      <w:r w:rsidRPr="00F86E6D">
        <w:rPr>
          <w:rFonts w:ascii="Arial" w:hAnsi="Arial" w:cs="Arial"/>
          <w:b/>
          <w:sz w:val="22"/>
          <w:szCs w:val="22"/>
        </w:rPr>
        <w:t>E-mail:</w:t>
      </w:r>
      <w:r w:rsidRPr="00F86E6D">
        <w:rPr>
          <w:rFonts w:ascii="Arial" w:hAnsi="Arial" w:cs="Arial"/>
          <w:sz w:val="22"/>
          <w:szCs w:val="22"/>
        </w:rPr>
        <w:t xml:space="preserve"> </w:t>
      </w:r>
      <w:hyperlink r:id="rId6" w:history="1">
        <w:r w:rsidRPr="009E27B8">
          <w:rPr>
            <w:rStyle w:val="Hipervnculo"/>
            <w:rFonts w:ascii="Arial" w:hAnsi="Arial" w:cs="Arial"/>
            <w:color w:val="auto"/>
            <w:sz w:val="22"/>
            <w:szCs w:val="22"/>
            <w:u w:val="none"/>
          </w:rPr>
          <w:t>rmbogota@inpec.gov.vo</w:t>
        </w:r>
      </w:hyperlink>
      <w:r w:rsidRPr="00F86E6D">
        <w:rPr>
          <w:rFonts w:ascii="Arial" w:hAnsi="Arial" w:cs="Arial"/>
          <w:sz w:val="22"/>
          <w:szCs w:val="22"/>
        </w:rPr>
        <w:t xml:space="preserve"> </w:t>
      </w:r>
    </w:p>
    <w:p w:rsidR="00A4725A" w:rsidRPr="00F86E6D" w:rsidRDefault="00A4725A" w:rsidP="00A4725A">
      <w:pPr>
        <w:jc w:val="both"/>
        <w:rPr>
          <w:rFonts w:ascii="Arial" w:hAnsi="Arial" w:cs="Arial"/>
          <w:sz w:val="22"/>
          <w:szCs w:val="22"/>
        </w:rPr>
      </w:pPr>
      <w:r w:rsidRPr="00F86E6D">
        <w:rPr>
          <w:rFonts w:ascii="Arial" w:hAnsi="Arial" w:cs="Arial"/>
          <w:b/>
          <w:sz w:val="22"/>
          <w:szCs w:val="22"/>
        </w:rPr>
        <w:t>Productos que genera:</w:t>
      </w:r>
      <w:r w:rsidRPr="00F86E6D">
        <w:rPr>
          <w:rFonts w:ascii="Arial" w:hAnsi="Arial" w:cs="Arial"/>
          <w:sz w:val="22"/>
          <w:szCs w:val="22"/>
        </w:rPr>
        <w:t xml:space="preserve"> Compost, </w:t>
      </w:r>
      <w:proofErr w:type="spellStart"/>
      <w:r w:rsidRPr="00F86E6D">
        <w:rPr>
          <w:rFonts w:ascii="Arial" w:hAnsi="Arial" w:cs="Arial"/>
          <w:sz w:val="22"/>
          <w:szCs w:val="22"/>
        </w:rPr>
        <w:t>lombricompost</w:t>
      </w:r>
      <w:proofErr w:type="spellEnd"/>
      <w:r w:rsidRPr="00F86E6D">
        <w:rPr>
          <w:rFonts w:ascii="Arial" w:hAnsi="Arial" w:cs="Arial"/>
          <w:sz w:val="22"/>
          <w:szCs w:val="22"/>
        </w:rPr>
        <w:t xml:space="preserve">, lechuga lisa, lechuga Batavia, lechuga crespa morada, calabacín, rábano, maíz, arveja, Uchuva, fertilizante líquido </w:t>
      </w:r>
      <w:proofErr w:type="spellStart"/>
      <w:r w:rsidRPr="00F86E6D">
        <w:rPr>
          <w:rFonts w:ascii="Arial" w:hAnsi="Arial" w:cs="Arial"/>
          <w:sz w:val="22"/>
          <w:szCs w:val="22"/>
        </w:rPr>
        <w:t>Biol</w:t>
      </w:r>
      <w:proofErr w:type="spellEnd"/>
      <w:r w:rsidRPr="00F86E6D">
        <w:rPr>
          <w:rFonts w:ascii="Arial" w:hAnsi="Arial" w:cs="Arial"/>
          <w:sz w:val="22"/>
          <w:szCs w:val="22"/>
        </w:rPr>
        <w:t>.</w:t>
      </w:r>
    </w:p>
    <w:p w:rsidR="00A4725A" w:rsidRDefault="00A4725A" w:rsidP="00A4725A">
      <w:pPr>
        <w:jc w:val="both"/>
        <w:rPr>
          <w:rFonts w:ascii="Arial" w:hAnsi="Arial" w:cs="Arial"/>
          <w:sz w:val="22"/>
          <w:szCs w:val="22"/>
        </w:rPr>
      </w:pPr>
    </w:p>
    <w:p w:rsidR="00A4725A" w:rsidRPr="00F86E6D" w:rsidRDefault="00A4725A" w:rsidP="00A4725A">
      <w:pPr>
        <w:jc w:val="both"/>
        <w:rPr>
          <w:rFonts w:ascii="Arial" w:hAnsi="Arial" w:cs="Arial"/>
          <w:sz w:val="22"/>
          <w:szCs w:val="22"/>
        </w:rPr>
      </w:pPr>
    </w:p>
    <w:p w:rsidR="00A4725A" w:rsidRPr="00F86E6D" w:rsidRDefault="00A4725A" w:rsidP="00A4725A">
      <w:pPr>
        <w:pStyle w:val="Prrafodelista"/>
        <w:numPr>
          <w:ilvl w:val="0"/>
          <w:numId w:val="5"/>
        </w:numPr>
        <w:jc w:val="both"/>
        <w:rPr>
          <w:rFonts w:ascii="Arial" w:hAnsi="Arial" w:cs="Arial"/>
          <w:sz w:val="22"/>
          <w:szCs w:val="22"/>
        </w:rPr>
      </w:pPr>
      <w:r w:rsidRPr="00F86E6D">
        <w:rPr>
          <w:rFonts w:ascii="Arial" w:hAnsi="Arial" w:cs="Arial"/>
          <w:b/>
          <w:bCs/>
          <w:sz w:val="22"/>
          <w:szCs w:val="22"/>
        </w:rPr>
        <w:t>Efectúe un análisis de la gestión administrativa</w:t>
      </w:r>
      <w:r w:rsidRPr="00F86E6D">
        <w:rPr>
          <w:rFonts w:ascii="Arial" w:hAnsi="Arial" w:cs="Arial"/>
          <w:sz w:val="22"/>
          <w:szCs w:val="22"/>
        </w:rPr>
        <w:t>, buscando posibles problemáticas: Evalúe cómo se desarrolla:</w:t>
      </w:r>
    </w:p>
    <w:p w:rsidR="00A4725A" w:rsidRPr="00F86E6D" w:rsidRDefault="00A4725A" w:rsidP="00A4725A">
      <w:pPr>
        <w:jc w:val="both"/>
        <w:rPr>
          <w:rFonts w:ascii="Arial" w:hAnsi="Arial" w:cs="Arial"/>
          <w:sz w:val="22"/>
          <w:szCs w:val="22"/>
        </w:rPr>
      </w:pPr>
    </w:p>
    <w:p w:rsidR="00A4725A" w:rsidRPr="00F86E6D" w:rsidRDefault="00A4725A" w:rsidP="00A4725A">
      <w:pPr>
        <w:pStyle w:val="Prrafodelista"/>
        <w:numPr>
          <w:ilvl w:val="0"/>
          <w:numId w:val="1"/>
        </w:numPr>
        <w:jc w:val="both"/>
        <w:rPr>
          <w:rFonts w:ascii="Arial" w:hAnsi="Arial" w:cs="Arial"/>
          <w:sz w:val="22"/>
          <w:szCs w:val="22"/>
        </w:rPr>
      </w:pPr>
      <w:r w:rsidRPr="00F86E6D">
        <w:rPr>
          <w:rFonts w:ascii="Arial" w:hAnsi="Arial" w:cs="Arial"/>
          <w:b/>
          <w:bCs/>
          <w:sz w:val="22"/>
          <w:szCs w:val="22"/>
        </w:rPr>
        <w:t>La función planeación</w:t>
      </w:r>
      <w:r w:rsidRPr="00F86E6D">
        <w:rPr>
          <w:rFonts w:ascii="Arial" w:hAnsi="Arial" w:cs="Arial"/>
          <w:sz w:val="22"/>
          <w:szCs w:val="22"/>
        </w:rPr>
        <w:t xml:space="preserve">: </w:t>
      </w:r>
    </w:p>
    <w:p w:rsidR="00A4725A" w:rsidRDefault="00A4725A" w:rsidP="00A4725A">
      <w:pPr>
        <w:pStyle w:val="Default"/>
        <w:spacing w:after="8"/>
        <w:jc w:val="both"/>
        <w:rPr>
          <w:color w:val="auto"/>
          <w:sz w:val="22"/>
          <w:szCs w:val="22"/>
        </w:rPr>
      </w:pPr>
    </w:p>
    <w:p w:rsidR="00A4725A" w:rsidRPr="007D2990" w:rsidRDefault="00A4725A" w:rsidP="00A4725A">
      <w:pPr>
        <w:jc w:val="both"/>
        <w:rPr>
          <w:rFonts w:ascii="Arial" w:hAnsi="Arial" w:cs="Arial"/>
          <w:sz w:val="22"/>
          <w:szCs w:val="22"/>
        </w:rPr>
      </w:pPr>
      <w:r>
        <w:rPr>
          <w:rFonts w:ascii="Arial" w:hAnsi="Arial" w:cs="Arial"/>
          <w:sz w:val="22"/>
          <w:szCs w:val="22"/>
        </w:rPr>
        <w:t xml:space="preserve">La granja externa </w:t>
      </w:r>
      <w:r w:rsidR="008B2CAC">
        <w:rPr>
          <w:rFonts w:ascii="Arial" w:hAnsi="Arial" w:cs="Arial"/>
          <w:sz w:val="22"/>
          <w:szCs w:val="22"/>
        </w:rPr>
        <w:t xml:space="preserve">y EFA </w:t>
      </w:r>
      <w:r>
        <w:rPr>
          <w:rFonts w:ascii="Arial" w:hAnsi="Arial" w:cs="Arial"/>
          <w:sz w:val="22"/>
          <w:szCs w:val="22"/>
        </w:rPr>
        <w:t xml:space="preserve">de la </w:t>
      </w:r>
      <w:r w:rsidRPr="007D2990">
        <w:rPr>
          <w:rFonts w:ascii="Arial" w:hAnsi="Arial" w:cs="Arial"/>
          <w:sz w:val="22"/>
          <w:szCs w:val="22"/>
        </w:rPr>
        <w:t xml:space="preserve">reclusión de mujeres Bogotá no tiene estipulados la misión, visión y objetivos, este proyecto se basa en las directrices del INPEC, sin embargo el soporte de su posible misión es producir </w:t>
      </w:r>
      <w:r w:rsidR="000768B1">
        <w:rPr>
          <w:rFonts w:ascii="Arial" w:hAnsi="Arial" w:cs="Arial"/>
          <w:sz w:val="22"/>
          <w:szCs w:val="22"/>
        </w:rPr>
        <w:t xml:space="preserve">hortalizas y sustratos </w:t>
      </w:r>
      <w:r w:rsidRPr="007D2990">
        <w:rPr>
          <w:rFonts w:ascii="Arial" w:hAnsi="Arial" w:cs="Arial"/>
          <w:sz w:val="22"/>
          <w:szCs w:val="22"/>
        </w:rPr>
        <w:t>limpiamente y comercializar productos de excelente calidad.</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La visión tampoco está definida y al igual tienen un soporte para su posible visión el cual es pasar de producir limpiamente a producir orgánicamente.</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Los o</w:t>
      </w:r>
      <w:r>
        <w:rPr>
          <w:color w:val="auto"/>
          <w:sz w:val="22"/>
          <w:szCs w:val="22"/>
        </w:rPr>
        <w:t>bjetivos de la Granja Externa</w:t>
      </w:r>
      <w:r w:rsidRPr="00081153">
        <w:rPr>
          <w:color w:val="auto"/>
          <w:sz w:val="22"/>
          <w:szCs w:val="22"/>
        </w:rPr>
        <w:t xml:space="preserve"> se</w:t>
      </w:r>
      <w:r>
        <w:rPr>
          <w:color w:val="auto"/>
          <w:sz w:val="22"/>
          <w:szCs w:val="22"/>
        </w:rPr>
        <w:t xml:space="preserve"> pueden basar</w:t>
      </w:r>
      <w:r w:rsidRPr="00081153">
        <w:rPr>
          <w:color w:val="auto"/>
          <w:sz w:val="22"/>
          <w:szCs w:val="22"/>
        </w:rPr>
        <w:t xml:space="preserve"> en producir, operar, satisfacer necesidades de los pequeños mercados</w:t>
      </w:r>
      <w:r>
        <w:rPr>
          <w:color w:val="auto"/>
          <w:sz w:val="22"/>
          <w:szCs w:val="22"/>
        </w:rPr>
        <w:t xml:space="preserve"> existentes en la Reclusión y posiblemente mercados potenciales</w:t>
      </w:r>
      <w:r w:rsidRPr="00081153">
        <w:rPr>
          <w:color w:val="auto"/>
          <w:sz w:val="22"/>
          <w:szCs w:val="22"/>
        </w:rPr>
        <w:t>.</w:t>
      </w:r>
    </w:p>
    <w:p w:rsidR="00A4725A" w:rsidRPr="00081153" w:rsidRDefault="00A4725A" w:rsidP="00A4725A">
      <w:pPr>
        <w:pStyle w:val="Default"/>
        <w:spacing w:after="8"/>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Las metas son enco</w:t>
      </w:r>
      <w:r>
        <w:rPr>
          <w:color w:val="auto"/>
          <w:sz w:val="22"/>
          <w:szCs w:val="22"/>
        </w:rPr>
        <w:t>ntrar mejores mercados</w:t>
      </w:r>
      <w:r w:rsidRPr="00081153">
        <w:rPr>
          <w:color w:val="auto"/>
          <w:sz w:val="22"/>
          <w:szCs w:val="22"/>
        </w:rPr>
        <w:t xml:space="preserve"> y producir orgánicamente.</w:t>
      </w:r>
    </w:p>
    <w:p w:rsidR="00A4725A" w:rsidRDefault="00A4725A" w:rsidP="00A4725A">
      <w:pPr>
        <w:jc w:val="both"/>
        <w:rPr>
          <w:rFonts w:ascii="Arial" w:hAnsi="Arial" w:cs="Arial"/>
          <w:sz w:val="22"/>
          <w:szCs w:val="22"/>
        </w:rPr>
      </w:pPr>
    </w:p>
    <w:p w:rsidR="00A4725A" w:rsidRDefault="00A4725A" w:rsidP="00A4725A">
      <w:pPr>
        <w:spacing w:line="360" w:lineRule="auto"/>
        <w:jc w:val="both"/>
        <w:rPr>
          <w:rFonts w:ascii="Arial" w:hAnsi="Arial" w:cs="Arial"/>
          <w:b/>
          <w:sz w:val="22"/>
          <w:szCs w:val="22"/>
        </w:rPr>
      </w:pPr>
      <w:r>
        <w:rPr>
          <w:rFonts w:ascii="Arial" w:hAnsi="Arial" w:cs="Arial"/>
          <w:b/>
          <w:sz w:val="22"/>
          <w:szCs w:val="22"/>
        </w:rPr>
        <w:t>DATOS DEL INPEC</w:t>
      </w:r>
    </w:p>
    <w:p w:rsidR="00A4725A" w:rsidRPr="000E7BE2" w:rsidRDefault="00A4725A" w:rsidP="00A4725A">
      <w:pPr>
        <w:spacing w:line="360" w:lineRule="auto"/>
        <w:jc w:val="both"/>
        <w:rPr>
          <w:rFonts w:ascii="Arial" w:hAnsi="Arial" w:cs="Arial"/>
          <w:b/>
          <w:sz w:val="22"/>
          <w:szCs w:val="22"/>
        </w:rPr>
      </w:pPr>
      <w:r>
        <w:rPr>
          <w:rFonts w:ascii="Arial" w:hAnsi="Arial" w:cs="Arial"/>
          <w:b/>
          <w:sz w:val="22"/>
          <w:szCs w:val="22"/>
        </w:rPr>
        <w:t>“MISIÓ</w:t>
      </w:r>
      <w:r w:rsidRPr="000E7BE2">
        <w:rPr>
          <w:rFonts w:ascii="Arial" w:hAnsi="Arial" w:cs="Arial"/>
          <w:b/>
          <w:sz w:val="22"/>
          <w:szCs w:val="22"/>
        </w:rPr>
        <w:t>N</w:t>
      </w:r>
    </w:p>
    <w:p w:rsidR="00A4725A" w:rsidRDefault="00A4725A" w:rsidP="00A4725A">
      <w:pPr>
        <w:spacing w:line="360" w:lineRule="auto"/>
        <w:jc w:val="both"/>
        <w:rPr>
          <w:rFonts w:ascii="Arial" w:hAnsi="Arial" w:cs="Arial"/>
          <w:sz w:val="22"/>
          <w:szCs w:val="22"/>
        </w:rPr>
      </w:pPr>
      <w:r w:rsidRPr="000E7BE2">
        <w:rPr>
          <w:rFonts w:ascii="Arial" w:hAnsi="Arial" w:cs="Arial"/>
          <w:sz w:val="22"/>
          <w:szCs w:val="22"/>
        </w:rPr>
        <w:t xml:space="preserve">"Contribuimos al desarrollo y </w:t>
      </w:r>
      <w:proofErr w:type="spellStart"/>
      <w:r w:rsidRPr="000E7BE2">
        <w:rPr>
          <w:rFonts w:ascii="Arial" w:hAnsi="Arial" w:cs="Arial"/>
          <w:sz w:val="22"/>
          <w:szCs w:val="22"/>
        </w:rPr>
        <w:t>resignificación</w:t>
      </w:r>
      <w:proofErr w:type="spellEnd"/>
      <w:r w:rsidRPr="000E7BE2">
        <w:rPr>
          <w:rFonts w:ascii="Arial" w:hAnsi="Arial" w:cs="Arial"/>
          <w:sz w:val="22"/>
          <w:szCs w:val="22"/>
        </w:rPr>
        <w:t xml:space="preserve"> de las potencialidades de las personas privadas de la libertad, a través de los servicios de tratamiento penitenciario, atención básica y seguridad, fundamentados en el respeto de los derechos humanos"</w:t>
      </w:r>
    </w:p>
    <w:p w:rsidR="00A4725A" w:rsidRPr="000E7BE2" w:rsidRDefault="00A4725A" w:rsidP="00A4725A">
      <w:pPr>
        <w:spacing w:line="360" w:lineRule="auto"/>
        <w:jc w:val="both"/>
        <w:rPr>
          <w:rFonts w:ascii="Arial" w:hAnsi="Arial" w:cs="Arial"/>
          <w:sz w:val="22"/>
          <w:szCs w:val="22"/>
        </w:rPr>
      </w:pPr>
    </w:p>
    <w:p w:rsidR="00A4725A" w:rsidRPr="000E7BE2" w:rsidRDefault="00A4725A" w:rsidP="00A4725A">
      <w:pPr>
        <w:spacing w:line="360" w:lineRule="auto"/>
        <w:jc w:val="both"/>
        <w:rPr>
          <w:rFonts w:ascii="Arial" w:hAnsi="Arial" w:cs="Arial"/>
          <w:b/>
          <w:sz w:val="22"/>
          <w:szCs w:val="22"/>
        </w:rPr>
      </w:pPr>
      <w:r>
        <w:rPr>
          <w:rFonts w:ascii="Arial" w:hAnsi="Arial" w:cs="Arial"/>
          <w:b/>
          <w:sz w:val="22"/>
          <w:szCs w:val="22"/>
        </w:rPr>
        <w:t>VISIÓ</w:t>
      </w:r>
      <w:r w:rsidRPr="000E7BE2">
        <w:rPr>
          <w:rFonts w:ascii="Arial" w:hAnsi="Arial" w:cs="Arial"/>
          <w:b/>
          <w:sz w:val="22"/>
          <w:szCs w:val="22"/>
        </w:rPr>
        <w:t>N</w:t>
      </w:r>
    </w:p>
    <w:p w:rsidR="00A4725A" w:rsidRPr="000E7BE2" w:rsidRDefault="00A4725A" w:rsidP="00A4725A">
      <w:pPr>
        <w:spacing w:line="360" w:lineRule="auto"/>
        <w:jc w:val="both"/>
        <w:rPr>
          <w:rFonts w:ascii="Arial" w:hAnsi="Arial" w:cs="Arial"/>
          <w:sz w:val="22"/>
          <w:szCs w:val="22"/>
        </w:rPr>
      </w:pPr>
      <w:r w:rsidRPr="000E7BE2">
        <w:rPr>
          <w:rFonts w:ascii="Arial" w:hAnsi="Arial" w:cs="Arial"/>
          <w:sz w:val="22"/>
          <w:szCs w:val="22"/>
        </w:rPr>
        <w:t xml:space="preserve">"El INPEC será reconocido por su contribución a la justicia, mediante la prestación de los servicios de seguridad penitenciaria y carcelaria, atención básica, resocialización y rehabilitación de la población reclusa, soportado en una gestión efectiva, innovadora y </w:t>
      </w:r>
      <w:r w:rsidRPr="000E7BE2">
        <w:rPr>
          <w:rFonts w:ascii="Arial" w:hAnsi="Arial" w:cs="Arial"/>
          <w:sz w:val="22"/>
          <w:szCs w:val="22"/>
        </w:rPr>
        <w:lastRenderedPageBreak/>
        <w:t>transparente e integrado por un talento humano competente y comprometido con el país y la sociedad"</w:t>
      </w:r>
    </w:p>
    <w:p w:rsidR="00A4725A" w:rsidRPr="00F86E6D" w:rsidRDefault="00A4725A" w:rsidP="00A4725A">
      <w:pPr>
        <w:spacing w:line="360" w:lineRule="auto"/>
        <w:jc w:val="both"/>
        <w:rPr>
          <w:rFonts w:ascii="Arial" w:hAnsi="Arial" w:cs="Arial"/>
          <w:sz w:val="22"/>
          <w:szCs w:val="22"/>
        </w:rPr>
      </w:pPr>
    </w:p>
    <w:p w:rsidR="00A4725A" w:rsidRPr="00CA5256" w:rsidRDefault="00A4725A" w:rsidP="00A4725A">
      <w:pPr>
        <w:jc w:val="both"/>
        <w:rPr>
          <w:rFonts w:ascii="Arial" w:hAnsi="Arial" w:cs="Arial"/>
          <w:b/>
          <w:sz w:val="22"/>
          <w:szCs w:val="22"/>
        </w:rPr>
      </w:pPr>
      <w:r w:rsidRPr="00CA5256">
        <w:rPr>
          <w:rFonts w:ascii="Arial" w:hAnsi="Arial" w:cs="Arial"/>
          <w:b/>
          <w:sz w:val="22"/>
          <w:szCs w:val="22"/>
        </w:rPr>
        <w:t xml:space="preserve">Principios INPEC: </w:t>
      </w: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sz w:val="22"/>
          <w:szCs w:val="22"/>
        </w:rPr>
      </w:pPr>
      <w:r w:rsidRPr="00CA5256">
        <w:rPr>
          <w:rFonts w:ascii="Arial" w:hAnsi="Arial" w:cs="Arial"/>
          <w:sz w:val="22"/>
          <w:szCs w:val="22"/>
        </w:rPr>
        <w:t>•</w:t>
      </w:r>
      <w:r w:rsidRPr="00CA5256">
        <w:rPr>
          <w:rFonts w:ascii="Arial" w:hAnsi="Arial" w:cs="Arial"/>
          <w:sz w:val="22"/>
          <w:szCs w:val="22"/>
        </w:rPr>
        <w:tab/>
        <w:t xml:space="preserve">Respeto, fundamento de las relaciones interpersonales </w:t>
      </w:r>
    </w:p>
    <w:p w:rsidR="00A4725A" w:rsidRPr="00CA5256" w:rsidRDefault="00A4725A" w:rsidP="00A4725A">
      <w:pPr>
        <w:jc w:val="both"/>
        <w:rPr>
          <w:rFonts w:ascii="Arial" w:hAnsi="Arial" w:cs="Arial"/>
          <w:sz w:val="22"/>
          <w:szCs w:val="22"/>
        </w:rPr>
      </w:pPr>
      <w:r w:rsidRPr="00CA5256">
        <w:rPr>
          <w:rFonts w:ascii="Arial" w:hAnsi="Arial" w:cs="Arial"/>
          <w:sz w:val="22"/>
          <w:szCs w:val="22"/>
        </w:rPr>
        <w:t>•</w:t>
      </w:r>
      <w:r w:rsidRPr="00CA5256">
        <w:rPr>
          <w:rFonts w:ascii="Arial" w:hAnsi="Arial" w:cs="Arial"/>
          <w:sz w:val="22"/>
          <w:szCs w:val="22"/>
        </w:rPr>
        <w:tab/>
        <w:t xml:space="preserve">Justicia, garante de la inviolabilidad de los derechos </w:t>
      </w:r>
    </w:p>
    <w:p w:rsidR="00A4725A" w:rsidRPr="00CA5256" w:rsidRDefault="00A4725A" w:rsidP="00A4725A">
      <w:pPr>
        <w:jc w:val="both"/>
        <w:rPr>
          <w:rFonts w:ascii="Arial" w:hAnsi="Arial" w:cs="Arial"/>
          <w:sz w:val="22"/>
          <w:szCs w:val="22"/>
        </w:rPr>
      </w:pPr>
      <w:r w:rsidRPr="00CA5256">
        <w:rPr>
          <w:rFonts w:ascii="Arial" w:hAnsi="Arial" w:cs="Arial"/>
          <w:sz w:val="22"/>
          <w:szCs w:val="22"/>
        </w:rPr>
        <w:t>•</w:t>
      </w:r>
      <w:r w:rsidRPr="00CA5256">
        <w:rPr>
          <w:rFonts w:ascii="Arial" w:hAnsi="Arial" w:cs="Arial"/>
          <w:sz w:val="22"/>
          <w:szCs w:val="22"/>
        </w:rPr>
        <w:tab/>
        <w:t xml:space="preserve">Ética pública, soporte de las actuaciones de los servidores del INPEC </w:t>
      </w:r>
    </w:p>
    <w:p w:rsidR="00A4725A" w:rsidRPr="00CA5256" w:rsidRDefault="00A4725A" w:rsidP="00A4725A">
      <w:pPr>
        <w:jc w:val="both"/>
        <w:rPr>
          <w:rFonts w:ascii="Arial" w:hAnsi="Arial" w:cs="Arial"/>
          <w:sz w:val="22"/>
          <w:szCs w:val="22"/>
        </w:rPr>
      </w:pPr>
    </w:p>
    <w:p w:rsidR="00A4725A" w:rsidRPr="00CA5256" w:rsidRDefault="00A4725A" w:rsidP="00A4725A">
      <w:pPr>
        <w:jc w:val="both"/>
        <w:rPr>
          <w:rFonts w:ascii="Arial" w:hAnsi="Arial" w:cs="Arial"/>
          <w:b/>
          <w:sz w:val="22"/>
          <w:szCs w:val="22"/>
        </w:rPr>
      </w:pPr>
      <w:r w:rsidRPr="00CA5256">
        <w:rPr>
          <w:rFonts w:ascii="Arial" w:hAnsi="Arial" w:cs="Arial"/>
          <w:b/>
          <w:sz w:val="22"/>
          <w:szCs w:val="22"/>
        </w:rPr>
        <w:t xml:space="preserve">Valores INPEC: </w:t>
      </w: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sz w:val="22"/>
          <w:szCs w:val="22"/>
        </w:rPr>
      </w:pPr>
      <w:r w:rsidRPr="00CA5256">
        <w:rPr>
          <w:rFonts w:ascii="Arial" w:hAnsi="Arial" w:cs="Arial"/>
          <w:sz w:val="22"/>
          <w:szCs w:val="22"/>
        </w:rPr>
        <w:t>•</w:t>
      </w:r>
      <w:r w:rsidRPr="00CA5256">
        <w:rPr>
          <w:rFonts w:ascii="Arial" w:hAnsi="Arial" w:cs="Arial"/>
          <w:sz w:val="22"/>
          <w:szCs w:val="22"/>
        </w:rPr>
        <w:tab/>
        <w:t xml:space="preserve">Dignidad Humana </w:t>
      </w:r>
    </w:p>
    <w:p w:rsidR="00A4725A" w:rsidRPr="00CA5256" w:rsidRDefault="00A4725A" w:rsidP="00A4725A">
      <w:pPr>
        <w:jc w:val="both"/>
        <w:rPr>
          <w:rFonts w:ascii="Arial" w:hAnsi="Arial" w:cs="Arial"/>
          <w:sz w:val="22"/>
          <w:szCs w:val="22"/>
        </w:rPr>
      </w:pPr>
      <w:r w:rsidRPr="00CA5256">
        <w:rPr>
          <w:rFonts w:ascii="Arial" w:hAnsi="Arial" w:cs="Arial"/>
          <w:sz w:val="22"/>
          <w:szCs w:val="22"/>
        </w:rPr>
        <w:t>•</w:t>
      </w:r>
      <w:r w:rsidRPr="00CA5256">
        <w:rPr>
          <w:rFonts w:ascii="Arial" w:hAnsi="Arial" w:cs="Arial"/>
          <w:sz w:val="22"/>
          <w:szCs w:val="22"/>
        </w:rPr>
        <w:tab/>
        <w:t xml:space="preserve">Lealtad </w:t>
      </w:r>
    </w:p>
    <w:p w:rsidR="00A4725A" w:rsidRPr="00CA5256" w:rsidRDefault="00A4725A" w:rsidP="00A4725A">
      <w:pPr>
        <w:jc w:val="both"/>
        <w:rPr>
          <w:rFonts w:ascii="Arial" w:hAnsi="Arial" w:cs="Arial"/>
          <w:sz w:val="22"/>
          <w:szCs w:val="22"/>
        </w:rPr>
      </w:pPr>
      <w:r w:rsidRPr="00CA5256">
        <w:rPr>
          <w:rFonts w:ascii="Arial" w:hAnsi="Arial" w:cs="Arial"/>
          <w:sz w:val="22"/>
          <w:szCs w:val="22"/>
        </w:rPr>
        <w:t>•</w:t>
      </w:r>
      <w:r w:rsidRPr="00CA5256">
        <w:rPr>
          <w:rFonts w:ascii="Arial" w:hAnsi="Arial" w:cs="Arial"/>
          <w:sz w:val="22"/>
          <w:szCs w:val="22"/>
        </w:rPr>
        <w:tab/>
        <w:t xml:space="preserve">Transparencia </w:t>
      </w:r>
    </w:p>
    <w:p w:rsidR="00A4725A" w:rsidRPr="00CA5256" w:rsidRDefault="00A4725A" w:rsidP="00A4725A">
      <w:pPr>
        <w:jc w:val="both"/>
        <w:rPr>
          <w:rFonts w:ascii="Arial" w:hAnsi="Arial" w:cs="Arial"/>
          <w:sz w:val="22"/>
          <w:szCs w:val="22"/>
        </w:rPr>
      </w:pPr>
      <w:r w:rsidRPr="00CA5256">
        <w:rPr>
          <w:rFonts w:ascii="Arial" w:hAnsi="Arial" w:cs="Arial"/>
          <w:sz w:val="22"/>
          <w:szCs w:val="22"/>
        </w:rPr>
        <w:t>•</w:t>
      </w:r>
      <w:r w:rsidRPr="00CA5256">
        <w:rPr>
          <w:rFonts w:ascii="Arial" w:hAnsi="Arial" w:cs="Arial"/>
          <w:sz w:val="22"/>
          <w:szCs w:val="22"/>
        </w:rPr>
        <w:tab/>
        <w:t xml:space="preserve">Compromiso Institucional </w:t>
      </w:r>
    </w:p>
    <w:p w:rsidR="00A4725A" w:rsidRPr="00CA5256" w:rsidRDefault="00A4725A" w:rsidP="00A4725A">
      <w:pPr>
        <w:jc w:val="both"/>
        <w:rPr>
          <w:rFonts w:ascii="Arial" w:hAnsi="Arial" w:cs="Arial"/>
          <w:sz w:val="22"/>
          <w:szCs w:val="22"/>
        </w:rPr>
      </w:pPr>
      <w:r w:rsidRPr="00CA5256">
        <w:rPr>
          <w:rFonts w:ascii="Arial" w:hAnsi="Arial" w:cs="Arial"/>
          <w:sz w:val="22"/>
          <w:szCs w:val="22"/>
        </w:rPr>
        <w:t>•</w:t>
      </w:r>
      <w:r w:rsidRPr="00CA5256">
        <w:rPr>
          <w:rFonts w:ascii="Arial" w:hAnsi="Arial" w:cs="Arial"/>
          <w:sz w:val="22"/>
          <w:szCs w:val="22"/>
        </w:rPr>
        <w:tab/>
        <w:t>Solidaridad</w:t>
      </w:r>
    </w:p>
    <w:p w:rsidR="00A4725A" w:rsidRPr="00CA5256" w:rsidRDefault="00A4725A" w:rsidP="00A4725A">
      <w:pPr>
        <w:jc w:val="both"/>
        <w:rPr>
          <w:rFonts w:ascii="Arial" w:hAnsi="Arial" w:cs="Arial"/>
          <w:sz w:val="22"/>
          <w:szCs w:val="22"/>
        </w:rPr>
      </w:pPr>
    </w:p>
    <w:p w:rsidR="00A4725A" w:rsidRPr="00CA5256" w:rsidRDefault="00A4725A" w:rsidP="00A4725A">
      <w:pPr>
        <w:jc w:val="both"/>
        <w:rPr>
          <w:rFonts w:ascii="Arial" w:hAnsi="Arial" w:cs="Arial"/>
          <w:b/>
          <w:sz w:val="22"/>
          <w:szCs w:val="22"/>
        </w:rPr>
      </w:pPr>
      <w:r w:rsidRPr="00CA5256">
        <w:rPr>
          <w:rFonts w:ascii="Arial" w:hAnsi="Arial" w:cs="Arial"/>
          <w:b/>
          <w:sz w:val="22"/>
          <w:szCs w:val="22"/>
        </w:rPr>
        <w:t>Lineamientos Estratégicos INPEC”</w:t>
      </w:r>
    </w:p>
    <w:p w:rsidR="00A4725A" w:rsidRPr="00CA5256" w:rsidRDefault="00A4725A" w:rsidP="00A4725A">
      <w:pPr>
        <w:jc w:val="both"/>
        <w:rPr>
          <w:rFonts w:ascii="Arial" w:hAnsi="Arial" w:cs="Arial"/>
          <w:b/>
          <w:sz w:val="22"/>
          <w:szCs w:val="22"/>
        </w:rPr>
      </w:pPr>
    </w:p>
    <w:p w:rsidR="00A4725A" w:rsidRPr="00CA5256" w:rsidRDefault="00274463" w:rsidP="00A4725A">
      <w:pPr>
        <w:jc w:val="both"/>
        <w:rPr>
          <w:rFonts w:ascii="Arial" w:hAnsi="Arial" w:cs="Arial"/>
          <w:sz w:val="22"/>
          <w:szCs w:val="22"/>
        </w:rPr>
      </w:pPr>
      <w:r>
        <w:rPr>
          <w:rFonts w:ascii="Arial" w:hAnsi="Arial" w:cs="Arial"/>
          <w:noProof/>
          <w:sz w:val="22"/>
          <w:szCs w:val="22"/>
        </w:rPr>
        <w:drawing>
          <wp:anchor distT="0" distB="0" distL="114300" distR="114300" simplePos="0" relativeHeight="251660288" behindDoc="0" locked="0" layoutInCell="1" allowOverlap="1">
            <wp:simplePos x="0" y="0"/>
            <wp:positionH relativeFrom="column">
              <wp:posOffset>-97790</wp:posOffset>
            </wp:positionH>
            <wp:positionV relativeFrom="paragraph">
              <wp:posOffset>7620</wp:posOffset>
            </wp:positionV>
            <wp:extent cx="3239770" cy="2981325"/>
            <wp:effectExtent l="19050" t="0" r="0" b="0"/>
            <wp:wrapSquare wrapText="bothSides"/>
            <wp:docPr id="1" name="Imagen 1" descr="http://www.inpec.gov.co/portal/pls/portal/docs/1/30509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npec.gov.co/portal/pls/portal/docs/1/3050974.PNG"/>
                    <pic:cNvPicPr>
                      <a:picLocks noChangeAspect="1" noChangeArrowheads="1"/>
                    </pic:cNvPicPr>
                  </pic:nvPicPr>
                  <pic:blipFill>
                    <a:blip r:embed="rId7" cstate="print"/>
                    <a:srcRect/>
                    <a:stretch>
                      <a:fillRect/>
                    </a:stretch>
                  </pic:blipFill>
                  <pic:spPr bwMode="auto">
                    <a:xfrm>
                      <a:off x="0" y="0"/>
                      <a:ext cx="3239770" cy="2981325"/>
                    </a:xfrm>
                    <a:prstGeom prst="rect">
                      <a:avLst/>
                    </a:prstGeom>
                    <a:noFill/>
                    <a:ln w="9525">
                      <a:noFill/>
                      <a:miter lim="800000"/>
                      <a:headEnd/>
                      <a:tailEnd/>
                    </a:ln>
                  </pic:spPr>
                </pic:pic>
              </a:graphicData>
            </a:graphic>
          </wp:anchor>
        </w:drawing>
      </w: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b/>
          <w:sz w:val="22"/>
          <w:szCs w:val="22"/>
        </w:rPr>
      </w:pPr>
    </w:p>
    <w:p w:rsidR="00A4725A" w:rsidRPr="00CA5256"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p>
    <w:p w:rsidR="00274463" w:rsidRDefault="00274463" w:rsidP="00A4725A">
      <w:pPr>
        <w:jc w:val="both"/>
        <w:rPr>
          <w:rFonts w:ascii="Arial" w:hAnsi="Arial" w:cs="Arial"/>
          <w:sz w:val="22"/>
          <w:szCs w:val="22"/>
        </w:rPr>
      </w:pPr>
    </w:p>
    <w:p w:rsidR="00274463" w:rsidRDefault="00274463" w:rsidP="00A4725A">
      <w:pPr>
        <w:jc w:val="both"/>
        <w:rPr>
          <w:rFonts w:ascii="Arial" w:hAnsi="Arial" w:cs="Arial"/>
          <w:sz w:val="22"/>
          <w:szCs w:val="22"/>
        </w:rPr>
      </w:pPr>
    </w:p>
    <w:p w:rsidR="00274463" w:rsidRDefault="00274463" w:rsidP="00A4725A">
      <w:pPr>
        <w:jc w:val="both"/>
        <w:rPr>
          <w:rFonts w:ascii="Arial" w:hAnsi="Arial" w:cs="Arial"/>
          <w:sz w:val="22"/>
          <w:szCs w:val="22"/>
        </w:rPr>
      </w:pPr>
    </w:p>
    <w:p w:rsidR="00274463" w:rsidRDefault="00274463" w:rsidP="00A4725A">
      <w:pPr>
        <w:jc w:val="both"/>
        <w:rPr>
          <w:rFonts w:ascii="Arial" w:hAnsi="Arial" w:cs="Arial"/>
          <w:sz w:val="22"/>
          <w:szCs w:val="22"/>
        </w:rPr>
      </w:pPr>
    </w:p>
    <w:p w:rsidR="00274463" w:rsidRDefault="00274463" w:rsidP="00A4725A">
      <w:pPr>
        <w:jc w:val="both"/>
        <w:rPr>
          <w:rFonts w:ascii="Arial" w:hAnsi="Arial" w:cs="Arial"/>
          <w:sz w:val="22"/>
          <w:szCs w:val="22"/>
        </w:rPr>
      </w:pPr>
    </w:p>
    <w:p w:rsidR="00274463" w:rsidRDefault="00274463" w:rsidP="00A4725A">
      <w:pPr>
        <w:jc w:val="both"/>
        <w:rPr>
          <w:rFonts w:ascii="Arial" w:hAnsi="Arial" w:cs="Arial"/>
          <w:sz w:val="22"/>
          <w:szCs w:val="22"/>
        </w:rPr>
      </w:pPr>
    </w:p>
    <w:p w:rsidR="00A4725A" w:rsidRPr="00F86E6D" w:rsidRDefault="00A4725A" w:rsidP="00A4725A">
      <w:pPr>
        <w:jc w:val="both"/>
        <w:rPr>
          <w:rFonts w:ascii="Arial" w:hAnsi="Arial" w:cs="Arial"/>
          <w:sz w:val="22"/>
          <w:szCs w:val="22"/>
        </w:rPr>
      </w:pPr>
      <w:r w:rsidRPr="00CA5256">
        <w:rPr>
          <w:rFonts w:ascii="Arial" w:hAnsi="Arial" w:cs="Arial"/>
          <w:sz w:val="22"/>
          <w:szCs w:val="22"/>
        </w:rPr>
        <w:t xml:space="preserve">Fuente: INPEC, </w:t>
      </w:r>
      <w:hyperlink r:id="rId8" w:history="1">
        <w:r w:rsidRPr="00CA5256">
          <w:rPr>
            <w:rStyle w:val="Hipervnculo"/>
            <w:rFonts w:ascii="Arial" w:hAnsi="Arial" w:cs="Arial"/>
            <w:sz w:val="22"/>
            <w:szCs w:val="22"/>
          </w:rPr>
          <w:t>http://www.inpec.gov.co/portal/page/portal/Inpec/SeccionInpeccomoinstitucion/</w:t>
        </w:r>
      </w:hyperlink>
      <w:r w:rsidRPr="00F86E6D">
        <w:rPr>
          <w:rFonts w:ascii="Arial" w:hAnsi="Arial" w:cs="Arial"/>
          <w:sz w:val="22"/>
          <w:szCs w:val="22"/>
        </w:rPr>
        <w:t xml:space="preserve"> </w:t>
      </w:r>
    </w:p>
    <w:p w:rsidR="00A4725A" w:rsidRPr="00F86E6D" w:rsidRDefault="00A4725A" w:rsidP="00A4725A">
      <w:pPr>
        <w:spacing w:line="360" w:lineRule="auto"/>
        <w:jc w:val="both"/>
        <w:rPr>
          <w:rFonts w:ascii="Arial" w:hAnsi="Arial" w:cs="Arial"/>
          <w:sz w:val="22"/>
          <w:szCs w:val="22"/>
        </w:rPr>
      </w:pPr>
    </w:p>
    <w:p w:rsidR="00A4725A" w:rsidRDefault="00A4725A" w:rsidP="00A4725A">
      <w:pPr>
        <w:spacing w:line="360" w:lineRule="auto"/>
        <w:jc w:val="both"/>
        <w:rPr>
          <w:rFonts w:ascii="Arial" w:hAnsi="Arial" w:cs="Arial"/>
          <w:b/>
          <w:sz w:val="22"/>
          <w:szCs w:val="22"/>
        </w:rPr>
      </w:pPr>
      <w:r w:rsidRPr="00F86E6D">
        <w:rPr>
          <w:rFonts w:ascii="Arial" w:hAnsi="Arial" w:cs="Arial"/>
          <w:b/>
          <w:sz w:val="22"/>
          <w:szCs w:val="22"/>
        </w:rPr>
        <w:t>Estrategias</w:t>
      </w:r>
    </w:p>
    <w:p w:rsidR="00A4725A" w:rsidRPr="00F86E6D" w:rsidRDefault="00A4725A" w:rsidP="00A4725A">
      <w:pPr>
        <w:spacing w:line="360" w:lineRule="auto"/>
        <w:jc w:val="both"/>
        <w:rPr>
          <w:rFonts w:ascii="Arial" w:hAnsi="Arial" w:cs="Arial"/>
          <w:b/>
          <w:sz w:val="22"/>
          <w:szCs w:val="22"/>
        </w:rPr>
      </w:pPr>
    </w:p>
    <w:p w:rsidR="00A4725A" w:rsidRDefault="00A4725A" w:rsidP="00A4725A">
      <w:pPr>
        <w:pStyle w:val="Prrafodelista"/>
        <w:numPr>
          <w:ilvl w:val="0"/>
          <w:numId w:val="6"/>
        </w:numPr>
        <w:jc w:val="both"/>
        <w:rPr>
          <w:rFonts w:ascii="Arial" w:hAnsi="Arial" w:cs="Arial"/>
          <w:sz w:val="22"/>
          <w:szCs w:val="22"/>
        </w:rPr>
      </w:pPr>
      <w:r>
        <w:rPr>
          <w:rFonts w:ascii="Arial" w:hAnsi="Arial" w:cs="Arial"/>
          <w:sz w:val="22"/>
          <w:szCs w:val="22"/>
        </w:rPr>
        <w:t>Solicitar capacitación continua en el área agropecuaria de instituciones gubernamentales (SENA, Jardín Botánico).</w:t>
      </w:r>
    </w:p>
    <w:p w:rsidR="00A4725A" w:rsidRDefault="00A4725A" w:rsidP="00A4725A">
      <w:pPr>
        <w:pStyle w:val="Prrafodelista"/>
        <w:numPr>
          <w:ilvl w:val="0"/>
          <w:numId w:val="6"/>
        </w:numPr>
        <w:jc w:val="both"/>
        <w:rPr>
          <w:rFonts w:ascii="Arial" w:hAnsi="Arial" w:cs="Arial"/>
          <w:sz w:val="22"/>
          <w:szCs w:val="22"/>
        </w:rPr>
      </w:pPr>
      <w:r>
        <w:rPr>
          <w:rFonts w:ascii="Arial" w:hAnsi="Arial" w:cs="Arial"/>
          <w:sz w:val="22"/>
          <w:szCs w:val="22"/>
        </w:rPr>
        <w:lastRenderedPageBreak/>
        <w:t>Permitir desarrollar prácticas profesionales a estudiantes universitarios afines al sector agropecuario.</w:t>
      </w:r>
    </w:p>
    <w:p w:rsidR="00A4725A" w:rsidRDefault="00A4725A" w:rsidP="00A4725A">
      <w:pPr>
        <w:pStyle w:val="Prrafodelista"/>
        <w:numPr>
          <w:ilvl w:val="0"/>
          <w:numId w:val="6"/>
        </w:numPr>
        <w:jc w:val="both"/>
        <w:rPr>
          <w:rFonts w:ascii="Arial" w:hAnsi="Arial" w:cs="Arial"/>
          <w:sz w:val="22"/>
          <w:szCs w:val="22"/>
        </w:rPr>
      </w:pPr>
      <w:r>
        <w:rPr>
          <w:rFonts w:ascii="Arial" w:hAnsi="Arial" w:cs="Arial"/>
          <w:sz w:val="22"/>
          <w:szCs w:val="22"/>
        </w:rPr>
        <w:t>Delegar profesionales funcionarios públicos e internas del sector agropecuario o afines y personal de seguridad para cumplir a cabalidad los planes diseñados por instituciones gubernamentales y estudiantes universitarios.</w:t>
      </w:r>
    </w:p>
    <w:p w:rsidR="00A4725A" w:rsidRDefault="00A4725A" w:rsidP="00A4725A">
      <w:pPr>
        <w:pStyle w:val="Prrafodelista"/>
        <w:numPr>
          <w:ilvl w:val="0"/>
          <w:numId w:val="6"/>
        </w:numPr>
        <w:jc w:val="both"/>
        <w:rPr>
          <w:rFonts w:ascii="Arial" w:hAnsi="Arial" w:cs="Arial"/>
          <w:sz w:val="22"/>
          <w:szCs w:val="22"/>
        </w:rPr>
      </w:pPr>
      <w:r>
        <w:rPr>
          <w:rFonts w:ascii="Arial" w:hAnsi="Arial" w:cs="Arial"/>
          <w:sz w:val="22"/>
          <w:szCs w:val="22"/>
        </w:rPr>
        <w:t xml:space="preserve">Seleccionar recurso humano competente privado de la libertad para hacer parte del equipo de </w:t>
      </w:r>
      <w:r w:rsidRPr="007472E4">
        <w:rPr>
          <w:rFonts w:ascii="Arial" w:hAnsi="Arial" w:cs="Arial"/>
          <w:sz w:val="22"/>
          <w:szCs w:val="22"/>
        </w:rPr>
        <w:t>trabajo</w:t>
      </w:r>
      <w:r>
        <w:rPr>
          <w:rFonts w:ascii="Arial" w:hAnsi="Arial" w:cs="Arial"/>
          <w:sz w:val="22"/>
          <w:szCs w:val="22"/>
        </w:rPr>
        <w:t xml:space="preserve"> de la granja externa</w:t>
      </w:r>
      <w:r w:rsidRPr="007472E4">
        <w:rPr>
          <w:rFonts w:ascii="Arial" w:hAnsi="Arial" w:cs="Arial"/>
          <w:sz w:val="22"/>
          <w:szCs w:val="22"/>
        </w:rPr>
        <w:t>.</w:t>
      </w:r>
    </w:p>
    <w:p w:rsidR="00A4725A" w:rsidRDefault="00A4725A" w:rsidP="00A4725A">
      <w:pPr>
        <w:pStyle w:val="Prrafodelista"/>
        <w:numPr>
          <w:ilvl w:val="0"/>
          <w:numId w:val="6"/>
        </w:numPr>
        <w:jc w:val="both"/>
        <w:rPr>
          <w:rFonts w:ascii="Arial" w:hAnsi="Arial" w:cs="Arial"/>
          <w:sz w:val="22"/>
          <w:szCs w:val="22"/>
        </w:rPr>
      </w:pPr>
      <w:r>
        <w:rPr>
          <w:rFonts w:ascii="Arial" w:hAnsi="Arial" w:cs="Arial"/>
          <w:sz w:val="22"/>
          <w:szCs w:val="22"/>
        </w:rPr>
        <w:t>Dar consecución de recursos a diseños previamente elaborados y con viabilidad para el desarrollo y mejora continua de la granja externa.</w:t>
      </w:r>
    </w:p>
    <w:p w:rsidR="00A4725A" w:rsidRDefault="00A4725A" w:rsidP="00A4725A">
      <w:pPr>
        <w:pStyle w:val="Prrafodelista"/>
        <w:numPr>
          <w:ilvl w:val="0"/>
          <w:numId w:val="6"/>
        </w:numPr>
        <w:jc w:val="both"/>
        <w:rPr>
          <w:rFonts w:ascii="Arial" w:hAnsi="Arial" w:cs="Arial"/>
          <w:sz w:val="22"/>
          <w:szCs w:val="22"/>
        </w:rPr>
      </w:pPr>
      <w:r>
        <w:rPr>
          <w:rFonts w:ascii="Arial" w:hAnsi="Arial" w:cs="Arial"/>
          <w:sz w:val="22"/>
          <w:szCs w:val="22"/>
        </w:rPr>
        <w:t>Atender y poner en marcha el plan ocupacional de la reclusión inherente a la granja externa.</w:t>
      </w:r>
    </w:p>
    <w:p w:rsidR="00A4725A" w:rsidRPr="007472E4" w:rsidRDefault="00A4725A" w:rsidP="00A4725A">
      <w:pPr>
        <w:pStyle w:val="Prrafodelista"/>
        <w:numPr>
          <w:ilvl w:val="0"/>
          <w:numId w:val="6"/>
        </w:numPr>
        <w:jc w:val="both"/>
        <w:rPr>
          <w:rFonts w:ascii="Arial" w:hAnsi="Arial" w:cs="Arial"/>
          <w:sz w:val="22"/>
          <w:szCs w:val="22"/>
        </w:rPr>
      </w:pPr>
      <w:r>
        <w:rPr>
          <w:rFonts w:ascii="Arial" w:hAnsi="Arial" w:cs="Arial"/>
          <w:sz w:val="22"/>
          <w:szCs w:val="22"/>
        </w:rPr>
        <w:t>Gestionar recursos de capacitación para proyectos productivos.</w:t>
      </w:r>
    </w:p>
    <w:p w:rsidR="00A4725A" w:rsidRPr="00081153" w:rsidRDefault="00A4725A" w:rsidP="00A4725A">
      <w:pPr>
        <w:pStyle w:val="Default"/>
        <w:spacing w:after="8"/>
        <w:jc w:val="both"/>
        <w:rPr>
          <w:color w:val="auto"/>
          <w:sz w:val="22"/>
          <w:szCs w:val="22"/>
        </w:rPr>
      </w:pPr>
      <w:r w:rsidRPr="00081153">
        <w:rPr>
          <w:color w:val="auto"/>
          <w:sz w:val="22"/>
          <w:szCs w:val="22"/>
        </w:rPr>
        <w:t xml:space="preserve"> </w:t>
      </w:r>
    </w:p>
    <w:p w:rsidR="00A4725A" w:rsidRPr="00081153" w:rsidRDefault="00A4725A" w:rsidP="00A4725A">
      <w:pPr>
        <w:pStyle w:val="Default"/>
        <w:numPr>
          <w:ilvl w:val="0"/>
          <w:numId w:val="7"/>
        </w:numPr>
        <w:spacing w:after="8"/>
        <w:jc w:val="both"/>
        <w:rPr>
          <w:color w:val="auto"/>
          <w:sz w:val="22"/>
          <w:szCs w:val="22"/>
        </w:rPr>
      </w:pPr>
      <w:r w:rsidRPr="00081153">
        <w:rPr>
          <w:color w:val="auto"/>
          <w:sz w:val="22"/>
          <w:szCs w:val="22"/>
        </w:rPr>
        <w:t>¿Si estas directrices han sido trazadas por directivos de la empresa, han sido difundidas al personal vinculado a la organización</w:t>
      </w:r>
      <w:proofErr w:type="gramStart"/>
      <w:r w:rsidRPr="00081153">
        <w:rPr>
          <w:color w:val="auto"/>
          <w:sz w:val="22"/>
          <w:szCs w:val="22"/>
        </w:rPr>
        <w:t>?.</w:t>
      </w:r>
      <w:proofErr w:type="gramEnd"/>
      <w:r w:rsidRPr="00081153">
        <w:rPr>
          <w:color w:val="auto"/>
          <w:sz w:val="22"/>
          <w:szCs w:val="22"/>
        </w:rPr>
        <w:t xml:space="preserve"> ¿Al medio ambiente</w:t>
      </w:r>
      <w:proofErr w:type="gramStart"/>
      <w:r w:rsidRPr="00081153">
        <w:rPr>
          <w:color w:val="auto"/>
          <w:sz w:val="22"/>
          <w:szCs w:val="22"/>
        </w:rPr>
        <w:t>?.</w:t>
      </w:r>
      <w:proofErr w:type="gramEnd"/>
      <w:r w:rsidRPr="00081153">
        <w:rPr>
          <w:color w:val="auto"/>
          <w:sz w:val="22"/>
          <w:szCs w:val="22"/>
        </w:rPr>
        <w:t xml:space="preserve"> ¿Cuáles son las funciones, procesos de trabajo o actividades consideradas como vitales o claves en el desempeño de la empresa</w:t>
      </w:r>
      <w:proofErr w:type="gramStart"/>
      <w:r w:rsidRPr="00081153">
        <w:rPr>
          <w:color w:val="auto"/>
          <w:sz w:val="22"/>
          <w:szCs w:val="22"/>
        </w:rPr>
        <w:t>?.</w:t>
      </w:r>
      <w:proofErr w:type="gramEnd"/>
      <w:r w:rsidRPr="00081153">
        <w:rPr>
          <w:color w:val="auto"/>
          <w:sz w:val="22"/>
          <w:szCs w:val="22"/>
        </w:rPr>
        <w:t xml:space="preserve"> ¿Corresponden a los factores claves de éxito en el sector?</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Las anteriores directrices son traza</w:t>
      </w:r>
      <w:r>
        <w:rPr>
          <w:color w:val="auto"/>
          <w:sz w:val="22"/>
          <w:szCs w:val="22"/>
        </w:rPr>
        <w:t>das y realizadas por los directivos del INPEC</w:t>
      </w:r>
      <w:r w:rsidRPr="00081153">
        <w:rPr>
          <w:color w:val="auto"/>
          <w:sz w:val="22"/>
          <w:szCs w:val="22"/>
        </w:rPr>
        <w:t>.</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Mitigan el impacto ambiental ocasionado por el eficiente uso del suelo y del recurso hídrico.</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La actividad clave para el buen desempeño de la empresa radica en la planeación de pr</w:t>
      </w:r>
      <w:r>
        <w:rPr>
          <w:color w:val="auto"/>
          <w:sz w:val="22"/>
          <w:szCs w:val="22"/>
        </w:rPr>
        <w:t>ocesos a desarrollar en la Granja</w:t>
      </w:r>
      <w:r w:rsidRPr="00081153">
        <w:rPr>
          <w:color w:val="auto"/>
          <w:sz w:val="22"/>
          <w:szCs w:val="22"/>
        </w:rPr>
        <w:t xml:space="preserve"> ta</w:t>
      </w:r>
      <w:r>
        <w:rPr>
          <w:color w:val="auto"/>
          <w:sz w:val="22"/>
          <w:szCs w:val="22"/>
        </w:rPr>
        <w:t>les como: preparación y adecuación del suelo</w:t>
      </w:r>
      <w:r w:rsidRPr="00081153">
        <w:rPr>
          <w:color w:val="auto"/>
          <w:sz w:val="22"/>
          <w:szCs w:val="22"/>
        </w:rPr>
        <w:t xml:space="preserve">, </w:t>
      </w:r>
      <w:r>
        <w:rPr>
          <w:color w:val="auto"/>
          <w:sz w:val="22"/>
          <w:szCs w:val="22"/>
        </w:rPr>
        <w:t xml:space="preserve">siembras programadas, </w:t>
      </w:r>
      <w:r w:rsidRPr="00081153">
        <w:rPr>
          <w:color w:val="auto"/>
          <w:sz w:val="22"/>
          <w:szCs w:val="22"/>
        </w:rPr>
        <w:t>cosech</w:t>
      </w:r>
      <w:r>
        <w:rPr>
          <w:color w:val="auto"/>
          <w:sz w:val="22"/>
          <w:szCs w:val="22"/>
        </w:rPr>
        <w:t xml:space="preserve">a y/o recolección de productos, </w:t>
      </w:r>
      <w:r w:rsidRPr="00081153">
        <w:rPr>
          <w:color w:val="auto"/>
          <w:sz w:val="22"/>
          <w:szCs w:val="22"/>
        </w:rPr>
        <w:t>jornadas de</w:t>
      </w:r>
      <w:r>
        <w:rPr>
          <w:color w:val="auto"/>
          <w:sz w:val="22"/>
          <w:szCs w:val="22"/>
        </w:rPr>
        <w:t xml:space="preserve"> ornato y</w:t>
      </w:r>
      <w:r w:rsidRPr="00081153">
        <w:rPr>
          <w:color w:val="auto"/>
          <w:sz w:val="22"/>
          <w:szCs w:val="22"/>
        </w:rPr>
        <w:t xml:space="preserve"> registros de siembra</w:t>
      </w:r>
      <w:r>
        <w:rPr>
          <w:color w:val="auto"/>
          <w:sz w:val="22"/>
          <w:szCs w:val="22"/>
        </w:rPr>
        <w:t>, esta</w:t>
      </w:r>
      <w:r w:rsidRPr="00081153">
        <w:rPr>
          <w:color w:val="auto"/>
          <w:sz w:val="22"/>
          <w:szCs w:val="22"/>
        </w:rPr>
        <w:t>s actividades son factores claves de éxito ya que son parte de la implementación de Buenas Prácticas Agrícolas.</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numPr>
          <w:ilvl w:val="0"/>
          <w:numId w:val="7"/>
        </w:numPr>
        <w:spacing w:after="8"/>
        <w:jc w:val="both"/>
        <w:rPr>
          <w:color w:val="auto"/>
          <w:sz w:val="22"/>
          <w:szCs w:val="22"/>
        </w:rPr>
      </w:pPr>
      <w:r w:rsidRPr="00081153">
        <w:rPr>
          <w:color w:val="auto"/>
          <w:sz w:val="22"/>
          <w:szCs w:val="22"/>
        </w:rPr>
        <w:t>¿Se elaboran planes periódicamente en la empresa</w:t>
      </w:r>
      <w:proofErr w:type="gramStart"/>
      <w:r w:rsidRPr="00081153">
        <w:rPr>
          <w:color w:val="auto"/>
          <w:sz w:val="22"/>
          <w:szCs w:val="22"/>
        </w:rPr>
        <w:t>?.</w:t>
      </w:r>
      <w:proofErr w:type="gramEnd"/>
      <w:r w:rsidRPr="00081153">
        <w:rPr>
          <w:color w:val="auto"/>
          <w:sz w:val="22"/>
          <w:szCs w:val="22"/>
        </w:rPr>
        <w:t xml:space="preserve"> Qué horizonte de tiempo tiene la planeación? </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La elaboración de los planes se desarrolla a diario, semanalmente</w:t>
      </w:r>
      <w:r>
        <w:rPr>
          <w:color w:val="auto"/>
          <w:sz w:val="22"/>
          <w:szCs w:val="22"/>
        </w:rPr>
        <w:t>, trimestralmente</w:t>
      </w:r>
      <w:r w:rsidRPr="00081153">
        <w:rPr>
          <w:color w:val="auto"/>
          <w:sz w:val="22"/>
          <w:szCs w:val="22"/>
        </w:rPr>
        <w:t xml:space="preserve"> y según necesidades de la empresa y de los clientes.</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numPr>
          <w:ilvl w:val="0"/>
          <w:numId w:val="7"/>
        </w:numPr>
        <w:jc w:val="both"/>
        <w:rPr>
          <w:color w:val="auto"/>
          <w:sz w:val="22"/>
          <w:szCs w:val="22"/>
        </w:rPr>
      </w:pPr>
      <w:r w:rsidRPr="00081153">
        <w:rPr>
          <w:color w:val="auto"/>
          <w:sz w:val="22"/>
          <w:szCs w:val="22"/>
        </w:rPr>
        <w:t>¿Cómo se elaboran los planes</w:t>
      </w:r>
      <w:proofErr w:type="gramStart"/>
      <w:r w:rsidRPr="00081153">
        <w:rPr>
          <w:color w:val="auto"/>
          <w:sz w:val="22"/>
          <w:szCs w:val="22"/>
        </w:rPr>
        <w:t>?.</w:t>
      </w:r>
      <w:proofErr w:type="gramEnd"/>
      <w:r w:rsidRPr="00081153">
        <w:rPr>
          <w:color w:val="auto"/>
          <w:sz w:val="22"/>
          <w:szCs w:val="22"/>
        </w:rPr>
        <w:t xml:space="preserve"> ¿Cuál es el proceso</w:t>
      </w:r>
      <w:proofErr w:type="gramStart"/>
      <w:r w:rsidRPr="00081153">
        <w:rPr>
          <w:color w:val="auto"/>
          <w:sz w:val="22"/>
          <w:szCs w:val="22"/>
        </w:rPr>
        <w:t>?.</w:t>
      </w:r>
      <w:proofErr w:type="gramEnd"/>
      <w:r w:rsidRPr="00081153">
        <w:rPr>
          <w:color w:val="auto"/>
          <w:sz w:val="22"/>
          <w:szCs w:val="22"/>
        </w:rPr>
        <w:t xml:space="preserve"> ¿Cuál es la Unidad de la organización que responde por la planeación o qué cargos e instancias de la misma elaboran los planes</w:t>
      </w:r>
      <w:proofErr w:type="gramStart"/>
      <w:r w:rsidRPr="00081153">
        <w:rPr>
          <w:color w:val="auto"/>
          <w:sz w:val="22"/>
          <w:szCs w:val="22"/>
        </w:rPr>
        <w:t>?.</w:t>
      </w:r>
      <w:proofErr w:type="gramEnd"/>
      <w:r w:rsidRPr="00081153">
        <w:rPr>
          <w:color w:val="auto"/>
          <w:sz w:val="22"/>
          <w:szCs w:val="22"/>
        </w:rPr>
        <w:t xml:space="preserve"> ¿Quienes participan en la elaboración de los planes?</w:t>
      </w:r>
    </w:p>
    <w:p w:rsidR="00A4725A" w:rsidRPr="00081153" w:rsidRDefault="00A4725A" w:rsidP="00A4725A">
      <w:pPr>
        <w:pStyle w:val="Default"/>
        <w:jc w:val="both"/>
        <w:rPr>
          <w:color w:val="auto"/>
          <w:sz w:val="22"/>
          <w:szCs w:val="22"/>
        </w:rPr>
      </w:pPr>
    </w:p>
    <w:p w:rsidR="00A4725A" w:rsidRPr="00081153" w:rsidRDefault="00A4725A" w:rsidP="00A4725A">
      <w:pPr>
        <w:pStyle w:val="Default"/>
        <w:jc w:val="both"/>
        <w:rPr>
          <w:bCs/>
          <w:color w:val="auto"/>
          <w:sz w:val="22"/>
          <w:szCs w:val="22"/>
        </w:rPr>
      </w:pPr>
      <w:r>
        <w:rPr>
          <w:bCs/>
          <w:color w:val="auto"/>
          <w:sz w:val="22"/>
          <w:szCs w:val="22"/>
        </w:rPr>
        <w:t>Los planes de la Granja</w:t>
      </w:r>
      <w:r w:rsidRPr="00081153">
        <w:rPr>
          <w:bCs/>
          <w:color w:val="auto"/>
          <w:sz w:val="22"/>
          <w:szCs w:val="22"/>
        </w:rPr>
        <w:t xml:space="preserve"> </w:t>
      </w:r>
      <w:r>
        <w:rPr>
          <w:bCs/>
          <w:color w:val="auto"/>
          <w:sz w:val="22"/>
          <w:szCs w:val="22"/>
        </w:rPr>
        <w:t>Externa se elaboran concertados por palabra entre el encargado de la granja y los asesores</w:t>
      </w:r>
      <w:r w:rsidRPr="00081153">
        <w:rPr>
          <w:bCs/>
          <w:color w:val="auto"/>
          <w:sz w:val="22"/>
          <w:szCs w:val="22"/>
        </w:rPr>
        <w:t xml:space="preserve"> de la empresa, llamadas vía celular</w:t>
      </w:r>
      <w:r>
        <w:rPr>
          <w:bCs/>
          <w:color w:val="auto"/>
          <w:sz w:val="22"/>
          <w:szCs w:val="22"/>
        </w:rPr>
        <w:t xml:space="preserve"> a asesores y avalados por la directora de la Reclusión de Mujeres Bogotá.</w:t>
      </w:r>
    </w:p>
    <w:p w:rsidR="00A4725A" w:rsidRDefault="00A4725A" w:rsidP="00A4725A">
      <w:pPr>
        <w:spacing w:line="360" w:lineRule="auto"/>
        <w:jc w:val="both"/>
        <w:rPr>
          <w:rFonts w:ascii="Arial" w:hAnsi="Arial" w:cs="Arial"/>
          <w:b/>
          <w:sz w:val="22"/>
          <w:szCs w:val="22"/>
        </w:rPr>
      </w:pPr>
    </w:p>
    <w:p w:rsidR="00607C4A" w:rsidRDefault="00607C4A" w:rsidP="00A4725A">
      <w:pPr>
        <w:spacing w:line="360" w:lineRule="auto"/>
        <w:jc w:val="both"/>
        <w:rPr>
          <w:rFonts w:ascii="Arial" w:hAnsi="Arial" w:cs="Arial"/>
          <w:b/>
          <w:sz w:val="22"/>
          <w:szCs w:val="22"/>
        </w:rPr>
      </w:pPr>
    </w:p>
    <w:p w:rsidR="00607C4A" w:rsidRDefault="00607C4A" w:rsidP="00A4725A">
      <w:pPr>
        <w:spacing w:line="360" w:lineRule="auto"/>
        <w:jc w:val="both"/>
        <w:rPr>
          <w:rFonts w:ascii="Arial" w:hAnsi="Arial" w:cs="Arial"/>
          <w:b/>
          <w:sz w:val="22"/>
          <w:szCs w:val="22"/>
        </w:rPr>
      </w:pPr>
    </w:p>
    <w:p w:rsidR="00607C4A" w:rsidRDefault="00607C4A" w:rsidP="00A4725A">
      <w:pPr>
        <w:spacing w:line="360" w:lineRule="auto"/>
        <w:jc w:val="both"/>
        <w:rPr>
          <w:rFonts w:ascii="Arial" w:hAnsi="Arial" w:cs="Arial"/>
          <w:b/>
          <w:sz w:val="22"/>
          <w:szCs w:val="22"/>
        </w:rPr>
      </w:pPr>
    </w:p>
    <w:p w:rsidR="00607C4A" w:rsidRDefault="00607C4A" w:rsidP="00A4725A">
      <w:pPr>
        <w:spacing w:line="360" w:lineRule="auto"/>
        <w:jc w:val="both"/>
        <w:rPr>
          <w:rFonts w:ascii="Arial" w:hAnsi="Arial" w:cs="Arial"/>
          <w:b/>
          <w:sz w:val="22"/>
          <w:szCs w:val="22"/>
        </w:rPr>
      </w:pPr>
    </w:p>
    <w:p w:rsidR="00A4725A" w:rsidRPr="00F86E6D" w:rsidRDefault="00A4725A" w:rsidP="00A4725A">
      <w:pPr>
        <w:spacing w:line="360" w:lineRule="auto"/>
        <w:jc w:val="center"/>
        <w:rPr>
          <w:rFonts w:ascii="Arial" w:hAnsi="Arial" w:cs="Arial"/>
          <w:b/>
          <w:sz w:val="22"/>
          <w:szCs w:val="22"/>
        </w:rPr>
      </w:pPr>
      <w:r w:rsidRPr="00F86E6D">
        <w:rPr>
          <w:rFonts w:ascii="Arial" w:hAnsi="Arial" w:cs="Arial"/>
          <w:b/>
          <w:sz w:val="22"/>
          <w:szCs w:val="22"/>
        </w:rPr>
        <w:t>Estructura organizacional</w:t>
      </w:r>
      <w:r>
        <w:rPr>
          <w:rFonts w:ascii="Arial" w:hAnsi="Arial" w:cs="Arial"/>
          <w:b/>
          <w:sz w:val="22"/>
          <w:szCs w:val="22"/>
        </w:rPr>
        <w:t xml:space="preserve"> del INPEC</w:t>
      </w:r>
    </w:p>
    <w:p w:rsidR="00A4725A" w:rsidRPr="00F86E6D" w:rsidRDefault="00A4725A" w:rsidP="00A4725A">
      <w:pPr>
        <w:spacing w:line="360" w:lineRule="auto"/>
        <w:jc w:val="both"/>
        <w:rPr>
          <w:rFonts w:ascii="Arial" w:hAnsi="Arial" w:cs="Arial"/>
          <w:b/>
          <w:sz w:val="22"/>
          <w:szCs w:val="22"/>
        </w:rPr>
      </w:pPr>
      <w:r>
        <w:rPr>
          <w:rFonts w:ascii="Arial" w:hAnsi="Arial" w:cs="Arial"/>
          <w:b/>
          <w:noProof/>
          <w:sz w:val="22"/>
          <w:szCs w:val="22"/>
        </w:rPr>
        <w:drawing>
          <wp:anchor distT="0" distB="0" distL="114300" distR="114300" simplePos="0" relativeHeight="251661312" behindDoc="0" locked="0" layoutInCell="1" allowOverlap="1">
            <wp:simplePos x="0" y="0"/>
            <wp:positionH relativeFrom="column">
              <wp:posOffset>17145</wp:posOffset>
            </wp:positionH>
            <wp:positionV relativeFrom="paragraph">
              <wp:posOffset>244475</wp:posOffset>
            </wp:positionV>
            <wp:extent cx="5448300" cy="5038725"/>
            <wp:effectExtent l="19050" t="0" r="0" b="0"/>
            <wp:wrapSquare wrapText="bothSides"/>
            <wp:docPr id="3" name="2 Imagen" descr="ORGANIGRAMA INP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GANIGRAMA INPEC.jpg"/>
                    <pic:cNvPicPr/>
                  </pic:nvPicPr>
                  <pic:blipFill>
                    <a:blip r:embed="rId9" cstate="print"/>
                    <a:stretch>
                      <a:fillRect/>
                    </a:stretch>
                  </pic:blipFill>
                  <pic:spPr>
                    <a:xfrm>
                      <a:off x="0" y="0"/>
                      <a:ext cx="5448300" cy="5038725"/>
                    </a:xfrm>
                    <a:prstGeom prst="rect">
                      <a:avLst/>
                    </a:prstGeom>
                  </pic:spPr>
                </pic:pic>
              </a:graphicData>
            </a:graphic>
          </wp:anchor>
        </w:drawing>
      </w:r>
    </w:p>
    <w:p w:rsidR="00A4725A" w:rsidRDefault="00A4725A" w:rsidP="00A4725A">
      <w:pPr>
        <w:spacing w:line="360" w:lineRule="auto"/>
        <w:jc w:val="both"/>
        <w:rPr>
          <w:rFonts w:ascii="Arial" w:hAnsi="Arial" w:cs="Arial"/>
          <w:sz w:val="22"/>
          <w:szCs w:val="22"/>
        </w:rPr>
      </w:pPr>
    </w:p>
    <w:p w:rsidR="00A4725A" w:rsidRPr="0034094F" w:rsidRDefault="00A4725A" w:rsidP="00A4725A">
      <w:pPr>
        <w:spacing w:line="360" w:lineRule="auto"/>
        <w:jc w:val="both"/>
        <w:rPr>
          <w:rFonts w:ascii="Arial" w:hAnsi="Arial" w:cs="Arial"/>
          <w:sz w:val="22"/>
          <w:szCs w:val="22"/>
        </w:rPr>
      </w:pPr>
      <w:r>
        <w:rPr>
          <w:rFonts w:ascii="Arial" w:hAnsi="Arial" w:cs="Arial"/>
          <w:sz w:val="22"/>
          <w:szCs w:val="22"/>
        </w:rPr>
        <w:t xml:space="preserve">Imagen tomada de: </w:t>
      </w:r>
      <w:hyperlink r:id="rId10" w:history="1">
        <w:r w:rsidRPr="00F86E6D">
          <w:rPr>
            <w:rStyle w:val="Hipervnculo"/>
            <w:rFonts w:ascii="Arial" w:hAnsi="Arial" w:cs="Arial"/>
            <w:sz w:val="22"/>
            <w:szCs w:val="22"/>
          </w:rPr>
          <w:t>http://www.inpec.gov.co/portal/page/portal/Inpec/SeccionInpeccomoinstitucion/Organigrama</w:t>
        </w:r>
      </w:hyperlink>
    </w:p>
    <w:p w:rsidR="00A4725A" w:rsidRDefault="00A4725A" w:rsidP="00A4725A">
      <w:pPr>
        <w:spacing w:line="360" w:lineRule="auto"/>
        <w:jc w:val="both"/>
        <w:rPr>
          <w:rFonts w:ascii="Arial" w:hAnsi="Arial" w:cs="Arial"/>
          <w:b/>
          <w:sz w:val="22"/>
          <w:szCs w:val="22"/>
        </w:rPr>
      </w:pPr>
    </w:p>
    <w:p w:rsidR="00A4725A" w:rsidRDefault="00A4725A" w:rsidP="00A4725A">
      <w:pPr>
        <w:spacing w:line="360" w:lineRule="auto"/>
        <w:jc w:val="center"/>
        <w:rPr>
          <w:rFonts w:ascii="Arial" w:hAnsi="Arial" w:cs="Arial"/>
          <w:b/>
          <w:sz w:val="22"/>
          <w:szCs w:val="22"/>
        </w:rPr>
      </w:pPr>
    </w:p>
    <w:p w:rsidR="00A4725A" w:rsidRDefault="00A4725A" w:rsidP="00187C73">
      <w:pPr>
        <w:spacing w:line="360" w:lineRule="auto"/>
        <w:rPr>
          <w:rFonts w:ascii="Arial" w:hAnsi="Arial" w:cs="Arial"/>
          <w:b/>
          <w:sz w:val="22"/>
          <w:szCs w:val="22"/>
        </w:rPr>
      </w:pPr>
    </w:p>
    <w:p w:rsidR="00A4725A" w:rsidRDefault="00A4725A" w:rsidP="00A4725A">
      <w:pPr>
        <w:spacing w:line="360" w:lineRule="auto"/>
        <w:jc w:val="center"/>
        <w:rPr>
          <w:rFonts w:ascii="Arial" w:hAnsi="Arial" w:cs="Arial"/>
          <w:b/>
          <w:sz w:val="22"/>
          <w:szCs w:val="22"/>
        </w:rPr>
      </w:pPr>
    </w:p>
    <w:p w:rsidR="00607C4A" w:rsidRDefault="00607C4A" w:rsidP="00A4725A">
      <w:pPr>
        <w:spacing w:line="360" w:lineRule="auto"/>
        <w:jc w:val="center"/>
        <w:rPr>
          <w:rFonts w:ascii="Arial" w:hAnsi="Arial" w:cs="Arial"/>
          <w:b/>
          <w:sz w:val="22"/>
          <w:szCs w:val="22"/>
        </w:rPr>
      </w:pPr>
    </w:p>
    <w:p w:rsidR="00A4725A" w:rsidRDefault="00A4725A" w:rsidP="00A4725A">
      <w:pPr>
        <w:spacing w:line="360" w:lineRule="auto"/>
        <w:jc w:val="center"/>
        <w:rPr>
          <w:rFonts w:ascii="Arial" w:hAnsi="Arial" w:cs="Arial"/>
          <w:b/>
          <w:sz w:val="22"/>
          <w:szCs w:val="22"/>
        </w:rPr>
      </w:pPr>
      <w:r w:rsidRPr="00F86E6D">
        <w:rPr>
          <w:rFonts w:ascii="Arial" w:hAnsi="Arial" w:cs="Arial"/>
          <w:b/>
          <w:sz w:val="22"/>
          <w:szCs w:val="22"/>
        </w:rPr>
        <w:lastRenderedPageBreak/>
        <w:t>Estructura organizacional</w:t>
      </w:r>
      <w:r>
        <w:rPr>
          <w:rFonts w:ascii="Arial" w:hAnsi="Arial" w:cs="Arial"/>
          <w:b/>
          <w:sz w:val="22"/>
          <w:szCs w:val="22"/>
        </w:rPr>
        <w:t xml:space="preserve"> </w:t>
      </w:r>
      <w:r w:rsidR="003327B8">
        <w:rPr>
          <w:rFonts w:ascii="Arial" w:hAnsi="Arial" w:cs="Arial"/>
          <w:b/>
          <w:sz w:val="22"/>
          <w:szCs w:val="22"/>
        </w:rPr>
        <w:t xml:space="preserve">creada para </w:t>
      </w:r>
      <w:r>
        <w:rPr>
          <w:rFonts w:ascii="Arial" w:hAnsi="Arial" w:cs="Arial"/>
          <w:b/>
          <w:sz w:val="22"/>
          <w:szCs w:val="22"/>
        </w:rPr>
        <w:t xml:space="preserve">la Granja Externa </w:t>
      </w:r>
      <w:r w:rsidR="00C93902">
        <w:rPr>
          <w:rFonts w:ascii="Arial" w:hAnsi="Arial" w:cs="Arial"/>
          <w:b/>
          <w:sz w:val="22"/>
          <w:szCs w:val="22"/>
        </w:rPr>
        <w:t xml:space="preserve">y EFA </w:t>
      </w:r>
      <w:r>
        <w:rPr>
          <w:rFonts w:ascii="Arial" w:hAnsi="Arial" w:cs="Arial"/>
          <w:b/>
          <w:sz w:val="22"/>
          <w:szCs w:val="22"/>
        </w:rPr>
        <w:t>RMB</w:t>
      </w:r>
      <w:r w:rsidR="003327B8">
        <w:rPr>
          <w:rFonts w:ascii="Arial" w:hAnsi="Arial" w:cs="Arial"/>
          <w:b/>
          <w:sz w:val="22"/>
          <w:szCs w:val="22"/>
        </w:rPr>
        <w:t xml:space="preserve"> </w:t>
      </w:r>
    </w:p>
    <w:p w:rsidR="00A4725A" w:rsidRDefault="00A43BE0" w:rsidP="00A4725A">
      <w:pPr>
        <w:spacing w:line="360" w:lineRule="auto"/>
        <w:jc w:val="both"/>
        <w:rPr>
          <w:rFonts w:ascii="Arial" w:hAnsi="Arial" w:cs="Arial"/>
          <w:b/>
          <w:sz w:val="22"/>
          <w:szCs w:val="22"/>
        </w:rPr>
      </w:pPr>
      <w:r>
        <w:rPr>
          <w:rFonts w:ascii="Arial" w:hAnsi="Arial" w:cs="Arial"/>
          <w:b/>
          <w:noProof/>
          <w:sz w:val="22"/>
          <w:szCs w:val="22"/>
        </w:rPr>
        <w:pict>
          <v:roundrect id="_x0000_s1026" style="position:absolute;left:0;text-align:left;margin-left:176.85pt;margin-top:15.25pt;width:115.5pt;height:35.25pt;z-index:251662336" arcsize="10923f">
            <v:textbox>
              <w:txbxContent>
                <w:p w:rsidR="00003278" w:rsidRPr="00EA4599" w:rsidRDefault="00003278" w:rsidP="00A4725A">
                  <w:pPr>
                    <w:jc w:val="center"/>
                    <w:rPr>
                      <w:rFonts w:ascii="Arial" w:hAnsi="Arial" w:cs="Arial"/>
                    </w:rPr>
                  </w:pPr>
                  <w:r w:rsidRPr="00EA4599">
                    <w:rPr>
                      <w:rFonts w:ascii="Arial" w:hAnsi="Arial" w:cs="Arial"/>
                    </w:rPr>
                    <w:t>Dirección Reclusión Mujeres Bogotá</w:t>
                  </w:r>
                </w:p>
              </w:txbxContent>
            </v:textbox>
          </v:roundrect>
        </w:pict>
      </w:r>
    </w:p>
    <w:p w:rsidR="00A4725A" w:rsidRDefault="00A43BE0" w:rsidP="00A4725A">
      <w:pPr>
        <w:spacing w:line="360" w:lineRule="auto"/>
        <w:jc w:val="both"/>
        <w:rPr>
          <w:rFonts w:ascii="Arial" w:hAnsi="Arial" w:cs="Arial"/>
          <w:b/>
          <w:sz w:val="22"/>
          <w:szCs w:val="22"/>
        </w:rPr>
      </w:pPr>
      <w:r>
        <w:rPr>
          <w:rFonts w:ascii="Arial" w:hAnsi="Arial" w:cs="Arial"/>
          <w:b/>
          <w:noProof/>
          <w:sz w:val="22"/>
          <w:szCs w:val="22"/>
        </w:rPr>
        <w:pict>
          <v:shapetype id="_x0000_t32" coordsize="21600,21600" o:spt="32" o:oned="t" path="m,l21600,21600e" filled="f">
            <v:path arrowok="t" fillok="f" o:connecttype="none"/>
            <o:lock v:ext="edit" shapetype="t"/>
          </v:shapetype>
          <v:shape id="_x0000_s1037" type="#_x0000_t32" style="position:absolute;left:0;text-align:left;margin-left:328.35pt;margin-top:15.75pt;width:.05pt;height:22.5pt;z-index:251673600" o:connectortype="straight"/>
        </w:pict>
      </w:r>
      <w:r>
        <w:rPr>
          <w:rFonts w:ascii="Arial" w:hAnsi="Arial" w:cs="Arial"/>
          <w:b/>
          <w:noProof/>
          <w:sz w:val="22"/>
          <w:szCs w:val="22"/>
        </w:rPr>
        <w:pict>
          <v:shape id="_x0000_s1040" type="#_x0000_t32" style="position:absolute;left:0;text-align:left;margin-left:292.35pt;margin-top:15.75pt;width:36pt;height:0;z-index:251676672" o:connectortype="straight"/>
        </w:pict>
      </w:r>
    </w:p>
    <w:p w:rsidR="00A4725A" w:rsidRDefault="00A43BE0" w:rsidP="00A4725A">
      <w:pPr>
        <w:spacing w:line="360" w:lineRule="auto"/>
        <w:jc w:val="both"/>
        <w:rPr>
          <w:rFonts w:ascii="Arial" w:hAnsi="Arial" w:cs="Arial"/>
          <w:b/>
          <w:sz w:val="22"/>
          <w:szCs w:val="22"/>
        </w:rPr>
      </w:pPr>
      <w:r>
        <w:rPr>
          <w:rFonts w:ascii="Arial" w:hAnsi="Arial" w:cs="Arial"/>
          <w:b/>
          <w:noProof/>
          <w:sz w:val="22"/>
          <w:szCs w:val="22"/>
        </w:rPr>
        <w:pict>
          <v:shape id="_x0000_s1038" type="#_x0000_t32" style="position:absolute;left:0;text-align:left;margin-left:232.35pt;margin-top:12.55pt;width:.05pt;height:55.5pt;z-index:251674624" o:connectortype="straight"/>
        </w:pict>
      </w:r>
    </w:p>
    <w:p w:rsidR="00A4725A" w:rsidRDefault="00A43BE0" w:rsidP="00A4725A">
      <w:pPr>
        <w:spacing w:line="360" w:lineRule="auto"/>
        <w:jc w:val="both"/>
        <w:rPr>
          <w:rFonts w:ascii="Arial" w:hAnsi="Arial" w:cs="Arial"/>
          <w:b/>
          <w:sz w:val="22"/>
          <w:szCs w:val="22"/>
        </w:rPr>
      </w:pPr>
      <w:r>
        <w:rPr>
          <w:rFonts w:ascii="Arial" w:hAnsi="Arial" w:cs="Arial"/>
          <w:b/>
          <w:noProof/>
          <w:sz w:val="22"/>
          <w:szCs w:val="22"/>
        </w:rPr>
        <w:pict>
          <v:roundrect id="_x0000_s1028" style="position:absolute;left:0;text-align:left;margin-left:269.85pt;margin-top:.3pt;width:140.25pt;height:35.25pt;z-index:251664384" arcsize="10923f">
            <v:textbox>
              <w:txbxContent>
                <w:p w:rsidR="00003278" w:rsidRPr="00EA4599" w:rsidRDefault="00003278" w:rsidP="00A4725A">
                  <w:pPr>
                    <w:jc w:val="center"/>
                    <w:rPr>
                      <w:rFonts w:ascii="Arial" w:hAnsi="Arial" w:cs="Arial"/>
                    </w:rPr>
                  </w:pPr>
                  <w:r w:rsidRPr="00EA4599">
                    <w:rPr>
                      <w:rFonts w:ascii="Arial" w:hAnsi="Arial" w:cs="Arial"/>
                    </w:rPr>
                    <w:t>Sub-Dirección Reclusión Mujeres Bogotá</w:t>
                  </w:r>
                </w:p>
              </w:txbxContent>
            </v:textbox>
          </v:roundrect>
        </w:pict>
      </w:r>
    </w:p>
    <w:p w:rsidR="00A4725A" w:rsidRDefault="00A43BE0" w:rsidP="00A4725A">
      <w:pPr>
        <w:spacing w:line="360" w:lineRule="auto"/>
        <w:jc w:val="both"/>
        <w:rPr>
          <w:rFonts w:ascii="Arial" w:hAnsi="Arial" w:cs="Arial"/>
          <w:b/>
          <w:sz w:val="22"/>
          <w:szCs w:val="22"/>
        </w:rPr>
      </w:pPr>
      <w:r>
        <w:rPr>
          <w:rFonts w:ascii="Arial" w:hAnsi="Arial" w:cs="Arial"/>
          <w:b/>
          <w:noProof/>
          <w:sz w:val="22"/>
          <w:szCs w:val="22"/>
        </w:rPr>
        <w:pict>
          <v:shape id="_x0000_s1041" type="#_x0000_t32" style="position:absolute;left:0;text-align:left;margin-left:232.4pt;margin-top:.85pt;width:37.45pt;height:0;flip:x;z-index:251677696" o:connectortype="straight"/>
        </w:pict>
      </w:r>
    </w:p>
    <w:p w:rsidR="00A4725A" w:rsidRDefault="00A43BE0" w:rsidP="00A4725A">
      <w:pPr>
        <w:spacing w:line="360" w:lineRule="auto"/>
        <w:jc w:val="both"/>
        <w:rPr>
          <w:rFonts w:ascii="Arial" w:hAnsi="Arial" w:cs="Arial"/>
          <w:b/>
          <w:sz w:val="22"/>
          <w:szCs w:val="22"/>
        </w:rPr>
      </w:pPr>
      <w:r>
        <w:rPr>
          <w:rFonts w:ascii="Arial" w:hAnsi="Arial" w:cs="Arial"/>
          <w:b/>
          <w:noProof/>
          <w:sz w:val="22"/>
          <w:szCs w:val="22"/>
        </w:rPr>
        <w:pict>
          <v:shape id="_x0000_s1042" type="#_x0000_t32" style="position:absolute;left:0;text-align:left;margin-left:146.85pt;margin-top:11.1pt;width:0;height:12pt;z-index:251678720" o:connectortype="straight"/>
        </w:pict>
      </w:r>
      <w:r>
        <w:rPr>
          <w:rFonts w:ascii="Arial" w:hAnsi="Arial" w:cs="Arial"/>
          <w:b/>
          <w:noProof/>
          <w:sz w:val="22"/>
          <w:szCs w:val="22"/>
        </w:rPr>
        <w:pict>
          <v:shape id="_x0000_s1043" type="#_x0000_t32" style="position:absolute;left:0;text-align:left;margin-left:317.85pt;margin-top:11.1pt;width:0;height:12pt;z-index:251679744" o:connectortype="straight"/>
        </w:pict>
      </w:r>
      <w:r>
        <w:rPr>
          <w:rFonts w:ascii="Arial" w:hAnsi="Arial" w:cs="Arial"/>
          <w:b/>
          <w:noProof/>
          <w:sz w:val="22"/>
          <w:szCs w:val="22"/>
        </w:rPr>
        <w:pict>
          <v:shape id="_x0000_s1039" type="#_x0000_t32" style="position:absolute;left:0;text-align:left;margin-left:146.85pt;margin-top:11.1pt;width:171pt;height:0;z-index:251675648" o:connectortype="straight"/>
        </w:pict>
      </w:r>
    </w:p>
    <w:p w:rsidR="00A4725A" w:rsidRDefault="00A43BE0" w:rsidP="00A4725A">
      <w:pPr>
        <w:spacing w:line="360" w:lineRule="auto"/>
        <w:jc w:val="both"/>
        <w:rPr>
          <w:rFonts w:ascii="Arial" w:hAnsi="Arial" w:cs="Arial"/>
          <w:sz w:val="22"/>
          <w:szCs w:val="22"/>
        </w:rPr>
      </w:pPr>
      <w:r w:rsidRPr="00A43BE0">
        <w:rPr>
          <w:rFonts w:ascii="Arial" w:hAnsi="Arial" w:cs="Arial"/>
          <w:b/>
          <w:noProof/>
          <w:sz w:val="22"/>
          <w:szCs w:val="22"/>
        </w:rPr>
        <w:pict>
          <v:roundrect id="_x0000_s1027" style="position:absolute;left:0;text-align:left;margin-left:242.1pt;margin-top:4.15pt;width:148.5pt;height:35.25pt;z-index:251663360" arcsize="10923f">
            <v:textbox>
              <w:txbxContent>
                <w:p w:rsidR="00003278" w:rsidRPr="00EA4599" w:rsidRDefault="00003278" w:rsidP="00A4725A">
                  <w:pPr>
                    <w:jc w:val="center"/>
                    <w:rPr>
                      <w:rFonts w:ascii="Arial" w:hAnsi="Arial" w:cs="Arial"/>
                    </w:rPr>
                  </w:pPr>
                  <w:r w:rsidRPr="00EA4599">
                    <w:rPr>
                      <w:rFonts w:ascii="Arial" w:hAnsi="Arial" w:cs="Arial"/>
                    </w:rPr>
                    <w:t>Comando Guardia Reclusión Mujeres Bogotá</w:t>
                  </w:r>
                </w:p>
              </w:txbxContent>
            </v:textbox>
          </v:roundrect>
        </w:pict>
      </w:r>
      <w:r w:rsidRPr="00A43BE0">
        <w:rPr>
          <w:rFonts w:ascii="Arial" w:hAnsi="Arial" w:cs="Arial"/>
          <w:b/>
          <w:noProof/>
          <w:sz w:val="22"/>
          <w:szCs w:val="22"/>
        </w:rPr>
        <w:pict>
          <v:roundrect id="_x0000_s1029" style="position:absolute;left:0;text-align:left;margin-left:86.85pt;margin-top:4.15pt;width:141.75pt;height:35.25pt;z-index:251665408" arcsize="10923f">
            <v:textbox>
              <w:txbxContent>
                <w:p w:rsidR="00003278" w:rsidRPr="00EA4599" w:rsidRDefault="00003278" w:rsidP="00A4725A">
                  <w:pPr>
                    <w:jc w:val="center"/>
                    <w:rPr>
                      <w:rFonts w:ascii="Arial" w:hAnsi="Arial" w:cs="Arial"/>
                    </w:rPr>
                  </w:pPr>
                  <w:r w:rsidRPr="00EA4599">
                    <w:rPr>
                      <w:rFonts w:ascii="Arial" w:hAnsi="Arial" w:cs="Arial"/>
                    </w:rPr>
                    <w:t>Reinserción social Reclusión Mujeres Bogotá</w:t>
                  </w:r>
                </w:p>
              </w:txbxContent>
            </v:textbox>
          </v:roundrect>
        </w:pict>
      </w:r>
    </w:p>
    <w:p w:rsidR="00A4725A" w:rsidRDefault="00A43BE0" w:rsidP="00A4725A">
      <w:pPr>
        <w:spacing w:line="360" w:lineRule="auto"/>
        <w:jc w:val="both"/>
        <w:rPr>
          <w:rFonts w:ascii="Arial" w:hAnsi="Arial" w:cs="Arial"/>
          <w:sz w:val="22"/>
          <w:szCs w:val="22"/>
        </w:rPr>
      </w:pPr>
      <w:r>
        <w:rPr>
          <w:rFonts w:ascii="Arial" w:hAnsi="Arial" w:cs="Arial"/>
          <w:noProof/>
          <w:sz w:val="22"/>
          <w:szCs w:val="22"/>
        </w:rPr>
        <w:pict>
          <v:shape id="_x0000_s1052" type="#_x0000_t32" style="position:absolute;left:0;text-align:left;margin-left:78.6pt;margin-top:3.9pt;width:8.25pt;height:0;z-index:251688960" o:connectortype="straight"/>
        </w:pict>
      </w:r>
      <w:r>
        <w:rPr>
          <w:rFonts w:ascii="Arial" w:hAnsi="Arial" w:cs="Arial"/>
          <w:noProof/>
          <w:sz w:val="22"/>
          <w:szCs w:val="22"/>
        </w:rPr>
        <w:pict>
          <v:shape id="_x0000_s1051" type="#_x0000_t32" style="position:absolute;left:0;text-align:left;margin-left:58.35pt;margin-top:3.9pt;width:9.75pt;height:0;z-index:251687936" o:connectortype="straight"/>
        </w:pict>
      </w:r>
      <w:r>
        <w:rPr>
          <w:rFonts w:ascii="Arial" w:hAnsi="Arial" w:cs="Arial"/>
          <w:noProof/>
          <w:sz w:val="22"/>
          <w:szCs w:val="22"/>
        </w:rPr>
        <w:pict>
          <v:shape id="_x0000_s1050" type="#_x0000_t32" style="position:absolute;left:0;text-align:left;margin-left:43.35pt;margin-top:3.9pt;width:6.75pt;height:0;z-index:251686912" o:connectortype="straight"/>
        </w:pict>
      </w:r>
      <w:r>
        <w:rPr>
          <w:rFonts w:ascii="Arial" w:hAnsi="Arial" w:cs="Arial"/>
          <w:noProof/>
          <w:sz w:val="22"/>
          <w:szCs w:val="22"/>
        </w:rPr>
        <w:pict>
          <v:shape id="_x0000_s1049" type="#_x0000_t32" style="position:absolute;left:0;text-align:left;margin-left:24.6pt;margin-top:3.9pt;width:9.75pt;height:0;z-index:251685888" o:connectortype="straight"/>
        </w:pict>
      </w:r>
      <w:r>
        <w:rPr>
          <w:rFonts w:ascii="Arial" w:hAnsi="Arial" w:cs="Arial"/>
          <w:noProof/>
          <w:sz w:val="22"/>
          <w:szCs w:val="22"/>
        </w:rPr>
        <w:pict>
          <v:shape id="_x0000_s1048" type="#_x0000_t32" style="position:absolute;left:0;text-align:left;margin-left:24.6pt;margin-top:3.9pt;width:0;height:8.25pt;flip:y;z-index:251684864" o:connectortype="straight"/>
        </w:pict>
      </w:r>
    </w:p>
    <w:p w:rsidR="00A4725A" w:rsidRDefault="00A43BE0" w:rsidP="00A4725A">
      <w:pPr>
        <w:spacing w:line="360" w:lineRule="auto"/>
        <w:jc w:val="both"/>
        <w:rPr>
          <w:rFonts w:ascii="Arial" w:hAnsi="Arial" w:cs="Arial"/>
          <w:sz w:val="22"/>
          <w:szCs w:val="22"/>
        </w:rPr>
      </w:pPr>
      <w:r>
        <w:rPr>
          <w:rFonts w:ascii="Arial" w:hAnsi="Arial" w:cs="Arial"/>
          <w:noProof/>
          <w:sz w:val="22"/>
          <w:szCs w:val="22"/>
        </w:rPr>
        <w:pict>
          <v:shape id="_x0000_s1054" type="#_x0000_t32" style="position:absolute;left:0;text-align:left;margin-left:232.35pt;margin-top:13.45pt;width:.05pt;height:12.25pt;flip:x;z-index:251691008" o:connectortype="straight"/>
        </w:pict>
      </w:r>
      <w:r>
        <w:rPr>
          <w:rFonts w:ascii="Arial" w:hAnsi="Arial" w:cs="Arial"/>
          <w:noProof/>
          <w:sz w:val="22"/>
          <w:szCs w:val="22"/>
        </w:rPr>
        <w:pict>
          <v:shape id="_x0000_s1053" type="#_x0000_t32" style="position:absolute;left:0;text-align:left;margin-left:24.6pt;margin-top:13.45pt;width:0;height:12.25pt;z-index:251689984" o:connectortype="straight">
            <v:stroke endarrow="block"/>
          </v:shape>
        </w:pict>
      </w:r>
      <w:r>
        <w:rPr>
          <w:rFonts w:ascii="Arial" w:hAnsi="Arial" w:cs="Arial"/>
          <w:noProof/>
          <w:sz w:val="22"/>
          <w:szCs w:val="22"/>
        </w:rPr>
        <w:pict>
          <v:shape id="_x0000_s1047" type="#_x0000_t32" style="position:absolute;left:0;text-align:left;margin-left:24.6pt;margin-top:1.45pt;width:0;height:9.75pt;flip:y;z-index:251683840" o:connectortype="straight"/>
        </w:pict>
      </w:r>
      <w:r>
        <w:rPr>
          <w:rFonts w:ascii="Arial" w:hAnsi="Arial" w:cs="Arial"/>
          <w:noProof/>
          <w:sz w:val="22"/>
          <w:szCs w:val="22"/>
        </w:rPr>
        <w:pict>
          <v:shape id="_x0000_s1046" type="#_x0000_t32" style="position:absolute;left:0;text-align:left;margin-left:317.85pt;margin-top:1.45pt;width:0;height:12pt;flip:y;z-index:251682816" o:connectortype="straight"/>
        </w:pict>
      </w:r>
      <w:r>
        <w:rPr>
          <w:rFonts w:ascii="Arial" w:hAnsi="Arial" w:cs="Arial"/>
          <w:noProof/>
          <w:sz w:val="22"/>
          <w:szCs w:val="22"/>
        </w:rPr>
        <w:pict>
          <v:shape id="_x0000_s1045" type="#_x0000_t32" style="position:absolute;left:0;text-align:left;margin-left:146.85pt;margin-top:13.45pt;width:171pt;height:0;z-index:251681792" o:connectortype="straight"/>
        </w:pict>
      </w:r>
      <w:r>
        <w:rPr>
          <w:rFonts w:ascii="Arial" w:hAnsi="Arial" w:cs="Arial"/>
          <w:noProof/>
          <w:sz w:val="22"/>
          <w:szCs w:val="22"/>
        </w:rPr>
        <w:pict>
          <v:shape id="_x0000_s1044" type="#_x0000_t32" style="position:absolute;left:0;text-align:left;margin-left:146.85pt;margin-top:1.45pt;width:0;height:12pt;z-index:251680768" o:connectortype="straight"/>
        </w:pict>
      </w:r>
    </w:p>
    <w:p w:rsidR="00A4725A" w:rsidRDefault="00A43BE0" w:rsidP="00A4725A">
      <w:pPr>
        <w:spacing w:line="360" w:lineRule="auto"/>
        <w:jc w:val="both"/>
        <w:rPr>
          <w:rFonts w:ascii="Arial" w:hAnsi="Arial" w:cs="Arial"/>
          <w:sz w:val="22"/>
          <w:szCs w:val="22"/>
        </w:rPr>
      </w:pPr>
      <w:r>
        <w:rPr>
          <w:rFonts w:ascii="Arial" w:hAnsi="Arial" w:cs="Arial"/>
          <w:noProof/>
          <w:sz w:val="22"/>
          <w:szCs w:val="22"/>
        </w:rPr>
        <w:pict>
          <v:roundrect id="_x0000_s1033" style="position:absolute;left:0;text-align:left;margin-left:-41.4pt;margin-top:6.7pt;width:141.75pt;height:61.25pt;z-index:251669504" arcsize="10923f">
            <v:textbox>
              <w:txbxContent>
                <w:p w:rsidR="00003278" w:rsidRPr="00EA4599" w:rsidRDefault="00003278" w:rsidP="00A4725A">
                  <w:pPr>
                    <w:jc w:val="center"/>
                    <w:rPr>
                      <w:rFonts w:ascii="Arial" w:hAnsi="Arial" w:cs="Arial"/>
                    </w:rPr>
                  </w:pPr>
                  <w:r w:rsidRPr="00EA4599">
                    <w:rPr>
                      <w:rFonts w:ascii="Arial" w:hAnsi="Arial" w:cs="Arial"/>
                    </w:rPr>
                    <w:t>Asesoría técnica y profesional entidades gubernamentales y estudiantes universitarios</w:t>
                  </w:r>
                </w:p>
              </w:txbxContent>
            </v:textbox>
          </v:roundrect>
        </w:pict>
      </w:r>
      <w:r>
        <w:rPr>
          <w:rFonts w:ascii="Arial" w:hAnsi="Arial" w:cs="Arial"/>
          <w:noProof/>
          <w:sz w:val="22"/>
          <w:szCs w:val="22"/>
        </w:rPr>
        <w:pict>
          <v:shape id="_x0000_s1058" type="#_x0000_t32" style="position:absolute;left:0;text-align:left;margin-left:141.6pt;margin-top:13.2pt;width:0;height:110.25pt;z-index:251695104" o:connectortype="straight"/>
        </w:pict>
      </w:r>
      <w:r>
        <w:rPr>
          <w:rFonts w:ascii="Arial" w:hAnsi="Arial" w:cs="Arial"/>
          <w:noProof/>
          <w:sz w:val="22"/>
          <w:szCs w:val="22"/>
        </w:rPr>
        <w:pict>
          <v:shape id="_x0000_s1057" type="#_x0000_t32" style="position:absolute;left:0;text-align:left;margin-left:141.6pt;margin-top:13.2pt;width:21pt;height:0;flip:x;z-index:251694080" o:connectortype="straight"/>
        </w:pict>
      </w:r>
      <w:r>
        <w:rPr>
          <w:rFonts w:ascii="Arial" w:hAnsi="Arial" w:cs="Arial"/>
          <w:noProof/>
          <w:sz w:val="22"/>
          <w:szCs w:val="22"/>
        </w:rPr>
        <w:pict>
          <v:roundrect id="_x0000_s1030" style="position:absolute;left:0;text-align:left;margin-left:162.6pt;margin-top:6.75pt;width:141.75pt;height:35.25pt;z-index:251666432" arcsize="10923f">
            <v:textbox>
              <w:txbxContent>
                <w:p w:rsidR="00003278" w:rsidRPr="00EA4599" w:rsidRDefault="00003278" w:rsidP="00A4725A">
                  <w:pPr>
                    <w:jc w:val="center"/>
                    <w:rPr>
                      <w:rFonts w:ascii="Arial" w:hAnsi="Arial" w:cs="Arial"/>
                    </w:rPr>
                  </w:pPr>
                  <w:r w:rsidRPr="00EA4599">
                    <w:rPr>
                      <w:rFonts w:ascii="Arial" w:hAnsi="Arial" w:cs="Arial"/>
                    </w:rPr>
                    <w:t xml:space="preserve">Encargado Granja Externa </w:t>
                  </w:r>
                  <w:r>
                    <w:rPr>
                      <w:rFonts w:ascii="Arial" w:hAnsi="Arial" w:cs="Arial"/>
                    </w:rPr>
                    <w:t>y EFA</w:t>
                  </w:r>
                  <w:r w:rsidRPr="00EA4599">
                    <w:rPr>
                      <w:rFonts w:ascii="Arial" w:hAnsi="Arial" w:cs="Arial"/>
                    </w:rPr>
                    <w:t xml:space="preserve"> Reclusión Mujeres Bogotá</w:t>
                  </w:r>
                </w:p>
              </w:txbxContent>
            </v:textbox>
          </v:roundrect>
        </w:pict>
      </w:r>
    </w:p>
    <w:p w:rsidR="00A4725A" w:rsidRDefault="00A43BE0" w:rsidP="00A4725A">
      <w:pPr>
        <w:spacing w:line="360" w:lineRule="auto"/>
        <w:jc w:val="both"/>
        <w:rPr>
          <w:rFonts w:ascii="Arial" w:hAnsi="Arial" w:cs="Arial"/>
          <w:sz w:val="22"/>
          <w:szCs w:val="22"/>
        </w:rPr>
      </w:pPr>
      <w:r>
        <w:rPr>
          <w:rFonts w:ascii="Arial" w:hAnsi="Arial" w:cs="Arial"/>
          <w:noProof/>
          <w:sz w:val="22"/>
          <w:szCs w:val="22"/>
        </w:rPr>
        <w:pict>
          <v:shape id="_x0000_s1036" type="#_x0000_t32" style="position:absolute;left:0;text-align:left;margin-left:100.35pt;margin-top:17.5pt;width:15pt;height:.05pt;flip:x;z-index:251672576" o:connectortype="straight">
            <v:stroke endarrow="block"/>
          </v:shape>
        </w:pict>
      </w:r>
      <w:r>
        <w:rPr>
          <w:rFonts w:ascii="Arial" w:hAnsi="Arial" w:cs="Arial"/>
          <w:noProof/>
          <w:sz w:val="22"/>
          <w:szCs w:val="22"/>
        </w:rPr>
        <w:pict>
          <v:shape id="_x0000_s1034" type="#_x0000_t32" style="position:absolute;left:0;text-align:left;margin-left:133.35pt;margin-top:17.5pt;width:8.25pt;height:0;flip:x;z-index:251670528" o:connectortype="straight"/>
        </w:pict>
      </w:r>
      <w:r>
        <w:rPr>
          <w:rFonts w:ascii="Arial" w:hAnsi="Arial" w:cs="Arial"/>
          <w:noProof/>
          <w:sz w:val="22"/>
          <w:szCs w:val="22"/>
        </w:rPr>
        <w:pict>
          <v:shape id="_x0000_s1035" type="#_x0000_t32" style="position:absolute;left:0;text-align:left;margin-left:120.6pt;margin-top:17.5pt;width:6.75pt;height:0;flip:x;z-index:251671552" o:connectortype="straight"/>
        </w:pict>
      </w:r>
    </w:p>
    <w:p w:rsidR="00A4725A" w:rsidRDefault="00A43BE0" w:rsidP="00A4725A">
      <w:pPr>
        <w:spacing w:line="360" w:lineRule="auto"/>
        <w:jc w:val="both"/>
        <w:rPr>
          <w:rFonts w:ascii="Arial" w:hAnsi="Arial" w:cs="Arial"/>
          <w:sz w:val="22"/>
          <w:szCs w:val="22"/>
        </w:rPr>
      </w:pPr>
      <w:r>
        <w:rPr>
          <w:rFonts w:ascii="Arial" w:hAnsi="Arial" w:cs="Arial"/>
          <w:noProof/>
          <w:sz w:val="22"/>
          <w:szCs w:val="22"/>
        </w:rPr>
        <w:pict>
          <v:shape id="_x0000_s1055" type="#_x0000_t32" style="position:absolute;left:0;text-align:left;margin-left:232.35pt;margin-top:4.05pt;width:0;height:15.7pt;z-index:251692032" o:connectortype="straight"/>
        </w:pict>
      </w:r>
    </w:p>
    <w:p w:rsidR="00A4725A" w:rsidRDefault="00A43BE0" w:rsidP="00A4725A">
      <w:pPr>
        <w:spacing w:line="360" w:lineRule="auto"/>
        <w:jc w:val="both"/>
        <w:rPr>
          <w:rFonts w:ascii="Arial" w:hAnsi="Arial" w:cs="Arial"/>
          <w:sz w:val="22"/>
          <w:szCs w:val="22"/>
        </w:rPr>
      </w:pPr>
      <w:r>
        <w:rPr>
          <w:rFonts w:ascii="Arial" w:hAnsi="Arial" w:cs="Arial"/>
          <w:noProof/>
          <w:sz w:val="22"/>
          <w:szCs w:val="22"/>
        </w:rPr>
        <w:pict>
          <v:shape id="_x0000_s1060" type="#_x0000_t32" style="position:absolute;left:0;text-align:left;margin-left:141.6pt;margin-top:18.55pt;width:21pt;height:0;flip:x;z-index:251697152" o:connectortype="straight"/>
        </w:pict>
      </w:r>
      <w:r>
        <w:rPr>
          <w:rFonts w:ascii="Arial" w:hAnsi="Arial" w:cs="Arial"/>
          <w:noProof/>
          <w:sz w:val="22"/>
          <w:szCs w:val="22"/>
        </w:rPr>
        <w:pict>
          <v:roundrect id="_x0000_s1031" style="position:absolute;left:0;text-align:left;margin-left:162.6pt;margin-top:.8pt;width:141.75pt;height:35.25pt;z-index:251667456" arcsize="10923f">
            <v:textbox style="mso-next-textbox:#_x0000_s1031">
              <w:txbxContent>
                <w:p w:rsidR="00003278" w:rsidRDefault="00003278" w:rsidP="00A4725A">
                  <w:pPr>
                    <w:jc w:val="center"/>
                  </w:pPr>
                  <w:r>
                    <w:rPr>
                      <w:rFonts w:ascii="Arial" w:hAnsi="Arial" w:cs="Arial"/>
                    </w:rPr>
                    <w:t xml:space="preserve">Dragoneante de apoyo a la </w:t>
                  </w:r>
                  <w:r w:rsidRPr="00EA4599">
                    <w:rPr>
                      <w:rFonts w:ascii="Arial" w:hAnsi="Arial" w:cs="Arial"/>
                    </w:rPr>
                    <w:t xml:space="preserve">Granja Externa </w:t>
                  </w:r>
                  <w:r>
                    <w:rPr>
                      <w:rFonts w:ascii="Arial" w:hAnsi="Arial" w:cs="Arial"/>
                    </w:rPr>
                    <w:t>y EFA</w:t>
                  </w:r>
                  <w:r w:rsidRPr="00EA4599">
                    <w:rPr>
                      <w:rFonts w:ascii="Arial" w:hAnsi="Arial" w:cs="Arial"/>
                    </w:rPr>
                    <w:t xml:space="preserve"> Reclusión Mujeres</w:t>
                  </w:r>
                  <w:r>
                    <w:t xml:space="preserve"> Bogotá</w:t>
                  </w:r>
                </w:p>
              </w:txbxContent>
            </v:textbox>
          </v:roundrect>
        </w:pict>
      </w:r>
    </w:p>
    <w:p w:rsidR="00A4725A" w:rsidRDefault="00A43BE0" w:rsidP="00A4725A">
      <w:pPr>
        <w:spacing w:line="360" w:lineRule="auto"/>
        <w:jc w:val="both"/>
        <w:rPr>
          <w:rFonts w:ascii="Arial" w:hAnsi="Arial" w:cs="Arial"/>
          <w:sz w:val="22"/>
          <w:szCs w:val="22"/>
        </w:rPr>
      </w:pPr>
      <w:r>
        <w:rPr>
          <w:rFonts w:ascii="Arial" w:hAnsi="Arial" w:cs="Arial"/>
          <w:noProof/>
          <w:sz w:val="22"/>
          <w:szCs w:val="22"/>
        </w:rPr>
        <w:pict>
          <v:shape id="_x0000_s1056" type="#_x0000_t32" style="position:absolute;left:0;text-align:left;margin-left:232.4pt;margin-top:17pt;width:0;height:12pt;z-index:251693056" o:connectortype="straight"/>
        </w:pict>
      </w:r>
    </w:p>
    <w:p w:rsidR="00A4725A" w:rsidRDefault="00A43BE0" w:rsidP="00A4725A">
      <w:pPr>
        <w:spacing w:line="360" w:lineRule="auto"/>
        <w:jc w:val="both"/>
        <w:rPr>
          <w:rFonts w:ascii="Arial" w:hAnsi="Arial" w:cs="Arial"/>
          <w:sz w:val="22"/>
          <w:szCs w:val="22"/>
        </w:rPr>
      </w:pPr>
      <w:r>
        <w:rPr>
          <w:rFonts w:ascii="Arial" w:hAnsi="Arial" w:cs="Arial"/>
          <w:noProof/>
          <w:sz w:val="22"/>
          <w:szCs w:val="22"/>
        </w:rPr>
        <w:pict>
          <v:roundrect id="_x0000_s1032" style="position:absolute;left:0;text-align:left;margin-left:162.6pt;margin-top:10.05pt;width:141.75pt;height:35.25pt;z-index:251668480" arcsize="10923f">
            <v:textbox>
              <w:txbxContent>
                <w:p w:rsidR="00003278" w:rsidRPr="00EA4599" w:rsidRDefault="00003278" w:rsidP="00A4725A">
                  <w:pPr>
                    <w:jc w:val="center"/>
                    <w:rPr>
                      <w:rFonts w:ascii="Arial" w:hAnsi="Arial" w:cs="Arial"/>
                    </w:rPr>
                  </w:pPr>
                  <w:r>
                    <w:rPr>
                      <w:rFonts w:ascii="Arial" w:hAnsi="Arial" w:cs="Arial"/>
                    </w:rPr>
                    <w:t xml:space="preserve">Internas Granja Externa y EFA </w:t>
                  </w:r>
                  <w:r w:rsidRPr="00EA4599">
                    <w:rPr>
                      <w:rFonts w:ascii="Arial" w:hAnsi="Arial" w:cs="Arial"/>
                    </w:rPr>
                    <w:t>Reclusión Mujeres Bogotá</w:t>
                  </w:r>
                </w:p>
              </w:txbxContent>
            </v:textbox>
          </v:roundrect>
        </w:pict>
      </w:r>
    </w:p>
    <w:p w:rsidR="00A4725A" w:rsidRDefault="00A43BE0" w:rsidP="00A4725A">
      <w:pPr>
        <w:spacing w:line="360" w:lineRule="auto"/>
        <w:jc w:val="both"/>
        <w:rPr>
          <w:rFonts w:ascii="Arial" w:hAnsi="Arial" w:cs="Arial"/>
          <w:sz w:val="22"/>
          <w:szCs w:val="22"/>
        </w:rPr>
      </w:pPr>
      <w:r>
        <w:rPr>
          <w:rFonts w:ascii="Arial" w:hAnsi="Arial" w:cs="Arial"/>
          <w:noProof/>
          <w:sz w:val="22"/>
          <w:szCs w:val="22"/>
        </w:rPr>
        <w:pict>
          <v:shape id="_x0000_s1059" type="#_x0000_t32" style="position:absolute;left:0;text-align:left;margin-left:141.6pt;margin-top:9.65pt;width:21pt;height:0;flip:x;z-index:251696128" o:connectortype="straight"/>
        </w:pict>
      </w:r>
    </w:p>
    <w:p w:rsidR="00A4725A"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both"/>
        <w:rPr>
          <w:rFonts w:ascii="Arial" w:hAnsi="Arial" w:cs="Arial"/>
          <w:b/>
          <w:sz w:val="22"/>
          <w:szCs w:val="22"/>
        </w:rPr>
      </w:pPr>
      <w:r w:rsidRPr="004178F6">
        <w:rPr>
          <w:rFonts w:ascii="Arial" w:hAnsi="Arial" w:cs="Arial"/>
          <w:b/>
          <w:sz w:val="22"/>
          <w:szCs w:val="22"/>
        </w:rPr>
        <w:t>Diseño y ejecución de planes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La granja externa </w:t>
      </w:r>
      <w:r w:rsidR="009263FB">
        <w:rPr>
          <w:rFonts w:ascii="Arial" w:hAnsi="Arial" w:cs="Arial"/>
          <w:sz w:val="22"/>
          <w:szCs w:val="22"/>
        </w:rPr>
        <w:t xml:space="preserve">y EFA </w:t>
      </w:r>
      <w:r>
        <w:rPr>
          <w:rFonts w:ascii="Arial" w:hAnsi="Arial" w:cs="Arial"/>
          <w:sz w:val="22"/>
          <w:szCs w:val="22"/>
        </w:rPr>
        <w:t xml:space="preserve">se rige por los planes implementados por el INPEC principalmente por el plan de salud ocupacional y el </w:t>
      </w:r>
      <w:r w:rsidRPr="006110B9">
        <w:rPr>
          <w:rStyle w:val="Textoennegrita"/>
          <w:rFonts w:ascii="Arial" w:hAnsi="Arial" w:cs="Arial"/>
          <w:b w:val="0"/>
          <w:sz w:val="22"/>
          <w:szCs w:val="22"/>
        </w:rPr>
        <w:t>Plan Inst</w:t>
      </w:r>
      <w:r>
        <w:rPr>
          <w:rStyle w:val="Textoennegrita"/>
          <w:rFonts w:ascii="Arial" w:hAnsi="Arial" w:cs="Arial"/>
          <w:b w:val="0"/>
          <w:sz w:val="22"/>
          <w:szCs w:val="22"/>
        </w:rPr>
        <w:t xml:space="preserve">itucional de Gestión Ambiental </w:t>
      </w:r>
      <w:r w:rsidRPr="006110B9">
        <w:rPr>
          <w:rStyle w:val="Textoennegrita"/>
          <w:rFonts w:ascii="Arial" w:hAnsi="Arial" w:cs="Arial"/>
          <w:b w:val="0"/>
          <w:sz w:val="22"/>
          <w:szCs w:val="22"/>
        </w:rPr>
        <w:t xml:space="preserve"> </w:t>
      </w:r>
      <w:r>
        <w:rPr>
          <w:rStyle w:val="Textoennegrita"/>
          <w:rFonts w:ascii="Arial" w:hAnsi="Arial" w:cs="Arial"/>
          <w:b w:val="0"/>
          <w:sz w:val="22"/>
          <w:szCs w:val="22"/>
        </w:rPr>
        <w:t>(</w:t>
      </w:r>
      <w:r w:rsidRPr="006110B9">
        <w:rPr>
          <w:rStyle w:val="Textoennegrita"/>
          <w:rFonts w:ascii="Arial" w:hAnsi="Arial" w:cs="Arial"/>
          <w:b w:val="0"/>
          <w:sz w:val="22"/>
          <w:szCs w:val="22"/>
        </w:rPr>
        <w:t>PIGA</w:t>
      </w:r>
      <w:r>
        <w:rPr>
          <w:rStyle w:val="Textoennegrita"/>
          <w:rFonts w:ascii="Arial" w:hAnsi="Arial" w:cs="Arial"/>
          <w:b w:val="0"/>
          <w:sz w:val="22"/>
          <w:szCs w:val="22"/>
        </w:rPr>
        <w:t>)</w:t>
      </w:r>
      <w:r>
        <w:rPr>
          <w:rStyle w:val="estilo5"/>
          <w:rFonts w:ascii="Arial" w:hAnsi="Arial" w:cs="Arial"/>
          <w:sz w:val="22"/>
          <w:szCs w:val="22"/>
        </w:rPr>
        <w:t>.</w:t>
      </w:r>
      <w:r>
        <w:rPr>
          <w:rFonts w:ascii="Arial" w:hAnsi="Arial" w:cs="Arial"/>
          <w:sz w:val="22"/>
          <w:szCs w:val="22"/>
        </w:rPr>
        <w:t xml:space="preserve"> </w:t>
      </w:r>
    </w:p>
    <w:p w:rsidR="00A4725A" w:rsidRPr="006110B9" w:rsidRDefault="00A4725A" w:rsidP="00A4725A">
      <w:pPr>
        <w:jc w:val="both"/>
        <w:rPr>
          <w:rFonts w:ascii="Arial" w:hAnsi="Arial" w:cs="Arial"/>
          <w:sz w:val="22"/>
          <w:szCs w:val="22"/>
        </w:rPr>
      </w:pPr>
    </w:p>
    <w:p w:rsidR="00A4725A" w:rsidRPr="006110B9" w:rsidRDefault="00A4725A" w:rsidP="00A4725A">
      <w:pPr>
        <w:jc w:val="both"/>
        <w:rPr>
          <w:rFonts w:ascii="Arial" w:hAnsi="Arial" w:cs="Arial"/>
          <w:sz w:val="22"/>
          <w:szCs w:val="22"/>
        </w:rPr>
      </w:pPr>
      <w:r w:rsidRPr="006110B9">
        <w:rPr>
          <w:rFonts w:ascii="Arial" w:hAnsi="Arial" w:cs="Arial"/>
          <w:sz w:val="22"/>
          <w:szCs w:val="22"/>
        </w:rPr>
        <w:t xml:space="preserve">Plan de salud ocupacional para rehabilitación de personas privadas de la libertad a través del área de Reinserción social y plan institucional de gestión ambiental. </w:t>
      </w:r>
    </w:p>
    <w:p w:rsidR="00A4725A" w:rsidRDefault="00A4725A" w:rsidP="00A4725A">
      <w:pPr>
        <w:jc w:val="both"/>
        <w:rPr>
          <w:rFonts w:ascii="Arial" w:hAnsi="Arial" w:cs="Arial"/>
          <w:sz w:val="22"/>
          <w:szCs w:val="22"/>
        </w:rPr>
      </w:pPr>
      <w:r w:rsidRPr="006110B9">
        <w:rPr>
          <w:rFonts w:ascii="Arial" w:hAnsi="Arial" w:cs="Arial"/>
          <w:sz w:val="22"/>
          <w:szCs w:val="22"/>
        </w:rPr>
        <w:t>El plan de salud ocupacional hace referencia a la planeación, organización y control del adecuado funcionamiento de las diferentes áreas de la reclusión sin dañar o deteriorar la salud de las personas privadas de la libertad, funcionarios y comunidad en general que hace parte de los procesos inherentes al ambiente en general.</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ejecución del plan de salud ocupacional según el diagnóstico desarrollado no se cumple a cabalidad ya que en el caso de la granja externa no se brinda los recursos adecuados y necesarios para desarrollar las actividades agropecuarias concernientes a la granja.</w:t>
      </w:r>
    </w:p>
    <w:p w:rsidR="00A4725A" w:rsidRPr="006110B9" w:rsidRDefault="00A4725A" w:rsidP="00A4725A">
      <w:pPr>
        <w:jc w:val="both"/>
        <w:rPr>
          <w:rFonts w:ascii="Arial" w:hAnsi="Arial" w:cs="Arial"/>
          <w:sz w:val="22"/>
          <w:szCs w:val="22"/>
        </w:rPr>
      </w:pPr>
    </w:p>
    <w:p w:rsidR="00A4725A" w:rsidRPr="006B5C2C" w:rsidRDefault="00A4725A" w:rsidP="00A4725A">
      <w:pPr>
        <w:pStyle w:val="NormalWeb"/>
        <w:spacing w:after="240"/>
        <w:jc w:val="both"/>
        <w:rPr>
          <w:rFonts w:ascii="Arial" w:hAnsi="Arial" w:cs="Arial"/>
          <w:sz w:val="22"/>
          <w:szCs w:val="22"/>
        </w:rPr>
      </w:pPr>
      <w:r w:rsidRPr="006110B9">
        <w:rPr>
          <w:rStyle w:val="Textoennegrita"/>
          <w:rFonts w:ascii="Arial" w:hAnsi="Arial" w:cs="Arial"/>
          <w:sz w:val="22"/>
          <w:szCs w:val="22"/>
        </w:rPr>
        <w:lastRenderedPageBreak/>
        <w:t>“</w:t>
      </w:r>
      <w:r w:rsidRPr="006110B9">
        <w:rPr>
          <w:rStyle w:val="Textoennegrita"/>
          <w:rFonts w:ascii="Arial" w:hAnsi="Arial" w:cs="Arial"/>
          <w:b w:val="0"/>
          <w:sz w:val="22"/>
          <w:szCs w:val="22"/>
        </w:rPr>
        <w:t>El Plan Institucional de Gestión Ambiental – PIGA</w:t>
      </w:r>
      <w:r w:rsidRPr="006110B9">
        <w:rPr>
          <w:rStyle w:val="estilo5"/>
          <w:rFonts w:ascii="Arial" w:hAnsi="Arial" w:cs="Arial"/>
          <w:sz w:val="22"/>
          <w:szCs w:val="22"/>
        </w:rPr>
        <w:t xml:space="preserve"> – es el instrumento de planeación que parte del análisis de la situación ambiental institucional, con el propósito de brindar información y argumentos necesarios para el planteamiento de acciones de gestión ambiental que garanticen primordialmente el cumplimiento de los objetivos de </w:t>
      </w:r>
      <w:proofErr w:type="spellStart"/>
      <w:r w:rsidRPr="006110B9">
        <w:rPr>
          <w:rStyle w:val="estilo5"/>
          <w:rFonts w:ascii="Arial" w:hAnsi="Arial" w:cs="Arial"/>
          <w:sz w:val="22"/>
          <w:szCs w:val="22"/>
        </w:rPr>
        <w:t>ecoeficiencia</w:t>
      </w:r>
      <w:proofErr w:type="spellEnd"/>
      <w:r w:rsidRPr="006110B9">
        <w:rPr>
          <w:rStyle w:val="estilo5"/>
          <w:rFonts w:ascii="Arial" w:hAnsi="Arial" w:cs="Arial"/>
          <w:sz w:val="22"/>
          <w:szCs w:val="22"/>
        </w:rPr>
        <w:t xml:space="preserve"> establecidos en el Decreto 456 de 2008, entre otras acciones ambientales que contemplen las entidades y aporten a la totalidad de los objetivos ambientales establecidos en el P</w:t>
      </w:r>
      <w:r w:rsidR="00312C00">
        <w:rPr>
          <w:rStyle w:val="estilo5"/>
          <w:rFonts w:ascii="Arial" w:hAnsi="Arial" w:cs="Arial"/>
          <w:sz w:val="22"/>
          <w:szCs w:val="22"/>
        </w:rPr>
        <w:t>I</w:t>
      </w:r>
      <w:r w:rsidRPr="006110B9">
        <w:rPr>
          <w:rStyle w:val="estilo5"/>
          <w:rFonts w:ascii="Arial" w:hAnsi="Arial" w:cs="Arial"/>
          <w:sz w:val="22"/>
          <w:szCs w:val="22"/>
        </w:rPr>
        <w:t xml:space="preserve">GA. De esta manera se pretende avanzar hacia la adopción e implementación de sistemas integrados de gestión, que en materia ambiental, se basan en la norma técnica NTC-ISO 14001; y que se debe realizar de manera gradual conforme </w:t>
      </w:r>
      <w:r w:rsidRPr="00586618">
        <w:rPr>
          <w:rStyle w:val="estilo5"/>
          <w:rFonts w:ascii="Arial" w:hAnsi="Arial" w:cs="Arial"/>
          <w:sz w:val="22"/>
          <w:szCs w:val="22"/>
        </w:rPr>
        <w:t xml:space="preserve">a la evolución del instrumento en las entidades del Distrito.” Fuente: </w:t>
      </w:r>
      <w:hyperlink r:id="rId11" w:history="1">
        <w:r w:rsidRPr="00586618">
          <w:rPr>
            <w:rStyle w:val="Hipervnculo"/>
            <w:rFonts w:ascii="Arial" w:hAnsi="Arial" w:cs="Arial"/>
            <w:color w:val="auto"/>
            <w:sz w:val="22"/>
            <w:szCs w:val="22"/>
            <w:u w:val="none"/>
          </w:rPr>
          <w:t>http://www.secretariadeambiente.gov.co/sda/libreria/php/decide.php?patron=03.1210</w:t>
        </w:r>
      </w:hyperlink>
      <w:r w:rsidRPr="006B5C2C">
        <w:rPr>
          <w:rStyle w:val="capital1"/>
          <w:sz w:val="22"/>
          <w:szCs w:val="22"/>
        </w:rPr>
        <w:t xml:space="preserve"> </w:t>
      </w:r>
    </w:p>
    <w:p w:rsidR="00A4725A" w:rsidRPr="001B3889" w:rsidRDefault="00A4725A" w:rsidP="00A4725A">
      <w:pPr>
        <w:pStyle w:val="estilo4"/>
        <w:jc w:val="both"/>
        <w:rPr>
          <w:rFonts w:ascii="Arial" w:hAnsi="Arial" w:cs="Arial"/>
          <w:color w:val="auto"/>
          <w:sz w:val="22"/>
          <w:szCs w:val="22"/>
        </w:rPr>
      </w:pPr>
      <w:r w:rsidRPr="006B5C2C">
        <w:rPr>
          <w:rFonts w:ascii="Arial" w:hAnsi="Arial" w:cs="Arial"/>
          <w:color w:val="auto"/>
          <w:sz w:val="22"/>
          <w:szCs w:val="22"/>
        </w:rPr>
        <w:t>L</w:t>
      </w:r>
      <w:r>
        <w:rPr>
          <w:rFonts w:ascii="Arial" w:hAnsi="Arial" w:cs="Arial"/>
          <w:color w:val="auto"/>
          <w:sz w:val="22"/>
          <w:szCs w:val="22"/>
        </w:rPr>
        <w:t>a ejecución del PIGA es mucho más verídica gracias a la realización y/o desarrollo de actividades que  controlan y mejoran el medio ambiente de la reclusión mujeres Bogotá tal y como se aprecia en el manejo, prevención y control de posibles focos de contaminación por plagas y/o enfermedades en todo el establecimiento penitenciario y carcelario.</w:t>
      </w:r>
    </w:p>
    <w:p w:rsidR="00A4725A" w:rsidRPr="006B5C2C" w:rsidRDefault="00A4725A" w:rsidP="00A4725A">
      <w:pPr>
        <w:pStyle w:val="Prrafodelista"/>
        <w:numPr>
          <w:ilvl w:val="0"/>
          <w:numId w:val="1"/>
        </w:numPr>
        <w:spacing w:line="360" w:lineRule="auto"/>
        <w:jc w:val="both"/>
        <w:rPr>
          <w:rFonts w:ascii="Arial" w:hAnsi="Arial" w:cs="Arial"/>
          <w:sz w:val="22"/>
          <w:szCs w:val="22"/>
        </w:rPr>
      </w:pPr>
      <w:r w:rsidRPr="006B5C2C">
        <w:rPr>
          <w:rFonts w:ascii="Arial" w:hAnsi="Arial" w:cs="Arial"/>
          <w:b/>
          <w:bCs/>
          <w:sz w:val="22"/>
          <w:szCs w:val="22"/>
        </w:rPr>
        <w:t>La función organización</w:t>
      </w:r>
      <w:r w:rsidRPr="006B5C2C">
        <w:rPr>
          <w:rFonts w:ascii="Arial" w:hAnsi="Arial" w:cs="Arial"/>
          <w:sz w:val="22"/>
          <w:szCs w:val="22"/>
        </w:rPr>
        <w:t xml:space="preserve">: </w:t>
      </w:r>
    </w:p>
    <w:p w:rsidR="00A4725A" w:rsidRDefault="00A4725A" w:rsidP="00A4725A">
      <w:pPr>
        <w:jc w:val="both"/>
        <w:rPr>
          <w:rFonts w:ascii="Arial" w:hAnsi="Arial" w:cs="Arial"/>
          <w:sz w:val="22"/>
          <w:szCs w:val="22"/>
        </w:rPr>
      </w:pPr>
    </w:p>
    <w:p w:rsidR="00A4725A" w:rsidRDefault="00A4725A" w:rsidP="00A4725A">
      <w:pPr>
        <w:jc w:val="center"/>
        <w:rPr>
          <w:rFonts w:ascii="Arial" w:hAnsi="Arial" w:cs="Arial"/>
          <w:sz w:val="22"/>
          <w:szCs w:val="22"/>
        </w:rPr>
      </w:pPr>
      <w:r>
        <w:rPr>
          <w:rFonts w:ascii="Arial" w:hAnsi="Arial" w:cs="Arial"/>
          <w:b/>
          <w:sz w:val="22"/>
          <w:szCs w:val="22"/>
        </w:rPr>
        <w:t>Á</w:t>
      </w:r>
      <w:r w:rsidRPr="00F86E6D">
        <w:rPr>
          <w:rFonts w:ascii="Arial" w:hAnsi="Arial" w:cs="Arial"/>
          <w:b/>
          <w:sz w:val="22"/>
          <w:szCs w:val="22"/>
        </w:rPr>
        <w:t>reas de la organización</w:t>
      </w:r>
      <w:r>
        <w:rPr>
          <w:rFonts w:ascii="Arial" w:hAnsi="Arial" w:cs="Arial"/>
          <w:b/>
          <w:sz w:val="22"/>
          <w:szCs w:val="22"/>
        </w:rPr>
        <w:t xml:space="preserve"> Granja Externa RMB</w:t>
      </w:r>
    </w:p>
    <w:p w:rsidR="00A4725A" w:rsidRDefault="00A4725A" w:rsidP="00A4725A">
      <w:pPr>
        <w:jc w:val="both"/>
        <w:rPr>
          <w:rFonts w:ascii="Arial" w:hAnsi="Arial" w:cs="Arial"/>
          <w:sz w:val="22"/>
          <w:szCs w:val="22"/>
        </w:rPr>
      </w:pPr>
    </w:p>
    <w:p w:rsidR="00A4725A" w:rsidRPr="00E0735C" w:rsidRDefault="00A4725A" w:rsidP="00A4725A">
      <w:pPr>
        <w:jc w:val="both"/>
        <w:rPr>
          <w:rFonts w:ascii="Arial" w:hAnsi="Arial" w:cs="Arial"/>
          <w:sz w:val="22"/>
          <w:szCs w:val="22"/>
        </w:rPr>
      </w:pPr>
      <w:r w:rsidRPr="00E0735C">
        <w:rPr>
          <w:rFonts w:ascii="Arial" w:hAnsi="Arial" w:cs="Arial"/>
          <w:sz w:val="22"/>
          <w:szCs w:val="22"/>
        </w:rPr>
        <w:t>Dirección Reclusión Mujeres Bogotá</w:t>
      </w:r>
    </w:p>
    <w:p w:rsidR="00A4725A" w:rsidRPr="00E0735C" w:rsidRDefault="00A4725A" w:rsidP="00A4725A">
      <w:pPr>
        <w:jc w:val="both"/>
        <w:rPr>
          <w:rFonts w:ascii="Arial" w:hAnsi="Arial" w:cs="Arial"/>
          <w:sz w:val="22"/>
          <w:szCs w:val="22"/>
        </w:rPr>
      </w:pPr>
      <w:r w:rsidRPr="00E0735C">
        <w:rPr>
          <w:rFonts w:ascii="Arial" w:hAnsi="Arial" w:cs="Arial"/>
          <w:sz w:val="22"/>
          <w:szCs w:val="22"/>
        </w:rPr>
        <w:t>Subdirección Reclusión Mujeres Bogotá</w:t>
      </w:r>
    </w:p>
    <w:p w:rsidR="00A4725A" w:rsidRPr="00E0735C" w:rsidRDefault="00A4725A" w:rsidP="00A4725A">
      <w:pPr>
        <w:rPr>
          <w:rFonts w:ascii="Arial" w:hAnsi="Arial" w:cs="Arial"/>
          <w:sz w:val="22"/>
          <w:szCs w:val="22"/>
        </w:rPr>
      </w:pPr>
      <w:r w:rsidRPr="00E0735C">
        <w:rPr>
          <w:rFonts w:ascii="Arial" w:hAnsi="Arial" w:cs="Arial"/>
          <w:sz w:val="22"/>
          <w:szCs w:val="22"/>
        </w:rPr>
        <w:t>Reinserción social Reclusión Mujeres Bogotá</w:t>
      </w:r>
    </w:p>
    <w:p w:rsidR="00A4725A" w:rsidRPr="00E0735C" w:rsidRDefault="00A4725A" w:rsidP="00A4725A">
      <w:pPr>
        <w:rPr>
          <w:rFonts w:ascii="Arial" w:hAnsi="Arial" w:cs="Arial"/>
          <w:sz w:val="22"/>
          <w:szCs w:val="22"/>
        </w:rPr>
      </w:pPr>
      <w:r w:rsidRPr="00E0735C">
        <w:rPr>
          <w:rFonts w:ascii="Arial" w:hAnsi="Arial" w:cs="Arial"/>
          <w:sz w:val="22"/>
          <w:szCs w:val="22"/>
        </w:rPr>
        <w:t>Comando Guardia Reclusión Mujeres Bogotá</w:t>
      </w:r>
    </w:p>
    <w:p w:rsidR="00A4725A" w:rsidRPr="00E0735C" w:rsidRDefault="00A4725A" w:rsidP="00A4725A">
      <w:pPr>
        <w:rPr>
          <w:rFonts w:ascii="Arial" w:hAnsi="Arial" w:cs="Arial"/>
          <w:sz w:val="22"/>
          <w:szCs w:val="22"/>
        </w:rPr>
      </w:pPr>
      <w:r>
        <w:rPr>
          <w:rFonts w:ascii="Arial" w:hAnsi="Arial" w:cs="Arial"/>
          <w:sz w:val="22"/>
          <w:szCs w:val="22"/>
        </w:rPr>
        <w:t xml:space="preserve">Coordinación </w:t>
      </w:r>
      <w:r w:rsidRPr="00E0735C">
        <w:rPr>
          <w:rFonts w:ascii="Arial" w:hAnsi="Arial" w:cs="Arial"/>
          <w:sz w:val="22"/>
          <w:szCs w:val="22"/>
        </w:rPr>
        <w:t>Granja Externa  Reclusión Mujeres Bogotá</w:t>
      </w:r>
    </w:p>
    <w:p w:rsidR="00A4725A" w:rsidRPr="00E0735C" w:rsidRDefault="00A4725A" w:rsidP="00A4725A">
      <w:pPr>
        <w:jc w:val="both"/>
        <w:rPr>
          <w:rFonts w:ascii="Arial" w:hAnsi="Arial" w:cs="Arial"/>
          <w:sz w:val="22"/>
          <w:szCs w:val="22"/>
        </w:rPr>
      </w:pPr>
      <w:r>
        <w:rPr>
          <w:rFonts w:ascii="Arial" w:hAnsi="Arial" w:cs="Arial"/>
          <w:sz w:val="22"/>
          <w:szCs w:val="22"/>
        </w:rPr>
        <w:t xml:space="preserve">Sub-coordinación </w:t>
      </w:r>
      <w:r w:rsidRPr="00E0735C">
        <w:rPr>
          <w:rFonts w:ascii="Arial" w:hAnsi="Arial" w:cs="Arial"/>
          <w:sz w:val="22"/>
          <w:szCs w:val="22"/>
        </w:rPr>
        <w:t>Granja Externa  Reclusión Mujeres</w:t>
      </w:r>
    </w:p>
    <w:p w:rsidR="00A4725A" w:rsidRPr="00E0735C" w:rsidRDefault="00A4725A" w:rsidP="00A4725A">
      <w:pPr>
        <w:rPr>
          <w:rFonts w:ascii="Arial" w:hAnsi="Arial" w:cs="Arial"/>
          <w:sz w:val="22"/>
          <w:szCs w:val="22"/>
        </w:rPr>
      </w:pPr>
      <w:r>
        <w:rPr>
          <w:rFonts w:ascii="Arial" w:hAnsi="Arial" w:cs="Arial"/>
          <w:sz w:val="22"/>
          <w:szCs w:val="22"/>
        </w:rPr>
        <w:t>Producción</w:t>
      </w:r>
      <w:r w:rsidRPr="00E0735C">
        <w:rPr>
          <w:rFonts w:ascii="Arial" w:hAnsi="Arial" w:cs="Arial"/>
          <w:sz w:val="22"/>
          <w:szCs w:val="22"/>
        </w:rPr>
        <w:t xml:space="preserve"> Granja Externa  Reclusión Mujeres Bogotá</w:t>
      </w:r>
    </w:p>
    <w:p w:rsidR="00A4725A" w:rsidRPr="00E0735C" w:rsidRDefault="00A4725A" w:rsidP="00A4725A">
      <w:pPr>
        <w:rPr>
          <w:rFonts w:ascii="Arial" w:hAnsi="Arial" w:cs="Arial"/>
          <w:sz w:val="22"/>
          <w:szCs w:val="22"/>
        </w:rPr>
      </w:pPr>
      <w:r w:rsidRPr="00E0735C">
        <w:rPr>
          <w:rFonts w:ascii="Arial" w:hAnsi="Arial" w:cs="Arial"/>
          <w:sz w:val="22"/>
          <w:szCs w:val="22"/>
        </w:rPr>
        <w:t>Asesoría técnica y profesional entidades gubernamentales y estudiantes universitarios</w:t>
      </w:r>
    </w:p>
    <w:p w:rsidR="00A4725A" w:rsidRDefault="00A4725A" w:rsidP="00A4725A">
      <w:pPr>
        <w:jc w:val="both"/>
        <w:rPr>
          <w:rFonts w:ascii="Arial" w:hAnsi="Arial" w:cs="Arial"/>
          <w:sz w:val="22"/>
          <w:szCs w:val="22"/>
        </w:rPr>
      </w:pPr>
    </w:p>
    <w:p w:rsidR="00A4725A" w:rsidRPr="006B5C2C" w:rsidRDefault="00A4725A" w:rsidP="00A4725A">
      <w:pPr>
        <w:jc w:val="both"/>
        <w:rPr>
          <w:rFonts w:ascii="Arial" w:hAnsi="Arial" w:cs="Arial"/>
          <w:sz w:val="22"/>
          <w:szCs w:val="22"/>
        </w:rPr>
      </w:pPr>
    </w:p>
    <w:p w:rsidR="00A4725A" w:rsidRDefault="00A4725A" w:rsidP="00A4725A">
      <w:pPr>
        <w:jc w:val="center"/>
        <w:rPr>
          <w:rFonts w:ascii="Arial" w:hAnsi="Arial" w:cs="Arial"/>
          <w:b/>
          <w:sz w:val="22"/>
          <w:szCs w:val="22"/>
        </w:rPr>
      </w:pPr>
      <w:r>
        <w:rPr>
          <w:rFonts w:ascii="Arial" w:hAnsi="Arial" w:cs="Arial"/>
          <w:b/>
          <w:sz w:val="22"/>
          <w:szCs w:val="22"/>
        </w:rPr>
        <w:t>“Á</w:t>
      </w:r>
      <w:r w:rsidRPr="00F86E6D">
        <w:rPr>
          <w:rFonts w:ascii="Arial" w:hAnsi="Arial" w:cs="Arial"/>
          <w:b/>
          <w:sz w:val="22"/>
          <w:szCs w:val="22"/>
        </w:rPr>
        <w:t>reas de la organización</w:t>
      </w:r>
      <w:r>
        <w:rPr>
          <w:rFonts w:ascii="Arial" w:hAnsi="Arial" w:cs="Arial"/>
          <w:b/>
          <w:sz w:val="22"/>
          <w:szCs w:val="22"/>
        </w:rPr>
        <w:t xml:space="preserve"> “INPEC”</w:t>
      </w:r>
    </w:p>
    <w:p w:rsidR="00A4725A" w:rsidRDefault="00A4725A" w:rsidP="00A4725A">
      <w:pPr>
        <w:jc w:val="both"/>
        <w:rPr>
          <w:rFonts w:ascii="Arial" w:hAnsi="Arial" w:cs="Arial"/>
          <w:sz w:val="22"/>
          <w:szCs w:val="22"/>
        </w:rPr>
      </w:pPr>
    </w:p>
    <w:p w:rsidR="00A4725A" w:rsidRPr="00F86E6D" w:rsidRDefault="00A4725A" w:rsidP="00A4725A">
      <w:pPr>
        <w:jc w:val="both"/>
        <w:rPr>
          <w:rFonts w:ascii="Arial" w:hAnsi="Arial" w:cs="Arial"/>
          <w:sz w:val="22"/>
          <w:szCs w:val="22"/>
        </w:rPr>
      </w:pPr>
      <w:r w:rsidRPr="00F86E6D">
        <w:rPr>
          <w:rFonts w:ascii="Arial" w:hAnsi="Arial" w:cs="Arial"/>
          <w:sz w:val="22"/>
          <w:szCs w:val="22"/>
        </w:rPr>
        <w:t>Para el desarrollo de sus funciones el Instituto Nacional Penitenciario y Carcelario INPEC tendrá la siguiente estructura:</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sz w:val="22"/>
          <w:szCs w:val="22"/>
        </w:rPr>
      </w:pPr>
      <w:r w:rsidRPr="00F86E6D">
        <w:rPr>
          <w:rFonts w:ascii="Arial" w:hAnsi="Arial" w:cs="Arial"/>
          <w:sz w:val="22"/>
          <w:szCs w:val="22"/>
        </w:rPr>
        <w:t xml:space="preserve">NIVEL CENTRAL </w:t>
      </w:r>
    </w:p>
    <w:p w:rsidR="00A4725A" w:rsidRDefault="00A4725A" w:rsidP="00A4725A">
      <w:pPr>
        <w:jc w:val="both"/>
        <w:rPr>
          <w:rFonts w:ascii="Arial" w:hAnsi="Arial" w:cs="Arial"/>
          <w:sz w:val="22"/>
          <w:szCs w:val="22"/>
        </w:rPr>
      </w:pPr>
    </w:p>
    <w:p w:rsidR="00A4725A" w:rsidRPr="00F86E6D" w:rsidRDefault="00A4725A" w:rsidP="00A4725A">
      <w:pPr>
        <w:jc w:val="both"/>
        <w:rPr>
          <w:rFonts w:ascii="Arial" w:hAnsi="Arial" w:cs="Arial"/>
          <w:sz w:val="22"/>
          <w:szCs w:val="22"/>
        </w:rPr>
      </w:pPr>
      <w:r w:rsidRPr="00F86E6D">
        <w:rPr>
          <w:rFonts w:ascii="Arial" w:hAnsi="Arial" w:cs="Arial"/>
          <w:sz w:val="22"/>
          <w:szCs w:val="22"/>
        </w:rPr>
        <w:t>1. CONSEJO DIRECTIVO</w:t>
      </w:r>
    </w:p>
    <w:p w:rsidR="00A4725A" w:rsidRPr="00F86E6D" w:rsidRDefault="00A4725A" w:rsidP="00A4725A">
      <w:pPr>
        <w:jc w:val="both"/>
        <w:rPr>
          <w:rFonts w:ascii="Arial" w:hAnsi="Arial" w:cs="Arial"/>
          <w:sz w:val="22"/>
          <w:szCs w:val="22"/>
        </w:rPr>
      </w:pPr>
      <w:r w:rsidRPr="00F86E6D">
        <w:rPr>
          <w:rFonts w:ascii="Arial" w:hAnsi="Arial" w:cs="Arial"/>
          <w:sz w:val="22"/>
          <w:szCs w:val="22"/>
        </w:rPr>
        <w:t>2. DIRECCIÓN GENERAL</w:t>
      </w:r>
    </w:p>
    <w:p w:rsidR="00A4725A" w:rsidRPr="00F86E6D" w:rsidRDefault="00A4725A" w:rsidP="00A4725A">
      <w:pPr>
        <w:jc w:val="both"/>
        <w:rPr>
          <w:rFonts w:ascii="Arial" w:hAnsi="Arial" w:cs="Arial"/>
          <w:sz w:val="22"/>
          <w:szCs w:val="22"/>
        </w:rPr>
      </w:pPr>
      <w:r w:rsidRPr="00F86E6D">
        <w:rPr>
          <w:rFonts w:ascii="Arial" w:hAnsi="Arial" w:cs="Arial"/>
          <w:sz w:val="22"/>
          <w:szCs w:val="22"/>
        </w:rPr>
        <w:t>2.1. Oficina Asesora Jurídica</w:t>
      </w:r>
    </w:p>
    <w:p w:rsidR="00A4725A" w:rsidRPr="00F86E6D" w:rsidRDefault="00A4725A" w:rsidP="00A4725A">
      <w:pPr>
        <w:jc w:val="both"/>
        <w:rPr>
          <w:rFonts w:ascii="Arial" w:hAnsi="Arial" w:cs="Arial"/>
          <w:sz w:val="22"/>
          <w:szCs w:val="22"/>
        </w:rPr>
      </w:pPr>
      <w:r w:rsidRPr="00F86E6D">
        <w:rPr>
          <w:rFonts w:ascii="Arial" w:hAnsi="Arial" w:cs="Arial"/>
          <w:sz w:val="22"/>
          <w:szCs w:val="22"/>
        </w:rPr>
        <w:t>2.2. Oficina Asesora de Planeación</w:t>
      </w:r>
    </w:p>
    <w:p w:rsidR="00A4725A" w:rsidRPr="00F86E6D" w:rsidRDefault="00A4725A" w:rsidP="00A4725A">
      <w:pPr>
        <w:jc w:val="both"/>
        <w:rPr>
          <w:rFonts w:ascii="Arial" w:hAnsi="Arial" w:cs="Arial"/>
          <w:sz w:val="22"/>
          <w:szCs w:val="22"/>
        </w:rPr>
      </w:pPr>
      <w:r w:rsidRPr="00F86E6D">
        <w:rPr>
          <w:rFonts w:ascii="Arial" w:hAnsi="Arial" w:cs="Arial"/>
          <w:sz w:val="22"/>
          <w:szCs w:val="22"/>
        </w:rPr>
        <w:t xml:space="preserve">2.3. Oficina Asesora de </w:t>
      </w:r>
      <w:proofErr w:type="gramStart"/>
      <w:r w:rsidRPr="00F86E6D">
        <w:rPr>
          <w:rFonts w:ascii="Arial" w:hAnsi="Arial" w:cs="Arial"/>
          <w:sz w:val="22"/>
          <w:szCs w:val="22"/>
        </w:rPr>
        <w:t>Prensa .</w:t>
      </w:r>
      <w:proofErr w:type="gramEnd"/>
    </w:p>
    <w:p w:rsidR="00A4725A" w:rsidRPr="00F86E6D" w:rsidRDefault="00A4725A" w:rsidP="00A4725A">
      <w:pPr>
        <w:jc w:val="both"/>
        <w:rPr>
          <w:rFonts w:ascii="Arial" w:hAnsi="Arial" w:cs="Arial"/>
          <w:sz w:val="22"/>
          <w:szCs w:val="22"/>
        </w:rPr>
      </w:pPr>
      <w:r w:rsidRPr="00F86E6D">
        <w:rPr>
          <w:rFonts w:ascii="Arial" w:hAnsi="Arial" w:cs="Arial"/>
          <w:sz w:val="22"/>
          <w:szCs w:val="22"/>
        </w:rPr>
        <w:t>2.3 Oficina de Control Interno Disciplinario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sidRPr="00F86E6D">
        <w:rPr>
          <w:rFonts w:ascii="Arial" w:hAnsi="Arial" w:cs="Arial"/>
          <w:sz w:val="22"/>
          <w:szCs w:val="22"/>
        </w:rPr>
        <w:t>DIRECCIÓN TÉCNICA</w:t>
      </w:r>
    </w:p>
    <w:p w:rsidR="00082569" w:rsidRPr="00F86E6D" w:rsidRDefault="00082569" w:rsidP="00A4725A">
      <w:pPr>
        <w:jc w:val="both"/>
        <w:rPr>
          <w:rFonts w:ascii="Arial" w:hAnsi="Arial" w:cs="Arial"/>
          <w:sz w:val="22"/>
          <w:szCs w:val="22"/>
        </w:rPr>
      </w:pPr>
    </w:p>
    <w:p w:rsidR="00A4725A" w:rsidRPr="00F86E6D" w:rsidRDefault="00A4725A" w:rsidP="00A4725A">
      <w:pPr>
        <w:jc w:val="both"/>
        <w:rPr>
          <w:rFonts w:ascii="Arial" w:hAnsi="Arial" w:cs="Arial"/>
          <w:sz w:val="22"/>
          <w:szCs w:val="22"/>
        </w:rPr>
      </w:pPr>
      <w:r w:rsidRPr="00F86E6D">
        <w:rPr>
          <w:rFonts w:ascii="Arial" w:hAnsi="Arial" w:cs="Arial"/>
          <w:sz w:val="22"/>
          <w:szCs w:val="22"/>
        </w:rPr>
        <w:t>3.1. Subdirección de Reinserción Social</w:t>
      </w:r>
    </w:p>
    <w:p w:rsidR="00A4725A" w:rsidRPr="00F86E6D" w:rsidRDefault="00A4725A" w:rsidP="00A4725A">
      <w:pPr>
        <w:jc w:val="both"/>
        <w:rPr>
          <w:rFonts w:ascii="Arial" w:hAnsi="Arial" w:cs="Arial"/>
          <w:sz w:val="22"/>
          <w:szCs w:val="22"/>
        </w:rPr>
      </w:pPr>
      <w:r w:rsidRPr="00F86E6D">
        <w:rPr>
          <w:rFonts w:ascii="Arial" w:hAnsi="Arial" w:cs="Arial"/>
          <w:sz w:val="22"/>
          <w:szCs w:val="22"/>
        </w:rPr>
        <w:lastRenderedPageBreak/>
        <w:t>3.2. Subdirección de Comando de Custodia y Vigilancia</w:t>
      </w:r>
    </w:p>
    <w:p w:rsidR="00A4725A" w:rsidRPr="00F86E6D" w:rsidRDefault="00A4725A" w:rsidP="00A4725A">
      <w:pPr>
        <w:jc w:val="both"/>
        <w:rPr>
          <w:rFonts w:ascii="Arial" w:hAnsi="Arial" w:cs="Arial"/>
          <w:sz w:val="22"/>
          <w:szCs w:val="22"/>
        </w:rPr>
      </w:pPr>
      <w:r w:rsidRPr="00F86E6D">
        <w:rPr>
          <w:rFonts w:ascii="Arial" w:hAnsi="Arial" w:cs="Arial"/>
          <w:sz w:val="22"/>
          <w:szCs w:val="22"/>
        </w:rPr>
        <w:t>3.3. Subdirección de Tecnología y Comunicaciones</w:t>
      </w:r>
    </w:p>
    <w:p w:rsidR="00A4725A" w:rsidRPr="00F86E6D" w:rsidRDefault="00A4725A" w:rsidP="00A4725A">
      <w:pPr>
        <w:jc w:val="both"/>
        <w:rPr>
          <w:rFonts w:ascii="Arial" w:hAnsi="Arial" w:cs="Arial"/>
          <w:sz w:val="22"/>
          <w:szCs w:val="22"/>
        </w:rPr>
      </w:pPr>
      <w:r w:rsidRPr="00F86E6D">
        <w:rPr>
          <w:rFonts w:ascii="Arial" w:hAnsi="Arial" w:cs="Arial"/>
          <w:sz w:val="22"/>
          <w:szCs w:val="22"/>
        </w:rPr>
        <w:t>3.4. Regionales</w:t>
      </w:r>
    </w:p>
    <w:p w:rsidR="00A4725A" w:rsidRDefault="00A4725A" w:rsidP="00A4725A">
      <w:pPr>
        <w:jc w:val="both"/>
        <w:rPr>
          <w:rFonts w:ascii="Arial" w:hAnsi="Arial" w:cs="Arial"/>
          <w:sz w:val="22"/>
          <w:szCs w:val="22"/>
        </w:rPr>
      </w:pPr>
    </w:p>
    <w:p w:rsidR="00A4725A" w:rsidRPr="00F86E6D" w:rsidRDefault="00A4725A" w:rsidP="00A4725A">
      <w:pPr>
        <w:jc w:val="both"/>
        <w:rPr>
          <w:rFonts w:ascii="Arial" w:hAnsi="Arial" w:cs="Arial"/>
          <w:sz w:val="22"/>
          <w:szCs w:val="22"/>
        </w:rPr>
      </w:pPr>
      <w:r w:rsidRPr="00F86E6D">
        <w:rPr>
          <w:rFonts w:ascii="Arial" w:hAnsi="Arial" w:cs="Arial"/>
          <w:sz w:val="22"/>
          <w:szCs w:val="22"/>
        </w:rPr>
        <w:t>DIRECCIÓN ADMINISTRATIVA Y FINANCIERA</w:t>
      </w:r>
    </w:p>
    <w:p w:rsidR="00A4725A" w:rsidRPr="00F86E6D" w:rsidRDefault="00A4725A" w:rsidP="00A4725A">
      <w:pPr>
        <w:jc w:val="both"/>
        <w:rPr>
          <w:rFonts w:ascii="Arial" w:hAnsi="Arial" w:cs="Arial"/>
          <w:sz w:val="22"/>
          <w:szCs w:val="22"/>
        </w:rPr>
      </w:pPr>
      <w:r w:rsidRPr="00F86E6D">
        <w:rPr>
          <w:rFonts w:ascii="Arial" w:hAnsi="Arial" w:cs="Arial"/>
          <w:sz w:val="22"/>
          <w:szCs w:val="22"/>
        </w:rPr>
        <w:t>4.1. Subdirección Administrativa</w:t>
      </w:r>
    </w:p>
    <w:p w:rsidR="00A4725A" w:rsidRPr="00F86E6D" w:rsidRDefault="00A4725A" w:rsidP="00A4725A">
      <w:pPr>
        <w:jc w:val="both"/>
        <w:rPr>
          <w:rFonts w:ascii="Arial" w:hAnsi="Arial" w:cs="Arial"/>
          <w:sz w:val="22"/>
          <w:szCs w:val="22"/>
        </w:rPr>
      </w:pPr>
      <w:r w:rsidRPr="00F86E6D">
        <w:rPr>
          <w:rFonts w:ascii="Arial" w:hAnsi="Arial" w:cs="Arial"/>
          <w:sz w:val="22"/>
          <w:szCs w:val="22"/>
        </w:rPr>
        <w:t>4.2. Subdirección Financiera</w:t>
      </w:r>
    </w:p>
    <w:p w:rsidR="00A4725A" w:rsidRPr="00F86E6D" w:rsidRDefault="00A4725A" w:rsidP="00A4725A">
      <w:pPr>
        <w:jc w:val="both"/>
        <w:rPr>
          <w:rFonts w:ascii="Arial" w:hAnsi="Arial" w:cs="Arial"/>
          <w:sz w:val="22"/>
          <w:szCs w:val="22"/>
        </w:rPr>
      </w:pPr>
      <w:r w:rsidRPr="00F86E6D">
        <w:rPr>
          <w:rFonts w:ascii="Arial" w:hAnsi="Arial" w:cs="Arial"/>
          <w:sz w:val="22"/>
          <w:szCs w:val="22"/>
        </w:rPr>
        <w:t>4.3. Subdirección de Talento Humano</w:t>
      </w:r>
    </w:p>
    <w:p w:rsidR="00A4725A" w:rsidRPr="00F86E6D" w:rsidRDefault="00A4725A" w:rsidP="00A4725A">
      <w:pPr>
        <w:jc w:val="both"/>
        <w:rPr>
          <w:rFonts w:ascii="Arial" w:hAnsi="Arial" w:cs="Arial"/>
          <w:sz w:val="22"/>
          <w:szCs w:val="22"/>
        </w:rPr>
      </w:pPr>
      <w:r w:rsidRPr="00F86E6D">
        <w:rPr>
          <w:rFonts w:ascii="Arial" w:hAnsi="Arial" w:cs="Arial"/>
          <w:sz w:val="22"/>
          <w:szCs w:val="22"/>
        </w:rPr>
        <w:t xml:space="preserve">4.4. Subdirección Escuela penitenciaria Nacional "Enrique </w:t>
      </w:r>
      <w:proofErr w:type="spellStart"/>
      <w:r w:rsidRPr="00F86E6D">
        <w:rPr>
          <w:rFonts w:ascii="Arial" w:hAnsi="Arial" w:cs="Arial"/>
          <w:sz w:val="22"/>
          <w:szCs w:val="22"/>
        </w:rPr>
        <w:t>Low</w:t>
      </w:r>
      <w:proofErr w:type="spellEnd"/>
      <w:r w:rsidRPr="00F86E6D">
        <w:rPr>
          <w:rFonts w:ascii="Arial" w:hAnsi="Arial" w:cs="Arial"/>
          <w:sz w:val="22"/>
          <w:szCs w:val="22"/>
        </w:rPr>
        <w:t xml:space="preserve"> </w:t>
      </w:r>
      <w:proofErr w:type="spellStart"/>
      <w:r w:rsidRPr="00F86E6D">
        <w:rPr>
          <w:rFonts w:ascii="Arial" w:hAnsi="Arial" w:cs="Arial"/>
          <w:sz w:val="22"/>
          <w:szCs w:val="22"/>
        </w:rPr>
        <w:t>Murtra</w:t>
      </w:r>
      <w:proofErr w:type="spellEnd"/>
      <w:r w:rsidRPr="00F86E6D">
        <w:rPr>
          <w:rFonts w:ascii="Arial" w:hAnsi="Arial" w:cs="Arial"/>
          <w:sz w:val="22"/>
          <w:szCs w:val="22"/>
        </w:rPr>
        <w:t>"</w:t>
      </w:r>
    </w:p>
    <w:p w:rsidR="00A4725A" w:rsidRDefault="00A4725A" w:rsidP="00A4725A">
      <w:pPr>
        <w:jc w:val="both"/>
        <w:rPr>
          <w:rFonts w:ascii="Arial" w:hAnsi="Arial" w:cs="Arial"/>
          <w:sz w:val="22"/>
          <w:szCs w:val="22"/>
        </w:rPr>
      </w:pPr>
    </w:p>
    <w:p w:rsidR="00A4725A" w:rsidRPr="00F86E6D" w:rsidRDefault="00A4725A" w:rsidP="00A4725A">
      <w:pPr>
        <w:jc w:val="both"/>
        <w:rPr>
          <w:rFonts w:ascii="Arial" w:hAnsi="Arial" w:cs="Arial"/>
          <w:sz w:val="22"/>
          <w:szCs w:val="22"/>
        </w:rPr>
      </w:pPr>
      <w:r w:rsidRPr="00F86E6D">
        <w:rPr>
          <w:rFonts w:ascii="Arial" w:hAnsi="Arial" w:cs="Arial"/>
          <w:sz w:val="22"/>
          <w:szCs w:val="22"/>
        </w:rPr>
        <w:t>ORGANOS DE ASESORIA Y COORDINACIÓN</w:t>
      </w:r>
    </w:p>
    <w:p w:rsidR="00A4725A" w:rsidRPr="00F86E6D" w:rsidRDefault="00A4725A" w:rsidP="00A4725A">
      <w:pPr>
        <w:jc w:val="both"/>
        <w:rPr>
          <w:rFonts w:ascii="Arial" w:hAnsi="Arial" w:cs="Arial"/>
          <w:sz w:val="22"/>
          <w:szCs w:val="22"/>
        </w:rPr>
      </w:pPr>
      <w:r w:rsidRPr="00F86E6D">
        <w:rPr>
          <w:rFonts w:ascii="Arial" w:hAnsi="Arial" w:cs="Arial"/>
          <w:sz w:val="22"/>
          <w:szCs w:val="22"/>
        </w:rPr>
        <w:t>5.1. Comité de Coordinación</w:t>
      </w:r>
    </w:p>
    <w:p w:rsidR="00A4725A" w:rsidRPr="00F86E6D" w:rsidRDefault="00A4725A" w:rsidP="00A4725A">
      <w:pPr>
        <w:jc w:val="both"/>
        <w:rPr>
          <w:rFonts w:ascii="Arial" w:hAnsi="Arial" w:cs="Arial"/>
          <w:sz w:val="22"/>
          <w:szCs w:val="22"/>
        </w:rPr>
      </w:pPr>
      <w:r w:rsidRPr="00F86E6D">
        <w:rPr>
          <w:rFonts w:ascii="Arial" w:hAnsi="Arial" w:cs="Arial"/>
          <w:sz w:val="22"/>
          <w:szCs w:val="22"/>
        </w:rPr>
        <w:t>5.2. Comité Técnico</w:t>
      </w:r>
    </w:p>
    <w:p w:rsidR="00A4725A" w:rsidRPr="00F86E6D" w:rsidRDefault="00A4725A" w:rsidP="00A4725A">
      <w:pPr>
        <w:jc w:val="both"/>
        <w:rPr>
          <w:rFonts w:ascii="Arial" w:hAnsi="Arial" w:cs="Arial"/>
          <w:sz w:val="22"/>
          <w:szCs w:val="22"/>
        </w:rPr>
      </w:pPr>
      <w:r w:rsidRPr="00F86E6D">
        <w:rPr>
          <w:rFonts w:ascii="Arial" w:hAnsi="Arial" w:cs="Arial"/>
          <w:sz w:val="22"/>
          <w:szCs w:val="22"/>
        </w:rPr>
        <w:t>5.3. Comisión de Personal</w:t>
      </w:r>
    </w:p>
    <w:p w:rsidR="00A4725A" w:rsidRPr="00810721" w:rsidRDefault="00A4725A" w:rsidP="00A4725A">
      <w:pPr>
        <w:jc w:val="both"/>
        <w:rPr>
          <w:rFonts w:ascii="Arial" w:hAnsi="Arial" w:cs="Arial"/>
          <w:sz w:val="22"/>
          <w:szCs w:val="22"/>
        </w:rPr>
      </w:pPr>
      <w:r w:rsidRPr="00810721">
        <w:rPr>
          <w:rFonts w:ascii="Arial" w:hAnsi="Arial" w:cs="Arial"/>
          <w:sz w:val="22"/>
          <w:szCs w:val="22"/>
        </w:rPr>
        <w:t xml:space="preserve">5.4. Comité de Coordinación de Control Interno y Calidad.” Fuente: INPEC, </w:t>
      </w:r>
      <w:hyperlink r:id="rId12" w:history="1">
        <w:r w:rsidRPr="00810721">
          <w:rPr>
            <w:rStyle w:val="Hipervnculo"/>
            <w:rFonts w:ascii="Arial" w:hAnsi="Arial" w:cs="Arial"/>
            <w:color w:val="auto"/>
            <w:sz w:val="22"/>
            <w:szCs w:val="22"/>
            <w:u w:val="none"/>
          </w:rPr>
          <w:t>http://www.inpec.gov.co/portal/page/portal/Inpec/SeccionInpeccomoinstitucion/</w:t>
        </w:r>
      </w:hyperlink>
      <w:r w:rsidRPr="00810721">
        <w:rPr>
          <w:rFonts w:ascii="Arial" w:hAnsi="Arial" w:cs="Arial"/>
          <w:sz w:val="22"/>
          <w:szCs w:val="22"/>
        </w:rPr>
        <w:t xml:space="preserve"> </w:t>
      </w:r>
    </w:p>
    <w:p w:rsidR="00A4725A"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both"/>
        <w:rPr>
          <w:rFonts w:ascii="Arial" w:hAnsi="Arial" w:cs="Arial"/>
          <w:sz w:val="22"/>
          <w:szCs w:val="22"/>
        </w:rPr>
      </w:pPr>
    </w:p>
    <w:p w:rsidR="00A4725A" w:rsidRDefault="00A4725A" w:rsidP="00A4725A">
      <w:pPr>
        <w:spacing w:line="360" w:lineRule="auto"/>
        <w:jc w:val="center"/>
        <w:rPr>
          <w:rFonts w:ascii="Arial" w:hAnsi="Arial" w:cs="Arial"/>
          <w:b/>
          <w:sz w:val="22"/>
          <w:szCs w:val="22"/>
        </w:rPr>
      </w:pPr>
      <w:r w:rsidRPr="00F86E6D">
        <w:rPr>
          <w:rFonts w:ascii="Arial" w:hAnsi="Arial" w:cs="Arial"/>
          <w:b/>
          <w:sz w:val="22"/>
          <w:szCs w:val="22"/>
        </w:rPr>
        <w:t>La forma como están relacionadas las diferentes áreas</w:t>
      </w:r>
    </w:p>
    <w:p w:rsidR="00A4725A" w:rsidRPr="00F86E6D" w:rsidRDefault="00A4725A" w:rsidP="00A4725A">
      <w:pPr>
        <w:spacing w:line="360" w:lineRule="auto"/>
        <w:jc w:val="center"/>
        <w:rPr>
          <w:rFonts w:ascii="Arial" w:hAnsi="Arial" w:cs="Arial"/>
          <w:b/>
          <w:sz w:val="22"/>
          <w:szCs w:val="22"/>
        </w:rPr>
      </w:pPr>
    </w:p>
    <w:p w:rsidR="00A4725A" w:rsidRPr="00E0735C" w:rsidRDefault="00A4725A" w:rsidP="00A4725A">
      <w:pPr>
        <w:jc w:val="both"/>
        <w:rPr>
          <w:rFonts w:ascii="Arial" w:hAnsi="Arial" w:cs="Arial"/>
          <w:sz w:val="22"/>
          <w:szCs w:val="22"/>
        </w:rPr>
      </w:pPr>
      <w:r w:rsidRPr="00225A45">
        <w:rPr>
          <w:rFonts w:ascii="Arial" w:hAnsi="Arial" w:cs="Arial"/>
          <w:b/>
          <w:sz w:val="22"/>
          <w:szCs w:val="22"/>
        </w:rPr>
        <w:t>Dirección Reclusión Mujeres Bogotá:</w:t>
      </w:r>
      <w:r>
        <w:rPr>
          <w:rFonts w:ascii="Arial" w:hAnsi="Arial" w:cs="Arial"/>
          <w:sz w:val="22"/>
          <w:szCs w:val="22"/>
        </w:rPr>
        <w:t xml:space="preserve"> se relaciona con todas y cada una de las áreas existentes en la entidad.</w:t>
      </w:r>
    </w:p>
    <w:p w:rsidR="00A4725A" w:rsidRPr="00E0735C" w:rsidRDefault="00A4725A" w:rsidP="00A4725A">
      <w:pPr>
        <w:jc w:val="both"/>
        <w:rPr>
          <w:rFonts w:ascii="Arial" w:hAnsi="Arial" w:cs="Arial"/>
          <w:sz w:val="22"/>
          <w:szCs w:val="22"/>
        </w:rPr>
      </w:pPr>
      <w:r w:rsidRPr="00225A45">
        <w:rPr>
          <w:rFonts w:ascii="Arial" w:hAnsi="Arial" w:cs="Arial"/>
          <w:b/>
          <w:sz w:val="22"/>
          <w:szCs w:val="22"/>
        </w:rPr>
        <w:t>Subdirección Reclusión Mujeres Bogotá:</w:t>
      </w:r>
      <w:r>
        <w:rPr>
          <w:rFonts w:ascii="Arial" w:hAnsi="Arial" w:cs="Arial"/>
          <w:sz w:val="22"/>
          <w:szCs w:val="22"/>
        </w:rPr>
        <w:t xml:space="preserve"> se relaciona con todas y cada una de las áreas existentes en la entidad.</w:t>
      </w:r>
    </w:p>
    <w:p w:rsidR="00A4725A" w:rsidRPr="00E0735C" w:rsidRDefault="00A4725A" w:rsidP="00A4725A">
      <w:pPr>
        <w:jc w:val="both"/>
        <w:rPr>
          <w:rFonts w:ascii="Arial" w:hAnsi="Arial" w:cs="Arial"/>
          <w:sz w:val="22"/>
          <w:szCs w:val="22"/>
        </w:rPr>
      </w:pPr>
      <w:r w:rsidRPr="00225A45">
        <w:rPr>
          <w:rFonts w:ascii="Arial" w:hAnsi="Arial" w:cs="Arial"/>
          <w:b/>
          <w:sz w:val="22"/>
          <w:szCs w:val="22"/>
        </w:rPr>
        <w:t>Reinserción social Reclusión Mujeres Bogotá:</w:t>
      </w:r>
      <w:r>
        <w:rPr>
          <w:rFonts w:ascii="Arial" w:hAnsi="Arial" w:cs="Arial"/>
          <w:sz w:val="22"/>
          <w:szCs w:val="22"/>
        </w:rPr>
        <w:t xml:space="preserve"> relación directa con los funcionarios pertenecientes al área y con todas y cada una de las personas privadas de la libertad que se encuentran en la reclusión.</w:t>
      </w:r>
    </w:p>
    <w:p w:rsidR="00A4725A" w:rsidRDefault="00A4725A" w:rsidP="00A4725A">
      <w:pPr>
        <w:jc w:val="both"/>
        <w:rPr>
          <w:rFonts w:ascii="Arial" w:hAnsi="Arial" w:cs="Arial"/>
          <w:sz w:val="22"/>
          <w:szCs w:val="22"/>
        </w:rPr>
      </w:pPr>
      <w:r w:rsidRPr="00225A45">
        <w:rPr>
          <w:rFonts w:ascii="Arial" w:hAnsi="Arial" w:cs="Arial"/>
          <w:b/>
          <w:sz w:val="22"/>
          <w:szCs w:val="22"/>
        </w:rPr>
        <w:t>Comando Guardia Reclusión Mujeres Bogotá:</w:t>
      </w:r>
      <w:r>
        <w:rPr>
          <w:rFonts w:ascii="Arial" w:hAnsi="Arial" w:cs="Arial"/>
          <w:b/>
          <w:sz w:val="22"/>
          <w:szCs w:val="22"/>
        </w:rPr>
        <w:t xml:space="preserve"> </w:t>
      </w:r>
      <w:r>
        <w:rPr>
          <w:rFonts w:ascii="Arial" w:hAnsi="Arial" w:cs="Arial"/>
          <w:sz w:val="22"/>
          <w:szCs w:val="22"/>
        </w:rPr>
        <w:t>se relaciona con todas y cada una de las personas y/o actividades inherentes a la reclusión.</w:t>
      </w:r>
    </w:p>
    <w:p w:rsidR="00A4725A" w:rsidRPr="00E0735C" w:rsidRDefault="00A4725A" w:rsidP="00A4725A">
      <w:pPr>
        <w:jc w:val="both"/>
        <w:rPr>
          <w:rFonts w:ascii="Arial" w:hAnsi="Arial" w:cs="Arial"/>
          <w:sz w:val="22"/>
          <w:szCs w:val="22"/>
        </w:rPr>
      </w:pPr>
      <w:r w:rsidRPr="001D152E">
        <w:rPr>
          <w:rFonts w:ascii="Arial" w:hAnsi="Arial" w:cs="Arial"/>
          <w:b/>
          <w:sz w:val="22"/>
          <w:szCs w:val="22"/>
        </w:rPr>
        <w:t>Coordinación Granja Externa  Reclusión Mujeres Bogotá:</w:t>
      </w:r>
      <w:r>
        <w:rPr>
          <w:rFonts w:ascii="Arial" w:hAnsi="Arial" w:cs="Arial"/>
          <w:sz w:val="22"/>
          <w:szCs w:val="22"/>
        </w:rPr>
        <w:t xml:space="preserve"> se relaciona con todas las áreas inherentes al proyecto de la granja.</w:t>
      </w:r>
    </w:p>
    <w:p w:rsidR="00A4725A" w:rsidRPr="001D152E" w:rsidRDefault="00A4725A" w:rsidP="00A4725A">
      <w:pPr>
        <w:jc w:val="both"/>
        <w:rPr>
          <w:rFonts w:ascii="Arial" w:hAnsi="Arial" w:cs="Arial"/>
          <w:b/>
          <w:sz w:val="22"/>
          <w:szCs w:val="22"/>
        </w:rPr>
      </w:pPr>
      <w:r w:rsidRPr="001D152E">
        <w:rPr>
          <w:rFonts w:ascii="Arial" w:hAnsi="Arial" w:cs="Arial"/>
          <w:b/>
          <w:sz w:val="22"/>
          <w:szCs w:val="22"/>
        </w:rPr>
        <w:t xml:space="preserve">Sub-coordinación Granja Externa  Reclusión Mujeres Bogotá: </w:t>
      </w:r>
      <w:r>
        <w:rPr>
          <w:rFonts w:ascii="Arial" w:hAnsi="Arial" w:cs="Arial"/>
          <w:sz w:val="22"/>
          <w:szCs w:val="22"/>
        </w:rPr>
        <w:t>se relaciona con todas las áreas inherentes al proyecto de la granja.</w:t>
      </w:r>
    </w:p>
    <w:p w:rsidR="00A4725A" w:rsidRPr="001D152E" w:rsidRDefault="00A4725A" w:rsidP="00A4725A">
      <w:pPr>
        <w:jc w:val="both"/>
        <w:rPr>
          <w:rFonts w:ascii="Arial" w:hAnsi="Arial" w:cs="Arial"/>
          <w:b/>
          <w:sz w:val="22"/>
          <w:szCs w:val="22"/>
        </w:rPr>
      </w:pPr>
      <w:r w:rsidRPr="001D152E">
        <w:rPr>
          <w:rFonts w:ascii="Arial" w:hAnsi="Arial" w:cs="Arial"/>
          <w:b/>
          <w:sz w:val="22"/>
          <w:szCs w:val="22"/>
        </w:rPr>
        <w:t>Producción Granja Externa  Reclusión Mujeres Bogotá</w:t>
      </w:r>
      <w:r>
        <w:rPr>
          <w:rFonts w:ascii="Arial" w:hAnsi="Arial" w:cs="Arial"/>
          <w:b/>
          <w:sz w:val="22"/>
          <w:szCs w:val="22"/>
        </w:rPr>
        <w:t xml:space="preserve">: </w:t>
      </w:r>
      <w:r>
        <w:rPr>
          <w:rFonts w:ascii="Arial" w:hAnsi="Arial" w:cs="Arial"/>
          <w:sz w:val="22"/>
          <w:szCs w:val="22"/>
        </w:rPr>
        <w:t>se relaciona con todas las áreas inherentes al proyecto de la granja.</w:t>
      </w:r>
    </w:p>
    <w:p w:rsidR="00A4725A" w:rsidRPr="00E0735C" w:rsidRDefault="00A4725A" w:rsidP="00A4725A">
      <w:pPr>
        <w:jc w:val="both"/>
        <w:rPr>
          <w:rFonts w:ascii="Arial" w:hAnsi="Arial" w:cs="Arial"/>
          <w:sz w:val="22"/>
          <w:szCs w:val="22"/>
        </w:rPr>
      </w:pPr>
      <w:r w:rsidRPr="001D152E">
        <w:rPr>
          <w:rFonts w:ascii="Arial" w:hAnsi="Arial" w:cs="Arial"/>
          <w:b/>
          <w:sz w:val="22"/>
          <w:szCs w:val="22"/>
        </w:rPr>
        <w:t>Asesoría técnica y profesional entidades gubernamentales y estudiantes universitarios:</w:t>
      </w:r>
      <w:r>
        <w:rPr>
          <w:rFonts w:ascii="Arial" w:hAnsi="Arial" w:cs="Arial"/>
          <w:sz w:val="22"/>
          <w:szCs w:val="22"/>
        </w:rPr>
        <w:t xml:space="preserve"> se relaciona con todas las áreas inherentes al proyecto de la granja.</w:t>
      </w:r>
    </w:p>
    <w:p w:rsidR="00A4725A" w:rsidRPr="00F86E6D" w:rsidRDefault="00A4725A" w:rsidP="00A4725A">
      <w:pPr>
        <w:spacing w:line="360" w:lineRule="auto"/>
        <w:jc w:val="both"/>
        <w:rPr>
          <w:rFonts w:ascii="Arial" w:hAnsi="Arial" w:cs="Arial"/>
          <w:sz w:val="22"/>
          <w:szCs w:val="22"/>
        </w:rPr>
      </w:pPr>
    </w:p>
    <w:p w:rsidR="00A4725A" w:rsidRDefault="00A4725A" w:rsidP="00A4725A">
      <w:pPr>
        <w:spacing w:line="360" w:lineRule="auto"/>
        <w:jc w:val="center"/>
        <w:rPr>
          <w:rFonts w:ascii="Arial" w:hAnsi="Arial" w:cs="Arial"/>
          <w:b/>
          <w:sz w:val="22"/>
          <w:szCs w:val="22"/>
        </w:rPr>
      </w:pPr>
      <w:r w:rsidRPr="00F86E6D">
        <w:rPr>
          <w:rFonts w:ascii="Arial" w:hAnsi="Arial" w:cs="Arial"/>
          <w:b/>
          <w:sz w:val="22"/>
          <w:szCs w:val="22"/>
        </w:rPr>
        <w:t>Los perfiles de cada cargo</w:t>
      </w:r>
    </w:p>
    <w:p w:rsidR="00A4725A" w:rsidRPr="00F86E6D" w:rsidRDefault="00A4725A" w:rsidP="00A4725A">
      <w:pPr>
        <w:spacing w:line="360" w:lineRule="auto"/>
        <w:jc w:val="both"/>
        <w:rPr>
          <w:rFonts w:ascii="Arial" w:hAnsi="Arial" w:cs="Arial"/>
          <w:b/>
          <w:sz w:val="22"/>
          <w:szCs w:val="22"/>
        </w:rPr>
      </w:pPr>
    </w:p>
    <w:p w:rsidR="00A4725A" w:rsidRPr="000D0AC9" w:rsidRDefault="00A4725A" w:rsidP="00A4725A">
      <w:pPr>
        <w:jc w:val="both"/>
        <w:rPr>
          <w:rFonts w:ascii="Arial" w:hAnsi="Arial" w:cs="Arial"/>
          <w:b/>
          <w:sz w:val="22"/>
          <w:szCs w:val="22"/>
        </w:rPr>
      </w:pPr>
      <w:r w:rsidRPr="000D0AC9">
        <w:rPr>
          <w:rFonts w:ascii="Arial" w:hAnsi="Arial" w:cs="Arial"/>
          <w:b/>
          <w:sz w:val="22"/>
          <w:szCs w:val="22"/>
        </w:rPr>
        <w:t>Dirección Reclusión Mujeres Bogotá</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Profesional en Derecho, Administración de empresas y afines y/o oficial  de las fuerzas públicas de Colombia capacitado en dirección de establecimientos penitenciarios y </w:t>
      </w:r>
      <w:r>
        <w:rPr>
          <w:rFonts w:ascii="Arial" w:hAnsi="Arial" w:cs="Arial"/>
          <w:sz w:val="22"/>
          <w:szCs w:val="22"/>
        </w:rPr>
        <w:lastRenderedPageBreak/>
        <w:t>carcelarios, experiencia profesional en áreas administrativas del INPEC, dirección de áreas afines a seguridad y protección social.</w:t>
      </w:r>
    </w:p>
    <w:p w:rsidR="00A4725A" w:rsidRPr="00E0735C" w:rsidRDefault="00A4725A" w:rsidP="00A4725A">
      <w:pPr>
        <w:jc w:val="both"/>
        <w:rPr>
          <w:rFonts w:ascii="Arial" w:hAnsi="Arial" w:cs="Arial"/>
          <w:sz w:val="22"/>
          <w:szCs w:val="22"/>
        </w:rPr>
      </w:pPr>
    </w:p>
    <w:p w:rsidR="00A4725A" w:rsidRPr="000D0AC9" w:rsidRDefault="00A4725A" w:rsidP="00A4725A">
      <w:pPr>
        <w:jc w:val="both"/>
        <w:rPr>
          <w:rFonts w:ascii="Arial" w:hAnsi="Arial" w:cs="Arial"/>
          <w:b/>
          <w:sz w:val="22"/>
          <w:szCs w:val="22"/>
        </w:rPr>
      </w:pPr>
      <w:r w:rsidRPr="000D0AC9">
        <w:rPr>
          <w:rFonts w:ascii="Arial" w:hAnsi="Arial" w:cs="Arial"/>
          <w:b/>
          <w:sz w:val="22"/>
          <w:szCs w:val="22"/>
        </w:rPr>
        <w:t>Subdirección Reclusión Mujeres Bogotá</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Profesional en Derecho, Administración de empresas y afines y/o oficial  de las fuerzas públicas de Colombia capacitado en dirección de establecimientos penitenciarios y carcelarios, experiencia profesional en áreas administrativas del INPEC, dirección de áreas afines a seguridad y protección social.</w:t>
      </w:r>
    </w:p>
    <w:p w:rsidR="00A4725A" w:rsidRPr="00E0735C" w:rsidRDefault="00A4725A" w:rsidP="00A4725A">
      <w:pPr>
        <w:jc w:val="both"/>
        <w:rPr>
          <w:rFonts w:ascii="Arial" w:hAnsi="Arial" w:cs="Arial"/>
          <w:sz w:val="22"/>
          <w:szCs w:val="22"/>
        </w:rPr>
      </w:pPr>
    </w:p>
    <w:p w:rsidR="00A4725A" w:rsidRPr="000D0AC9" w:rsidRDefault="00A4725A" w:rsidP="00A4725A">
      <w:pPr>
        <w:rPr>
          <w:rFonts w:ascii="Arial" w:hAnsi="Arial" w:cs="Arial"/>
          <w:b/>
          <w:sz w:val="22"/>
          <w:szCs w:val="22"/>
        </w:rPr>
      </w:pPr>
      <w:r w:rsidRPr="000D0AC9">
        <w:rPr>
          <w:rFonts w:ascii="Arial" w:hAnsi="Arial" w:cs="Arial"/>
          <w:b/>
          <w:sz w:val="22"/>
          <w:szCs w:val="22"/>
        </w:rPr>
        <w:t>Reinserción social Reclusión Mujeres Bogotá</w:t>
      </w:r>
    </w:p>
    <w:p w:rsidR="00A4725A" w:rsidRDefault="00A4725A" w:rsidP="00A4725A">
      <w:pPr>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Profesional en Derecho, Administración de empresas y afines y/o funcionario del área de seguridad, capacitado en coordinación administrativa de establecimientos penitenciarios y carcelarios, experiencia profesional en seguridad y/o áreas administrativas del INPEC.</w:t>
      </w:r>
    </w:p>
    <w:p w:rsidR="00A4725A" w:rsidRPr="00E0735C" w:rsidRDefault="00A4725A" w:rsidP="00A4725A">
      <w:pPr>
        <w:jc w:val="both"/>
        <w:rPr>
          <w:rFonts w:ascii="Arial" w:hAnsi="Arial" w:cs="Arial"/>
          <w:sz w:val="22"/>
          <w:szCs w:val="22"/>
        </w:rPr>
      </w:pPr>
    </w:p>
    <w:p w:rsidR="00A4725A" w:rsidRPr="00E17B07" w:rsidRDefault="00A4725A" w:rsidP="00A4725A">
      <w:pPr>
        <w:jc w:val="both"/>
        <w:rPr>
          <w:rFonts w:ascii="Arial" w:hAnsi="Arial" w:cs="Arial"/>
          <w:b/>
          <w:sz w:val="22"/>
          <w:szCs w:val="22"/>
        </w:rPr>
      </w:pPr>
      <w:r w:rsidRPr="00E17B07">
        <w:rPr>
          <w:rFonts w:ascii="Arial" w:hAnsi="Arial" w:cs="Arial"/>
          <w:b/>
          <w:sz w:val="22"/>
          <w:szCs w:val="22"/>
        </w:rPr>
        <w:t>Comando Guardia Reclusión Mujeres Bogotá</w:t>
      </w:r>
    </w:p>
    <w:p w:rsidR="00A4725A" w:rsidRDefault="00A4725A" w:rsidP="00A4725A">
      <w:pPr>
        <w:jc w:val="both"/>
        <w:rPr>
          <w:rFonts w:ascii="Arial" w:hAnsi="Arial" w:cs="Arial"/>
          <w:sz w:val="22"/>
          <w:szCs w:val="22"/>
        </w:rPr>
      </w:pPr>
      <w:r>
        <w:rPr>
          <w:rFonts w:ascii="Arial" w:hAnsi="Arial" w:cs="Arial"/>
          <w:sz w:val="22"/>
          <w:szCs w:val="22"/>
        </w:rPr>
        <w:t xml:space="preserve"> </w:t>
      </w:r>
    </w:p>
    <w:p w:rsidR="00A4725A" w:rsidRDefault="00A4725A" w:rsidP="00A4725A">
      <w:pPr>
        <w:jc w:val="both"/>
        <w:rPr>
          <w:rFonts w:ascii="Arial" w:hAnsi="Arial" w:cs="Arial"/>
          <w:sz w:val="22"/>
          <w:szCs w:val="22"/>
        </w:rPr>
      </w:pPr>
      <w:r>
        <w:rPr>
          <w:rFonts w:ascii="Arial" w:hAnsi="Arial" w:cs="Arial"/>
          <w:sz w:val="22"/>
          <w:szCs w:val="22"/>
        </w:rPr>
        <w:t>Oficial o Sub-oficial del INPEC con mínimo 2 años de experiencia en cargos similares.</w:t>
      </w:r>
    </w:p>
    <w:p w:rsidR="00A4725A" w:rsidRPr="00E0735C" w:rsidRDefault="00A4725A" w:rsidP="00A4725A">
      <w:pPr>
        <w:jc w:val="both"/>
        <w:rPr>
          <w:rFonts w:ascii="Arial" w:hAnsi="Arial" w:cs="Arial"/>
          <w:sz w:val="22"/>
          <w:szCs w:val="22"/>
        </w:rPr>
      </w:pPr>
    </w:p>
    <w:p w:rsidR="00A4725A" w:rsidRPr="009124A3" w:rsidRDefault="00A4725A" w:rsidP="00A4725A">
      <w:pPr>
        <w:jc w:val="both"/>
        <w:rPr>
          <w:rFonts w:ascii="Arial" w:hAnsi="Arial" w:cs="Arial"/>
          <w:b/>
          <w:sz w:val="22"/>
          <w:szCs w:val="22"/>
        </w:rPr>
      </w:pPr>
      <w:r w:rsidRPr="009124A3">
        <w:rPr>
          <w:rFonts w:ascii="Arial" w:hAnsi="Arial" w:cs="Arial"/>
          <w:b/>
          <w:sz w:val="22"/>
          <w:szCs w:val="22"/>
        </w:rPr>
        <w:t>Coordinación Granja Externa  Reclusión Mujeres Bogotá</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Funcionario del área de seguridad y/o profesional en áreas afines agropecuarias.</w:t>
      </w:r>
    </w:p>
    <w:p w:rsidR="00A4725A" w:rsidRPr="00E0735C" w:rsidRDefault="00A4725A" w:rsidP="00A4725A">
      <w:pPr>
        <w:jc w:val="both"/>
        <w:rPr>
          <w:rFonts w:ascii="Arial" w:hAnsi="Arial" w:cs="Arial"/>
          <w:sz w:val="22"/>
          <w:szCs w:val="22"/>
        </w:rPr>
      </w:pPr>
    </w:p>
    <w:p w:rsidR="00A4725A" w:rsidRPr="009124A3" w:rsidRDefault="00A4725A" w:rsidP="00A4725A">
      <w:pPr>
        <w:jc w:val="both"/>
        <w:rPr>
          <w:rFonts w:ascii="Arial" w:hAnsi="Arial" w:cs="Arial"/>
          <w:b/>
          <w:sz w:val="22"/>
          <w:szCs w:val="22"/>
        </w:rPr>
      </w:pPr>
      <w:r w:rsidRPr="009124A3">
        <w:rPr>
          <w:rFonts w:ascii="Arial" w:hAnsi="Arial" w:cs="Arial"/>
          <w:b/>
          <w:sz w:val="22"/>
          <w:szCs w:val="22"/>
        </w:rPr>
        <w:t>Sub-coordinación Granja Externa  Reclusión Mujeres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Funcionario del área de seguridad</w:t>
      </w:r>
      <w:r w:rsidR="009F052F">
        <w:rPr>
          <w:rFonts w:ascii="Arial" w:hAnsi="Arial" w:cs="Arial"/>
          <w:sz w:val="22"/>
          <w:szCs w:val="22"/>
        </w:rPr>
        <w:t>.</w:t>
      </w:r>
    </w:p>
    <w:p w:rsidR="00A4725A" w:rsidRPr="00E0735C" w:rsidRDefault="00A4725A" w:rsidP="00A4725A">
      <w:pPr>
        <w:jc w:val="both"/>
        <w:rPr>
          <w:rFonts w:ascii="Arial" w:hAnsi="Arial" w:cs="Arial"/>
          <w:sz w:val="22"/>
          <w:szCs w:val="22"/>
        </w:rPr>
      </w:pPr>
    </w:p>
    <w:p w:rsidR="00A4725A" w:rsidRPr="009124A3" w:rsidRDefault="00A4725A" w:rsidP="00A4725A">
      <w:pPr>
        <w:jc w:val="both"/>
        <w:rPr>
          <w:rFonts w:ascii="Arial" w:hAnsi="Arial" w:cs="Arial"/>
          <w:b/>
          <w:sz w:val="22"/>
          <w:szCs w:val="22"/>
        </w:rPr>
      </w:pPr>
      <w:r w:rsidRPr="009124A3">
        <w:rPr>
          <w:rFonts w:ascii="Arial" w:hAnsi="Arial" w:cs="Arial"/>
          <w:b/>
          <w:sz w:val="22"/>
          <w:szCs w:val="22"/>
        </w:rPr>
        <w:t>Producción Granja Externa  Reclusión Mujeres Bogotá</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Personas Internas en la reclusión o privadas de su libertad con fase mediana seguridad y proximidad a fase de setenta y dos (72) horas de libertad.</w:t>
      </w:r>
    </w:p>
    <w:p w:rsidR="00A4725A" w:rsidRPr="00E0735C" w:rsidRDefault="00A4725A" w:rsidP="00A4725A">
      <w:pPr>
        <w:jc w:val="both"/>
        <w:rPr>
          <w:rFonts w:ascii="Arial" w:hAnsi="Arial" w:cs="Arial"/>
          <w:sz w:val="22"/>
          <w:szCs w:val="22"/>
        </w:rPr>
      </w:pPr>
    </w:p>
    <w:p w:rsidR="00A4725A" w:rsidRPr="009124A3" w:rsidRDefault="00A4725A" w:rsidP="00A4725A">
      <w:pPr>
        <w:jc w:val="both"/>
        <w:rPr>
          <w:rFonts w:ascii="Arial" w:hAnsi="Arial" w:cs="Arial"/>
          <w:b/>
          <w:sz w:val="22"/>
          <w:szCs w:val="22"/>
        </w:rPr>
      </w:pPr>
      <w:r w:rsidRPr="009124A3">
        <w:rPr>
          <w:rFonts w:ascii="Arial" w:hAnsi="Arial" w:cs="Arial"/>
          <w:b/>
          <w:sz w:val="22"/>
          <w:szCs w:val="22"/>
        </w:rPr>
        <w:t>Asesoría técnica y profesional entidades gubernamentales y estudiantes universitarios</w:t>
      </w:r>
    </w:p>
    <w:p w:rsidR="00A4725A" w:rsidRDefault="00A4725A" w:rsidP="00A4725A">
      <w:pPr>
        <w:jc w:val="both"/>
        <w:rPr>
          <w:rFonts w:ascii="Arial" w:hAnsi="Arial" w:cs="Arial"/>
          <w:sz w:val="22"/>
          <w:szCs w:val="22"/>
        </w:rPr>
      </w:pPr>
    </w:p>
    <w:p w:rsidR="00A4725A" w:rsidRPr="00E0735C" w:rsidRDefault="00A4725A" w:rsidP="00A4725A">
      <w:pPr>
        <w:jc w:val="both"/>
        <w:rPr>
          <w:rFonts w:ascii="Arial" w:hAnsi="Arial" w:cs="Arial"/>
          <w:sz w:val="22"/>
          <w:szCs w:val="22"/>
        </w:rPr>
      </w:pPr>
      <w:r>
        <w:rPr>
          <w:rFonts w:ascii="Arial" w:hAnsi="Arial" w:cs="Arial"/>
          <w:sz w:val="22"/>
          <w:szCs w:val="22"/>
        </w:rPr>
        <w:t>Profesionales, tecnólogos, técnicos y estudiantes de carreras profesionales del sector agropecuario.</w:t>
      </w:r>
    </w:p>
    <w:p w:rsidR="00A4725A" w:rsidRPr="00F86E6D"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center"/>
        <w:rPr>
          <w:rFonts w:ascii="Arial" w:hAnsi="Arial" w:cs="Arial"/>
          <w:b/>
          <w:sz w:val="22"/>
          <w:szCs w:val="22"/>
        </w:rPr>
      </w:pPr>
      <w:r w:rsidRPr="00F86E6D">
        <w:rPr>
          <w:rFonts w:ascii="Arial" w:hAnsi="Arial" w:cs="Arial"/>
          <w:b/>
          <w:sz w:val="22"/>
          <w:szCs w:val="22"/>
        </w:rPr>
        <w:t>La distribución de los recursos físicos, humanos y financieros</w:t>
      </w:r>
    </w:p>
    <w:p w:rsidR="00A4725A" w:rsidRDefault="00A4725A" w:rsidP="00A4725A">
      <w:pPr>
        <w:rPr>
          <w:rFonts w:ascii="Arial" w:hAnsi="Arial" w:cs="Arial"/>
          <w:sz w:val="22"/>
          <w:szCs w:val="22"/>
        </w:rPr>
      </w:pPr>
    </w:p>
    <w:p w:rsidR="00A4725A" w:rsidRPr="00BF0D9D" w:rsidRDefault="00A4725A" w:rsidP="00A4725A">
      <w:pPr>
        <w:rPr>
          <w:rFonts w:ascii="Arial" w:hAnsi="Arial" w:cs="Arial"/>
          <w:b/>
          <w:sz w:val="22"/>
          <w:szCs w:val="22"/>
        </w:rPr>
      </w:pPr>
      <w:r w:rsidRPr="00BF0D9D">
        <w:rPr>
          <w:rFonts w:ascii="Arial" w:hAnsi="Arial" w:cs="Arial"/>
          <w:b/>
          <w:sz w:val="22"/>
          <w:szCs w:val="22"/>
        </w:rPr>
        <w:t>Recursos físicos</w:t>
      </w:r>
    </w:p>
    <w:p w:rsidR="00A4725A" w:rsidRPr="00BF0D9D" w:rsidRDefault="00A4725A" w:rsidP="00A4725A">
      <w:pPr>
        <w:rPr>
          <w:rFonts w:ascii="Arial" w:hAnsi="Arial" w:cs="Arial"/>
          <w:sz w:val="22"/>
          <w:szCs w:val="22"/>
        </w:rPr>
      </w:pPr>
    </w:p>
    <w:p w:rsidR="00A4725A" w:rsidRPr="00AD1CCD" w:rsidRDefault="00A4725A" w:rsidP="00A4725A">
      <w:pPr>
        <w:pStyle w:val="Prrafodelista"/>
        <w:numPr>
          <w:ilvl w:val="0"/>
          <w:numId w:val="6"/>
        </w:numPr>
        <w:jc w:val="both"/>
        <w:rPr>
          <w:rFonts w:ascii="Arial" w:hAnsi="Arial" w:cs="Arial"/>
          <w:sz w:val="22"/>
          <w:szCs w:val="22"/>
        </w:rPr>
      </w:pPr>
      <w:r w:rsidRPr="00AD1CCD">
        <w:rPr>
          <w:rFonts w:ascii="Arial" w:hAnsi="Arial" w:cs="Arial"/>
          <w:sz w:val="22"/>
          <w:szCs w:val="22"/>
        </w:rPr>
        <w:t>Terreno: espacio de 700 metros cuadrados</w:t>
      </w:r>
    </w:p>
    <w:p w:rsidR="00A4725A" w:rsidRDefault="00A4725A" w:rsidP="00A4725A">
      <w:pPr>
        <w:jc w:val="both"/>
        <w:rPr>
          <w:rFonts w:ascii="Arial" w:hAnsi="Arial" w:cs="Arial"/>
          <w:sz w:val="22"/>
          <w:szCs w:val="22"/>
        </w:rPr>
      </w:pPr>
    </w:p>
    <w:p w:rsidR="00A4725A" w:rsidRPr="00AD1CCD" w:rsidRDefault="00A4725A" w:rsidP="00A4725A">
      <w:pPr>
        <w:pStyle w:val="Prrafodelista"/>
        <w:numPr>
          <w:ilvl w:val="0"/>
          <w:numId w:val="6"/>
        </w:numPr>
        <w:jc w:val="both"/>
        <w:rPr>
          <w:rFonts w:ascii="Arial" w:hAnsi="Arial" w:cs="Arial"/>
          <w:sz w:val="22"/>
          <w:szCs w:val="22"/>
        </w:rPr>
      </w:pPr>
      <w:r w:rsidRPr="00AD1CCD">
        <w:rPr>
          <w:rFonts w:ascii="Arial" w:hAnsi="Arial" w:cs="Arial"/>
          <w:sz w:val="22"/>
          <w:szCs w:val="22"/>
        </w:rPr>
        <w:t>Materias primas: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Semillas de hortalizas</w:t>
      </w:r>
    </w:p>
    <w:p w:rsidR="00A4725A" w:rsidRDefault="00A4725A" w:rsidP="00A4725A">
      <w:pPr>
        <w:jc w:val="both"/>
        <w:rPr>
          <w:rFonts w:ascii="Arial" w:hAnsi="Arial" w:cs="Arial"/>
          <w:sz w:val="22"/>
          <w:szCs w:val="22"/>
        </w:rPr>
      </w:pPr>
      <w:r>
        <w:rPr>
          <w:rFonts w:ascii="Arial" w:hAnsi="Arial" w:cs="Arial"/>
          <w:sz w:val="22"/>
          <w:szCs w:val="22"/>
        </w:rPr>
        <w:lastRenderedPageBreak/>
        <w:t>Fertilizantes de síntesis química</w:t>
      </w:r>
    </w:p>
    <w:p w:rsidR="00A4725A" w:rsidRDefault="00A4725A" w:rsidP="00A4725A">
      <w:pPr>
        <w:jc w:val="both"/>
        <w:rPr>
          <w:rFonts w:ascii="Arial" w:hAnsi="Arial" w:cs="Arial"/>
          <w:sz w:val="22"/>
          <w:szCs w:val="22"/>
        </w:rPr>
      </w:pPr>
      <w:r>
        <w:rPr>
          <w:rFonts w:ascii="Arial" w:hAnsi="Arial" w:cs="Arial"/>
          <w:sz w:val="22"/>
          <w:szCs w:val="22"/>
        </w:rPr>
        <w:t>Tanque de 1000 litros, 1 (uno).</w:t>
      </w:r>
    </w:p>
    <w:p w:rsidR="00A4725A" w:rsidRDefault="00A4725A" w:rsidP="00A4725A">
      <w:pPr>
        <w:jc w:val="both"/>
        <w:rPr>
          <w:rFonts w:ascii="Arial" w:hAnsi="Arial" w:cs="Arial"/>
          <w:sz w:val="22"/>
          <w:szCs w:val="22"/>
        </w:rPr>
      </w:pPr>
      <w:r>
        <w:rPr>
          <w:rFonts w:ascii="Arial" w:hAnsi="Arial" w:cs="Arial"/>
          <w:sz w:val="22"/>
          <w:szCs w:val="22"/>
        </w:rPr>
        <w:t>Tanque de 2000 litros, 2 (dos).</w:t>
      </w:r>
    </w:p>
    <w:p w:rsidR="00A4725A" w:rsidRDefault="00A4725A" w:rsidP="00A4725A">
      <w:pPr>
        <w:jc w:val="both"/>
        <w:rPr>
          <w:rFonts w:ascii="Arial" w:hAnsi="Arial" w:cs="Arial"/>
          <w:sz w:val="22"/>
          <w:szCs w:val="22"/>
        </w:rPr>
      </w:pPr>
      <w:r>
        <w:rPr>
          <w:rFonts w:ascii="Arial" w:hAnsi="Arial" w:cs="Arial"/>
          <w:sz w:val="22"/>
          <w:szCs w:val="22"/>
        </w:rPr>
        <w:t>Infraestructura metálica de invernadero</w:t>
      </w:r>
    </w:p>
    <w:p w:rsidR="00A4725A" w:rsidRDefault="00A4725A" w:rsidP="00A4725A">
      <w:pPr>
        <w:jc w:val="both"/>
        <w:rPr>
          <w:rFonts w:ascii="Arial" w:hAnsi="Arial" w:cs="Arial"/>
          <w:sz w:val="22"/>
          <w:szCs w:val="22"/>
        </w:rPr>
      </w:pPr>
      <w:r>
        <w:rPr>
          <w:rFonts w:ascii="Arial" w:hAnsi="Arial" w:cs="Arial"/>
          <w:sz w:val="22"/>
          <w:szCs w:val="22"/>
        </w:rPr>
        <w:t xml:space="preserve">Manguera de riego por goteo </w:t>
      </w:r>
      <w:proofErr w:type="spellStart"/>
      <w:r>
        <w:rPr>
          <w:rFonts w:ascii="Arial" w:hAnsi="Arial" w:cs="Arial"/>
          <w:sz w:val="22"/>
          <w:szCs w:val="22"/>
        </w:rPr>
        <w:t>interline</w:t>
      </w:r>
      <w:proofErr w:type="spellEnd"/>
    </w:p>
    <w:p w:rsidR="00A4725A" w:rsidRDefault="00A4725A" w:rsidP="00A4725A">
      <w:pPr>
        <w:jc w:val="both"/>
        <w:rPr>
          <w:rFonts w:ascii="Arial" w:hAnsi="Arial" w:cs="Arial"/>
          <w:sz w:val="22"/>
          <w:szCs w:val="22"/>
        </w:rPr>
      </w:pPr>
      <w:r>
        <w:rPr>
          <w:rFonts w:ascii="Arial" w:hAnsi="Arial" w:cs="Arial"/>
          <w:sz w:val="22"/>
          <w:szCs w:val="22"/>
        </w:rPr>
        <w:t>Madera reciclada de la reclusión</w:t>
      </w:r>
    </w:p>
    <w:p w:rsidR="00A4725A" w:rsidRDefault="00A4725A" w:rsidP="00A4725A">
      <w:pPr>
        <w:jc w:val="both"/>
        <w:rPr>
          <w:rFonts w:ascii="Arial" w:hAnsi="Arial" w:cs="Arial"/>
          <w:sz w:val="22"/>
          <w:szCs w:val="22"/>
        </w:rPr>
      </w:pPr>
      <w:r>
        <w:rPr>
          <w:rFonts w:ascii="Arial" w:hAnsi="Arial" w:cs="Arial"/>
          <w:sz w:val="22"/>
          <w:szCs w:val="22"/>
        </w:rPr>
        <w:t>Maquinaria y equipos: motobomba de 10 HP (caballos de fuerza)</w:t>
      </w:r>
      <w:r w:rsidR="00FF451F">
        <w:rPr>
          <w:rFonts w:ascii="Arial" w:hAnsi="Arial" w:cs="Arial"/>
          <w:sz w:val="22"/>
          <w:szCs w:val="22"/>
        </w:rPr>
        <w:t xml:space="preserve"> y tractor.</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sidRPr="00BF0D9D">
        <w:rPr>
          <w:rFonts w:ascii="Arial" w:hAnsi="Arial" w:cs="Arial"/>
          <w:b/>
          <w:sz w:val="22"/>
          <w:szCs w:val="22"/>
        </w:rPr>
        <w:t>Recursos</w:t>
      </w:r>
      <w:r>
        <w:rPr>
          <w:rFonts w:ascii="Arial" w:hAnsi="Arial" w:cs="Arial"/>
          <w:b/>
          <w:sz w:val="22"/>
          <w:szCs w:val="22"/>
        </w:rPr>
        <w:t xml:space="preserve"> </w:t>
      </w:r>
      <w:r w:rsidRPr="00F86E6D">
        <w:rPr>
          <w:rFonts w:ascii="Arial" w:hAnsi="Arial" w:cs="Arial"/>
          <w:b/>
          <w:sz w:val="22"/>
          <w:szCs w:val="22"/>
        </w:rPr>
        <w:t xml:space="preserve">humanos </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Funcionarios de seguridad.</w:t>
      </w:r>
    </w:p>
    <w:p w:rsidR="00A4725A" w:rsidRDefault="00A4725A" w:rsidP="00A4725A">
      <w:pPr>
        <w:jc w:val="both"/>
        <w:rPr>
          <w:rFonts w:ascii="Arial" w:hAnsi="Arial" w:cs="Arial"/>
          <w:sz w:val="22"/>
          <w:szCs w:val="22"/>
        </w:rPr>
      </w:pPr>
      <w:r>
        <w:rPr>
          <w:rFonts w:ascii="Arial" w:hAnsi="Arial" w:cs="Arial"/>
          <w:sz w:val="22"/>
          <w:szCs w:val="22"/>
        </w:rPr>
        <w:t>Profesionales administrativos.</w:t>
      </w:r>
    </w:p>
    <w:p w:rsidR="00A4725A" w:rsidRDefault="00A4725A" w:rsidP="00A4725A">
      <w:pPr>
        <w:jc w:val="both"/>
        <w:rPr>
          <w:rFonts w:ascii="Arial" w:hAnsi="Arial" w:cs="Arial"/>
          <w:sz w:val="22"/>
          <w:szCs w:val="22"/>
        </w:rPr>
      </w:pPr>
      <w:r>
        <w:rPr>
          <w:rFonts w:ascii="Arial" w:hAnsi="Arial" w:cs="Arial"/>
          <w:sz w:val="22"/>
          <w:szCs w:val="22"/>
        </w:rPr>
        <w:t>Personas privadas de la libertad.</w:t>
      </w:r>
    </w:p>
    <w:p w:rsidR="00A4725A" w:rsidRDefault="00A4725A" w:rsidP="00A4725A">
      <w:pPr>
        <w:jc w:val="both"/>
        <w:rPr>
          <w:rFonts w:ascii="Arial" w:hAnsi="Arial" w:cs="Arial"/>
          <w:sz w:val="22"/>
          <w:szCs w:val="22"/>
        </w:rPr>
      </w:pPr>
      <w:r>
        <w:rPr>
          <w:rFonts w:ascii="Arial" w:hAnsi="Arial" w:cs="Arial"/>
          <w:sz w:val="22"/>
          <w:szCs w:val="22"/>
        </w:rPr>
        <w:t>Asesores técnicos y profesionales.</w:t>
      </w:r>
    </w:p>
    <w:p w:rsidR="00A4725A" w:rsidRDefault="00A4725A" w:rsidP="00A4725A">
      <w:pPr>
        <w:jc w:val="both"/>
        <w:rPr>
          <w:rFonts w:ascii="Arial" w:hAnsi="Arial" w:cs="Arial"/>
          <w:sz w:val="22"/>
          <w:szCs w:val="22"/>
        </w:rPr>
      </w:pPr>
      <w:r>
        <w:rPr>
          <w:rFonts w:ascii="Arial" w:hAnsi="Arial" w:cs="Arial"/>
          <w:sz w:val="22"/>
          <w:szCs w:val="22"/>
        </w:rPr>
        <w:t>Estudiantes universitarios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sidRPr="00BF0D9D">
        <w:rPr>
          <w:rFonts w:ascii="Arial" w:hAnsi="Arial" w:cs="Arial"/>
          <w:b/>
          <w:sz w:val="22"/>
          <w:szCs w:val="22"/>
        </w:rPr>
        <w:t>Recursos</w:t>
      </w:r>
      <w:r>
        <w:rPr>
          <w:rFonts w:ascii="Arial" w:hAnsi="Arial" w:cs="Arial"/>
          <w:b/>
          <w:sz w:val="22"/>
          <w:szCs w:val="22"/>
        </w:rPr>
        <w:t xml:space="preserve"> </w:t>
      </w:r>
      <w:r w:rsidRPr="00F86E6D">
        <w:rPr>
          <w:rFonts w:ascii="Arial" w:hAnsi="Arial" w:cs="Arial"/>
          <w:b/>
          <w:sz w:val="22"/>
          <w:szCs w:val="22"/>
        </w:rPr>
        <w:t>financieros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Dinero o capital del presupuesto gubernamental de la República de Colombia dispuesto para el INPEC anualmente.</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p>
    <w:p w:rsidR="00A4725A" w:rsidRPr="00F86E6D" w:rsidRDefault="00A4725A" w:rsidP="00A4725A">
      <w:pPr>
        <w:spacing w:line="360" w:lineRule="auto"/>
        <w:jc w:val="center"/>
        <w:rPr>
          <w:rFonts w:ascii="Arial" w:hAnsi="Arial" w:cs="Arial"/>
          <w:b/>
          <w:sz w:val="22"/>
          <w:szCs w:val="22"/>
        </w:rPr>
      </w:pPr>
      <w:r w:rsidRPr="00F86E6D">
        <w:rPr>
          <w:rFonts w:ascii="Arial" w:hAnsi="Arial" w:cs="Arial"/>
          <w:b/>
          <w:sz w:val="22"/>
          <w:szCs w:val="22"/>
        </w:rPr>
        <w:t>La organización de la autoridad y las responsabilidades</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La estructura de autoridad está claramente defi</w:t>
      </w:r>
      <w:r>
        <w:rPr>
          <w:color w:val="auto"/>
          <w:sz w:val="22"/>
          <w:szCs w:val="22"/>
        </w:rPr>
        <w:t>nida ya que la</w:t>
      </w:r>
      <w:r w:rsidRPr="00081153">
        <w:rPr>
          <w:color w:val="auto"/>
          <w:sz w:val="22"/>
          <w:szCs w:val="22"/>
        </w:rPr>
        <w:t xml:space="preserve">s </w:t>
      </w:r>
      <w:r>
        <w:rPr>
          <w:color w:val="auto"/>
          <w:sz w:val="22"/>
          <w:szCs w:val="22"/>
        </w:rPr>
        <w:t>directrices del INPEC están especificadas y cada persona  tiene</w:t>
      </w:r>
      <w:r w:rsidRPr="00081153">
        <w:rPr>
          <w:color w:val="auto"/>
          <w:sz w:val="22"/>
          <w:szCs w:val="22"/>
        </w:rPr>
        <w:t xml:space="preserve"> las funciones claras y el poder de toma de decisión de cada uno</w:t>
      </w:r>
      <w:r>
        <w:rPr>
          <w:color w:val="auto"/>
          <w:sz w:val="22"/>
          <w:szCs w:val="22"/>
        </w:rPr>
        <w:t xml:space="preserve"> de los integrantes del equipo de trabajo</w:t>
      </w:r>
      <w:r w:rsidRPr="00081153">
        <w:rPr>
          <w:color w:val="auto"/>
          <w:sz w:val="22"/>
          <w:szCs w:val="22"/>
        </w:rPr>
        <w:t>.</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numPr>
          <w:ilvl w:val="0"/>
          <w:numId w:val="7"/>
        </w:numPr>
        <w:spacing w:after="8"/>
        <w:jc w:val="both"/>
        <w:rPr>
          <w:color w:val="auto"/>
          <w:sz w:val="22"/>
          <w:szCs w:val="22"/>
        </w:rPr>
      </w:pPr>
      <w:r w:rsidRPr="00081153">
        <w:rPr>
          <w:color w:val="auto"/>
          <w:sz w:val="22"/>
          <w:szCs w:val="22"/>
        </w:rPr>
        <w:t>¿Están escritos los objetivos, las funciones, responsabilidades y perfil de cada cargo</w:t>
      </w:r>
      <w:proofErr w:type="gramStart"/>
      <w:r w:rsidRPr="00081153">
        <w:rPr>
          <w:color w:val="auto"/>
          <w:sz w:val="22"/>
          <w:szCs w:val="22"/>
        </w:rPr>
        <w:t>?.</w:t>
      </w:r>
      <w:proofErr w:type="gramEnd"/>
      <w:r w:rsidRPr="00081153">
        <w:rPr>
          <w:color w:val="auto"/>
          <w:sz w:val="22"/>
          <w:szCs w:val="22"/>
        </w:rPr>
        <w:t xml:space="preserve"> ¿Las relaciones con otros cargos</w:t>
      </w:r>
      <w:proofErr w:type="gramStart"/>
      <w:r w:rsidRPr="00081153">
        <w:rPr>
          <w:color w:val="auto"/>
          <w:sz w:val="22"/>
          <w:szCs w:val="22"/>
        </w:rPr>
        <w:t>?.</w:t>
      </w:r>
      <w:proofErr w:type="gramEnd"/>
      <w:r w:rsidRPr="00081153">
        <w:rPr>
          <w:color w:val="auto"/>
          <w:sz w:val="22"/>
          <w:szCs w:val="22"/>
        </w:rPr>
        <w:t xml:space="preserve"> ¿La descripción de los cargos es conocida por el personal?</w:t>
      </w:r>
    </w:p>
    <w:p w:rsidR="00A4725A"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Pr>
          <w:color w:val="auto"/>
          <w:sz w:val="22"/>
          <w:szCs w:val="22"/>
        </w:rPr>
        <w:t xml:space="preserve">Sí se encuentran escritos ya que son estipulados por la subdirección administrativa, de talento humano y de Reinserción social. </w:t>
      </w:r>
    </w:p>
    <w:p w:rsidR="00A4725A" w:rsidRPr="00F86E6D" w:rsidRDefault="00A4725A" w:rsidP="00A4725A">
      <w:pPr>
        <w:spacing w:line="360" w:lineRule="auto"/>
        <w:jc w:val="both"/>
        <w:rPr>
          <w:rFonts w:ascii="Arial" w:hAnsi="Arial" w:cs="Arial"/>
          <w:sz w:val="22"/>
          <w:szCs w:val="22"/>
        </w:rPr>
      </w:pPr>
    </w:p>
    <w:p w:rsidR="00A4725A" w:rsidRDefault="00A4725A" w:rsidP="00A4725A">
      <w:pPr>
        <w:spacing w:line="360" w:lineRule="auto"/>
        <w:jc w:val="center"/>
        <w:rPr>
          <w:rFonts w:ascii="Arial" w:hAnsi="Arial" w:cs="Arial"/>
          <w:b/>
          <w:sz w:val="22"/>
          <w:szCs w:val="22"/>
        </w:rPr>
      </w:pPr>
      <w:r w:rsidRPr="00F86E6D">
        <w:rPr>
          <w:rFonts w:ascii="Arial" w:hAnsi="Arial" w:cs="Arial"/>
          <w:b/>
          <w:sz w:val="22"/>
          <w:szCs w:val="22"/>
        </w:rPr>
        <w:t>La organización del flujo de info</w:t>
      </w:r>
      <w:r>
        <w:rPr>
          <w:rFonts w:ascii="Arial" w:hAnsi="Arial" w:cs="Arial"/>
          <w:b/>
          <w:sz w:val="22"/>
          <w:szCs w:val="22"/>
        </w:rPr>
        <w:t>rmación y de toma de decisiones</w:t>
      </w:r>
    </w:p>
    <w:p w:rsidR="00A4725A" w:rsidRPr="003F37C8" w:rsidRDefault="00A4725A" w:rsidP="00A4725A">
      <w:pPr>
        <w:spacing w:line="360" w:lineRule="auto"/>
        <w:jc w:val="center"/>
        <w:rPr>
          <w:rFonts w:ascii="Arial" w:hAnsi="Arial" w:cs="Arial"/>
          <w:b/>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 xml:space="preserve">El flujo de información y comunicación </w:t>
      </w:r>
      <w:r>
        <w:rPr>
          <w:color w:val="auto"/>
          <w:sz w:val="22"/>
          <w:szCs w:val="22"/>
        </w:rPr>
        <w:t>se realiza entre el encargado de la granja externa  y los asesores técnicos y profesionales posteriormente con las subdirecciones y direcciones del INPEC, l</w:t>
      </w:r>
      <w:r w:rsidRPr="00081153">
        <w:rPr>
          <w:color w:val="auto"/>
          <w:sz w:val="22"/>
          <w:szCs w:val="22"/>
        </w:rPr>
        <w:t xml:space="preserve">a información siempre </w:t>
      </w:r>
      <w:r>
        <w:rPr>
          <w:color w:val="auto"/>
          <w:sz w:val="22"/>
          <w:szCs w:val="22"/>
        </w:rPr>
        <w:t>debe ser comunicada entre las personas inherentes al proyecto</w:t>
      </w:r>
      <w:r w:rsidRPr="00081153">
        <w:rPr>
          <w:color w:val="auto"/>
          <w:sz w:val="22"/>
          <w:szCs w:val="22"/>
        </w:rPr>
        <w:t xml:space="preserve"> para tomar las decisiones correspondientes. </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 xml:space="preserve">Los niveles donde se toman decisiones abarcan todo lo concerniente al pleno desarrollo de las actividades </w:t>
      </w:r>
      <w:r>
        <w:rPr>
          <w:color w:val="auto"/>
          <w:sz w:val="22"/>
          <w:szCs w:val="22"/>
        </w:rPr>
        <w:t xml:space="preserve">del INPEC y de la Reclusión de Mujeres Bogotá y la Granja Externa  </w:t>
      </w:r>
      <w:r w:rsidRPr="00081153">
        <w:rPr>
          <w:color w:val="auto"/>
          <w:sz w:val="22"/>
          <w:szCs w:val="22"/>
        </w:rPr>
        <w:t>t</w:t>
      </w:r>
      <w:r>
        <w:rPr>
          <w:color w:val="auto"/>
          <w:sz w:val="22"/>
          <w:szCs w:val="22"/>
        </w:rPr>
        <w:t xml:space="preserve">eniendo en cuenta que </w:t>
      </w:r>
      <w:r w:rsidRPr="00081153">
        <w:rPr>
          <w:color w:val="auto"/>
          <w:sz w:val="22"/>
          <w:szCs w:val="22"/>
        </w:rPr>
        <w:t xml:space="preserve">las funciones </w:t>
      </w:r>
      <w:r>
        <w:rPr>
          <w:color w:val="auto"/>
          <w:sz w:val="22"/>
          <w:szCs w:val="22"/>
        </w:rPr>
        <w:t xml:space="preserve">del INPEC están estipuladas </w:t>
      </w:r>
      <w:r w:rsidRPr="00081153">
        <w:rPr>
          <w:color w:val="auto"/>
          <w:sz w:val="22"/>
          <w:szCs w:val="22"/>
        </w:rPr>
        <w:t xml:space="preserve">en las áreas  de gestión administrativa, producción, comercialización y venta, </w:t>
      </w:r>
      <w:r>
        <w:rPr>
          <w:color w:val="auto"/>
          <w:sz w:val="22"/>
          <w:szCs w:val="22"/>
        </w:rPr>
        <w:t xml:space="preserve">pero las de los asesores son </w:t>
      </w:r>
      <w:r>
        <w:rPr>
          <w:color w:val="auto"/>
          <w:sz w:val="22"/>
          <w:szCs w:val="22"/>
        </w:rPr>
        <w:lastRenderedPageBreak/>
        <w:t xml:space="preserve">independientes a cada entidad a la que pertenecen. Las funciones de los funcionarios del INPEC están claramente definidas según sea de carrera administrativa o seguridad. La falencia  para una mejor y consecuente  toma de decisiones es la alta rotación de los funcionarios administrativos convirtiéndose esto en rutinario.  </w:t>
      </w:r>
    </w:p>
    <w:p w:rsidR="00A4725A" w:rsidRPr="00683FB9" w:rsidRDefault="00A4725A" w:rsidP="00A4725A">
      <w:pPr>
        <w:rPr>
          <w:rFonts w:ascii="Arial" w:hAnsi="Arial" w:cs="Arial"/>
          <w:sz w:val="22"/>
          <w:szCs w:val="22"/>
        </w:rPr>
      </w:pPr>
    </w:p>
    <w:p w:rsidR="00A4725A" w:rsidRPr="00081153" w:rsidRDefault="00A4725A" w:rsidP="00A4725A">
      <w:pPr>
        <w:pStyle w:val="Default"/>
        <w:jc w:val="both"/>
        <w:rPr>
          <w:color w:val="auto"/>
          <w:sz w:val="22"/>
          <w:szCs w:val="22"/>
        </w:rPr>
      </w:pPr>
      <w:r>
        <w:rPr>
          <w:color w:val="auto"/>
          <w:sz w:val="22"/>
          <w:szCs w:val="22"/>
        </w:rPr>
        <w:t>En esta función se puede</w:t>
      </w:r>
      <w:r w:rsidRPr="00081153">
        <w:rPr>
          <w:color w:val="auto"/>
          <w:sz w:val="22"/>
          <w:szCs w:val="22"/>
        </w:rPr>
        <w:t xml:space="preserve"> tener en cuenta lo</w:t>
      </w:r>
      <w:r>
        <w:rPr>
          <w:color w:val="auto"/>
          <w:sz w:val="22"/>
          <w:szCs w:val="22"/>
        </w:rPr>
        <w:t>s</w:t>
      </w:r>
      <w:r w:rsidRPr="00081153">
        <w:rPr>
          <w:color w:val="auto"/>
          <w:sz w:val="22"/>
          <w:szCs w:val="22"/>
        </w:rPr>
        <w:t xml:space="preserve"> siguientes interrogantes: </w:t>
      </w:r>
    </w:p>
    <w:p w:rsidR="00A4725A" w:rsidRPr="00081153" w:rsidRDefault="00A4725A" w:rsidP="00A4725A">
      <w:pPr>
        <w:pStyle w:val="Default"/>
        <w:spacing w:after="12"/>
        <w:jc w:val="both"/>
        <w:rPr>
          <w:color w:val="auto"/>
          <w:sz w:val="22"/>
          <w:szCs w:val="22"/>
        </w:rPr>
      </w:pPr>
      <w:r w:rsidRPr="00081153">
        <w:rPr>
          <w:color w:val="auto"/>
          <w:sz w:val="22"/>
          <w:szCs w:val="22"/>
        </w:rPr>
        <w:t xml:space="preserve"> </w:t>
      </w:r>
    </w:p>
    <w:p w:rsidR="00A4725A" w:rsidRPr="00081153" w:rsidRDefault="00A4725A" w:rsidP="00A4725A">
      <w:pPr>
        <w:pStyle w:val="Default"/>
        <w:numPr>
          <w:ilvl w:val="0"/>
          <w:numId w:val="7"/>
        </w:numPr>
        <w:jc w:val="both"/>
        <w:rPr>
          <w:color w:val="auto"/>
          <w:sz w:val="22"/>
          <w:szCs w:val="22"/>
        </w:rPr>
      </w:pPr>
      <w:r w:rsidRPr="00081153">
        <w:rPr>
          <w:color w:val="auto"/>
          <w:sz w:val="22"/>
          <w:szCs w:val="22"/>
        </w:rPr>
        <w:t>¿Cuáles son los principios sobre los cuales se funda la concepción de la organización</w:t>
      </w:r>
      <w:proofErr w:type="gramStart"/>
      <w:r w:rsidRPr="00081153">
        <w:rPr>
          <w:color w:val="auto"/>
          <w:sz w:val="22"/>
          <w:szCs w:val="22"/>
        </w:rPr>
        <w:t>?.</w:t>
      </w:r>
      <w:proofErr w:type="gramEnd"/>
      <w:r w:rsidRPr="00081153">
        <w:rPr>
          <w:color w:val="auto"/>
          <w:sz w:val="22"/>
          <w:szCs w:val="22"/>
        </w:rPr>
        <w:t xml:space="preserve"> ¿Esta concepción toma en cuenta los objetivos, las estrategias y las prioridades de la empresa</w:t>
      </w:r>
      <w:proofErr w:type="gramStart"/>
      <w:r w:rsidRPr="00081153">
        <w:rPr>
          <w:color w:val="auto"/>
          <w:sz w:val="22"/>
          <w:szCs w:val="22"/>
        </w:rPr>
        <w:t>?.</w:t>
      </w:r>
      <w:proofErr w:type="gramEnd"/>
      <w:r w:rsidRPr="00081153">
        <w:rPr>
          <w:color w:val="auto"/>
          <w:sz w:val="22"/>
          <w:szCs w:val="22"/>
        </w:rPr>
        <w:t xml:space="preserve"> </w:t>
      </w:r>
    </w:p>
    <w:p w:rsidR="00A4725A" w:rsidRPr="00081153" w:rsidRDefault="00A4725A" w:rsidP="00A4725A">
      <w:pPr>
        <w:pStyle w:val="Default"/>
        <w:jc w:val="both"/>
        <w:rPr>
          <w:color w:val="auto"/>
          <w:sz w:val="22"/>
          <w:szCs w:val="22"/>
        </w:rPr>
      </w:pPr>
    </w:p>
    <w:p w:rsidR="00A4725A" w:rsidRPr="00081153" w:rsidRDefault="00A4725A" w:rsidP="00A4725A">
      <w:pPr>
        <w:pStyle w:val="Default"/>
        <w:jc w:val="both"/>
        <w:rPr>
          <w:color w:val="auto"/>
          <w:sz w:val="22"/>
          <w:szCs w:val="22"/>
        </w:rPr>
      </w:pPr>
      <w:r>
        <w:rPr>
          <w:color w:val="auto"/>
          <w:sz w:val="22"/>
          <w:szCs w:val="22"/>
        </w:rPr>
        <w:t>El principio fundament</w:t>
      </w:r>
      <w:r w:rsidRPr="00081153">
        <w:rPr>
          <w:color w:val="auto"/>
          <w:sz w:val="22"/>
          <w:szCs w:val="22"/>
        </w:rPr>
        <w:t xml:space="preserve">al es </w:t>
      </w:r>
      <w:r>
        <w:rPr>
          <w:color w:val="auto"/>
          <w:sz w:val="22"/>
          <w:szCs w:val="22"/>
        </w:rPr>
        <w:t xml:space="preserve">el desarrollo social. </w:t>
      </w:r>
      <w:r w:rsidRPr="00081153">
        <w:rPr>
          <w:color w:val="auto"/>
          <w:sz w:val="22"/>
          <w:szCs w:val="22"/>
        </w:rPr>
        <w:t xml:space="preserve">Otros principios son </w:t>
      </w:r>
      <w:r>
        <w:rPr>
          <w:color w:val="auto"/>
          <w:sz w:val="22"/>
          <w:szCs w:val="22"/>
        </w:rPr>
        <w:t>el desarrollo productivo,</w:t>
      </w:r>
      <w:r w:rsidRPr="00081153">
        <w:rPr>
          <w:color w:val="auto"/>
          <w:sz w:val="22"/>
          <w:szCs w:val="22"/>
        </w:rPr>
        <w:t xml:space="preserve"> la lealtad, la transparencia, la confianza, optimiz</w:t>
      </w:r>
      <w:r>
        <w:rPr>
          <w:color w:val="auto"/>
          <w:sz w:val="22"/>
          <w:szCs w:val="22"/>
        </w:rPr>
        <w:t xml:space="preserve">ación de la calidad, </w:t>
      </w:r>
      <w:r w:rsidRPr="00081153">
        <w:rPr>
          <w:color w:val="auto"/>
          <w:sz w:val="22"/>
          <w:szCs w:val="22"/>
        </w:rPr>
        <w:t>satisfacción de necesidades básicas y potenciales de la</w:t>
      </w:r>
      <w:r>
        <w:rPr>
          <w:color w:val="auto"/>
          <w:sz w:val="22"/>
          <w:szCs w:val="22"/>
        </w:rPr>
        <w:t>s personas privadas de la libertad y de la empresa.</w:t>
      </w:r>
    </w:p>
    <w:p w:rsidR="00A4725A" w:rsidRPr="00081153" w:rsidRDefault="00A4725A" w:rsidP="00A4725A">
      <w:pPr>
        <w:pStyle w:val="Default"/>
        <w:jc w:val="both"/>
        <w:rPr>
          <w:color w:val="auto"/>
          <w:sz w:val="22"/>
          <w:szCs w:val="22"/>
        </w:rPr>
      </w:pPr>
    </w:p>
    <w:p w:rsidR="00A4725A" w:rsidRPr="00081153" w:rsidRDefault="00A4725A" w:rsidP="00A4725A">
      <w:pPr>
        <w:pStyle w:val="Default"/>
        <w:jc w:val="both"/>
        <w:rPr>
          <w:color w:val="auto"/>
          <w:sz w:val="22"/>
          <w:szCs w:val="22"/>
        </w:rPr>
      </w:pPr>
      <w:r w:rsidRPr="00081153">
        <w:rPr>
          <w:color w:val="auto"/>
          <w:sz w:val="22"/>
          <w:szCs w:val="22"/>
        </w:rPr>
        <w:t xml:space="preserve">La concepción de estos principios se tiene en cuenta para poder cumplir con los objetivos de la empresa mejorando la estabilidad y buen nombre de la misma.  </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numPr>
          <w:ilvl w:val="0"/>
          <w:numId w:val="7"/>
        </w:numPr>
        <w:spacing w:after="8"/>
        <w:jc w:val="both"/>
        <w:rPr>
          <w:color w:val="auto"/>
          <w:sz w:val="22"/>
          <w:szCs w:val="22"/>
        </w:rPr>
      </w:pPr>
      <w:r w:rsidRPr="00081153">
        <w:rPr>
          <w:color w:val="auto"/>
          <w:sz w:val="22"/>
          <w:szCs w:val="22"/>
        </w:rPr>
        <w:t>¿Cuáles son los objetivos y funciones básicas de cada unidad de la organización?</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Capacitación técnica y empresarial a través de entidade</w:t>
      </w:r>
      <w:r>
        <w:rPr>
          <w:color w:val="auto"/>
          <w:sz w:val="22"/>
          <w:szCs w:val="22"/>
        </w:rPr>
        <w:t xml:space="preserve">s promotoras de desarrollo social, emprendimiento y empresarismo, productividad y competitividad SENA, Universidades, Jardín Botánico, Fundaciones y </w:t>
      </w:r>
      <w:proofErr w:type="spellStart"/>
      <w:r>
        <w:rPr>
          <w:color w:val="auto"/>
          <w:sz w:val="22"/>
          <w:szCs w:val="22"/>
        </w:rPr>
        <w:t>ONG’s</w:t>
      </w:r>
      <w:proofErr w:type="spellEnd"/>
      <w:r>
        <w:rPr>
          <w:color w:val="auto"/>
          <w:sz w:val="22"/>
          <w:szCs w:val="22"/>
        </w:rPr>
        <w:t>.</w:t>
      </w:r>
      <w:r w:rsidR="003230C8">
        <w:rPr>
          <w:color w:val="auto"/>
          <w:sz w:val="22"/>
          <w:szCs w:val="22"/>
        </w:rPr>
        <w:t xml:space="preserve"> </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Mantener y me</w:t>
      </w:r>
      <w:r>
        <w:rPr>
          <w:color w:val="auto"/>
          <w:sz w:val="22"/>
          <w:szCs w:val="22"/>
        </w:rPr>
        <w:t>jorar el desempeño de la empresa “Granja Externa”</w:t>
      </w:r>
      <w:r w:rsidRPr="00081153">
        <w:rPr>
          <w:color w:val="auto"/>
          <w:sz w:val="22"/>
          <w:szCs w:val="22"/>
        </w:rPr>
        <w:t>.</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Desarrollar las actividades con es</w:t>
      </w:r>
      <w:r>
        <w:rPr>
          <w:color w:val="auto"/>
          <w:sz w:val="22"/>
          <w:szCs w:val="22"/>
        </w:rPr>
        <w:t>fuerzo, constancia y dedicación con base en la seguridad de la reclusión.</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Proyectar la expansión y continuo mejoramiento empresarial, calidad de vida y avance de la sociedad</w:t>
      </w:r>
      <w:r>
        <w:rPr>
          <w:color w:val="auto"/>
          <w:sz w:val="22"/>
          <w:szCs w:val="22"/>
        </w:rPr>
        <w:t xml:space="preserve"> privada de la libertad</w:t>
      </w:r>
      <w:r w:rsidRPr="00081153">
        <w:rPr>
          <w:color w:val="auto"/>
          <w:sz w:val="22"/>
          <w:szCs w:val="22"/>
        </w:rPr>
        <w:t>.</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numPr>
          <w:ilvl w:val="0"/>
          <w:numId w:val="7"/>
        </w:numPr>
        <w:spacing w:after="8"/>
        <w:jc w:val="both"/>
        <w:rPr>
          <w:color w:val="auto"/>
          <w:sz w:val="22"/>
          <w:szCs w:val="22"/>
        </w:rPr>
      </w:pPr>
      <w:r w:rsidRPr="00081153">
        <w:rPr>
          <w:color w:val="auto"/>
          <w:sz w:val="22"/>
          <w:szCs w:val="22"/>
        </w:rPr>
        <w:t xml:space="preserve">¿Las unidades han sido definidas en función de las actividades que debe realizar la empresa? </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Pr>
          <w:color w:val="auto"/>
          <w:sz w:val="22"/>
          <w:szCs w:val="22"/>
        </w:rPr>
        <w:t>Las unidades o áreas no</w:t>
      </w:r>
      <w:r w:rsidRPr="00081153">
        <w:rPr>
          <w:color w:val="auto"/>
          <w:sz w:val="22"/>
          <w:szCs w:val="22"/>
        </w:rPr>
        <w:t xml:space="preserve"> se definen d</w:t>
      </w:r>
      <w:r>
        <w:rPr>
          <w:color w:val="auto"/>
          <w:sz w:val="22"/>
          <w:szCs w:val="22"/>
        </w:rPr>
        <w:t>e acuerdo a las funciones y</w:t>
      </w:r>
      <w:r w:rsidRPr="00081153">
        <w:rPr>
          <w:color w:val="auto"/>
          <w:sz w:val="22"/>
          <w:szCs w:val="22"/>
        </w:rPr>
        <w:t xml:space="preserve"> actividades </w:t>
      </w:r>
      <w:r>
        <w:rPr>
          <w:color w:val="auto"/>
          <w:sz w:val="22"/>
          <w:szCs w:val="22"/>
        </w:rPr>
        <w:t>que se desarrollan en la granja</w:t>
      </w:r>
      <w:r w:rsidRPr="00081153">
        <w:rPr>
          <w:color w:val="auto"/>
          <w:sz w:val="22"/>
          <w:szCs w:val="22"/>
        </w:rPr>
        <w:t>.</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numPr>
          <w:ilvl w:val="0"/>
          <w:numId w:val="7"/>
        </w:numPr>
        <w:spacing w:after="8"/>
        <w:jc w:val="both"/>
        <w:rPr>
          <w:color w:val="auto"/>
          <w:sz w:val="22"/>
          <w:szCs w:val="22"/>
        </w:rPr>
      </w:pPr>
      <w:r w:rsidRPr="00081153">
        <w:rPr>
          <w:color w:val="auto"/>
          <w:sz w:val="22"/>
          <w:szCs w:val="22"/>
        </w:rPr>
        <w:t xml:space="preserve">¿Cuál es la contribución real de cada una de las unidades al logro de lo que se propone la empresa? </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 xml:space="preserve">Mayor bienestar </w:t>
      </w:r>
      <w:r>
        <w:rPr>
          <w:color w:val="auto"/>
          <w:sz w:val="22"/>
          <w:szCs w:val="22"/>
        </w:rPr>
        <w:t xml:space="preserve">social, cultural, </w:t>
      </w:r>
      <w:r w:rsidRPr="00081153">
        <w:rPr>
          <w:color w:val="auto"/>
          <w:sz w:val="22"/>
          <w:szCs w:val="22"/>
        </w:rPr>
        <w:t>empresarial</w:t>
      </w:r>
      <w:r>
        <w:rPr>
          <w:color w:val="auto"/>
          <w:sz w:val="22"/>
          <w:szCs w:val="22"/>
        </w:rPr>
        <w:t xml:space="preserve"> y “económico”</w:t>
      </w:r>
      <w:r w:rsidRPr="00081153">
        <w:rPr>
          <w:color w:val="auto"/>
          <w:sz w:val="22"/>
          <w:szCs w:val="22"/>
        </w:rPr>
        <w:t>.</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numPr>
          <w:ilvl w:val="0"/>
          <w:numId w:val="7"/>
        </w:numPr>
        <w:spacing w:after="8"/>
        <w:jc w:val="both"/>
        <w:rPr>
          <w:color w:val="auto"/>
          <w:sz w:val="22"/>
          <w:szCs w:val="22"/>
        </w:rPr>
      </w:pPr>
      <w:r w:rsidRPr="00081153">
        <w:rPr>
          <w:color w:val="auto"/>
          <w:sz w:val="22"/>
          <w:szCs w:val="22"/>
        </w:rPr>
        <w:t>¿La estructura y el tamaño de estas unidades corresponde a esta contribución?</w:t>
      </w:r>
    </w:p>
    <w:p w:rsidR="00A4725A" w:rsidRPr="00081153" w:rsidRDefault="00A4725A" w:rsidP="00A4725A">
      <w:pPr>
        <w:pStyle w:val="Default"/>
        <w:spacing w:after="8"/>
        <w:jc w:val="both"/>
        <w:rPr>
          <w:color w:val="auto"/>
          <w:sz w:val="22"/>
          <w:szCs w:val="22"/>
        </w:rPr>
      </w:pPr>
    </w:p>
    <w:p w:rsidR="00A4725A" w:rsidRPr="00081153" w:rsidRDefault="00A4725A" w:rsidP="00A4725A">
      <w:pPr>
        <w:pStyle w:val="Default"/>
        <w:spacing w:after="8"/>
        <w:jc w:val="both"/>
        <w:rPr>
          <w:color w:val="auto"/>
          <w:sz w:val="22"/>
          <w:szCs w:val="22"/>
        </w:rPr>
      </w:pPr>
      <w:r w:rsidRPr="00081153">
        <w:rPr>
          <w:color w:val="auto"/>
          <w:sz w:val="22"/>
          <w:szCs w:val="22"/>
        </w:rPr>
        <w:t xml:space="preserve">Sí corresponde a dicha contribución ya que siempre existe un consenso para  tomar decisiones. </w:t>
      </w:r>
    </w:p>
    <w:p w:rsidR="00A4725A" w:rsidRPr="00081153" w:rsidRDefault="00A4725A" w:rsidP="00A4725A">
      <w:pPr>
        <w:pStyle w:val="Default"/>
        <w:numPr>
          <w:ilvl w:val="0"/>
          <w:numId w:val="7"/>
        </w:numPr>
        <w:jc w:val="both"/>
        <w:rPr>
          <w:color w:val="auto"/>
          <w:sz w:val="22"/>
          <w:szCs w:val="22"/>
        </w:rPr>
      </w:pPr>
      <w:r w:rsidRPr="00081153">
        <w:rPr>
          <w:color w:val="auto"/>
          <w:sz w:val="22"/>
          <w:szCs w:val="22"/>
        </w:rPr>
        <w:lastRenderedPageBreak/>
        <w:t>¿La estructura de la organización es adecuada para la ejecución de los planes de la empresa</w:t>
      </w:r>
      <w:proofErr w:type="gramStart"/>
      <w:r w:rsidRPr="00081153">
        <w:rPr>
          <w:color w:val="auto"/>
          <w:sz w:val="22"/>
          <w:szCs w:val="22"/>
        </w:rPr>
        <w:t>?.</w:t>
      </w:r>
      <w:proofErr w:type="gramEnd"/>
      <w:r w:rsidRPr="00081153">
        <w:rPr>
          <w:color w:val="auto"/>
          <w:sz w:val="22"/>
          <w:szCs w:val="22"/>
        </w:rPr>
        <w:t xml:space="preserve"> ¿Corresponde y contribuye al cumplimiento de los objetivos que se propone la empresa y a los requerimientos para la implementación de las estrategias adoptadas</w:t>
      </w:r>
      <w:proofErr w:type="gramStart"/>
      <w:r w:rsidRPr="00081153">
        <w:rPr>
          <w:color w:val="auto"/>
          <w:sz w:val="22"/>
          <w:szCs w:val="22"/>
        </w:rPr>
        <w:t>?.</w:t>
      </w:r>
      <w:proofErr w:type="gramEnd"/>
      <w:r w:rsidRPr="00081153">
        <w:rPr>
          <w:color w:val="auto"/>
          <w:sz w:val="22"/>
          <w:szCs w:val="22"/>
        </w:rPr>
        <w:t xml:space="preserve"> </w:t>
      </w:r>
    </w:p>
    <w:p w:rsidR="00A4725A" w:rsidRPr="00081153" w:rsidRDefault="00A4725A" w:rsidP="00A4725A">
      <w:pPr>
        <w:pStyle w:val="Default"/>
        <w:jc w:val="both"/>
        <w:rPr>
          <w:color w:val="auto"/>
          <w:sz w:val="22"/>
          <w:szCs w:val="22"/>
        </w:rPr>
      </w:pPr>
    </w:p>
    <w:p w:rsidR="00A4725A" w:rsidRPr="00081153" w:rsidRDefault="00A4725A" w:rsidP="00A4725A">
      <w:pPr>
        <w:pStyle w:val="Default"/>
        <w:jc w:val="both"/>
        <w:rPr>
          <w:color w:val="auto"/>
          <w:sz w:val="22"/>
          <w:szCs w:val="22"/>
        </w:rPr>
      </w:pPr>
      <w:r w:rsidRPr="00081153">
        <w:rPr>
          <w:color w:val="auto"/>
          <w:sz w:val="22"/>
          <w:szCs w:val="22"/>
        </w:rPr>
        <w:t>Por el momento la estructura de la empresa es adecuada ya que la empresa es pequeña, pero al instante de expandirse debe cambiar la estructura y para ello deben tener en cuenta la planeación correspondiente cumpliendo así con sus objetivos y metas propuestas.</w:t>
      </w:r>
    </w:p>
    <w:p w:rsidR="00A4725A" w:rsidRPr="00F86E6D" w:rsidRDefault="00A4725A" w:rsidP="00A4725A">
      <w:pPr>
        <w:spacing w:line="360" w:lineRule="auto"/>
        <w:jc w:val="both"/>
        <w:rPr>
          <w:rFonts w:ascii="Arial" w:hAnsi="Arial" w:cs="Arial"/>
          <w:sz w:val="22"/>
          <w:szCs w:val="22"/>
        </w:rPr>
      </w:pPr>
    </w:p>
    <w:p w:rsidR="00894C61" w:rsidRPr="00E31D99" w:rsidRDefault="00A4725A" w:rsidP="00894C61">
      <w:pPr>
        <w:pStyle w:val="Prrafodelista"/>
        <w:numPr>
          <w:ilvl w:val="0"/>
          <w:numId w:val="1"/>
        </w:numPr>
        <w:spacing w:line="360" w:lineRule="auto"/>
        <w:jc w:val="both"/>
        <w:rPr>
          <w:rFonts w:ascii="Arial" w:hAnsi="Arial" w:cs="Arial"/>
          <w:sz w:val="22"/>
          <w:szCs w:val="22"/>
        </w:rPr>
      </w:pPr>
      <w:r w:rsidRPr="008D4EC8">
        <w:rPr>
          <w:rFonts w:ascii="Arial" w:hAnsi="Arial" w:cs="Arial"/>
          <w:b/>
          <w:bCs/>
          <w:sz w:val="22"/>
          <w:szCs w:val="22"/>
        </w:rPr>
        <w:t>La función dirección</w:t>
      </w:r>
    </w:p>
    <w:p w:rsidR="00A4725A" w:rsidRPr="00F86E6D" w:rsidRDefault="00A4725A" w:rsidP="00A4725A">
      <w:pPr>
        <w:spacing w:line="360" w:lineRule="auto"/>
        <w:jc w:val="center"/>
        <w:rPr>
          <w:rFonts w:ascii="Arial" w:hAnsi="Arial" w:cs="Arial"/>
          <w:b/>
          <w:sz w:val="22"/>
          <w:szCs w:val="22"/>
        </w:rPr>
      </w:pPr>
      <w:r w:rsidRPr="00F86E6D">
        <w:rPr>
          <w:rFonts w:ascii="Arial" w:hAnsi="Arial" w:cs="Arial"/>
          <w:b/>
          <w:sz w:val="22"/>
          <w:szCs w:val="22"/>
        </w:rPr>
        <w:t>El  análisis del estilo de dirección que impera en la empresa</w:t>
      </w:r>
    </w:p>
    <w:p w:rsidR="00A4725A" w:rsidRDefault="00A4725A" w:rsidP="00A4725A">
      <w:pPr>
        <w:pStyle w:val="NormalWeb"/>
        <w:spacing w:before="0" w:after="0" w:line="300" w:lineRule="atLeast"/>
        <w:jc w:val="both"/>
        <w:rPr>
          <w:rFonts w:ascii="Arial" w:hAnsi="Arial" w:cs="Arial"/>
          <w:b/>
          <w:bCs/>
          <w:sz w:val="22"/>
          <w:szCs w:val="22"/>
        </w:rPr>
      </w:pPr>
    </w:p>
    <w:p w:rsidR="00A4725A" w:rsidRPr="00081153" w:rsidRDefault="00A4725A" w:rsidP="00A4725A">
      <w:pPr>
        <w:pStyle w:val="NormalWeb"/>
        <w:spacing w:before="0" w:after="0" w:line="300" w:lineRule="atLeast"/>
        <w:jc w:val="both"/>
        <w:rPr>
          <w:rFonts w:ascii="Arial" w:hAnsi="Arial" w:cs="Arial"/>
          <w:sz w:val="22"/>
          <w:szCs w:val="22"/>
        </w:rPr>
      </w:pPr>
      <w:r>
        <w:rPr>
          <w:rFonts w:ascii="Arial" w:hAnsi="Arial" w:cs="Arial"/>
          <w:b/>
          <w:bCs/>
          <w:sz w:val="22"/>
          <w:szCs w:val="22"/>
        </w:rPr>
        <w:t>“</w:t>
      </w:r>
      <w:r w:rsidRPr="00081153">
        <w:rPr>
          <w:rFonts w:ascii="Arial" w:hAnsi="Arial" w:cs="Arial"/>
          <w:b/>
          <w:bCs/>
          <w:sz w:val="22"/>
          <w:szCs w:val="22"/>
        </w:rPr>
        <w:t>Estilo Institucional:</w:t>
      </w:r>
      <w:r w:rsidRPr="00081153">
        <w:rPr>
          <w:rFonts w:ascii="Arial" w:hAnsi="Arial" w:cs="Arial"/>
          <w:sz w:val="22"/>
          <w:szCs w:val="22"/>
        </w:rPr>
        <w:t xml:space="preserve"> El directivo se adapta a la situación de trabajo. Es un buen comunicador, tolerante, con confianza en sus colaboradores que procura fomentar la participación y sabe recompensar el trabajo realizado.</w:t>
      </w:r>
      <w:r>
        <w:rPr>
          <w:rFonts w:ascii="Arial" w:hAnsi="Arial" w:cs="Arial"/>
          <w:sz w:val="22"/>
          <w:szCs w:val="22"/>
        </w:rPr>
        <w:t>”</w:t>
      </w:r>
      <w:r w:rsidRPr="00081153">
        <w:rPr>
          <w:rFonts w:ascii="Arial" w:hAnsi="Arial" w:cs="Arial"/>
          <w:sz w:val="22"/>
          <w:szCs w:val="22"/>
        </w:rPr>
        <w:t xml:space="preserve"> Fuente: Estilos de dirección, </w:t>
      </w:r>
      <w:hyperlink r:id="rId13" w:history="1">
        <w:r w:rsidRPr="00292578">
          <w:rPr>
            <w:rStyle w:val="Hipervnculo"/>
            <w:rFonts w:ascii="Arial" w:eastAsiaTheme="majorEastAsia" w:hAnsi="Arial" w:cs="Arial"/>
            <w:color w:val="auto"/>
            <w:sz w:val="22"/>
            <w:szCs w:val="22"/>
            <w:u w:val="none"/>
          </w:rPr>
          <w:t>http://www.tiemposmodernos.eu/estilos-de-direccion-ret/</w:t>
        </w:r>
      </w:hyperlink>
    </w:p>
    <w:p w:rsidR="00A4725A" w:rsidRDefault="00A4725A" w:rsidP="00A4725A">
      <w:pPr>
        <w:spacing w:line="360" w:lineRule="auto"/>
        <w:jc w:val="both"/>
        <w:rPr>
          <w:rFonts w:ascii="Arial" w:hAnsi="Arial" w:cs="Arial"/>
          <w:sz w:val="22"/>
          <w:szCs w:val="22"/>
        </w:rPr>
      </w:pPr>
    </w:p>
    <w:p w:rsidR="00A4725A" w:rsidRDefault="00A4725A" w:rsidP="00A4725A">
      <w:pPr>
        <w:spacing w:line="360" w:lineRule="auto"/>
        <w:jc w:val="both"/>
        <w:rPr>
          <w:rFonts w:ascii="Arial" w:hAnsi="Arial" w:cs="Arial"/>
          <w:sz w:val="22"/>
          <w:szCs w:val="22"/>
        </w:rPr>
      </w:pPr>
      <w:r>
        <w:rPr>
          <w:rFonts w:ascii="Arial" w:hAnsi="Arial" w:cs="Arial"/>
          <w:sz w:val="22"/>
          <w:szCs w:val="22"/>
        </w:rPr>
        <w:t xml:space="preserve">La dirección de la reclusión se soporta en la adaptabilidad de los procesos llevados en todas las áreas funcionales de la reclusión de mujeres Bogotá orientando las perspectivas y proyecciones  a la total y acertada comunicación y toma de decisiones apropiada. </w:t>
      </w:r>
    </w:p>
    <w:p w:rsidR="00A4725A" w:rsidRPr="00F86E6D"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center"/>
        <w:rPr>
          <w:rFonts w:ascii="Arial" w:hAnsi="Arial" w:cs="Arial"/>
          <w:b/>
          <w:sz w:val="22"/>
          <w:szCs w:val="22"/>
        </w:rPr>
      </w:pPr>
      <w:r w:rsidRPr="00F86E6D">
        <w:rPr>
          <w:rFonts w:ascii="Arial" w:hAnsi="Arial" w:cs="Arial"/>
          <w:b/>
          <w:sz w:val="22"/>
          <w:szCs w:val="22"/>
        </w:rPr>
        <w:t>El proceso de toma de decisiones</w:t>
      </w:r>
    </w:p>
    <w:p w:rsidR="00A4725A" w:rsidRDefault="00A4725A" w:rsidP="00A4725A">
      <w:pPr>
        <w:spacing w:line="360" w:lineRule="auto"/>
        <w:jc w:val="both"/>
        <w:rPr>
          <w:rFonts w:ascii="Arial" w:hAnsi="Arial" w:cs="Arial"/>
          <w:sz w:val="22"/>
          <w:szCs w:val="22"/>
        </w:rPr>
      </w:pPr>
    </w:p>
    <w:p w:rsidR="00A4725A" w:rsidRDefault="00A4725A" w:rsidP="00A4725A">
      <w:pPr>
        <w:spacing w:line="360" w:lineRule="auto"/>
        <w:jc w:val="both"/>
        <w:rPr>
          <w:rFonts w:ascii="Arial" w:hAnsi="Arial" w:cs="Arial"/>
          <w:sz w:val="22"/>
          <w:szCs w:val="22"/>
        </w:rPr>
      </w:pPr>
      <w:r>
        <w:rPr>
          <w:rFonts w:ascii="Arial" w:hAnsi="Arial" w:cs="Arial"/>
          <w:sz w:val="22"/>
          <w:szCs w:val="22"/>
        </w:rPr>
        <w:t>La toma  de</w:t>
      </w:r>
      <w:r w:rsidR="00B050DD">
        <w:rPr>
          <w:rFonts w:ascii="Arial" w:hAnsi="Arial" w:cs="Arial"/>
          <w:sz w:val="22"/>
          <w:szCs w:val="22"/>
        </w:rPr>
        <w:t xml:space="preserve"> decisiones para el caso de la Granja E</w:t>
      </w:r>
      <w:r>
        <w:rPr>
          <w:rFonts w:ascii="Arial" w:hAnsi="Arial" w:cs="Arial"/>
          <w:sz w:val="22"/>
          <w:szCs w:val="22"/>
        </w:rPr>
        <w:t xml:space="preserve">xterna </w:t>
      </w:r>
      <w:r w:rsidR="009263FB">
        <w:rPr>
          <w:rFonts w:ascii="Arial" w:hAnsi="Arial" w:cs="Arial"/>
          <w:sz w:val="22"/>
          <w:szCs w:val="22"/>
        </w:rPr>
        <w:t xml:space="preserve">y EFA </w:t>
      </w:r>
      <w:r>
        <w:rPr>
          <w:rFonts w:ascii="Arial" w:hAnsi="Arial" w:cs="Arial"/>
          <w:sz w:val="22"/>
          <w:szCs w:val="22"/>
        </w:rPr>
        <w:t>de la reclusión en primera instancia se realiza con  la verificación y aprobación de un funcionario profesional afín al área administrativa agropecuaria o agronómica al plan elaborado por asistentes técnicos, profesionales y/o estudiantes universitarios que demuestren competencias técnicas y profesionales según el caso para dar posterior ejecución y gestión al proyecto formulado.</w:t>
      </w:r>
    </w:p>
    <w:p w:rsidR="00A4725A" w:rsidRDefault="00A4725A" w:rsidP="009263FB">
      <w:pPr>
        <w:spacing w:line="360" w:lineRule="auto"/>
        <w:jc w:val="both"/>
        <w:rPr>
          <w:rFonts w:ascii="Arial" w:hAnsi="Arial" w:cs="Arial"/>
          <w:sz w:val="22"/>
          <w:szCs w:val="22"/>
        </w:rPr>
      </w:pPr>
      <w:r>
        <w:rPr>
          <w:rFonts w:ascii="Arial" w:hAnsi="Arial" w:cs="Arial"/>
          <w:sz w:val="22"/>
          <w:szCs w:val="22"/>
        </w:rPr>
        <w:t>En segunda instancia es revisado por el comité técnico</w:t>
      </w:r>
      <w:r w:rsidR="001920A9">
        <w:rPr>
          <w:rFonts w:ascii="Arial" w:hAnsi="Arial" w:cs="Arial"/>
          <w:sz w:val="22"/>
          <w:szCs w:val="22"/>
        </w:rPr>
        <w:t xml:space="preserve"> y</w:t>
      </w:r>
      <w:r>
        <w:rPr>
          <w:rFonts w:ascii="Arial" w:hAnsi="Arial" w:cs="Arial"/>
          <w:sz w:val="22"/>
          <w:szCs w:val="22"/>
        </w:rPr>
        <w:t xml:space="preserve"> por la subdirección de Reinserción social para ser aprobado por la dirección de la Reclusión de Mujeres Bogotá. </w:t>
      </w:r>
    </w:p>
    <w:p w:rsidR="00A4725A" w:rsidRPr="00F86E6D" w:rsidRDefault="00A4725A" w:rsidP="00A4725A">
      <w:pPr>
        <w:spacing w:line="360" w:lineRule="auto"/>
        <w:jc w:val="both"/>
        <w:rPr>
          <w:rFonts w:ascii="Arial" w:hAnsi="Arial" w:cs="Arial"/>
          <w:sz w:val="22"/>
          <w:szCs w:val="22"/>
        </w:rPr>
      </w:pPr>
      <w:r>
        <w:rPr>
          <w:rFonts w:ascii="Arial" w:hAnsi="Arial" w:cs="Arial"/>
          <w:sz w:val="22"/>
          <w:szCs w:val="22"/>
        </w:rPr>
        <w:t xml:space="preserve">  </w:t>
      </w:r>
    </w:p>
    <w:p w:rsidR="00A4725A" w:rsidRPr="00F86E6D" w:rsidRDefault="00A4725A" w:rsidP="00A4725A">
      <w:pPr>
        <w:spacing w:line="360" w:lineRule="auto"/>
        <w:jc w:val="center"/>
        <w:rPr>
          <w:rFonts w:ascii="Arial" w:hAnsi="Arial" w:cs="Arial"/>
          <w:b/>
          <w:sz w:val="22"/>
          <w:szCs w:val="22"/>
        </w:rPr>
      </w:pPr>
      <w:r w:rsidRPr="00F86E6D">
        <w:rPr>
          <w:rFonts w:ascii="Arial" w:hAnsi="Arial" w:cs="Arial"/>
          <w:b/>
          <w:sz w:val="22"/>
          <w:szCs w:val="22"/>
        </w:rPr>
        <w:t>La ejecución de las actividades según la planificación</w:t>
      </w:r>
    </w:p>
    <w:p w:rsidR="00A4725A" w:rsidRDefault="00A4725A" w:rsidP="00A4725A">
      <w:pPr>
        <w:spacing w:line="360" w:lineRule="auto"/>
        <w:jc w:val="both"/>
        <w:rPr>
          <w:rFonts w:ascii="Arial" w:hAnsi="Arial" w:cs="Arial"/>
          <w:sz w:val="22"/>
          <w:szCs w:val="22"/>
        </w:rPr>
      </w:pPr>
    </w:p>
    <w:p w:rsidR="00A4725A" w:rsidRDefault="00A4725A" w:rsidP="00A4725A">
      <w:pPr>
        <w:spacing w:line="360" w:lineRule="auto"/>
        <w:jc w:val="both"/>
        <w:rPr>
          <w:rFonts w:ascii="Arial" w:hAnsi="Arial" w:cs="Arial"/>
          <w:sz w:val="22"/>
          <w:szCs w:val="22"/>
        </w:rPr>
      </w:pPr>
      <w:r>
        <w:rPr>
          <w:rFonts w:ascii="Arial" w:hAnsi="Arial" w:cs="Arial"/>
          <w:sz w:val="22"/>
          <w:szCs w:val="22"/>
        </w:rPr>
        <w:t>Solicitud de asesoría y capacitación agropecuaria para la granja externa.</w:t>
      </w:r>
    </w:p>
    <w:p w:rsidR="00A4725A" w:rsidRDefault="00A4725A" w:rsidP="00A4725A">
      <w:pPr>
        <w:spacing w:line="360" w:lineRule="auto"/>
        <w:jc w:val="both"/>
        <w:rPr>
          <w:rFonts w:ascii="Arial" w:hAnsi="Arial" w:cs="Arial"/>
          <w:sz w:val="22"/>
          <w:szCs w:val="22"/>
        </w:rPr>
      </w:pPr>
      <w:r>
        <w:rPr>
          <w:rFonts w:ascii="Arial" w:hAnsi="Arial" w:cs="Arial"/>
          <w:sz w:val="22"/>
          <w:szCs w:val="22"/>
        </w:rPr>
        <w:t>Elaboración de diagnóstico empresarial.</w:t>
      </w:r>
    </w:p>
    <w:p w:rsidR="00A4725A" w:rsidRDefault="00A4725A" w:rsidP="00A4725A">
      <w:pPr>
        <w:spacing w:line="360" w:lineRule="auto"/>
        <w:jc w:val="both"/>
        <w:rPr>
          <w:rFonts w:ascii="Arial" w:hAnsi="Arial" w:cs="Arial"/>
          <w:sz w:val="22"/>
          <w:szCs w:val="22"/>
        </w:rPr>
      </w:pPr>
      <w:r>
        <w:rPr>
          <w:rFonts w:ascii="Arial" w:hAnsi="Arial" w:cs="Arial"/>
          <w:sz w:val="22"/>
          <w:szCs w:val="22"/>
        </w:rPr>
        <w:lastRenderedPageBreak/>
        <w:t>Formulación de proyecto.</w:t>
      </w:r>
    </w:p>
    <w:p w:rsidR="00A4725A" w:rsidRDefault="00A4725A" w:rsidP="00A4725A">
      <w:pPr>
        <w:spacing w:line="360" w:lineRule="auto"/>
        <w:jc w:val="both"/>
        <w:rPr>
          <w:rFonts w:ascii="Arial" w:hAnsi="Arial" w:cs="Arial"/>
          <w:sz w:val="22"/>
          <w:szCs w:val="22"/>
        </w:rPr>
      </w:pPr>
      <w:r>
        <w:rPr>
          <w:rFonts w:ascii="Arial" w:hAnsi="Arial" w:cs="Arial"/>
          <w:sz w:val="22"/>
          <w:szCs w:val="22"/>
        </w:rPr>
        <w:t>Verificación y aprobación del proyecto.</w:t>
      </w:r>
    </w:p>
    <w:p w:rsidR="00A4725A" w:rsidRDefault="00A4725A" w:rsidP="00A4725A">
      <w:pPr>
        <w:spacing w:line="360" w:lineRule="auto"/>
        <w:jc w:val="both"/>
        <w:rPr>
          <w:rFonts w:ascii="Arial" w:hAnsi="Arial" w:cs="Arial"/>
          <w:sz w:val="22"/>
          <w:szCs w:val="22"/>
        </w:rPr>
      </w:pPr>
      <w:r>
        <w:rPr>
          <w:rFonts w:ascii="Arial" w:hAnsi="Arial" w:cs="Arial"/>
          <w:sz w:val="22"/>
          <w:szCs w:val="22"/>
        </w:rPr>
        <w:t xml:space="preserve">Gestión y consecución de recursos económicos para el proyecto. </w:t>
      </w:r>
    </w:p>
    <w:p w:rsidR="00A4725A" w:rsidRDefault="00A4725A" w:rsidP="00A4725A">
      <w:pPr>
        <w:spacing w:line="360" w:lineRule="auto"/>
        <w:jc w:val="both"/>
        <w:rPr>
          <w:rFonts w:ascii="Arial" w:hAnsi="Arial" w:cs="Arial"/>
          <w:sz w:val="22"/>
          <w:szCs w:val="22"/>
        </w:rPr>
      </w:pPr>
      <w:r>
        <w:rPr>
          <w:rFonts w:ascii="Arial" w:hAnsi="Arial" w:cs="Arial"/>
          <w:sz w:val="22"/>
          <w:szCs w:val="22"/>
        </w:rPr>
        <w:t>Ejecución del plan y/o cronograma de actividades planeadas (según disponibilidad de tiempo y plan de seguridad del día programado por comando guardia de la reclusión).</w:t>
      </w:r>
    </w:p>
    <w:p w:rsidR="00A4725A" w:rsidRDefault="00A4725A" w:rsidP="00A4725A">
      <w:pPr>
        <w:spacing w:line="360" w:lineRule="auto"/>
        <w:jc w:val="both"/>
        <w:rPr>
          <w:rFonts w:ascii="Arial" w:hAnsi="Arial" w:cs="Arial"/>
          <w:sz w:val="22"/>
          <w:szCs w:val="22"/>
        </w:rPr>
      </w:pPr>
      <w:r>
        <w:rPr>
          <w:rFonts w:ascii="Arial" w:hAnsi="Arial" w:cs="Arial"/>
          <w:sz w:val="22"/>
          <w:szCs w:val="22"/>
        </w:rPr>
        <w:t>Control y seguimiento de la eficiencia y eficacia del proyecto.</w:t>
      </w:r>
    </w:p>
    <w:p w:rsidR="00A4725A" w:rsidRDefault="00A4725A" w:rsidP="00A4725A">
      <w:pPr>
        <w:spacing w:line="360" w:lineRule="auto"/>
        <w:jc w:val="both"/>
        <w:rPr>
          <w:rFonts w:ascii="Arial" w:hAnsi="Arial" w:cs="Arial"/>
          <w:sz w:val="22"/>
          <w:szCs w:val="22"/>
        </w:rPr>
      </w:pPr>
      <w:r>
        <w:rPr>
          <w:rFonts w:ascii="Arial" w:hAnsi="Arial" w:cs="Arial"/>
          <w:sz w:val="22"/>
          <w:szCs w:val="22"/>
        </w:rPr>
        <w:t>Certificación de la gestión desarrollada por las personas expertas en el área agropecuaria.</w:t>
      </w:r>
    </w:p>
    <w:p w:rsidR="00A4725A"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both"/>
        <w:rPr>
          <w:rFonts w:ascii="Arial" w:hAnsi="Arial" w:cs="Arial"/>
          <w:b/>
          <w:sz w:val="22"/>
          <w:szCs w:val="22"/>
        </w:rPr>
      </w:pPr>
      <w:r w:rsidRPr="00F86E6D">
        <w:rPr>
          <w:rFonts w:ascii="Arial" w:hAnsi="Arial" w:cs="Arial"/>
          <w:b/>
          <w:sz w:val="22"/>
          <w:szCs w:val="22"/>
        </w:rPr>
        <w:t>El ambiente laboral</w:t>
      </w:r>
    </w:p>
    <w:p w:rsidR="00E31D99" w:rsidRDefault="00E31D99"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El grado de autonomía es medianamente aceptable debido a las condiciones de seguridad que se tienen en la reclusión, en desplazamientos por instalaciones de la empresa.</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El ambiente laboral a nivel de relaciones entre trabajadores es bajo presión dada bajo las funciones del INPEC ante la seguridad social y el buen desarrollo de la misma.</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Los espacios que se encuentran en la reclusión para el desarrollo de actividades inherentes a la administración de empresas agropecuarias son aceptables con tendencia a poder mejorarlos continuamente.</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El grado de entrega de las personas hacia la empresa es admirable ya que cumplen con las funciones asignadas con eficiencia y eficacia.</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En la granja externa se trabaja mediante proyectos sociales con visión a ser productivos.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El INPEC hace reconocimiento continuo a las personas que lo ameriten. </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A las personas privadas de la libertad se les trata con humanismo continuamente y como en cualquier empresa si se sobrepasa el respeto, la confianza entre otras se dispone de sanciones con el toque de seguridad penitenciaria respetando el  ser persona.</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Para los funcionarios públicos existen todas las prestaciones de seguridad social salud, pensión y aseguradoras de riesgos profesionales.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La reclusión cuenta con el dispensario el cual otorga a las personas privadas de la libertad un grado precario de atención en salud. </w:t>
      </w:r>
    </w:p>
    <w:p w:rsidR="00E31D99" w:rsidRDefault="00E31D99" w:rsidP="00A4725A">
      <w:pPr>
        <w:spacing w:line="360" w:lineRule="auto"/>
        <w:jc w:val="both"/>
        <w:rPr>
          <w:rFonts w:ascii="Arial" w:hAnsi="Arial" w:cs="Arial"/>
          <w:b/>
          <w:sz w:val="22"/>
          <w:szCs w:val="22"/>
        </w:rPr>
      </w:pPr>
    </w:p>
    <w:p w:rsidR="00A4725A" w:rsidRPr="00017EB4" w:rsidRDefault="00A4725A" w:rsidP="00A4725A">
      <w:pPr>
        <w:spacing w:line="360" w:lineRule="auto"/>
        <w:jc w:val="both"/>
        <w:rPr>
          <w:rFonts w:ascii="Arial" w:hAnsi="Arial" w:cs="Arial"/>
          <w:b/>
          <w:sz w:val="22"/>
          <w:szCs w:val="22"/>
        </w:rPr>
      </w:pPr>
      <w:r w:rsidRPr="00F86E6D">
        <w:rPr>
          <w:rFonts w:ascii="Arial" w:hAnsi="Arial" w:cs="Arial"/>
          <w:b/>
          <w:sz w:val="22"/>
          <w:szCs w:val="22"/>
        </w:rPr>
        <w:t>Las estrategias de guía y motivación</w:t>
      </w:r>
    </w:p>
    <w:p w:rsidR="00A4725A" w:rsidRDefault="00A4725A" w:rsidP="00A4725A">
      <w:pPr>
        <w:spacing w:line="360" w:lineRule="auto"/>
        <w:jc w:val="both"/>
        <w:rPr>
          <w:rFonts w:ascii="Arial" w:hAnsi="Arial" w:cs="Arial"/>
          <w:sz w:val="22"/>
          <w:szCs w:val="22"/>
        </w:rPr>
      </w:pPr>
    </w:p>
    <w:p w:rsidR="00A4725A" w:rsidRDefault="00A4725A" w:rsidP="00A4725A">
      <w:pPr>
        <w:pStyle w:val="Prrafodelista"/>
        <w:numPr>
          <w:ilvl w:val="0"/>
          <w:numId w:val="8"/>
        </w:numPr>
        <w:spacing w:line="360" w:lineRule="auto"/>
        <w:jc w:val="both"/>
        <w:rPr>
          <w:rFonts w:ascii="Arial" w:hAnsi="Arial" w:cs="Arial"/>
          <w:sz w:val="22"/>
          <w:szCs w:val="22"/>
        </w:rPr>
      </w:pPr>
      <w:r w:rsidRPr="005E4685">
        <w:rPr>
          <w:rFonts w:ascii="Arial" w:hAnsi="Arial" w:cs="Arial"/>
          <w:sz w:val="22"/>
          <w:szCs w:val="22"/>
        </w:rPr>
        <w:t>Capacitación y certificación para ser micro, medianos y/o grandes empresarios dentro y fuera de la reclusión.</w:t>
      </w:r>
    </w:p>
    <w:p w:rsidR="00A4725A" w:rsidRDefault="00A4725A" w:rsidP="00A4725A">
      <w:pPr>
        <w:pStyle w:val="Prrafodelista"/>
        <w:numPr>
          <w:ilvl w:val="0"/>
          <w:numId w:val="8"/>
        </w:numPr>
        <w:spacing w:line="360" w:lineRule="auto"/>
        <w:jc w:val="both"/>
        <w:rPr>
          <w:rFonts w:ascii="Arial" w:hAnsi="Arial" w:cs="Arial"/>
          <w:sz w:val="22"/>
          <w:szCs w:val="22"/>
        </w:rPr>
      </w:pPr>
      <w:r>
        <w:rPr>
          <w:rFonts w:ascii="Arial" w:hAnsi="Arial" w:cs="Arial"/>
          <w:sz w:val="22"/>
          <w:szCs w:val="22"/>
        </w:rPr>
        <w:lastRenderedPageBreak/>
        <w:t>Rotación de las áreas para mejorar el conocimiento, habilidades y destrezas de las personas.</w:t>
      </w:r>
    </w:p>
    <w:p w:rsidR="00A4725A" w:rsidRPr="005E4685" w:rsidRDefault="00A4725A" w:rsidP="00A4725A">
      <w:pPr>
        <w:pStyle w:val="Prrafodelista"/>
        <w:numPr>
          <w:ilvl w:val="0"/>
          <w:numId w:val="8"/>
        </w:numPr>
        <w:spacing w:line="360" w:lineRule="auto"/>
        <w:jc w:val="both"/>
        <w:rPr>
          <w:rFonts w:ascii="Arial" w:hAnsi="Arial" w:cs="Arial"/>
          <w:sz w:val="22"/>
          <w:szCs w:val="22"/>
        </w:rPr>
      </w:pPr>
      <w:r w:rsidRPr="005E4685">
        <w:rPr>
          <w:rFonts w:ascii="Arial" w:hAnsi="Arial" w:cs="Arial"/>
          <w:sz w:val="22"/>
          <w:szCs w:val="22"/>
        </w:rPr>
        <w:t>Redimir condena a las personas privadas de la libertad para que esta última la obtengan nuevamente.</w:t>
      </w:r>
    </w:p>
    <w:p w:rsidR="00A4725A" w:rsidRDefault="00A4725A" w:rsidP="00A4725A">
      <w:pPr>
        <w:pStyle w:val="Prrafodelista"/>
        <w:numPr>
          <w:ilvl w:val="0"/>
          <w:numId w:val="8"/>
        </w:numPr>
        <w:spacing w:line="360" w:lineRule="auto"/>
        <w:jc w:val="both"/>
        <w:rPr>
          <w:rFonts w:ascii="Arial" w:hAnsi="Arial" w:cs="Arial"/>
          <w:sz w:val="22"/>
          <w:szCs w:val="22"/>
        </w:rPr>
      </w:pPr>
      <w:r>
        <w:rPr>
          <w:rFonts w:ascii="Arial" w:hAnsi="Arial" w:cs="Arial"/>
          <w:sz w:val="22"/>
          <w:szCs w:val="22"/>
        </w:rPr>
        <w:t>Relación en el cuadro de honor por meritos de liderazgo y emprendimiento.</w:t>
      </w:r>
    </w:p>
    <w:p w:rsidR="00A4725A" w:rsidRPr="00F86E6D"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both"/>
        <w:rPr>
          <w:rFonts w:ascii="Arial" w:hAnsi="Arial" w:cs="Arial"/>
          <w:b/>
          <w:sz w:val="22"/>
          <w:szCs w:val="22"/>
        </w:rPr>
      </w:pPr>
      <w:r w:rsidRPr="00F86E6D">
        <w:rPr>
          <w:rFonts w:ascii="Arial" w:hAnsi="Arial" w:cs="Arial"/>
          <w:b/>
          <w:sz w:val="22"/>
          <w:szCs w:val="22"/>
        </w:rPr>
        <w:t>Las relaciones en los equipos de trabajo</w:t>
      </w:r>
    </w:p>
    <w:p w:rsidR="00A4725A" w:rsidRDefault="00A4725A" w:rsidP="00A4725A">
      <w:pPr>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relación entre administrativos es cordial y al mismo tiempo bajo presión.</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relación entre personal de seguridad es supeditada a los rangos y antigüedad dentro de la institución.</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relación entre personal administrativo y de seguridad es supeditada al cargo del administrativo teniendo más influencia el grado del personal de seguridad.</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La relación entre personal administrativo, de seguridad  y las personas privadas de la libertad es cordial, amable y llena de humanismo para el adecuado funcionamiento de la institución.  </w:t>
      </w:r>
    </w:p>
    <w:p w:rsidR="00A4725A" w:rsidRDefault="00A4725A" w:rsidP="00A4725A">
      <w:pPr>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relación entre asesores externos, personal administrativo, de seguridad y personas privadas de la libertad es de cordialidad, respeto y cumplimiento de las planeaciones realizadas.</w:t>
      </w:r>
    </w:p>
    <w:p w:rsidR="00A4725A" w:rsidRPr="00F86E6D" w:rsidRDefault="00A4725A" w:rsidP="00A4725A">
      <w:pPr>
        <w:rPr>
          <w:rFonts w:ascii="Arial" w:hAnsi="Arial" w:cs="Arial"/>
          <w:sz w:val="22"/>
          <w:szCs w:val="22"/>
        </w:rPr>
      </w:pPr>
      <w:r>
        <w:rPr>
          <w:rFonts w:ascii="Arial" w:hAnsi="Arial" w:cs="Arial"/>
          <w:sz w:val="22"/>
          <w:szCs w:val="22"/>
        </w:rPr>
        <w:t xml:space="preserve"> </w:t>
      </w:r>
    </w:p>
    <w:p w:rsidR="00A4725A" w:rsidRPr="00F86E6D" w:rsidRDefault="00A4725A" w:rsidP="00A4725A">
      <w:pPr>
        <w:spacing w:line="360" w:lineRule="auto"/>
        <w:jc w:val="both"/>
        <w:rPr>
          <w:rFonts w:ascii="Arial" w:hAnsi="Arial" w:cs="Arial"/>
          <w:b/>
          <w:sz w:val="22"/>
          <w:szCs w:val="22"/>
        </w:rPr>
      </w:pPr>
      <w:r w:rsidRPr="00F86E6D">
        <w:rPr>
          <w:rFonts w:ascii="Arial" w:hAnsi="Arial" w:cs="Arial"/>
          <w:b/>
          <w:sz w:val="22"/>
          <w:szCs w:val="22"/>
        </w:rPr>
        <w:t>El liderazgo</w:t>
      </w:r>
    </w:p>
    <w:p w:rsidR="00A4725A" w:rsidRDefault="00A4725A" w:rsidP="00A4725A">
      <w:pPr>
        <w:jc w:val="both"/>
        <w:rPr>
          <w:rFonts w:ascii="Arial" w:hAnsi="Arial" w:cs="Arial"/>
          <w:sz w:val="22"/>
          <w:szCs w:val="22"/>
        </w:rPr>
      </w:pPr>
      <w:r>
        <w:rPr>
          <w:rFonts w:ascii="Arial" w:hAnsi="Arial" w:cs="Arial"/>
          <w:sz w:val="22"/>
          <w:szCs w:val="22"/>
        </w:rPr>
        <w:t>El liderazgo de las personas en general es de gran potencial sin embargo las reglas y normas del INPEC no dejan explotar las potencialidades del recurso humano al máximo.</w:t>
      </w:r>
    </w:p>
    <w:p w:rsidR="00A4725A" w:rsidRPr="00F86E6D"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both"/>
        <w:rPr>
          <w:rFonts w:ascii="Arial" w:hAnsi="Arial" w:cs="Arial"/>
          <w:b/>
          <w:sz w:val="22"/>
          <w:szCs w:val="22"/>
        </w:rPr>
      </w:pPr>
      <w:r w:rsidRPr="00F86E6D">
        <w:rPr>
          <w:rFonts w:ascii="Arial" w:hAnsi="Arial" w:cs="Arial"/>
          <w:b/>
          <w:sz w:val="22"/>
          <w:szCs w:val="22"/>
        </w:rPr>
        <w:t xml:space="preserve">La </w:t>
      </w:r>
      <w:r>
        <w:rPr>
          <w:rFonts w:ascii="Arial" w:hAnsi="Arial" w:cs="Arial"/>
          <w:b/>
          <w:sz w:val="22"/>
          <w:szCs w:val="22"/>
        </w:rPr>
        <w:t>comunicación</w:t>
      </w:r>
    </w:p>
    <w:p w:rsidR="00A4725A" w:rsidRPr="00F86E6D" w:rsidRDefault="00A4725A" w:rsidP="00A4725A">
      <w:pPr>
        <w:jc w:val="both"/>
        <w:rPr>
          <w:rFonts w:ascii="Arial" w:hAnsi="Arial" w:cs="Arial"/>
          <w:sz w:val="22"/>
          <w:szCs w:val="22"/>
        </w:rPr>
      </w:pPr>
      <w:r>
        <w:rPr>
          <w:rFonts w:ascii="Arial" w:hAnsi="Arial" w:cs="Arial"/>
          <w:sz w:val="22"/>
          <w:szCs w:val="22"/>
        </w:rPr>
        <w:t>El comunicación es básica, la estrictamente necesaria y en este sentido se aprecia la eficiencia y eficacia que debe tener todo el equipo de trabajo que hace parte de la empresa.</w:t>
      </w:r>
    </w:p>
    <w:p w:rsidR="00A4725A" w:rsidRPr="00F86E6D" w:rsidRDefault="00A4725A" w:rsidP="00A4725A">
      <w:pPr>
        <w:spacing w:line="360" w:lineRule="auto"/>
        <w:jc w:val="both"/>
        <w:rPr>
          <w:rFonts w:ascii="Arial" w:hAnsi="Arial" w:cs="Arial"/>
          <w:sz w:val="22"/>
          <w:szCs w:val="22"/>
        </w:rPr>
      </w:pPr>
    </w:p>
    <w:p w:rsidR="00A4725A" w:rsidRPr="00F86E6D" w:rsidRDefault="00A4725A" w:rsidP="00A4725A">
      <w:pPr>
        <w:pStyle w:val="Prrafodelista"/>
        <w:numPr>
          <w:ilvl w:val="0"/>
          <w:numId w:val="1"/>
        </w:numPr>
        <w:spacing w:line="360" w:lineRule="auto"/>
        <w:jc w:val="both"/>
        <w:rPr>
          <w:rFonts w:ascii="Arial" w:hAnsi="Arial" w:cs="Arial"/>
          <w:b/>
          <w:bCs/>
          <w:sz w:val="22"/>
          <w:szCs w:val="22"/>
        </w:rPr>
      </w:pPr>
      <w:r w:rsidRPr="00F86E6D">
        <w:rPr>
          <w:rFonts w:ascii="Arial" w:hAnsi="Arial" w:cs="Arial"/>
          <w:b/>
          <w:bCs/>
          <w:sz w:val="22"/>
          <w:szCs w:val="22"/>
        </w:rPr>
        <w:t>La función control</w:t>
      </w:r>
    </w:p>
    <w:p w:rsidR="00A4725A" w:rsidRPr="00F86E6D"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both"/>
        <w:rPr>
          <w:rFonts w:ascii="Arial" w:hAnsi="Arial" w:cs="Arial"/>
          <w:b/>
          <w:sz w:val="22"/>
          <w:szCs w:val="22"/>
        </w:rPr>
      </w:pPr>
      <w:r w:rsidRPr="00F86E6D">
        <w:rPr>
          <w:rFonts w:ascii="Arial" w:hAnsi="Arial" w:cs="Arial"/>
          <w:b/>
          <w:sz w:val="22"/>
          <w:szCs w:val="22"/>
        </w:rPr>
        <w:t>Los tipos de control y sistemas de seguimiento</w:t>
      </w:r>
    </w:p>
    <w:p w:rsidR="00A4725A" w:rsidRDefault="00A4725A" w:rsidP="00A4725A">
      <w:pPr>
        <w:jc w:val="both"/>
        <w:rPr>
          <w:rFonts w:ascii="Arial" w:hAnsi="Arial" w:cs="Arial"/>
          <w:sz w:val="22"/>
          <w:szCs w:val="22"/>
        </w:rPr>
      </w:pPr>
      <w:r>
        <w:rPr>
          <w:rFonts w:ascii="Arial" w:hAnsi="Arial" w:cs="Arial"/>
          <w:sz w:val="22"/>
          <w:szCs w:val="22"/>
        </w:rPr>
        <w:t xml:space="preserve">En la reclusión se maneja un control de tipo burocrático ya que todas las áreas incluyendo la granja externa se consagra en reglas, normas, procesos, procedimientos y políticas a través de la máxima autoridad la dirección de la reclusión. De este tipo de control se desprende el control concurrente en la granja externa ya que para el administrador o asesor de la empresa tanto para todo el equipo de trabajo siempre habrá supervisión </w:t>
      </w:r>
      <w:r>
        <w:rPr>
          <w:rFonts w:ascii="Arial" w:hAnsi="Arial" w:cs="Arial"/>
          <w:sz w:val="22"/>
          <w:szCs w:val="22"/>
        </w:rPr>
        <w:lastRenderedPageBreak/>
        <w:t xml:space="preserve">directa pudiendo corregir y mejorar problemas y/o necesidades a medida que se aprecian o suceden. </w:t>
      </w:r>
    </w:p>
    <w:p w:rsidR="00A4725A" w:rsidRPr="00F86E6D"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both"/>
        <w:rPr>
          <w:rFonts w:ascii="Arial" w:hAnsi="Arial" w:cs="Arial"/>
          <w:b/>
          <w:sz w:val="22"/>
          <w:szCs w:val="22"/>
        </w:rPr>
      </w:pPr>
      <w:r w:rsidRPr="00F86E6D">
        <w:rPr>
          <w:rFonts w:ascii="Arial" w:hAnsi="Arial" w:cs="Arial"/>
          <w:b/>
          <w:sz w:val="22"/>
          <w:szCs w:val="22"/>
        </w:rPr>
        <w:t>Los registros que se manejan (productivos, contables, de ventas)</w:t>
      </w:r>
    </w:p>
    <w:p w:rsidR="00A4725A" w:rsidRDefault="00A4725A" w:rsidP="00A4725A">
      <w:pPr>
        <w:jc w:val="both"/>
        <w:rPr>
          <w:rFonts w:ascii="Arial" w:hAnsi="Arial" w:cs="Arial"/>
          <w:sz w:val="22"/>
          <w:szCs w:val="22"/>
        </w:rPr>
      </w:pPr>
      <w:r>
        <w:rPr>
          <w:rFonts w:ascii="Arial" w:hAnsi="Arial" w:cs="Arial"/>
          <w:sz w:val="22"/>
          <w:szCs w:val="22"/>
        </w:rPr>
        <w:t>En la Granja externa de la reclusión se maneja solamente registros a través de la minuta del encargado de la granja externa es decir un libro en el cual se aprecia actividades básicas de la granja.</w:t>
      </w:r>
    </w:p>
    <w:p w:rsidR="00A4725A" w:rsidRPr="00F86E6D" w:rsidRDefault="00A4725A" w:rsidP="00A4725A">
      <w:pPr>
        <w:rPr>
          <w:rFonts w:ascii="Arial" w:hAnsi="Arial" w:cs="Arial"/>
          <w:sz w:val="22"/>
          <w:szCs w:val="22"/>
        </w:rPr>
      </w:pPr>
    </w:p>
    <w:p w:rsidR="00A4725A" w:rsidRPr="00F86E6D" w:rsidRDefault="00A4725A" w:rsidP="00A4725A">
      <w:pPr>
        <w:spacing w:line="360" w:lineRule="auto"/>
        <w:jc w:val="both"/>
        <w:rPr>
          <w:rFonts w:ascii="Arial" w:hAnsi="Arial" w:cs="Arial"/>
          <w:b/>
          <w:sz w:val="22"/>
          <w:szCs w:val="22"/>
        </w:rPr>
      </w:pPr>
      <w:r w:rsidRPr="00F86E6D">
        <w:rPr>
          <w:rFonts w:ascii="Arial" w:hAnsi="Arial" w:cs="Arial"/>
          <w:b/>
          <w:sz w:val="22"/>
          <w:szCs w:val="22"/>
        </w:rPr>
        <w:t>En que se fundamentan los controles</w:t>
      </w:r>
    </w:p>
    <w:p w:rsidR="00A4725A" w:rsidRPr="00F86E6D" w:rsidRDefault="00A4725A" w:rsidP="00A4725A">
      <w:pPr>
        <w:jc w:val="both"/>
        <w:rPr>
          <w:rFonts w:ascii="Arial" w:hAnsi="Arial" w:cs="Arial"/>
          <w:sz w:val="22"/>
          <w:szCs w:val="22"/>
        </w:rPr>
      </w:pPr>
      <w:r>
        <w:rPr>
          <w:rFonts w:ascii="Arial" w:hAnsi="Arial" w:cs="Arial"/>
          <w:sz w:val="22"/>
          <w:szCs w:val="22"/>
        </w:rPr>
        <w:t>Los controles se fundamentan en el tipo de institución que es el INPEC es decir de carácter gubernamental.</w:t>
      </w:r>
    </w:p>
    <w:p w:rsidR="00A4725A" w:rsidRDefault="00A4725A" w:rsidP="00A4725A">
      <w:pPr>
        <w:spacing w:line="360" w:lineRule="auto"/>
        <w:jc w:val="both"/>
        <w:rPr>
          <w:rFonts w:ascii="Arial" w:hAnsi="Arial" w:cs="Arial"/>
          <w:b/>
          <w:sz w:val="22"/>
          <w:szCs w:val="22"/>
        </w:rPr>
      </w:pPr>
    </w:p>
    <w:p w:rsidR="00A4725A" w:rsidRPr="00F86E6D" w:rsidRDefault="00A4725A" w:rsidP="00A4725A">
      <w:pPr>
        <w:spacing w:line="360" w:lineRule="auto"/>
        <w:jc w:val="both"/>
        <w:rPr>
          <w:rFonts w:ascii="Arial" w:hAnsi="Arial" w:cs="Arial"/>
          <w:b/>
          <w:sz w:val="22"/>
          <w:szCs w:val="22"/>
        </w:rPr>
      </w:pPr>
      <w:r w:rsidRPr="00F86E6D">
        <w:rPr>
          <w:rFonts w:ascii="Arial" w:hAnsi="Arial" w:cs="Arial"/>
          <w:b/>
          <w:sz w:val="22"/>
          <w:szCs w:val="22"/>
        </w:rPr>
        <w:t>Los indicadores de desempeño</w:t>
      </w:r>
    </w:p>
    <w:p w:rsidR="00A4725A" w:rsidRDefault="00A4725A" w:rsidP="00A4725A">
      <w:pPr>
        <w:jc w:val="both"/>
        <w:rPr>
          <w:rFonts w:ascii="Arial" w:hAnsi="Arial" w:cs="Arial"/>
          <w:sz w:val="22"/>
          <w:szCs w:val="22"/>
        </w:rPr>
      </w:pPr>
      <w:r>
        <w:rPr>
          <w:rFonts w:ascii="Arial" w:hAnsi="Arial" w:cs="Arial"/>
          <w:sz w:val="22"/>
          <w:szCs w:val="22"/>
        </w:rPr>
        <w:t>Los  indicadores de desempeño económico en el caso de la granja externa se refieren a la cantidad de producto producido (en unidades, gramos, bultos, litros) comercializado y vendido.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Los indicadores sociales en la granja son los principales indicadores de la misma ya que se  basan en la inversión social que realiza el INPEC para resocializar las personas privadas de la libertad, también se puede medir a través de la capacitación y entrenamiento que se le da al recurso humano y la posible generación de empleo.</w:t>
      </w:r>
    </w:p>
    <w:p w:rsidR="00A4725A" w:rsidRDefault="00A4725A" w:rsidP="00A4725A">
      <w:pPr>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Los indicadores de seguridad y salud ocupacional son uno de los más soportados a nivel de la granja ya que esta depende de la subdirección técnica del INPEC en donde encuentra apoyo total del área de reinserción social y el plan de salud ocupacional, en este último se mide el grado de accidentalidad, de enfermedades ocupacionales, de incidentes tecnológicos y se realizan simulacros de emergencia para toda la reclusión. </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Los indicadores de impacto ambiental son medi</w:t>
      </w:r>
      <w:r w:rsidR="00BE7069">
        <w:rPr>
          <w:rFonts w:ascii="Arial" w:hAnsi="Arial" w:cs="Arial"/>
          <w:sz w:val="22"/>
          <w:szCs w:val="22"/>
        </w:rPr>
        <w:t>d</w:t>
      </w:r>
      <w:r>
        <w:rPr>
          <w:rFonts w:ascii="Arial" w:hAnsi="Arial" w:cs="Arial"/>
          <w:sz w:val="22"/>
          <w:szCs w:val="22"/>
        </w:rPr>
        <w:t>os por el responsable del plan institucional de gestión ambiental “PIGA” entre ellos el uso de los recursos naturales como lo es la granja externa, emisiones atmosféricas y posible contaminación del suelo.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Los indicadores de distribución y transporte son medidos por el responsable del plan institucional de gestión ambiental “PIGA” y las capacitaciones, entrenamientos y seguimiento son de alta calidad para las transportadoras de residuos, materias primas, productos e insumos.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Los indicadores de seguridad física son bien manejados por la reclusión ya que son concernientes a las directrices del INPEC, entre ellos se aprecia inversiones, gastos, cantidad de simulacros realizados tanto en seguridad como en manejo de la información. </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Los indicadores de productos no son llevados a cabalidad ya que el acompañamiento que se realiza a través de la minuta es mínimo.</w:t>
      </w:r>
    </w:p>
    <w:p w:rsidR="00A4725A" w:rsidRDefault="00A4725A" w:rsidP="00A4725A">
      <w:pPr>
        <w:jc w:val="both"/>
        <w:rPr>
          <w:rFonts w:ascii="Arial" w:hAnsi="Arial" w:cs="Arial"/>
          <w:sz w:val="22"/>
          <w:szCs w:val="22"/>
        </w:rPr>
      </w:pPr>
    </w:p>
    <w:p w:rsidR="00A4725A" w:rsidRPr="00400978" w:rsidRDefault="00A4725A" w:rsidP="00A4725A">
      <w:pPr>
        <w:jc w:val="both"/>
        <w:rPr>
          <w:rFonts w:ascii="Arial" w:hAnsi="Arial" w:cs="Arial"/>
          <w:sz w:val="22"/>
          <w:szCs w:val="22"/>
        </w:rPr>
      </w:pPr>
    </w:p>
    <w:p w:rsidR="00A4725A" w:rsidRPr="00F86E6D"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both"/>
        <w:rPr>
          <w:rFonts w:ascii="Arial" w:hAnsi="Arial" w:cs="Arial"/>
          <w:b/>
          <w:sz w:val="22"/>
          <w:szCs w:val="22"/>
        </w:rPr>
      </w:pPr>
      <w:r w:rsidRPr="00F86E6D">
        <w:rPr>
          <w:rFonts w:ascii="Arial" w:hAnsi="Arial" w:cs="Arial"/>
          <w:b/>
          <w:sz w:val="22"/>
          <w:szCs w:val="22"/>
        </w:rPr>
        <w:lastRenderedPageBreak/>
        <w:t>La utilización de la información obtenida en los controles y seguimiento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La información obtenida es verificada, implementada, archivada física y digitalmente para mejorar los procesos y procedimientos llevados en la Granja externa </w:t>
      </w:r>
      <w:r w:rsidR="00742614">
        <w:rPr>
          <w:rFonts w:ascii="Arial" w:hAnsi="Arial" w:cs="Arial"/>
          <w:sz w:val="22"/>
          <w:szCs w:val="22"/>
        </w:rPr>
        <w:t xml:space="preserve">y EFA </w:t>
      </w:r>
      <w:r>
        <w:rPr>
          <w:rFonts w:ascii="Arial" w:hAnsi="Arial" w:cs="Arial"/>
          <w:sz w:val="22"/>
          <w:szCs w:val="22"/>
        </w:rPr>
        <w:t xml:space="preserve">de la Reclusión de Mujeres Bogotá. </w:t>
      </w:r>
    </w:p>
    <w:p w:rsidR="00A4725A" w:rsidRPr="00F86E6D" w:rsidRDefault="00A4725A" w:rsidP="00A4725A">
      <w:pPr>
        <w:spacing w:line="360" w:lineRule="auto"/>
        <w:jc w:val="both"/>
        <w:rPr>
          <w:rFonts w:ascii="Arial" w:hAnsi="Arial" w:cs="Arial"/>
          <w:sz w:val="22"/>
          <w:szCs w:val="22"/>
        </w:rPr>
      </w:pPr>
    </w:p>
    <w:p w:rsidR="00A4725A" w:rsidRPr="00F86E6D" w:rsidRDefault="00A4725A" w:rsidP="00A4725A">
      <w:pPr>
        <w:spacing w:line="360" w:lineRule="auto"/>
        <w:jc w:val="both"/>
        <w:rPr>
          <w:rFonts w:ascii="Arial" w:hAnsi="Arial" w:cs="Arial"/>
          <w:b/>
          <w:sz w:val="22"/>
          <w:szCs w:val="22"/>
        </w:rPr>
      </w:pPr>
      <w:r w:rsidRPr="00F86E6D">
        <w:rPr>
          <w:rFonts w:ascii="Arial" w:hAnsi="Arial" w:cs="Arial"/>
          <w:b/>
          <w:sz w:val="22"/>
          <w:szCs w:val="22"/>
        </w:rPr>
        <w:t>Los informes como producto del control y seguimiento.</w:t>
      </w:r>
    </w:p>
    <w:p w:rsidR="00A4725A" w:rsidRPr="00382F3B" w:rsidRDefault="00A4725A" w:rsidP="00A4725A">
      <w:pPr>
        <w:jc w:val="both"/>
        <w:rPr>
          <w:rFonts w:ascii="Arial" w:hAnsi="Arial" w:cs="Arial"/>
          <w:sz w:val="22"/>
          <w:szCs w:val="22"/>
        </w:rPr>
      </w:pPr>
      <w:r>
        <w:rPr>
          <w:rFonts w:ascii="Arial" w:hAnsi="Arial" w:cs="Arial"/>
          <w:sz w:val="22"/>
          <w:szCs w:val="22"/>
        </w:rPr>
        <w:t>Los informes que se desarrollan en la empresa “Granja externa</w:t>
      </w:r>
      <w:r w:rsidR="00337F76">
        <w:rPr>
          <w:rFonts w:ascii="Arial" w:hAnsi="Arial" w:cs="Arial"/>
          <w:sz w:val="22"/>
          <w:szCs w:val="22"/>
        </w:rPr>
        <w:t xml:space="preserve"> y EFA</w:t>
      </w:r>
      <w:r>
        <w:rPr>
          <w:rFonts w:ascii="Arial" w:hAnsi="Arial" w:cs="Arial"/>
          <w:sz w:val="22"/>
          <w:szCs w:val="22"/>
        </w:rPr>
        <w:t xml:space="preserve"> RMB” se implementan a diario, semanal, mensual, trimestral y anualmente para medir los resultados obtenidos durante el tiempo concerniente al informe. </w:t>
      </w:r>
    </w:p>
    <w:p w:rsidR="00A4725A" w:rsidRPr="00F86E6D" w:rsidRDefault="00A4725A" w:rsidP="00A4725A">
      <w:pPr>
        <w:spacing w:line="360" w:lineRule="auto"/>
        <w:jc w:val="both"/>
        <w:rPr>
          <w:rFonts w:ascii="Arial" w:hAnsi="Arial" w:cs="Arial"/>
          <w:sz w:val="22"/>
          <w:szCs w:val="22"/>
        </w:rPr>
      </w:pPr>
    </w:p>
    <w:p w:rsidR="00A4725A" w:rsidRPr="00F86E6D" w:rsidRDefault="00742614" w:rsidP="00A4725A">
      <w:pPr>
        <w:numPr>
          <w:ilvl w:val="0"/>
          <w:numId w:val="1"/>
        </w:numPr>
        <w:spacing w:line="360" w:lineRule="auto"/>
        <w:jc w:val="both"/>
        <w:rPr>
          <w:rFonts w:ascii="Arial" w:hAnsi="Arial" w:cs="Arial"/>
          <w:sz w:val="22"/>
          <w:szCs w:val="22"/>
        </w:rPr>
      </w:pPr>
      <w:r>
        <w:rPr>
          <w:rFonts w:ascii="Arial" w:hAnsi="Arial" w:cs="Arial"/>
          <w:b/>
          <w:bCs/>
          <w:sz w:val="22"/>
          <w:szCs w:val="22"/>
        </w:rPr>
        <w:t xml:space="preserve">Análisis </w:t>
      </w:r>
      <w:r w:rsidR="00A4725A" w:rsidRPr="00F86E6D">
        <w:rPr>
          <w:rFonts w:ascii="Arial" w:hAnsi="Arial" w:cs="Arial"/>
          <w:b/>
          <w:bCs/>
          <w:sz w:val="22"/>
          <w:szCs w:val="22"/>
        </w:rPr>
        <w:t>gestión financiera</w:t>
      </w:r>
    </w:p>
    <w:p w:rsidR="00A4725A" w:rsidRDefault="00A4725A"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Las finanzas de la empresa</w:t>
      </w:r>
    </w:p>
    <w:p w:rsidR="00A4725A" w:rsidRDefault="00A4725A" w:rsidP="00A4725A">
      <w:pPr>
        <w:jc w:val="both"/>
        <w:rPr>
          <w:rFonts w:ascii="Arial" w:hAnsi="Arial" w:cs="Arial"/>
          <w:sz w:val="22"/>
          <w:szCs w:val="22"/>
        </w:rPr>
      </w:pPr>
    </w:p>
    <w:p w:rsidR="00A4725A" w:rsidRPr="00081153" w:rsidRDefault="00A4725A" w:rsidP="00A4725A">
      <w:pPr>
        <w:pStyle w:val="Default"/>
        <w:spacing w:after="23"/>
        <w:jc w:val="both"/>
        <w:rPr>
          <w:color w:val="auto"/>
          <w:sz w:val="22"/>
          <w:szCs w:val="22"/>
        </w:rPr>
      </w:pPr>
      <w:r w:rsidRPr="00081153">
        <w:rPr>
          <w:color w:val="auto"/>
          <w:sz w:val="22"/>
          <w:szCs w:val="22"/>
        </w:rPr>
        <w:t>La gestión contable y financiera se implementa por escrito en un libro o minuta en el cual consignan gastos, inversione</w:t>
      </w:r>
      <w:r>
        <w:rPr>
          <w:color w:val="auto"/>
          <w:sz w:val="22"/>
          <w:szCs w:val="22"/>
        </w:rPr>
        <w:t>s, llevando consignaciones de cheques de venta de productos en pagaduría de la reclusión</w:t>
      </w:r>
      <w:r w:rsidRPr="00081153">
        <w:rPr>
          <w:color w:val="auto"/>
          <w:sz w:val="22"/>
          <w:szCs w:val="22"/>
        </w:rPr>
        <w:t>, llevando un balance de pérdidas y ganancias el cual arroja un porcentaje de renta</w:t>
      </w:r>
      <w:r>
        <w:rPr>
          <w:color w:val="auto"/>
          <w:sz w:val="22"/>
          <w:szCs w:val="22"/>
        </w:rPr>
        <w:t>bilidad en la empresa hortícola.</w:t>
      </w:r>
    </w:p>
    <w:p w:rsidR="00A4725A" w:rsidRPr="00081153" w:rsidRDefault="00A4725A" w:rsidP="00A4725A">
      <w:pPr>
        <w:pStyle w:val="Default"/>
        <w:spacing w:after="23"/>
        <w:jc w:val="both"/>
        <w:rPr>
          <w:color w:val="auto"/>
          <w:sz w:val="22"/>
          <w:szCs w:val="22"/>
        </w:rPr>
      </w:pPr>
    </w:p>
    <w:p w:rsidR="00A4725A" w:rsidRPr="00081153" w:rsidRDefault="00A4725A" w:rsidP="00A4725A">
      <w:pPr>
        <w:pStyle w:val="Default"/>
        <w:spacing w:after="23"/>
        <w:jc w:val="both"/>
        <w:rPr>
          <w:color w:val="auto"/>
          <w:sz w:val="22"/>
          <w:szCs w:val="22"/>
        </w:rPr>
      </w:pPr>
      <w:r w:rsidRPr="00081153">
        <w:rPr>
          <w:color w:val="auto"/>
          <w:sz w:val="22"/>
          <w:szCs w:val="22"/>
        </w:rPr>
        <w:t xml:space="preserve">La gerencia siempre esta </w:t>
      </w:r>
      <w:r>
        <w:rPr>
          <w:color w:val="auto"/>
          <w:sz w:val="22"/>
          <w:szCs w:val="22"/>
        </w:rPr>
        <w:t>presta</w:t>
      </w:r>
      <w:r w:rsidRPr="00081153">
        <w:rPr>
          <w:color w:val="auto"/>
          <w:sz w:val="22"/>
          <w:szCs w:val="22"/>
        </w:rPr>
        <w:t xml:space="preserve"> a la gestión que se debe dar al recurso financiero.</w:t>
      </w:r>
    </w:p>
    <w:p w:rsidR="00A4725A" w:rsidRPr="00081153" w:rsidRDefault="00A4725A" w:rsidP="00A4725A">
      <w:pPr>
        <w:pStyle w:val="Default"/>
        <w:spacing w:after="23"/>
        <w:jc w:val="both"/>
        <w:rPr>
          <w:color w:val="auto"/>
          <w:sz w:val="22"/>
          <w:szCs w:val="22"/>
        </w:rPr>
      </w:pPr>
    </w:p>
    <w:p w:rsidR="00A4725A" w:rsidRPr="00081153" w:rsidRDefault="00A4725A" w:rsidP="00A4725A">
      <w:pPr>
        <w:pStyle w:val="Default"/>
        <w:spacing w:after="23"/>
        <w:jc w:val="both"/>
        <w:rPr>
          <w:color w:val="auto"/>
          <w:sz w:val="22"/>
          <w:szCs w:val="22"/>
        </w:rPr>
      </w:pPr>
      <w:r>
        <w:rPr>
          <w:color w:val="auto"/>
          <w:sz w:val="22"/>
          <w:szCs w:val="22"/>
        </w:rPr>
        <w:t>Para el área</w:t>
      </w:r>
      <w:r w:rsidRPr="00081153">
        <w:rPr>
          <w:color w:val="auto"/>
          <w:sz w:val="22"/>
          <w:szCs w:val="22"/>
        </w:rPr>
        <w:t xml:space="preserve"> de </w:t>
      </w:r>
      <w:r>
        <w:rPr>
          <w:color w:val="auto"/>
          <w:sz w:val="22"/>
          <w:szCs w:val="22"/>
        </w:rPr>
        <w:t xml:space="preserve">compras de </w:t>
      </w:r>
      <w:r w:rsidRPr="00081153">
        <w:rPr>
          <w:color w:val="auto"/>
          <w:sz w:val="22"/>
          <w:szCs w:val="22"/>
        </w:rPr>
        <w:t xml:space="preserve">la empresa es muy importante el acceso a </w:t>
      </w:r>
      <w:r>
        <w:rPr>
          <w:color w:val="auto"/>
          <w:sz w:val="22"/>
          <w:szCs w:val="22"/>
        </w:rPr>
        <w:t>líneas de crédito con los proveedores</w:t>
      </w:r>
      <w:r w:rsidRPr="00081153">
        <w:rPr>
          <w:color w:val="auto"/>
          <w:sz w:val="22"/>
          <w:szCs w:val="22"/>
        </w:rPr>
        <w:t xml:space="preserve"> ya que de es</w:t>
      </w:r>
      <w:r>
        <w:rPr>
          <w:color w:val="auto"/>
          <w:sz w:val="22"/>
          <w:szCs w:val="22"/>
        </w:rPr>
        <w:t>ta manera se facilita la adquisición de recursos</w:t>
      </w:r>
      <w:r w:rsidRPr="00081153">
        <w:rPr>
          <w:color w:val="auto"/>
          <w:sz w:val="22"/>
          <w:szCs w:val="22"/>
        </w:rPr>
        <w:t>.</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Los registros contables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Llevan registros de venta de productos agropecuarios y de compras de materiales, herramientas e insumos en el área de pagaduría y compras del INPEC – Reclusión Mujeres Bogotá.</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b/>
          <w:sz w:val="22"/>
          <w:szCs w:val="22"/>
        </w:rPr>
      </w:pPr>
      <w:r w:rsidRPr="00F86E6D">
        <w:rPr>
          <w:rFonts w:ascii="Arial" w:hAnsi="Arial" w:cs="Arial"/>
          <w:b/>
          <w:sz w:val="22"/>
          <w:szCs w:val="22"/>
        </w:rPr>
        <w:t>La generación de estados e indicadores financieros</w:t>
      </w:r>
    </w:p>
    <w:p w:rsidR="00A4725A" w:rsidRDefault="00A4725A" w:rsidP="00A4725A">
      <w:pPr>
        <w:jc w:val="both"/>
        <w:rPr>
          <w:rFonts w:ascii="Arial" w:hAnsi="Arial" w:cs="Arial"/>
          <w:sz w:val="22"/>
          <w:szCs w:val="22"/>
        </w:rPr>
      </w:pPr>
    </w:p>
    <w:p w:rsidR="00A4725A" w:rsidRPr="007A1A81" w:rsidRDefault="00A4725A" w:rsidP="00A4725A">
      <w:pPr>
        <w:jc w:val="both"/>
        <w:rPr>
          <w:rFonts w:ascii="Arial" w:hAnsi="Arial" w:cs="Arial"/>
          <w:b/>
          <w:sz w:val="22"/>
          <w:szCs w:val="22"/>
        </w:rPr>
      </w:pPr>
      <w:r w:rsidRPr="007A1A81">
        <w:rPr>
          <w:rFonts w:ascii="Arial" w:hAnsi="Arial" w:cs="Arial"/>
          <w:sz w:val="22"/>
          <w:szCs w:val="22"/>
        </w:rPr>
        <w:t xml:space="preserve">Generan a nivel de la reclusión de mujeres incluyendo la granja externa el balance general, estado de resultados y algunas razones financieras como  de </w:t>
      </w:r>
      <w:r w:rsidR="00FB15BB" w:rsidRPr="007A1A81">
        <w:rPr>
          <w:rFonts w:ascii="Arial" w:hAnsi="Arial" w:cs="Arial"/>
          <w:sz w:val="22"/>
          <w:szCs w:val="22"/>
        </w:rPr>
        <w:t>liquidez</w:t>
      </w:r>
      <w:r w:rsidRPr="007A1A81">
        <w:rPr>
          <w:rFonts w:ascii="Arial" w:hAnsi="Arial" w:cs="Arial"/>
          <w:sz w:val="22"/>
          <w:szCs w:val="22"/>
        </w:rPr>
        <w:t xml:space="preserve">, actividad y endeudamiento. </w:t>
      </w:r>
    </w:p>
    <w:p w:rsidR="00A4725A" w:rsidRDefault="00A4725A" w:rsidP="00A4725A">
      <w:pPr>
        <w:pStyle w:val="Default"/>
        <w:spacing w:after="23"/>
        <w:jc w:val="both"/>
        <w:rPr>
          <w:color w:val="auto"/>
          <w:sz w:val="22"/>
          <w:szCs w:val="22"/>
        </w:rPr>
      </w:pPr>
    </w:p>
    <w:p w:rsidR="00A4725A" w:rsidRPr="00081153" w:rsidRDefault="00A4725A" w:rsidP="00A4725A">
      <w:pPr>
        <w:pStyle w:val="Default"/>
        <w:spacing w:after="23"/>
        <w:jc w:val="both"/>
        <w:rPr>
          <w:color w:val="auto"/>
          <w:sz w:val="22"/>
          <w:szCs w:val="22"/>
        </w:rPr>
      </w:pPr>
      <w:r>
        <w:rPr>
          <w:color w:val="auto"/>
          <w:sz w:val="22"/>
          <w:szCs w:val="22"/>
        </w:rPr>
        <w:t>S</w:t>
      </w:r>
      <w:r w:rsidRPr="00081153">
        <w:rPr>
          <w:color w:val="auto"/>
          <w:sz w:val="22"/>
          <w:szCs w:val="22"/>
        </w:rPr>
        <w:t>e realizan flujos de fondos y previsiones de tesorería.</w:t>
      </w:r>
    </w:p>
    <w:p w:rsidR="00A4725A" w:rsidRPr="00081153" w:rsidRDefault="00A4725A" w:rsidP="00A4725A">
      <w:pPr>
        <w:pStyle w:val="Default"/>
        <w:spacing w:after="23"/>
        <w:jc w:val="both"/>
        <w:rPr>
          <w:color w:val="auto"/>
          <w:sz w:val="22"/>
          <w:szCs w:val="22"/>
        </w:rPr>
      </w:pPr>
    </w:p>
    <w:p w:rsidR="00A4725A" w:rsidRPr="00081153" w:rsidRDefault="00A4725A" w:rsidP="00A4725A">
      <w:pPr>
        <w:pStyle w:val="Default"/>
        <w:spacing w:after="23"/>
        <w:jc w:val="both"/>
        <w:rPr>
          <w:color w:val="auto"/>
          <w:sz w:val="22"/>
          <w:szCs w:val="22"/>
        </w:rPr>
      </w:pPr>
      <w:r>
        <w:rPr>
          <w:color w:val="auto"/>
          <w:sz w:val="22"/>
          <w:szCs w:val="22"/>
        </w:rPr>
        <w:t xml:space="preserve">La subdirección administrativa y financiera realiza el </w:t>
      </w:r>
      <w:r w:rsidRPr="00081153">
        <w:rPr>
          <w:color w:val="auto"/>
          <w:sz w:val="22"/>
          <w:szCs w:val="22"/>
        </w:rPr>
        <w:t>análisis financiero mensualmente.</w:t>
      </w:r>
    </w:p>
    <w:p w:rsidR="00A4725A" w:rsidRPr="00081153" w:rsidRDefault="00A4725A" w:rsidP="00A4725A">
      <w:pPr>
        <w:pStyle w:val="Default"/>
        <w:spacing w:after="23"/>
        <w:jc w:val="both"/>
        <w:rPr>
          <w:color w:val="auto"/>
          <w:sz w:val="22"/>
          <w:szCs w:val="22"/>
        </w:rPr>
      </w:pPr>
    </w:p>
    <w:p w:rsidR="00A4725A" w:rsidRDefault="00A4725A" w:rsidP="00A4725A">
      <w:pPr>
        <w:pStyle w:val="Default"/>
        <w:spacing w:after="23"/>
        <w:jc w:val="both"/>
        <w:rPr>
          <w:color w:val="auto"/>
          <w:sz w:val="22"/>
          <w:szCs w:val="22"/>
        </w:rPr>
      </w:pPr>
      <w:r>
        <w:rPr>
          <w:color w:val="auto"/>
          <w:sz w:val="22"/>
          <w:szCs w:val="22"/>
        </w:rPr>
        <w:t>I</w:t>
      </w:r>
      <w:r w:rsidRPr="00081153">
        <w:rPr>
          <w:color w:val="auto"/>
          <w:sz w:val="22"/>
          <w:szCs w:val="22"/>
        </w:rPr>
        <w:t xml:space="preserve">mplementan uso de tecnologías para realizar la administración financiera de la empresa. </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p>
    <w:p w:rsidR="00E417F4" w:rsidRDefault="00E417F4"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lastRenderedPageBreak/>
        <w:t>El análisis y toma de decisiones con base en los estados e indicadores financieros.</w:t>
      </w:r>
    </w:p>
    <w:p w:rsidR="00A4725A" w:rsidRDefault="00A4725A" w:rsidP="00A4725A">
      <w:pPr>
        <w:pStyle w:val="Default"/>
        <w:spacing w:after="23"/>
        <w:jc w:val="both"/>
        <w:rPr>
          <w:color w:val="auto"/>
          <w:sz w:val="22"/>
          <w:szCs w:val="22"/>
        </w:rPr>
      </w:pPr>
    </w:p>
    <w:p w:rsidR="00A4725A" w:rsidRPr="006E0F52" w:rsidRDefault="00A4725A" w:rsidP="00A4725A">
      <w:pPr>
        <w:pStyle w:val="Default"/>
        <w:spacing w:after="23"/>
        <w:jc w:val="both"/>
        <w:rPr>
          <w:color w:val="auto"/>
          <w:sz w:val="22"/>
          <w:szCs w:val="22"/>
        </w:rPr>
      </w:pPr>
      <w:r w:rsidRPr="006E0F52">
        <w:rPr>
          <w:color w:val="auto"/>
          <w:sz w:val="22"/>
          <w:szCs w:val="22"/>
        </w:rPr>
        <w:t xml:space="preserve">El análisis de </w:t>
      </w:r>
      <w:r>
        <w:rPr>
          <w:color w:val="auto"/>
          <w:sz w:val="22"/>
          <w:szCs w:val="22"/>
        </w:rPr>
        <w:t>los anteriores estados financieros brinda como resultado que</w:t>
      </w:r>
      <w:r w:rsidRPr="006E0F52">
        <w:rPr>
          <w:color w:val="auto"/>
          <w:sz w:val="22"/>
          <w:szCs w:val="22"/>
        </w:rPr>
        <w:t>:</w:t>
      </w:r>
    </w:p>
    <w:p w:rsidR="00A4725A" w:rsidRPr="006E0F52" w:rsidRDefault="00A4725A" w:rsidP="00A4725A">
      <w:pPr>
        <w:pStyle w:val="Default"/>
        <w:spacing w:after="23"/>
        <w:jc w:val="both"/>
        <w:rPr>
          <w:color w:val="auto"/>
          <w:sz w:val="22"/>
          <w:szCs w:val="22"/>
        </w:rPr>
      </w:pPr>
    </w:p>
    <w:p w:rsidR="00A4725A" w:rsidRPr="006E0F52" w:rsidRDefault="00A4725A" w:rsidP="00A4725A">
      <w:pPr>
        <w:pStyle w:val="Default"/>
        <w:spacing w:after="23"/>
        <w:jc w:val="both"/>
        <w:rPr>
          <w:color w:val="auto"/>
          <w:sz w:val="22"/>
          <w:szCs w:val="22"/>
        </w:rPr>
      </w:pPr>
      <w:r>
        <w:rPr>
          <w:color w:val="auto"/>
          <w:sz w:val="22"/>
          <w:szCs w:val="22"/>
        </w:rPr>
        <w:t>La solvencia del negocio es mínima.</w:t>
      </w:r>
    </w:p>
    <w:p w:rsidR="00A4725A" w:rsidRDefault="00A4725A" w:rsidP="00A4725A">
      <w:pPr>
        <w:pStyle w:val="Default"/>
        <w:spacing w:after="23"/>
        <w:jc w:val="both"/>
        <w:rPr>
          <w:color w:val="auto"/>
          <w:sz w:val="22"/>
          <w:szCs w:val="22"/>
        </w:rPr>
      </w:pPr>
    </w:p>
    <w:p w:rsidR="00A4725A" w:rsidRPr="006E0F52" w:rsidRDefault="00A4725A" w:rsidP="00A4725A">
      <w:pPr>
        <w:pStyle w:val="Default"/>
        <w:spacing w:after="23"/>
        <w:jc w:val="both"/>
        <w:rPr>
          <w:color w:val="auto"/>
          <w:sz w:val="22"/>
          <w:szCs w:val="22"/>
        </w:rPr>
      </w:pPr>
      <w:r>
        <w:rPr>
          <w:color w:val="auto"/>
          <w:sz w:val="22"/>
          <w:szCs w:val="22"/>
        </w:rPr>
        <w:t>La seguridad  financiera es básica.</w:t>
      </w:r>
    </w:p>
    <w:p w:rsidR="00A4725A" w:rsidRDefault="00A4725A" w:rsidP="00A4725A">
      <w:pPr>
        <w:pStyle w:val="Default"/>
        <w:spacing w:after="23"/>
        <w:jc w:val="both"/>
        <w:rPr>
          <w:color w:val="auto"/>
          <w:sz w:val="22"/>
          <w:szCs w:val="22"/>
        </w:rPr>
      </w:pPr>
    </w:p>
    <w:p w:rsidR="00A4725A" w:rsidRDefault="00A4725A" w:rsidP="00A4725A">
      <w:pPr>
        <w:pStyle w:val="Default"/>
        <w:spacing w:after="23"/>
        <w:jc w:val="both"/>
        <w:rPr>
          <w:color w:val="auto"/>
          <w:sz w:val="22"/>
          <w:szCs w:val="22"/>
        </w:rPr>
      </w:pPr>
      <w:r w:rsidRPr="006E0F52">
        <w:rPr>
          <w:color w:val="auto"/>
          <w:sz w:val="22"/>
          <w:szCs w:val="22"/>
        </w:rPr>
        <w:t xml:space="preserve">Las </w:t>
      </w:r>
      <w:r>
        <w:rPr>
          <w:color w:val="auto"/>
          <w:sz w:val="22"/>
          <w:szCs w:val="22"/>
        </w:rPr>
        <w:t xml:space="preserve">medidas son: tomar </w:t>
      </w:r>
      <w:r w:rsidR="00996368">
        <w:rPr>
          <w:color w:val="auto"/>
          <w:sz w:val="22"/>
          <w:szCs w:val="22"/>
        </w:rPr>
        <w:t xml:space="preserve">las asesorías de expertos en la </w:t>
      </w:r>
      <w:r>
        <w:rPr>
          <w:color w:val="auto"/>
          <w:sz w:val="22"/>
          <w:szCs w:val="22"/>
        </w:rPr>
        <w:t>gestión administrativa agropecuaria.</w:t>
      </w:r>
    </w:p>
    <w:p w:rsidR="00A4725A" w:rsidRDefault="00A4725A" w:rsidP="00A4725A">
      <w:pPr>
        <w:pStyle w:val="Default"/>
        <w:spacing w:after="23"/>
        <w:jc w:val="both"/>
        <w:rPr>
          <w:color w:val="auto"/>
          <w:sz w:val="22"/>
          <w:szCs w:val="22"/>
        </w:rPr>
      </w:pPr>
    </w:p>
    <w:p w:rsidR="00A4725A" w:rsidRPr="00081153" w:rsidRDefault="00A4725A" w:rsidP="00A4725A">
      <w:pPr>
        <w:pStyle w:val="Default"/>
        <w:spacing w:after="23"/>
        <w:jc w:val="both"/>
        <w:rPr>
          <w:color w:val="auto"/>
          <w:sz w:val="22"/>
          <w:szCs w:val="22"/>
        </w:rPr>
      </w:pPr>
      <w:r w:rsidRPr="00081153">
        <w:rPr>
          <w:color w:val="auto"/>
          <w:sz w:val="22"/>
          <w:szCs w:val="22"/>
        </w:rPr>
        <w:t xml:space="preserve">El comportamiento </w:t>
      </w:r>
      <w:r>
        <w:rPr>
          <w:color w:val="auto"/>
          <w:sz w:val="22"/>
          <w:szCs w:val="22"/>
        </w:rPr>
        <w:t>de los costos de producción es satisfactorio</w:t>
      </w:r>
      <w:r w:rsidRPr="00081153">
        <w:rPr>
          <w:color w:val="auto"/>
          <w:sz w:val="22"/>
          <w:szCs w:val="22"/>
        </w:rPr>
        <w:t>.</w:t>
      </w:r>
    </w:p>
    <w:p w:rsidR="00A4725A" w:rsidRDefault="00A4725A" w:rsidP="00A4725A">
      <w:pPr>
        <w:pStyle w:val="Default"/>
        <w:spacing w:after="23"/>
        <w:jc w:val="both"/>
        <w:rPr>
          <w:color w:val="auto"/>
          <w:sz w:val="22"/>
          <w:szCs w:val="22"/>
        </w:rPr>
      </w:pPr>
    </w:p>
    <w:p w:rsidR="00A4725A" w:rsidRPr="00081153" w:rsidRDefault="00A4725A" w:rsidP="00A4725A">
      <w:pPr>
        <w:pStyle w:val="Default"/>
        <w:spacing w:after="23"/>
        <w:jc w:val="both"/>
        <w:rPr>
          <w:color w:val="auto"/>
          <w:sz w:val="22"/>
          <w:szCs w:val="22"/>
        </w:rPr>
      </w:pPr>
      <w:r w:rsidRPr="00081153">
        <w:rPr>
          <w:color w:val="auto"/>
          <w:sz w:val="22"/>
          <w:szCs w:val="22"/>
        </w:rPr>
        <w:t>La autofinanciación resultante da soporte a la estructura financiera que tiene la empresa y los futuros planes y proyectos de inversión para expandirse empresarialmente.</w:t>
      </w:r>
    </w:p>
    <w:p w:rsidR="00A4725A"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Los costos y gastos (costos más altos)</w:t>
      </w:r>
    </w:p>
    <w:p w:rsidR="00A4725A" w:rsidRDefault="00A4725A" w:rsidP="00A4725A">
      <w:pPr>
        <w:jc w:val="both"/>
        <w:rPr>
          <w:rFonts w:ascii="Arial" w:hAnsi="Arial" w:cs="Arial"/>
          <w:sz w:val="22"/>
          <w:szCs w:val="22"/>
        </w:rPr>
      </w:pPr>
    </w:p>
    <w:p w:rsidR="00A4725A" w:rsidRPr="00081153" w:rsidRDefault="00A4725A" w:rsidP="00A4725A">
      <w:pPr>
        <w:pStyle w:val="Default"/>
        <w:spacing w:after="23"/>
        <w:jc w:val="both"/>
        <w:rPr>
          <w:color w:val="auto"/>
          <w:sz w:val="22"/>
          <w:szCs w:val="22"/>
        </w:rPr>
      </w:pPr>
      <w:r>
        <w:rPr>
          <w:color w:val="auto"/>
          <w:sz w:val="22"/>
          <w:szCs w:val="22"/>
        </w:rPr>
        <w:t>T</w:t>
      </w:r>
      <w:r w:rsidRPr="00081153">
        <w:rPr>
          <w:color w:val="auto"/>
          <w:sz w:val="22"/>
          <w:szCs w:val="22"/>
        </w:rPr>
        <w:t>ienen sistema de costos</w:t>
      </w:r>
      <w:r>
        <w:rPr>
          <w:color w:val="auto"/>
          <w:sz w:val="22"/>
          <w:szCs w:val="22"/>
        </w:rPr>
        <w:t xml:space="preserve"> y gastos</w:t>
      </w:r>
      <w:r w:rsidRPr="00081153">
        <w:rPr>
          <w:color w:val="auto"/>
          <w:sz w:val="22"/>
          <w:szCs w:val="22"/>
        </w:rPr>
        <w:t xml:space="preserve"> operativos y administrativos.</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Los ingresos que se generan</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Son tomados por la institución para gastos varios de otras áreas del INPEC.</w:t>
      </w:r>
    </w:p>
    <w:p w:rsidR="00A4725A" w:rsidRDefault="00A4725A"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 utilidad del negocio; la rentabilidad.</w:t>
      </w:r>
    </w:p>
    <w:p w:rsidR="00A4725A" w:rsidRDefault="00A4725A" w:rsidP="00A4725A">
      <w:pPr>
        <w:jc w:val="both"/>
        <w:rPr>
          <w:rFonts w:ascii="Arial" w:hAnsi="Arial" w:cs="Arial"/>
          <w:sz w:val="22"/>
          <w:szCs w:val="22"/>
        </w:rPr>
      </w:pPr>
    </w:p>
    <w:p w:rsidR="00A4725A" w:rsidRPr="00081153" w:rsidRDefault="00A4725A" w:rsidP="00A4725A">
      <w:pPr>
        <w:pStyle w:val="Default"/>
        <w:spacing w:after="23"/>
        <w:jc w:val="both"/>
        <w:rPr>
          <w:color w:val="auto"/>
          <w:sz w:val="22"/>
          <w:szCs w:val="22"/>
        </w:rPr>
      </w:pPr>
      <w:r w:rsidRPr="00081153">
        <w:rPr>
          <w:color w:val="auto"/>
          <w:sz w:val="22"/>
          <w:szCs w:val="22"/>
        </w:rPr>
        <w:t>Para dar soporte de ello se afirma lo siguiente:</w:t>
      </w:r>
      <w:r>
        <w:rPr>
          <w:color w:val="auto"/>
          <w:sz w:val="22"/>
          <w:szCs w:val="22"/>
        </w:rPr>
        <w:t xml:space="preserve"> </w:t>
      </w:r>
    </w:p>
    <w:p w:rsidR="00A4725A" w:rsidRPr="00081153" w:rsidRDefault="00A4725A" w:rsidP="00A4725A">
      <w:pPr>
        <w:pStyle w:val="Default"/>
        <w:spacing w:after="23"/>
        <w:jc w:val="both"/>
        <w:rPr>
          <w:color w:val="auto"/>
          <w:sz w:val="22"/>
          <w:szCs w:val="22"/>
        </w:rPr>
      </w:pPr>
    </w:p>
    <w:p w:rsidR="00A4725A" w:rsidRPr="00081153" w:rsidRDefault="00A4725A" w:rsidP="00A4725A">
      <w:pPr>
        <w:pStyle w:val="Default"/>
        <w:spacing w:after="23"/>
        <w:jc w:val="both"/>
        <w:rPr>
          <w:color w:val="auto"/>
          <w:sz w:val="22"/>
          <w:szCs w:val="22"/>
        </w:rPr>
      </w:pPr>
      <w:r w:rsidRPr="00081153">
        <w:rPr>
          <w:color w:val="auto"/>
          <w:sz w:val="22"/>
          <w:szCs w:val="22"/>
        </w:rPr>
        <w:t>La rentabilidad de las ventas es satisfactoria.</w:t>
      </w:r>
    </w:p>
    <w:p w:rsidR="00A4725A" w:rsidRPr="00081153" w:rsidRDefault="00A4725A" w:rsidP="00A4725A">
      <w:pPr>
        <w:pStyle w:val="Default"/>
        <w:spacing w:after="23"/>
        <w:jc w:val="both"/>
        <w:rPr>
          <w:color w:val="auto"/>
          <w:sz w:val="22"/>
          <w:szCs w:val="22"/>
        </w:rPr>
      </w:pPr>
    </w:p>
    <w:p w:rsidR="00A4725A" w:rsidRPr="00081153" w:rsidRDefault="00A4725A" w:rsidP="00A4725A">
      <w:pPr>
        <w:pStyle w:val="Default"/>
        <w:spacing w:after="23"/>
        <w:jc w:val="both"/>
        <w:rPr>
          <w:color w:val="auto"/>
          <w:sz w:val="22"/>
          <w:szCs w:val="22"/>
        </w:rPr>
      </w:pPr>
      <w:r w:rsidRPr="00081153">
        <w:rPr>
          <w:color w:val="auto"/>
          <w:sz w:val="22"/>
          <w:szCs w:val="22"/>
        </w:rPr>
        <w:t>La rentabilidad del capital es aceptable.</w:t>
      </w:r>
    </w:p>
    <w:p w:rsidR="00A4725A" w:rsidRPr="00081153" w:rsidRDefault="00A4725A" w:rsidP="00A4725A">
      <w:pPr>
        <w:pStyle w:val="Default"/>
        <w:spacing w:after="23"/>
        <w:jc w:val="both"/>
        <w:rPr>
          <w:color w:val="auto"/>
          <w:sz w:val="22"/>
          <w:szCs w:val="22"/>
        </w:rPr>
      </w:pPr>
    </w:p>
    <w:p w:rsidR="00A4725A" w:rsidRPr="00081153" w:rsidRDefault="00A4725A" w:rsidP="00A4725A">
      <w:pPr>
        <w:pStyle w:val="Default"/>
        <w:spacing w:after="23"/>
        <w:jc w:val="both"/>
        <w:rPr>
          <w:color w:val="auto"/>
          <w:sz w:val="22"/>
          <w:szCs w:val="22"/>
        </w:rPr>
      </w:pPr>
      <w:r w:rsidRPr="00081153">
        <w:rPr>
          <w:color w:val="auto"/>
          <w:sz w:val="22"/>
          <w:szCs w:val="22"/>
        </w:rPr>
        <w:t>La rentabilidad de los activos es satisfactoria.</w:t>
      </w:r>
    </w:p>
    <w:p w:rsidR="00A4725A" w:rsidRPr="00081153" w:rsidRDefault="00A4725A" w:rsidP="00A4725A">
      <w:pPr>
        <w:pStyle w:val="Default"/>
        <w:spacing w:after="23"/>
        <w:jc w:val="both"/>
        <w:rPr>
          <w:color w:val="auto"/>
          <w:sz w:val="22"/>
          <w:szCs w:val="22"/>
        </w:rPr>
      </w:pPr>
    </w:p>
    <w:p w:rsidR="00A4725A" w:rsidRPr="00A512FC" w:rsidRDefault="00A4725A" w:rsidP="00A4725A">
      <w:pPr>
        <w:pStyle w:val="Default"/>
        <w:spacing w:after="23"/>
        <w:jc w:val="both"/>
        <w:rPr>
          <w:color w:val="auto"/>
          <w:sz w:val="22"/>
          <w:szCs w:val="22"/>
        </w:rPr>
      </w:pPr>
      <w:r w:rsidRPr="00081153">
        <w:rPr>
          <w:color w:val="auto"/>
          <w:sz w:val="22"/>
          <w:szCs w:val="22"/>
        </w:rPr>
        <w:t>La situación de liquidez es aceptable.</w:t>
      </w:r>
    </w:p>
    <w:p w:rsidR="00A4725A" w:rsidRDefault="00A4725A" w:rsidP="00A4725A">
      <w:pPr>
        <w:pStyle w:val="Default"/>
        <w:spacing w:after="23"/>
        <w:jc w:val="both"/>
        <w:rPr>
          <w:color w:val="auto"/>
          <w:sz w:val="22"/>
          <w:szCs w:val="22"/>
        </w:rPr>
      </w:pPr>
    </w:p>
    <w:p w:rsidR="00A4725A" w:rsidRPr="00081153" w:rsidRDefault="00A4725A" w:rsidP="00A4725A">
      <w:pPr>
        <w:pStyle w:val="Default"/>
        <w:spacing w:after="23"/>
        <w:jc w:val="both"/>
        <w:rPr>
          <w:color w:val="auto"/>
          <w:sz w:val="22"/>
          <w:szCs w:val="22"/>
        </w:rPr>
      </w:pPr>
      <w:r w:rsidRPr="00081153">
        <w:rPr>
          <w:color w:val="auto"/>
          <w:sz w:val="22"/>
          <w:szCs w:val="22"/>
        </w:rPr>
        <w:t>La rotación de cartera es aceptable.</w:t>
      </w:r>
    </w:p>
    <w:p w:rsidR="00A4725A" w:rsidRPr="00F86E6D" w:rsidRDefault="00A4725A"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 responsabilidad sobre el manejo financiero</w:t>
      </w:r>
    </w:p>
    <w:p w:rsidR="00A4725A" w:rsidRDefault="00A4725A" w:rsidP="00A4725A">
      <w:pPr>
        <w:jc w:val="both"/>
        <w:rPr>
          <w:rFonts w:ascii="Arial" w:hAnsi="Arial" w:cs="Arial"/>
          <w:sz w:val="22"/>
          <w:szCs w:val="22"/>
        </w:rPr>
      </w:pPr>
    </w:p>
    <w:p w:rsidR="00A4725A" w:rsidRPr="00081153" w:rsidRDefault="00A4725A" w:rsidP="00A4725A">
      <w:pPr>
        <w:pStyle w:val="Default"/>
        <w:spacing w:after="23"/>
        <w:jc w:val="both"/>
        <w:rPr>
          <w:color w:val="auto"/>
          <w:sz w:val="22"/>
          <w:szCs w:val="22"/>
        </w:rPr>
      </w:pPr>
      <w:r>
        <w:rPr>
          <w:color w:val="auto"/>
          <w:sz w:val="22"/>
          <w:szCs w:val="22"/>
        </w:rPr>
        <w:t>La subdirección administrativa y financiera de la empresa  planea y controla</w:t>
      </w:r>
      <w:r w:rsidRPr="00081153">
        <w:rPr>
          <w:color w:val="auto"/>
          <w:sz w:val="22"/>
          <w:szCs w:val="22"/>
        </w:rPr>
        <w:t xml:space="preserve"> financieramente la empresa.</w:t>
      </w:r>
    </w:p>
    <w:p w:rsidR="00A4725A" w:rsidRDefault="00A4725A" w:rsidP="00A4725A">
      <w:pPr>
        <w:jc w:val="both"/>
        <w:rPr>
          <w:rFonts w:ascii="Arial" w:hAnsi="Arial" w:cs="Arial"/>
          <w:sz w:val="22"/>
          <w:szCs w:val="22"/>
        </w:rPr>
      </w:pPr>
    </w:p>
    <w:p w:rsidR="00337F76" w:rsidRDefault="00337F76" w:rsidP="00A4725A">
      <w:pPr>
        <w:jc w:val="both"/>
        <w:rPr>
          <w:rFonts w:ascii="Arial" w:hAnsi="Arial" w:cs="Arial"/>
          <w:b/>
          <w:sz w:val="22"/>
          <w:szCs w:val="22"/>
        </w:rPr>
      </w:pPr>
    </w:p>
    <w:p w:rsidR="00337F76" w:rsidRDefault="00337F76" w:rsidP="00A4725A">
      <w:pPr>
        <w:jc w:val="both"/>
        <w:rPr>
          <w:rFonts w:ascii="Arial" w:hAnsi="Arial" w:cs="Arial"/>
          <w:b/>
          <w:sz w:val="22"/>
          <w:szCs w:val="22"/>
        </w:rPr>
      </w:pPr>
    </w:p>
    <w:p w:rsidR="00337F76" w:rsidRDefault="00337F76"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lastRenderedPageBreak/>
        <w:t>La planeación y control de las finanzas de la empresa</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La proyección de las ventas, los activos e ingresos de la empresa son realizados anualmente con ayuda de los expertos asesores agropecuarios. </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Los planes de inversión y financiamiento</w:t>
      </w:r>
    </w:p>
    <w:p w:rsidR="00A4725A" w:rsidRDefault="00A4725A" w:rsidP="00A4725A">
      <w:pPr>
        <w:jc w:val="both"/>
        <w:rPr>
          <w:rFonts w:ascii="Arial" w:hAnsi="Arial" w:cs="Arial"/>
          <w:sz w:val="22"/>
          <w:szCs w:val="22"/>
        </w:rPr>
      </w:pPr>
    </w:p>
    <w:p w:rsidR="00A4725A" w:rsidRPr="006F75AD" w:rsidRDefault="00A4725A" w:rsidP="00A4725A">
      <w:pPr>
        <w:pStyle w:val="Default"/>
        <w:spacing w:after="23"/>
        <w:jc w:val="both"/>
        <w:rPr>
          <w:color w:val="auto"/>
          <w:sz w:val="22"/>
          <w:szCs w:val="22"/>
        </w:rPr>
      </w:pPr>
      <w:r w:rsidRPr="00081153">
        <w:rPr>
          <w:color w:val="auto"/>
          <w:sz w:val="22"/>
          <w:szCs w:val="22"/>
        </w:rPr>
        <w:t xml:space="preserve">Los planes </w:t>
      </w:r>
      <w:r>
        <w:rPr>
          <w:color w:val="auto"/>
          <w:sz w:val="22"/>
          <w:szCs w:val="22"/>
        </w:rPr>
        <w:t>de inversión radican en emplear</w:t>
      </w:r>
      <w:r w:rsidRPr="00081153">
        <w:rPr>
          <w:color w:val="auto"/>
          <w:sz w:val="22"/>
          <w:szCs w:val="22"/>
        </w:rPr>
        <w:t xml:space="preserve"> el terre</w:t>
      </w:r>
      <w:r>
        <w:rPr>
          <w:color w:val="auto"/>
          <w:sz w:val="22"/>
          <w:szCs w:val="22"/>
        </w:rPr>
        <w:t>no contiguo a la granja</w:t>
      </w:r>
      <w:r w:rsidRPr="00081153">
        <w:rPr>
          <w:color w:val="auto"/>
          <w:sz w:val="22"/>
          <w:szCs w:val="22"/>
        </w:rPr>
        <w:t xml:space="preserve"> </w:t>
      </w:r>
      <w:r>
        <w:rPr>
          <w:color w:val="auto"/>
          <w:sz w:val="22"/>
          <w:szCs w:val="22"/>
        </w:rPr>
        <w:t>para procesos agropecuarios.</w:t>
      </w:r>
    </w:p>
    <w:p w:rsidR="00A4725A" w:rsidRDefault="00A4725A" w:rsidP="00A4725A">
      <w:pPr>
        <w:pStyle w:val="Default"/>
        <w:spacing w:after="23"/>
        <w:jc w:val="both"/>
        <w:rPr>
          <w:color w:val="auto"/>
          <w:sz w:val="22"/>
          <w:szCs w:val="22"/>
        </w:rPr>
      </w:pPr>
    </w:p>
    <w:p w:rsidR="00A4725A" w:rsidRPr="006F75AD" w:rsidRDefault="00A4725A" w:rsidP="00A4725A">
      <w:pPr>
        <w:pStyle w:val="Default"/>
        <w:spacing w:after="23"/>
        <w:jc w:val="both"/>
        <w:rPr>
          <w:color w:val="auto"/>
          <w:sz w:val="22"/>
          <w:szCs w:val="22"/>
        </w:rPr>
      </w:pPr>
      <w:r w:rsidRPr="00081153">
        <w:rPr>
          <w:color w:val="auto"/>
          <w:sz w:val="22"/>
          <w:szCs w:val="22"/>
        </w:rPr>
        <w:t>Los planes de financiación se realizan a través de la rentabilidad que da la empresa</w:t>
      </w:r>
      <w:r>
        <w:rPr>
          <w:color w:val="auto"/>
          <w:sz w:val="22"/>
          <w:szCs w:val="22"/>
        </w:rPr>
        <w:t xml:space="preserve"> y disponibilidad de presupuesto del INPEC.</w:t>
      </w:r>
    </w:p>
    <w:p w:rsidR="00A4725A" w:rsidRPr="00F86E6D" w:rsidRDefault="00A4725A" w:rsidP="00A4725A">
      <w:pPr>
        <w:jc w:val="both"/>
        <w:rPr>
          <w:rFonts w:ascii="Arial" w:hAnsi="Arial" w:cs="Arial"/>
          <w:sz w:val="22"/>
          <w:szCs w:val="22"/>
        </w:rPr>
      </w:pPr>
    </w:p>
    <w:p w:rsidR="00A4725A" w:rsidRDefault="00A4725A" w:rsidP="00A4725A">
      <w:pPr>
        <w:jc w:val="both"/>
        <w:rPr>
          <w:rFonts w:ascii="Arial" w:hAnsi="Arial" w:cs="Arial"/>
          <w:b/>
          <w:sz w:val="22"/>
          <w:szCs w:val="22"/>
        </w:rPr>
      </w:pPr>
      <w:r w:rsidRPr="004D3B0C">
        <w:rPr>
          <w:rFonts w:ascii="Arial" w:hAnsi="Arial" w:cs="Arial"/>
          <w:b/>
          <w:sz w:val="22"/>
          <w:szCs w:val="22"/>
        </w:rPr>
        <w:t>Los presupuestos</w:t>
      </w:r>
    </w:p>
    <w:p w:rsidR="00A4725A" w:rsidRPr="006F75AD" w:rsidRDefault="00A4725A" w:rsidP="00A4725A">
      <w:pPr>
        <w:jc w:val="both"/>
        <w:rPr>
          <w:rFonts w:ascii="Arial" w:hAnsi="Arial" w:cs="Arial"/>
          <w:sz w:val="22"/>
          <w:szCs w:val="22"/>
        </w:rPr>
      </w:pPr>
    </w:p>
    <w:p w:rsidR="00A4725A" w:rsidRPr="006F75AD" w:rsidRDefault="00A4725A" w:rsidP="00A4725A">
      <w:pPr>
        <w:jc w:val="both"/>
        <w:rPr>
          <w:rFonts w:ascii="Arial" w:hAnsi="Arial" w:cs="Arial"/>
          <w:sz w:val="22"/>
          <w:szCs w:val="22"/>
        </w:rPr>
      </w:pPr>
      <w:r w:rsidRPr="006F75AD">
        <w:rPr>
          <w:rFonts w:ascii="Arial" w:hAnsi="Arial" w:cs="Arial"/>
          <w:sz w:val="22"/>
          <w:szCs w:val="22"/>
        </w:rPr>
        <w:t>El presupuesto del INPEC es llevado por la dirección general y la regional Bogotá.</w:t>
      </w:r>
    </w:p>
    <w:p w:rsidR="00A4725A" w:rsidRDefault="00A4725A" w:rsidP="00A4725A">
      <w:pPr>
        <w:pStyle w:val="Default"/>
        <w:spacing w:after="23"/>
        <w:jc w:val="both"/>
        <w:rPr>
          <w:color w:val="auto"/>
          <w:sz w:val="22"/>
          <w:szCs w:val="22"/>
        </w:rPr>
      </w:pPr>
    </w:p>
    <w:p w:rsidR="00A4725A" w:rsidRPr="00081153" w:rsidRDefault="00A4725A" w:rsidP="00A4725A">
      <w:pPr>
        <w:pStyle w:val="Default"/>
        <w:spacing w:after="23"/>
        <w:jc w:val="both"/>
        <w:rPr>
          <w:color w:val="auto"/>
          <w:sz w:val="22"/>
          <w:szCs w:val="22"/>
        </w:rPr>
      </w:pPr>
      <w:r>
        <w:rPr>
          <w:color w:val="auto"/>
          <w:sz w:val="22"/>
          <w:szCs w:val="22"/>
        </w:rPr>
        <w:t>El presupuesto de la granja externa de ingresos y</w:t>
      </w:r>
      <w:r w:rsidRPr="00081153">
        <w:rPr>
          <w:color w:val="auto"/>
          <w:sz w:val="22"/>
          <w:szCs w:val="22"/>
        </w:rPr>
        <w:t xml:space="preserve"> gasto</w:t>
      </w:r>
      <w:r>
        <w:rPr>
          <w:color w:val="auto"/>
          <w:sz w:val="22"/>
          <w:szCs w:val="22"/>
        </w:rPr>
        <w:t>s es llevado</w:t>
      </w:r>
      <w:r w:rsidRPr="00081153">
        <w:rPr>
          <w:color w:val="auto"/>
          <w:sz w:val="22"/>
          <w:szCs w:val="22"/>
        </w:rPr>
        <w:t xml:space="preserve"> en un libro, se realiza seguimiento a diario, se controla a diario  </w:t>
      </w:r>
      <w:r>
        <w:rPr>
          <w:color w:val="auto"/>
          <w:sz w:val="22"/>
          <w:szCs w:val="22"/>
        </w:rPr>
        <w:t>y se evalúa trimestr</w:t>
      </w:r>
      <w:r w:rsidRPr="00081153">
        <w:rPr>
          <w:color w:val="auto"/>
          <w:sz w:val="22"/>
          <w:szCs w:val="22"/>
        </w:rPr>
        <w:t>almente.</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p>
    <w:p w:rsidR="00A4725A" w:rsidRPr="00F86E6D" w:rsidRDefault="00A4725A" w:rsidP="00A4725A">
      <w:pPr>
        <w:jc w:val="both"/>
        <w:rPr>
          <w:rFonts w:ascii="Arial" w:hAnsi="Arial" w:cs="Arial"/>
          <w:sz w:val="22"/>
          <w:szCs w:val="22"/>
        </w:rPr>
      </w:pPr>
    </w:p>
    <w:p w:rsidR="00A4725A" w:rsidRPr="00F86E6D" w:rsidRDefault="00F160C8" w:rsidP="00A4725A">
      <w:pPr>
        <w:numPr>
          <w:ilvl w:val="0"/>
          <w:numId w:val="1"/>
        </w:numPr>
        <w:jc w:val="both"/>
        <w:rPr>
          <w:rFonts w:ascii="Arial" w:hAnsi="Arial" w:cs="Arial"/>
          <w:sz w:val="22"/>
          <w:szCs w:val="22"/>
        </w:rPr>
      </w:pPr>
      <w:r>
        <w:rPr>
          <w:rFonts w:ascii="Arial" w:hAnsi="Arial" w:cs="Arial"/>
          <w:b/>
          <w:bCs/>
          <w:sz w:val="22"/>
          <w:szCs w:val="22"/>
        </w:rPr>
        <w:t>Análisis de la g</w:t>
      </w:r>
      <w:r w:rsidR="00A4725A" w:rsidRPr="00F86E6D">
        <w:rPr>
          <w:rFonts w:ascii="Arial" w:hAnsi="Arial" w:cs="Arial"/>
          <w:b/>
          <w:bCs/>
          <w:sz w:val="22"/>
          <w:szCs w:val="22"/>
        </w:rPr>
        <w:t>estión de mercadeo</w:t>
      </w:r>
    </w:p>
    <w:p w:rsidR="00A4725A" w:rsidRPr="00F86E6D" w:rsidRDefault="00A4725A" w:rsidP="00A4725A">
      <w:pPr>
        <w:jc w:val="both"/>
        <w:rPr>
          <w:rFonts w:ascii="Arial" w:hAnsi="Arial" w:cs="Arial"/>
          <w:sz w:val="22"/>
          <w:szCs w:val="22"/>
        </w:rPr>
      </w:pPr>
    </w:p>
    <w:p w:rsidR="00A4725A" w:rsidRDefault="00A4725A"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Los canales de comercialización de la empresa</w:t>
      </w:r>
    </w:p>
    <w:p w:rsidR="00A4725A" w:rsidRDefault="00A4725A" w:rsidP="00A4725A">
      <w:pPr>
        <w:jc w:val="both"/>
        <w:rPr>
          <w:rFonts w:ascii="Arial" w:hAnsi="Arial" w:cs="Arial"/>
          <w:sz w:val="22"/>
          <w:szCs w:val="22"/>
        </w:rPr>
      </w:pPr>
    </w:p>
    <w:p w:rsidR="00A4725A" w:rsidRPr="00581A7B" w:rsidRDefault="00A4725A" w:rsidP="00A4725A">
      <w:pPr>
        <w:pStyle w:val="Default"/>
        <w:spacing w:after="265"/>
        <w:jc w:val="both"/>
        <w:rPr>
          <w:sz w:val="22"/>
          <w:szCs w:val="22"/>
        </w:rPr>
      </w:pPr>
      <w:r w:rsidRPr="00581A7B">
        <w:rPr>
          <w:b/>
          <w:sz w:val="22"/>
          <w:szCs w:val="22"/>
        </w:rPr>
        <w:t>Canal Productor-consumidor:</w:t>
      </w:r>
      <w:r w:rsidRPr="00581A7B">
        <w:rPr>
          <w:sz w:val="22"/>
          <w:szCs w:val="22"/>
        </w:rPr>
        <w:t xml:space="preserve"> en el caso de las hortalizas  producidas por la granja que vende el producto puerta a puerta directamente al consumidor. </w:t>
      </w:r>
    </w:p>
    <w:p w:rsidR="00A4725A" w:rsidRPr="00581A7B" w:rsidRDefault="00A4725A" w:rsidP="00A4725A">
      <w:pPr>
        <w:pStyle w:val="Default"/>
        <w:spacing w:after="265"/>
        <w:jc w:val="both"/>
        <w:rPr>
          <w:sz w:val="22"/>
          <w:szCs w:val="22"/>
        </w:rPr>
      </w:pPr>
      <w:r w:rsidRPr="00581A7B">
        <w:rPr>
          <w:noProof/>
          <w:sz w:val="22"/>
          <w:szCs w:val="22"/>
          <w:lang w:eastAsia="es-ES"/>
        </w:rPr>
        <w:drawing>
          <wp:inline distT="0" distB="0" distL="0" distR="0">
            <wp:extent cx="5362575" cy="2619375"/>
            <wp:effectExtent l="19050" t="0" r="28575" b="0"/>
            <wp:docPr id="27" name="Diagrama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A4725A" w:rsidRDefault="00A4725A" w:rsidP="00A4725A">
      <w:pPr>
        <w:jc w:val="both"/>
        <w:rPr>
          <w:rFonts w:ascii="Arial" w:hAnsi="Arial" w:cs="Arial"/>
          <w:sz w:val="22"/>
          <w:szCs w:val="22"/>
        </w:rPr>
      </w:pPr>
      <w:r>
        <w:rPr>
          <w:rFonts w:ascii="Arial" w:hAnsi="Arial" w:cs="Arial"/>
          <w:sz w:val="22"/>
          <w:szCs w:val="22"/>
        </w:rPr>
        <w:lastRenderedPageBreak/>
        <w:t>Comercialización interna para el casino de funcionarios y el rancho de las personas privadas de la libertad.</w:t>
      </w:r>
    </w:p>
    <w:p w:rsidR="00A4725A" w:rsidRPr="00F86E6D" w:rsidRDefault="00A4725A" w:rsidP="00A4725A">
      <w:pPr>
        <w:jc w:val="both"/>
        <w:rPr>
          <w:rFonts w:ascii="Arial" w:hAnsi="Arial" w:cs="Arial"/>
          <w:sz w:val="22"/>
          <w:szCs w:val="22"/>
        </w:rPr>
      </w:pPr>
      <w:r>
        <w:rPr>
          <w:rFonts w:ascii="Arial" w:hAnsi="Arial" w:cs="Arial"/>
          <w:sz w:val="22"/>
          <w:szCs w:val="22"/>
        </w:rPr>
        <w:t>Consumidor directo (funcionarios y personas privadas de la libertad).</w:t>
      </w:r>
    </w:p>
    <w:p w:rsidR="00012350" w:rsidRDefault="00012350"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Las estrategias de mercadeo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Estrategias de crecimiento intensivo entre ellas la de penetración ofertando los productos a un precio más conveniente desplazando la competencia y la de desarrollo del producto con nuevas presentaciones de productos.</w:t>
      </w:r>
    </w:p>
    <w:p w:rsidR="00A4725A" w:rsidRDefault="00A4725A"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Las estrategias de ventas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Plantear lo que se vende y venderá y contra lo que vende en el caso de la reclusión resistencia a la innovación con productos orgánicos y ecológicos y también contra lo que está compitiendo productos convencionales.</w:t>
      </w:r>
    </w:p>
    <w:p w:rsidR="00A4725A" w:rsidRDefault="00A4725A" w:rsidP="00A4725A">
      <w:pPr>
        <w:jc w:val="both"/>
        <w:rPr>
          <w:rFonts w:ascii="Arial" w:hAnsi="Arial" w:cs="Arial"/>
          <w:sz w:val="22"/>
          <w:szCs w:val="22"/>
        </w:rPr>
      </w:pPr>
    </w:p>
    <w:p w:rsidR="00012350" w:rsidRDefault="00012350"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Reunir información sobre los clientes tales como:</w:t>
      </w:r>
    </w:p>
    <w:p w:rsidR="00A4725A" w:rsidRDefault="00A4725A" w:rsidP="00A4725A">
      <w:pPr>
        <w:jc w:val="both"/>
        <w:rPr>
          <w:rFonts w:ascii="Arial" w:hAnsi="Arial" w:cs="Arial"/>
          <w:sz w:val="22"/>
          <w:szCs w:val="22"/>
        </w:rPr>
      </w:pPr>
    </w:p>
    <w:p w:rsidR="00A4725A" w:rsidRDefault="00A4725A" w:rsidP="00A4725A">
      <w:pPr>
        <w:pStyle w:val="Prrafodelista"/>
        <w:numPr>
          <w:ilvl w:val="0"/>
          <w:numId w:val="9"/>
        </w:numPr>
        <w:jc w:val="both"/>
        <w:rPr>
          <w:rFonts w:ascii="Arial" w:hAnsi="Arial" w:cs="Arial"/>
          <w:sz w:val="22"/>
          <w:szCs w:val="22"/>
        </w:rPr>
      </w:pPr>
      <w:r w:rsidRPr="003B1718">
        <w:rPr>
          <w:rFonts w:ascii="Arial" w:hAnsi="Arial" w:cs="Arial"/>
          <w:sz w:val="22"/>
          <w:szCs w:val="22"/>
        </w:rPr>
        <w:t>El equipo de trabajo que lo conforma (Ing. de alimentos, dragoneantes y personas privadas de la libertad).</w:t>
      </w:r>
    </w:p>
    <w:p w:rsidR="00A4725A" w:rsidRDefault="00A4725A" w:rsidP="00A4725A">
      <w:pPr>
        <w:pStyle w:val="Prrafodelista"/>
        <w:numPr>
          <w:ilvl w:val="0"/>
          <w:numId w:val="9"/>
        </w:numPr>
        <w:jc w:val="both"/>
        <w:rPr>
          <w:rFonts w:ascii="Arial" w:hAnsi="Arial" w:cs="Arial"/>
          <w:sz w:val="22"/>
          <w:szCs w:val="22"/>
        </w:rPr>
      </w:pPr>
      <w:r>
        <w:rPr>
          <w:rFonts w:ascii="Arial" w:hAnsi="Arial" w:cs="Arial"/>
          <w:sz w:val="22"/>
          <w:szCs w:val="22"/>
        </w:rPr>
        <w:t>Nivel de necesidad en la oferta.</w:t>
      </w:r>
    </w:p>
    <w:p w:rsidR="00A4725A" w:rsidRDefault="00A4725A" w:rsidP="00A4725A">
      <w:pPr>
        <w:pStyle w:val="Prrafodelista"/>
        <w:numPr>
          <w:ilvl w:val="0"/>
          <w:numId w:val="9"/>
        </w:numPr>
        <w:jc w:val="both"/>
        <w:rPr>
          <w:rFonts w:ascii="Arial" w:hAnsi="Arial" w:cs="Arial"/>
          <w:sz w:val="22"/>
          <w:szCs w:val="22"/>
        </w:rPr>
      </w:pPr>
      <w:r>
        <w:rPr>
          <w:rFonts w:ascii="Arial" w:hAnsi="Arial" w:cs="Arial"/>
          <w:sz w:val="22"/>
          <w:szCs w:val="22"/>
        </w:rPr>
        <w:t>Nivel de conocimientos sobre los productos.</w:t>
      </w:r>
    </w:p>
    <w:p w:rsidR="00A4725A" w:rsidRDefault="00A4725A" w:rsidP="00A4725A">
      <w:pPr>
        <w:pStyle w:val="Prrafodelista"/>
        <w:numPr>
          <w:ilvl w:val="0"/>
          <w:numId w:val="9"/>
        </w:numPr>
        <w:jc w:val="both"/>
        <w:rPr>
          <w:rFonts w:ascii="Arial" w:hAnsi="Arial" w:cs="Arial"/>
          <w:sz w:val="22"/>
          <w:szCs w:val="22"/>
        </w:rPr>
      </w:pPr>
      <w:r>
        <w:rPr>
          <w:rFonts w:ascii="Arial" w:hAnsi="Arial" w:cs="Arial"/>
          <w:sz w:val="22"/>
          <w:szCs w:val="22"/>
        </w:rPr>
        <w:t>Analizar el equipo de compras y el papel que tiene en la comercialización de productos.</w:t>
      </w:r>
    </w:p>
    <w:p w:rsidR="00A4725A" w:rsidRPr="003B1718" w:rsidRDefault="00A4725A" w:rsidP="00A4725A">
      <w:pPr>
        <w:pStyle w:val="Prrafodelista"/>
        <w:numPr>
          <w:ilvl w:val="0"/>
          <w:numId w:val="9"/>
        </w:numPr>
        <w:jc w:val="both"/>
        <w:rPr>
          <w:rFonts w:ascii="Arial" w:hAnsi="Arial" w:cs="Arial"/>
          <w:sz w:val="22"/>
          <w:szCs w:val="22"/>
        </w:rPr>
      </w:pPr>
      <w:r w:rsidRPr="003B1718">
        <w:rPr>
          <w:rFonts w:ascii="Arial" w:hAnsi="Arial" w:cs="Arial"/>
          <w:sz w:val="22"/>
          <w:szCs w:val="22"/>
        </w:rPr>
        <w:t>Planear las ventas con metas parciales</w:t>
      </w:r>
    </w:p>
    <w:p w:rsidR="00A4725A" w:rsidRPr="003B1718" w:rsidRDefault="00A4725A" w:rsidP="00A4725A">
      <w:pPr>
        <w:pStyle w:val="Prrafodelista"/>
        <w:numPr>
          <w:ilvl w:val="0"/>
          <w:numId w:val="9"/>
        </w:numPr>
        <w:jc w:val="both"/>
        <w:rPr>
          <w:rFonts w:ascii="Arial" w:hAnsi="Arial" w:cs="Arial"/>
          <w:sz w:val="22"/>
          <w:szCs w:val="22"/>
        </w:rPr>
      </w:pPr>
      <w:r>
        <w:rPr>
          <w:rFonts w:ascii="Arial" w:hAnsi="Arial" w:cs="Arial"/>
          <w:sz w:val="22"/>
          <w:szCs w:val="22"/>
        </w:rPr>
        <w:t xml:space="preserve">Fijación del objetivo el cual es comercializar y vender todos los productos a un precio razonable. </w:t>
      </w:r>
    </w:p>
    <w:p w:rsidR="00A4725A" w:rsidRPr="00F86E6D" w:rsidRDefault="00A4725A" w:rsidP="00A4725A">
      <w:pPr>
        <w:jc w:val="both"/>
        <w:rPr>
          <w:rFonts w:ascii="Arial" w:hAnsi="Arial" w:cs="Arial"/>
          <w:sz w:val="22"/>
          <w:szCs w:val="22"/>
        </w:rPr>
      </w:pPr>
    </w:p>
    <w:p w:rsidR="00012350" w:rsidRDefault="00012350"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2D4552">
        <w:rPr>
          <w:rFonts w:ascii="Arial" w:hAnsi="Arial" w:cs="Arial"/>
          <w:b/>
          <w:sz w:val="22"/>
          <w:szCs w:val="22"/>
        </w:rPr>
        <w:t>El diseño de los planes de marketing</w:t>
      </w:r>
    </w:p>
    <w:p w:rsidR="00A4725A" w:rsidRDefault="00A4725A" w:rsidP="00A4725A"/>
    <w:p w:rsidR="00A4725A" w:rsidRDefault="00A4725A" w:rsidP="00A4725A">
      <w:pPr>
        <w:jc w:val="both"/>
        <w:rPr>
          <w:rFonts w:ascii="Arial" w:hAnsi="Arial" w:cs="Arial"/>
          <w:sz w:val="22"/>
          <w:szCs w:val="22"/>
        </w:rPr>
      </w:pPr>
      <w:r w:rsidRPr="00AB436F">
        <w:rPr>
          <w:rFonts w:ascii="Arial" w:hAnsi="Arial" w:cs="Arial"/>
          <w:sz w:val="22"/>
          <w:szCs w:val="22"/>
        </w:rPr>
        <w:t xml:space="preserve">Estrategias del precio: </w:t>
      </w:r>
      <w:r>
        <w:rPr>
          <w:rFonts w:ascii="Arial" w:hAnsi="Arial" w:cs="Arial"/>
          <w:sz w:val="22"/>
          <w:szCs w:val="22"/>
        </w:rPr>
        <w:t>fijación de precios inferiores a la competencia.</w:t>
      </w:r>
    </w:p>
    <w:p w:rsidR="00A4725A" w:rsidRPr="00AB436F"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sidRPr="00AB436F">
        <w:rPr>
          <w:rFonts w:ascii="Arial" w:hAnsi="Arial" w:cs="Arial"/>
          <w:sz w:val="22"/>
          <w:szCs w:val="22"/>
        </w:rPr>
        <w:t xml:space="preserve">Estrategias de penetración, distribución y cobertura: </w:t>
      </w:r>
      <w:r>
        <w:rPr>
          <w:rFonts w:ascii="Arial" w:hAnsi="Arial" w:cs="Arial"/>
          <w:sz w:val="22"/>
          <w:szCs w:val="22"/>
        </w:rPr>
        <w:t>ofertar productos orgánicos en la reclusión y distribuirlos en todos los patios de las personas privadas de la libertad principalmente en patios de parapolíticos, fuerzas revolucionarias y extraditables, en el rancho de la reclusión y en el casino de funcionarios.</w:t>
      </w:r>
    </w:p>
    <w:p w:rsidR="00A4725A" w:rsidRPr="00AB436F" w:rsidRDefault="00A4725A" w:rsidP="00A4725A">
      <w:pPr>
        <w:jc w:val="both"/>
        <w:rPr>
          <w:rFonts w:ascii="Arial" w:hAnsi="Arial" w:cs="Arial"/>
          <w:sz w:val="22"/>
          <w:szCs w:val="22"/>
        </w:rPr>
      </w:pPr>
    </w:p>
    <w:p w:rsidR="00A4725A" w:rsidRPr="001579FB" w:rsidRDefault="00A4725A" w:rsidP="00A4725A">
      <w:pPr>
        <w:jc w:val="both"/>
        <w:rPr>
          <w:rFonts w:ascii="Arial" w:hAnsi="Arial" w:cs="Arial"/>
          <w:sz w:val="22"/>
          <w:szCs w:val="22"/>
        </w:rPr>
      </w:pPr>
      <w:r w:rsidRPr="001579FB">
        <w:rPr>
          <w:rFonts w:ascii="Arial" w:hAnsi="Arial" w:cs="Arial"/>
          <w:sz w:val="22"/>
          <w:szCs w:val="22"/>
        </w:rPr>
        <w:t xml:space="preserve">Estrategias de promoción: Ofertar muestras de producto por unidad y  </w:t>
      </w:r>
      <w:proofErr w:type="spellStart"/>
      <w:r w:rsidRPr="001579FB">
        <w:rPr>
          <w:rFonts w:ascii="Arial" w:hAnsi="Arial" w:cs="Arial"/>
          <w:sz w:val="22"/>
          <w:szCs w:val="22"/>
        </w:rPr>
        <w:t>mix</w:t>
      </w:r>
      <w:proofErr w:type="spellEnd"/>
      <w:r w:rsidRPr="001579FB">
        <w:rPr>
          <w:rFonts w:ascii="Arial" w:hAnsi="Arial" w:cs="Arial"/>
          <w:sz w:val="22"/>
          <w:szCs w:val="22"/>
        </w:rPr>
        <w:t xml:space="preserve"> de promoción de tres tipos de hortalizas.</w:t>
      </w:r>
    </w:p>
    <w:p w:rsidR="00A4725A" w:rsidRDefault="00A4725A" w:rsidP="00A4725A">
      <w:pPr>
        <w:jc w:val="both"/>
        <w:rPr>
          <w:rFonts w:ascii="Arial" w:hAnsi="Arial" w:cs="Arial"/>
          <w:sz w:val="22"/>
          <w:szCs w:val="22"/>
        </w:rPr>
      </w:pPr>
    </w:p>
    <w:p w:rsidR="00012350" w:rsidRDefault="00012350"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 segmentación de mercados y determinación de mercado objetivo</w:t>
      </w:r>
    </w:p>
    <w:p w:rsidR="00A4725A" w:rsidRPr="00DE4B25" w:rsidRDefault="00A4725A" w:rsidP="00A4725A">
      <w:pPr>
        <w:jc w:val="both"/>
        <w:rPr>
          <w:rFonts w:ascii="Arial" w:hAnsi="Arial" w:cs="Arial"/>
          <w:sz w:val="22"/>
          <w:szCs w:val="22"/>
        </w:rPr>
      </w:pPr>
      <w:r w:rsidRPr="00DE4B25">
        <w:rPr>
          <w:rFonts w:ascii="Arial" w:hAnsi="Arial" w:cs="Arial"/>
          <w:sz w:val="22"/>
          <w:szCs w:val="22"/>
        </w:rPr>
        <w:t xml:space="preserve"> </w:t>
      </w:r>
    </w:p>
    <w:p w:rsidR="00A4725A" w:rsidRPr="00DE4B25" w:rsidRDefault="00A4725A" w:rsidP="00A4725A">
      <w:pPr>
        <w:jc w:val="both"/>
        <w:rPr>
          <w:rFonts w:ascii="Arial" w:hAnsi="Arial" w:cs="Arial"/>
          <w:sz w:val="22"/>
          <w:szCs w:val="22"/>
        </w:rPr>
      </w:pPr>
      <w:r>
        <w:rPr>
          <w:rFonts w:ascii="Arial" w:hAnsi="Arial" w:cs="Arial"/>
          <w:sz w:val="22"/>
          <w:szCs w:val="22"/>
        </w:rPr>
        <w:t xml:space="preserve">Utilizan la segmentación </w:t>
      </w:r>
      <w:proofErr w:type="spellStart"/>
      <w:r>
        <w:rPr>
          <w:rFonts w:ascii="Arial" w:hAnsi="Arial" w:cs="Arial"/>
          <w:sz w:val="22"/>
          <w:szCs w:val="22"/>
        </w:rPr>
        <w:t>psicográfica</w:t>
      </w:r>
      <w:proofErr w:type="spellEnd"/>
      <w:r>
        <w:rPr>
          <w:rFonts w:ascii="Arial" w:hAnsi="Arial" w:cs="Arial"/>
          <w:sz w:val="22"/>
          <w:szCs w:val="22"/>
        </w:rPr>
        <w:t xml:space="preserve"> y  la conductual, la primera es la segmentación potencial ya que dividen</w:t>
      </w:r>
      <w:r w:rsidRPr="00DE4B25">
        <w:rPr>
          <w:rFonts w:ascii="Arial" w:hAnsi="Arial" w:cs="Arial"/>
          <w:sz w:val="22"/>
          <w:szCs w:val="22"/>
        </w:rPr>
        <w:t xml:space="preserve"> un mercado en diferentes grupos con base en </w:t>
      </w:r>
      <w:r>
        <w:rPr>
          <w:rFonts w:ascii="Arial" w:hAnsi="Arial" w:cs="Arial"/>
          <w:sz w:val="22"/>
          <w:szCs w:val="22"/>
        </w:rPr>
        <w:t xml:space="preserve">la </w:t>
      </w:r>
      <w:r w:rsidRPr="00DE4B25">
        <w:rPr>
          <w:rFonts w:ascii="Arial" w:hAnsi="Arial" w:cs="Arial"/>
          <w:sz w:val="22"/>
          <w:szCs w:val="22"/>
        </w:rPr>
        <w:t>clase social</w:t>
      </w:r>
      <w:r>
        <w:rPr>
          <w:rFonts w:ascii="Arial" w:hAnsi="Arial" w:cs="Arial"/>
          <w:sz w:val="22"/>
          <w:szCs w:val="22"/>
        </w:rPr>
        <w:t xml:space="preserve"> que existe en la reclusión</w:t>
      </w:r>
      <w:r w:rsidRPr="00DE4B25">
        <w:rPr>
          <w:rFonts w:ascii="Arial" w:hAnsi="Arial" w:cs="Arial"/>
          <w:sz w:val="22"/>
          <w:szCs w:val="22"/>
        </w:rPr>
        <w:t xml:space="preserve">, </w:t>
      </w:r>
      <w:r>
        <w:rPr>
          <w:rFonts w:ascii="Arial" w:hAnsi="Arial" w:cs="Arial"/>
          <w:sz w:val="22"/>
          <w:szCs w:val="22"/>
        </w:rPr>
        <w:t xml:space="preserve">el </w:t>
      </w:r>
      <w:r w:rsidRPr="00DE4B25">
        <w:rPr>
          <w:rFonts w:ascii="Arial" w:hAnsi="Arial" w:cs="Arial"/>
          <w:sz w:val="22"/>
          <w:szCs w:val="22"/>
        </w:rPr>
        <w:t xml:space="preserve">estilo de vida </w:t>
      </w:r>
      <w:r>
        <w:rPr>
          <w:rFonts w:ascii="Arial" w:hAnsi="Arial" w:cs="Arial"/>
          <w:sz w:val="22"/>
          <w:szCs w:val="22"/>
        </w:rPr>
        <w:t>que tenían cuando se encontraban en libertad</w:t>
      </w:r>
      <w:r w:rsidRPr="00DE4B25">
        <w:rPr>
          <w:rFonts w:ascii="Arial" w:hAnsi="Arial" w:cs="Arial"/>
          <w:sz w:val="22"/>
          <w:szCs w:val="22"/>
        </w:rPr>
        <w:t xml:space="preserve">. </w:t>
      </w:r>
      <w:r>
        <w:rPr>
          <w:rFonts w:ascii="Arial" w:hAnsi="Arial" w:cs="Arial"/>
          <w:sz w:val="22"/>
          <w:szCs w:val="22"/>
        </w:rPr>
        <w:t xml:space="preserve">La segmentación conductual se divide gracias a los conocimientos de las personas y </w:t>
      </w:r>
      <w:r>
        <w:rPr>
          <w:rFonts w:ascii="Arial" w:hAnsi="Arial" w:cs="Arial"/>
          <w:sz w:val="22"/>
          <w:szCs w:val="22"/>
        </w:rPr>
        <w:lastRenderedPageBreak/>
        <w:t>actitudes frente al consumo del producto entre estas personas se encuentran las capacitadas por asesores agropecuarios.</w:t>
      </w:r>
    </w:p>
    <w:p w:rsidR="00A4725A" w:rsidRDefault="00A4725A" w:rsidP="00A4725A">
      <w:pPr>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Los mercados </w:t>
      </w:r>
      <w:r w:rsidR="005A6974">
        <w:rPr>
          <w:rFonts w:ascii="Arial" w:hAnsi="Arial" w:cs="Arial"/>
          <w:sz w:val="22"/>
          <w:szCs w:val="22"/>
        </w:rPr>
        <w:t>objetivos</w:t>
      </w:r>
      <w:r>
        <w:rPr>
          <w:rFonts w:ascii="Arial" w:hAnsi="Arial" w:cs="Arial"/>
          <w:sz w:val="22"/>
          <w:szCs w:val="22"/>
        </w:rPr>
        <w:t xml:space="preserve"> son el m</w:t>
      </w:r>
      <w:r w:rsidR="005A6974">
        <w:rPr>
          <w:rFonts w:ascii="Arial" w:hAnsi="Arial" w:cs="Arial"/>
          <w:sz w:val="22"/>
          <w:szCs w:val="22"/>
        </w:rPr>
        <w:t xml:space="preserve">ercado nicho y el </w:t>
      </w:r>
      <w:proofErr w:type="spellStart"/>
      <w:r w:rsidR="005A6974">
        <w:rPr>
          <w:rFonts w:ascii="Arial" w:hAnsi="Arial" w:cs="Arial"/>
          <w:sz w:val="22"/>
          <w:szCs w:val="22"/>
        </w:rPr>
        <w:t>mic</w:t>
      </w:r>
      <w:r w:rsidR="00B0439D">
        <w:rPr>
          <w:rFonts w:ascii="Arial" w:hAnsi="Arial" w:cs="Arial"/>
          <w:sz w:val="22"/>
          <w:szCs w:val="22"/>
        </w:rPr>
        <w:t>r</w:t>
      </w:r>
      <w:r w:rsidR="005A6974">
        <w:rPr>
          <w:rFonts w:ascii="Arial" w:hAnsi="Arial" w:cs="Arial"/>
          <w:sz w:val="22"/>
          <w:szCs w:val="22"/>
        </w:rPr>
        <w:t>omarketing</w:t>
      </w:r>
      <w:proofErr w:type="spellEnd"/>
      <w:r>
        <w:rPr>
          <w:rFonts w:ascii="Arial" w:hAnsi="Arial" w:cs="Arial"/>
          <w:sz w:val="22"/>
          <w:szCs w:val="22"/>
        </w:rPr>
        <w:t>, el primero se refiere a los segmentos específicos, locales (el rancho, el casino,</w:t>
      </w:r>
      <w:r w:rsidRPr="00570DB2">
        <w:rPr>
          <w:rFonts w:ascii="Arial" w:hAnsi="Arial" w:cs="Arial"/>
          <w:sz w:val="22"/>
          <w:szCs w:val="22"/>
        </w:rPr>
        <w:t xml:space="preserve"> </w:t>
      </w:r>
      <w:r>
        <w:rPr>
          <w:rFonts w:ascii="Arial" w:hAnsi="Arial" w:cs="Arial"/>
          <w:sz w:val="22"/>
          <w:szCs w:val="22"/>
        </w:rPr>
        <w:t>los patios) e individuos tales como los funcionarios y también las diferentes clases sociales de las personas privadas de la libertad.</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2E075D">
        <w:rPr>
          <w:rFonts w:ascii="Arial" w:hAnsi="Arial" w:cs="Arial"/>
          <w:b/>
          <w:sz w:val="22"/>
          <w:szCs w:val="22"/>
        </w:rPr>
        <w:t>La identificación de necesidades y expectativas de los clientes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Realizar encuestas al recurso humano del rancho, del casino de funcionarios y  personas privadas de la libertad sobre los productos que necesitan, los que compran y los productos anteriormente comprados. Aspectos tales como productos potenciales, esperados y reales y calidad del producto.</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El análisis de la competencia</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Se tiene como base la contratación de servicios por terceras personas las cuales se postulan con cotizaciones para  la reclusión y el pago es a crédito cuando se trata del casino de funcionarios y del rancho para las personas privadas de la libertad.</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Los productos son comprados y traídos por terceras personas desde </w:t>
      </w:r>
      <w:proofErr w:type="spellStart"/>
      <w:r>
        <w:rPr>
          <w:rFonts w:ascii="Arial" w:hAnsi="Arial" w:cs="Arial"/>
          <w:sz w:val="22"/>
          <w:szCs w:val="22"/>
        </w:rPr>
        <w:t>Corabastos</w:t>
      </w:r>
      <w:proofErr w:type="spellEnd"/>
      <w:r>
        <w:rPr>
          <w:rFonts w:ascii="Arial" w:hAnsi="Arial" w:cs="Arial"/>
          <w:sz w:val="22"/>
          <w:szCs w:val="22"/>
        </w:rPr>
        <w:t xml:space="preserve"> de Bogotá o Corporación de Abastos S.A. empresa líder de comercialización y venta de productos alimenticios con precios altamente competitivos gracias a su antigüedad y monopolio en el sector de alimentos.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calidad de los productos es aceptable ya que en el transporte se ocasionan daños físicos y son productos de la agricultura convencional.</w:t>
      </w:r>
    </w:p>
    <w:p w:rsidR="00A4725A" w:rsidRDefault="00A4725A" w:rsidP="00A4725A">
      <w:pPr>
        <w:jc w:val="both"/>
        <w:rPr>
          <w:rFonts w:ascii="Arial" w:hAnsi="Arial" w:cs="Arial"/>
          <w:sz w:val="22"/>
          <w:szCs w:val="22"/>
        </w:rPr>
      </w:pPr>
    </w:p>
    <w:p w:rsidR="00A4725A" w:rsidRDefault="00A4725A" w:rsidP="00012350">
      <w:pPr>
        <w:jc w:val="both"/>
        <w:rPr>
          <w:rFonts w:ascii="Arial" w:hAnsi="Arial" w:cs="Arial"/>
          <w:sz w:val="22"/>
          <w:szCs w:val="22"/>
        </w:rPr>
      </w:pPr>
      <w:r>
        <w:rPr>
          <w:rFonts w:ascii="Arial" w:hAnsi="Arial" w:cs="Arial"/>
          <w:sz w:val="22"/>
          <w:szCs w:val="22"/>
        </w:rPr>
        <w:t>Los productos orgánicos y ecológicos que ofrece la competencia son de alta calidad y de alto costo para la reclusión.</w:t>
      </w:r>
    </w:p>
    <w:p w:rsidR="00A4725A" w:rsidRDefault="00A4725A" w:rsidP="00012350">
      <w:pPr>
        <w:jc w:val="both"/>
        <w:rPr>
          <w:rFonts w:ascii="Arial" w:hAnsi="Arial" w:cs="Arial"/>
          <w:sz w:val="22"/>
          <w:szCs w:val="22"/>
        </w:rPr>
      </w:pPr>
    </w:p>
    <w:p w:rsidR="00A4725A" w:rsidRDefault="00A4725A" w:rsidP="00012350">
      <w:pPr>
        <w:jc w:val="both"/>
        <w:rPr>
          <w:rFonts w:ascii="Arial" w:hAnsi="Arial" w:cs="Arial"/>
          <w:sz w:val="22"/>
          <w:szCs w:val="22"/>
        </w:rPr>
      </w:pPr>
      <w:r>
        <w:rPr>
          <w:rFonts w:ascii="Arial" w:hAnsi="Arial" w:cs="Arial"/>
          <w:sz w:val="22"/>
          <w:szCs w:val="22"/>
        </w:rPr>
        <w:t>La reclusión le compra los productos por la facilidad de pago y precios bajos en el crédito.</w:t>
      </w:r>
    </w:p>
    <w:p w:rsidR="00A4725A" w:rsidRDefault="00A4725A" w:rsidP="00012350">
      <w:pPr>
        <w:jc w:val="both"/>
        <w:rPr>
          <w:rFonts w:ascii="Arial" w:hAnsi="Arial" w:cs="Arial"/>
          <w:sz w:val="22"/>
          <w:szCs w:val="22"/>
        </w:rPr>
      </w:pPr>
    </w:p>
    <w:p w:rsidR="00A4725A" w:rsidRPr="00EC1793" w:rsidRDefault="00A4725A" w:rsidP="00012350">
      <w:pPr>
        <w:jc w:val="both"/>
        <w:rPr>
          <w:rFonts w:ascii="Arial" w:hAnsi="Arial" w:cs="Arial"/>
          <w:sz w:val="22"/>
          <w:szCs w:val="22"/>
        </w:rPr>
      </w:pPr>
      <w:r>
        <w:rPr>
          <w:rFonts w:ascii="Arial" w:hAnsi="Arial" w:cs="Arial"/>
          <w:sz w:val="22"/>
          <w:szCs w:val="22"/>
        </w:rPr>
        <w:t xml:space="preserve">La forma de distribución es </w:t>
      </w:r>
      <w:r w:rsidRPr="00EC1793">
        <w:rPr>
          <w:rFonts w:ascii="Arial" w:hAnsi="Arial" w:cs="Arial"/>
          <w:sz w:val="22"/>
          <w:szCs w:val="22"/>
        </w:rPr>
        <w:t>Productor- mayorista- detallista- cliente</w:t>
      </w:r>
      <w:r>
        <w:rPr>
          <w:rFonts w:ascii="Arial" w:hAnsi="Arial" w:cs="Arial"/>
          <w:sz w:val="22"/>
          <w:szCs w:val="22"/>
        </w:rPr>
        <w:t>.</w:t>
      </w:r>
    </w:p>
    <w:p w:rsidR="00A4725A" w:rsidRPr="00F86E6D" w:rsidRDefault="00A4725A" w:rsidP="00A4725A">
      <w:pPr>
        <w:jc w:val="both"/>
        <w:rPr>
          <w:rFonts w:ascii="Arial" w:hAnsi="Arial" w:cs="Arial"/>
          <w:sz w:val="22"/>
          <w:szCs w:val="22"/>
        </w:rPr>
      </w:pPr>
    </w:p>
    <w:p w:rsidR="00012350" w:rsidRDefault="00012350"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 fijación de precios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granja externa fija los precios basados en:</w:t>
      </w:r>
    </w:p>
    <w:p w:rsidR="00A4725A" w:rsidRDefault="00A4725A" w:rsidP="00A4725A">
      <w:pPr>
        <w:jc w:val="both"/>
        <w:rPr>
          <w:rFonts w:ascii="Arial" w:hAnsi="Arial" w:cs="Arial"/>
          <w:sz w:val="22"/>
          <w:szCs w:val="22"/>
        </w:rPr>
      </w:pPr>
    </w:p>
    <w:p w:rsidR="00A4725A" w:rsidRPr="003830D6" w:rsidRDefault="00A4725A" w:rsidP="00A4725A">
      <w:pPr>
        <w:pStyle w:val="Prrafodelista"/>
        <w:numPr>
          <w:ilvl w:val="0"/>
          <w:numId w:val="13"/>
        </w:numPr>
        <w:jc w:val="both"/>
        <w:rPr>
          <w:rFonts w:ascii="Arial" w:hAnsi="Arial" w:cs="Arial"/>
          <w:sz w:val="22"/>
          <w:szCs w:val="22"/>
        </w:rPr>
      </w:pPr>
      <w:r w:rsidRPr="003830D6">
        <w:rPr>
          <w:rFonts w:ascii="Arial" w:hAnsi="Arial" w:cs="Arial"/>
          <w:sz w:val="22"/>
          <w:szCs w:val="22"/>
        </w:rPr>
        <w:t>La demanda por el método de la intuición basándose sobre el efecto que tendrá sobre la demanda del producto.</w:t>
      </w:r>
    </w:p>
    <w:p w:rsidR="00A4725A" w:rsidRPr="003830D6" w:rsidRDefault="00A4725A" w:rsidP="00A4725A">
      <w:pPr>
        <w:pStyle w:val="Prrafodelista"/>
        <w:numPr>
          <w:ilvl w:val="0"/>
          <w:numId w:val="13"/>
        </w:numPr>
        <w:jc w:val="both"/>
        <w:rPr>
          <w:rFonts w:ascii="Arial" w:hAnsi="Arial" w:cs="Arial"/>
          <w:sz w:val="22"/>
          <w:szCs w:val="22"/>
        </w:rPr>
      </w:pPr>
      <w:r w:rsidRPr="003830D6">
        <w:rPr>
          <w:rFonts w:ascii="Arial" w:hAnsi="Arial" w:cs="Arial"/>
          <w:sz w:val="22"/>
          <w:szCs w:val="22"/>
        </w:rPr>
        <w:t xml:space="preserve">La competencia por el método de penetración con precios bajos para competir con los proveedores o competidores y de lanzamiento para ajustar precios a nuevos productos o </w:t>
      </w:r>
      <w:proofErr w:type="spellStart"/>
      <w:r w:rsidRPr="003830D6">
        <w:rPr>
          <w:rFonts w:ascii="Arial" w:hAnsi="Arial" w:cs="Arial"/>
          <w:sz w:val="22"/>
          <w:szCs w:val="22"/>
        </w:rPr>
        <w:t>mix</w:t>
      </w:r>
      <w:proofErr w:type="spellEnd"/>
      <w:r w:rsidRPr="003830D6">
        <w:rPr>
          <w:rFonts w:ascii="Arial" w:hAnsi="Arial" w:cs="Arial"/>
          <w:sz w:val="22"/>
          <w:szCs w:val="22"/>
        </w:rPr>
        <w:t xml:space="preserve"> de promociones sin definir el precio en ninguna época del año. </w:t>
      </w:r>
    </w:p>
    <w:p w:rsidR="00A4725A" w:rsidRPr="00F86E6D" w:rsidRDefault="00A4725A" w:rsidP="00A4725A">
      <w:pPr>
        <w:jc w:val="both"/>
        <w:rPr>
          <w:rFonts w:ascii="Arial" w:hAnsi="Arial" w:cs="Arial"/>
          <w:sz w:val="22"/>
          <w:szCs w:val="22"/>
        </w:rPr>
      </w:pPr>
    </w:p>
    <w:p w:rsidR="00012350" w:rsidRDefault="00012350" w:rsidP="00A4725A">
      <w:pPr>
        <w:jc w:val="both"/>
        <w:rPr>
          <w:rFonts w:ascii="Arial" w:hAnsi="Arial" w:cs="Arial"/>
          <w:b/>
          <w:sz w:val="22"/>
          <w:szCs w:val="22"/>
        </w:rPr>
      </w:pPr>
    </w:p>
    <w:p w:rsidR="00012350" w:rsidRDefault="00012350"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lastRenderedPageBreak/>
        <w:t>Los controles sobre mercadeo y ventas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La dirección de la reclusión ejerce con la supervisión de la subdirección administrativa y financiera y la subdirección de reinserción social:  </w:t>
      </w:r>
    </w:p>
    <w:p w:rsidR="00A4725A" w:rsidRDefault="00A4725A" w:rsidP="00A4725A">
      <w:pPr>
        <w:jc w:val="both"/>
        <w:rPr>
          <w:rFonts w:ascii="Arial" w:hAnsi="Arial" w:cs="Arial"/>
          <w:sz w:val="22"/>
          <w:szCs w:val="22"/>
        </w:rPr>
      </w:pPr>
    </w:p>
    <w:p w:rsidR="00A4725A" w:rsidRDefault="00A4725A" w:rsidP="00A4725A">
      <w:pPr>
        <w:pStyle w:val="Prrafodelista"/>
        <w:numPr>
          <w:ilvl w:val="0"/>
          <w:numId w:val="11"/>
        </w:numPr>
        <w:jc w:val="both"/>
        <w:rPr>
          <w:rFonts w:ascii="Arial" w:hAnsi="Arial" w:cs="Arial"/>
          <w:sz w:val="22"/>
          <w:szCs w:val="22"/>
        </w:rPr>
      </w:pPr>
      <w:r w:rsidRPr="003830D6">
        <w:rPr>
          <w:rFonts w:ascii="Arial" w:hAnsi="Arial" w:cs="Arial"/>
          <w:sz w:val="22"/>
          <w:szCs w:val="22"/>
        </w:rPr>
        <w:t>Control</w:t>
      </w:r>
      <w:r>
        <w:rPr>
          <w:rFonts w:ascii="Arial" w:hAnsi="Arial" w:cs="Arial"/>
          <w:sz w:val="22"/>
          <w:szCs w:val="22"/>
        </w:rPr>
        <w:t xml:space="preserve"> </w:t>
      </w:r>
      <w:r w:rsidRPr="003830D6">
        <w:rPr>
          <w:rFonts w:ascii="Arial" w:hAnsi="Arial" w:cs="Arial"/>
          <w:sz w:val="22"/>
          <w:szCs w:val="22"/>
        </w:rPr>
        <w:t>del plan anual para apreciar si se alcanzan los resultados a obtener y metas trazadas.</w:t>
      </w:r>
    </w:p>
    <w:p w:rsidR="00A4725A" w:rsidRPr="00F362B0" w:rsidRDefault="00A4725A" w:rsidP="00A4725A">
      <w:pPr>
        <w:pStyle w:val="Prrafodelista"/>
        <w:numPr>
          <w:ilvl w:val="0"/>
          <w:numId w:val="11"/>
        </w:numPr>
        <w:jc w:val="both"/>
        <w:rPr>
          <w:rFonts w:ascii="Arial" w:hAnsi="Arial" w:cs="Arial"/>
          <w:sz w:val="22"/>
          <w:szCs w:val="22"/>
        </w:rPr>
      </w:pPr>
      <w:r>
        <w:rPr>
          <w:rFonts w:ascii="Arial" w:hAnsi="Arial" w:cs="Arial"/>
          <w:sz w:val="22"/>
          <w:szCs w:val="22"/>
        </w:rPr>
        <w:t xml:space="preserve">Control de la rentabilidad para verificar si se gana o pierde dinero respecto al </w:t>
      </w:r>
      <w:r w:rsidRPr="00F362B0">
        <w:rPr>
          <w:rFonts w:ascii="Arial" w:hAnsi="Arial" w:cs="Arial"/>
          <w:sz w:val="22"/>
          <w:szCs w:val="22"/>
        </w:rPr>
        <w:t>producto y al terreno utilizado para la granja externa.</w:t>
      </w:r>
    </w:p>
    <w:p w:rsidR="00A4725A" w:rsidRPr="00F362B0" w:rsidRDefault="005E3982" w:rsidP="00A4725A">
      <w:pPr>
        <w:pStyle w:val="Prrafodelista"/>
        <w:numPr>
          <w:ilvl w:val="0"/>
          <w:numId w:val="11"/>
        </w:numPr>
        <w:jc w:val="both"/>
        <w:rPr>
          <w:rFonts w:ascii="Arial" w:hAnsi="Arial" w:cs="Arial"/>
          <w:sz w:val="22"/>
          <w:szCs w:val="22"/>
        </w:rPr>
      </w:pPr>
      <w:r>
        <w:rPr>
          <w:rFonts w:ascii="Arial" w:hAnsi="Arial" w:cs="Arial"/>
          <w:sz w:val="22"/>
          <w:szCs w:val="22"/>
        </w:rPr>
        <w:t xml:space="preserve">Control de la eficiencia para </w:t>
      </w:r>
      <w:r w:rsidR="00A4725A" w:rsidRPr="00F362B0">
        <w:rPr>
          <w:rFonts w:ascii="Arial" w:hAnsi="Arial" w:cs="Arial"/>
          <w:sz w:val="22"/>
          <w:szCs w:val="22"/>
        </w:rPr>
        <w:t>evaluar y mejorar la eficiencia del gasto y el impacto de los gastos en mercadeo tales como la publicidad, las promociones, las ventas y la distribución de los productos generados en la granja.</w:t>
      </w:r>
    </w:p>
    <w:p w:rsidR="00A4725A" w:rsidRDefault="00A4725A" w:rsidP="00A4725A">
      <w:pPr>
        <w:pStyle w:val="Prrafodelista"/>
        <w:numPr>
          <w:ilvl w:val="0"/>
          <w:numId w:val="11"/>
        </w:numPr>
        <w:jc w:val="both"/>
        <w:rPr>
          <w:rFonts w:ascii="Arial" w:hAnsi="Arial" w:cs="Arial"/>
          <w:sz w:val="22"/>
          <w:szCs w:val="22"/>
        </w:rPr>
      </w:pPr>
      <w:r>
        <w:rPr>
          <w:rFonts w:ascii="Arial" w:hAnsi="Arial" w:cs="Arial"/>
          <w:sz w:val="22"/>
          <w:szCs w:val="22"/>
        </w:rPr>
        <w:t>Control estratégico se verifica si se está realizando el mercadeo adecuado de los productos, del enfoque, de los canales de distribución y la efectividad del mismo en la reclusión y para la sociedad que hace parte de ella.</w:t>
      </w:r>
    </w:p>
    <w:p w:rsidR="00A4725A" w:rsidRDefault="00A4725A" w:rsidP="00A4725A">
      <w:pPr>
        <w:pStyle w:val="Prrafodelista"/>
        <w:numPr>
          <w:ilvl w:val="0"/>
          <w:numId w:val="11"/>
        </w:numPr>
        <w:jc w:val="both"/>
        <w:rPr>
          <w:rFonts w:ascii="Arial" w:hAnsi="Arial" w:cs="Arial"/>
          <w:sz w:val="22"/>
          <w:szCs w:val="22"/>
        </w:rPr>
      </w:pPr>
      <w:r>
        <w:rPr>
          <w:rFonts w:ascii="Arial" w:hAnsi="Arial" w:cs="Arial"/>
          <w:sz w:val="22"/>
          <w:szCs w:val="22"/>
        </w:rPr>
        <w:t>Control del mercadeo para</w:t>
      </w:r>
      <w:r w:rsidRPr="00FA2F99">
        <w:rPr>
          <w:rFonts w:ascii="Arial" w:hAnsi="Arial" w:cs="Arial"/>
          <w:sz w:val="22"/>
          <w:szCs w:val="22"/>
        </w:rPr>
        <w:t xml:space="preserve"> asegurarse de que la empresa </w:t>
      </w:r>
      <w:r w:rsidR="00B37F23">
        <w:rPr>
          <w:rFonts w:ascii="Arial" w:hAnsi="Arial" w:cs="Arial"/>
          <w:sz w:val="22"/>
          <w:szCs w:val="22"/>
        </w:rPr>
        <w:t>está</w:t>
      </w:r>
      <w:r>
        <w:rPr>
          <w:rFonts w:ascii="Arial" w:hAnsi="Arial" w:cs="Arial"/>
          <w:sz w:val="22"/>
          <w:szCs w:val="22"/>
        </w:rPr>
        <w:t xml:space="preserve"> logrando las metas de ventas y</w:t>
      </w:r>
      <w:r w:rsidRPr="00FA2F99">
        <w:rPr>
          <w:rFonts w:ascii="Arial" w:hAnsi="Arial" w:cs="Arial"/>
          <w:sz w:val="22"/>
          <w:szCs w:val="22"/>
        </w:rPr>
        <w:t xml:space="preserve"> </w:t>
      </w:r>
      <w:r>
        <w:rPr>
          <w:rFonts w:ascii="Arial" w:hAnsi="Arial" w:cs="Arial"/>
          <w:sz w:val="22"/>
          <w:szCs w:val="22"/>
        </w:rPr>
        <w:t xml:space="preserve">de </w:t>
      </w:r>
      <w:r w:rsidRPr="00FA2F99">
        <w:rPr>
          <w:rFonts w:ascii="Arial" w:hAnsi="Arial" w:cs="Arial"/>
          <w:sz w:val="22"/>
          <w:szCs w:val="22"/>
        </w:rPr>
        <w:t>ganancias</w:t>
      </w:r>
      <w:r>
        <w:rPr>
          <w:rFonts w:ascii="Arial" w:hAnsi="Arial" w:cs="Arial"/>
          <w:sz w:val="22"/>
          <w:szCs w:val="22"/>
        </w:rPr>
        <w:t xml:space="preserve"> y la rentabilidad</w:t>
      </w:r>
      <w:r w:rsidRPr="00FA2F99">
        <w:rPr>
          <w:rFonts w:ascii="Arial" w:hAnsi="Arial" w:cs="Arial"/>
          <w:sz w:val="22"/>
          <w:szCs w:val="22"/>
        </w:rPr>
        <w:t xml:space="preserve"> </w:t>
      </w:r>
      <w:r>
        <w:rPr>
          <w:rFonts w:ascii="Arial" w:hAnsi="Arial" w:cs="Arial"/>
          <w:sz w:val="22"/>
          <w:szCs w:val="22"/>
        </w:rPr>
        <w:t>con eficiencia a través del análisis de las ventas</w:t>
      </w:r>
      <w:r w:rsidRPr="00FA2F99">
        <w:rPr>
          <w:rFonts w:ascii="Arial" w:hAnsi="Arial" w:cs="Arial"/>
          <w:sz w:val="22"/>
          <w:szCs w:val="22"/>
        </w:rPr>
        <w:t xml:space="preserve"> </w:t>
      </w:r>
      <w:r>
        <w:rPr>
          <w:rFonts w:ascii="Arial" w:hAnsi="Arial" w:cs="Arial"/>
          <w:sz w:val="22"/>
          <w:szCs w:val="22"/>
        </w:rPr>
        <w:t>y</w:t>
      </w:r>
      <w:r w:rsidRPr="00FA2F99">
        <w:rPr>
          <w:rFonts w:ascii="Arial" w:hAnsi="Arial" w:cs="Arial"/>
          <w:sz w:val="22"/>
          <w:szCs w:val="22"/>
        </w:rPr>
        <w:t xml:space="preserve"> de la participación en el mercado</w:t>
      </w:r>
      <w:r>
        <w:rPr>
          <w:rFonts w:ascii="Arial" w:hAnsi="Arial" w:cs="Arial"/>
          <w:sz w:val="22"/>
          <w:szCs w:val="22"/>
        </w:rPr>
        <w:t xml:space="preserve"> de la reclusión.</w:t>
      </w:r>
    </w:p>
    <w:p w:rsidR="00A4725A" w:rsidRPr="00744FA9" w:rsidRDefault="00A4725A" w:rsidP="00A4725A">
      <w:pPr>
        <w:pStyle w:val="Prrafodelista"/>
        <w:numPr>
          <w:ilvl w:val="0"/>
          <w:numId w:val="11"/>
        </w:numPr>
        <w:jc w:val="both"/>
        <w:rPr>
          <w:rFonts w:ascii="Arial" w:hAnsi="Arial" w:cs="Arial"/>
          <w:sz w:val="22"/>
          <w:szCs w:val="22"/>
        </w:rPr>
      </w:pPr>
      <w:r>
        <w:rPr>
          <w:rFonts w:ascii="Arial" w:hAnsi="Arial" w:cs="Arial"/>
          <w:sz w:val="22"/>
          <w:szCs w:val="22"/>
        </w:rPr>
        <w:t>Inteligencia de mercados para analizar el plan de mercado y desarrollar estudios del comprador y/o consumidor.</w:t>
      </w:r>
    </w:p>
    <w:p w:rsidR="00A4725A" w:rsidRPr="00F86E6D" w:rsidRDefault="00A4725A" w:rsidP="00A4725A">
      <w:pPr>
        <w:jc w:val="both"/>
        <w:rPr>
          <w:rFonts w:ascii="Arial" w:hAnsi="Arial" w:cs="Arial"/>
          <w:sz w:val="22"/>
          <w:szCs w:val="22"/>
        </w:rPr>
      </w:pPr>
    </w:p>
    <w:p w:rsidR="00012350" w:rsidRDefault="00012350"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El diseño del producto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Se establece el diseño del producto a partir de prototipos nuevos y ya establecidos en el plan de adecuación, preparación del terreno, análisis de suelos y fertilización del mismo, labores culturales al cultivo, cosecha y </w:t>
      </w:r>
      <w:proofErr w:type="spellStart"/>
      <w:r>
        <w:rPr>
          <w:rFonts w:ascii="Arial" w:hAnsi="Arial" w:cs="Arial"/>
          <w:sz w:val="22"/>
          <w:szCs w:val="22"/>
        </w:rPr>
        <w:t>poscosecha</w:t>
      </w:r>
      <w:proofErr w:type="spellEnd"/>
      <w:r>
        <w:rPr>
          <w:rFonts w:ascii="Arial" w:hAnsi="Arial" w:cs="Arial"/>
          <w:sz w:val="22"/>
          <w:szCs w:val="22"/>
        </w:rPr>
        <w:t xml:space="preserve">, empaque del producto en bolsas y canastillas. </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Otros aspectos del mercadeo y comercialización</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En </w:t>
      </w:r>
      <w:proofErr w:type="gramStart"/>
      <w:r>
        <w:rPr>
          <w:rFonts w:ascii="Arial" w:hAnsi="Arial" w:cs="Arial"/>
          <w:sz w:val="22"/>
          <w:szCs w:val="22"/>
        </w:rPr>
        <w:t>la</w:t>
      </w:r>
      <w:proofErr w:type="gramEnd"/>
      <w:r>
        <w:rPr>
          <w:rFonts w:ascii="Arial" w:hAnsi="Arial" w:cs="Arial"/>
          <w:sz w:val="22"/>
          <w:szCs w:val="22"/>
        </w:rPr>
        <w:t xml:space="preserve"> micro comercialización se da la orientación de los productos según las necesidades de los clientes sobre lo que requieren y se pueden producir en la granja para ser mercadeados y comercializados con mayor aceptación y facilidad y así obtener ganancia tanto económica como de competitividad.</w:t>
      </w:r>
    </w:p>
    <w:p w:rsidR="00A4725A" w:rsidRDefault="00A4725A" w:rsidP="00A4725A">
      <w:pPr>
        <w:jc w:val="both"/>
        <w:rPr>
          <w:rFonts w:ascii="Arial" w:hAnsi="Arial" w:cs="Arial"/>
          <w:sz w:val="22"/>
          <w:szCs w:val="22"/>
        </w:rPr>
      </w:pPr>
    </w:p>
    <w:p w:rsidR="00A4725A" w:rsidRPr="00F66E94" w:rsidRDefault="00A4725A" w:rsidP="00A4725A">
      <w:pPr>
        <w:jc w:val="both"/>
        <w:rPr>
          <w:rFonts w:ascii="Arial" w:hAnsi="Arial" w:cs="Arial"/>
          <w:sz w:val="22"/>
          <w:szCs w:val="22"/>
        </w:rPr>
      </w:pPr>
      <w:r w:rsidRPr="00F66E94">
        <w:rPr>
          <w:rFonts w:ascii="Arial" w:hAnsi="Arial" w:cs="Arial"/>
          <w:sz w:val="22"/>
          <w:szCs w:val="22"/>
        </w:rPr>
        <w:t xml:space="preserve">En la </w:t>
      </w:r>
      <w:proofErr w:type="spellStart"/>
      <w:r w:rsidRPr="00F66E94">
        <w:rPr>
          <w:rFonts w:ascii="Arial" w:hAnsi="Arial" w:cs="Arial"/>
          <w:sz w:val="22"/>
          <w:szCs w:val="22"/>
        </w:rPr>
        <w:t>macrocomercialización</w:t>
      </w:r>
      <w:proofErr w:type="spellEnd"/>
      <w:r w:rsidRPr="00F66E94">
        <w:rPr>
          <w:rFonts w:ascii="Arial" w:hAnsi="Arial" w:cs="Arial"/>
          <w:sz w:val="22"/>
          <w:szCs w:val="22"/>
        </w:rPr>
        <w:t xml:space="preserve"> se identifican planes a corto y largo plazo para satisfacer las necesidades de la sociedad en general aprovechando al largo plazo la posibilidad de comercializar los productos en convenio con almacenes de cadena.</w:t>
      </w:r>
      <w:r w:rsidR="00F66E94" w:rsidRPr="00F66E94">
        <w:rPr>
          <w:rFonts w:ascii="Arial" w:hAnsi="Arial" w:cs="Arial"/>
          <w:sz w:val="22"/>
          <w:szCs w:val="22"/>
        </w:rPr>
        <w:t xml:space="preserve"> S</w:t>
      </w:r>
      <w:r w:rsidRPr="00F66E94">
        <w:rPr>
          <w:rFonts w:ascii="Arial" w:hAnsi="Arial" w:cs="Arial"/>
          <w:sz w:val="22"/>
          <w:szCs w:val="22"/>
        </w:rPr>
        <w:t>e debe diseñar el empaque del producto o el envase según sea el caso para comercializar fácilmente y con alta calidad los productos de la granja externa de la Reclusión Mujeres Bogotá – INPEC.</w:t>
      </w:r>
    </w:p>
    <w:p w:rsidR="00A4725A" w:rsidRPr="00F86E6D" w:rsidRDefault="00A4725A" w:rsidP="00A4725A">
      <w:pPr>
        <w:jc w:val="both"/>
        <w:rPr>
          <w:rFonts w:ascii="Arial" w:hAnsi="Arial" w:cs="Arial"/>
          <w:sz w:val="22"/>
          <w:szCs w:val="22"/>
        </w:rPr>
      </w:pPr>
    </w:p>
    <w:p w:rsidR="00A4725A" w:rsidRPr="00F86E6D" w:rsidRDefault="00F160C8" w:rsidP="00A4725A">
      <w:pPr>
        <w:numPr>
          <w:ilvl w:val="0"/>
          <w:numId w:val="1"/>
        </w:numPr>
        <w:jc w:val="both"/>
        <w:rPr>
          <w:rFonts w:ascii="Arial" w:hAnsi="Arial" w:cs="Arial"/>
          <w:sz w:val="22"/>
          <w:szCs w:val="22"/>
        </w:rPr>
      </w:pPr>
      <w:r>
        <w:rPr>
          <w:rFonts w:ascii="Arial" w:hAnsi="Arial" w:cs="Arial"/>
          <w:b/>
          <w:bCs/>
          <w:sz w:val="22"/>
          <w:szCs w:val="22"/>
        </w:rPr>
        <w:t>A</w:t>
      </w:r>
      <w:r w:rsidR="00A4725A" w:rsidRPr="00F86E6D">
        <w:rPr>
          <w:rFonts w:ascii="Arial" w:hAnsi="Arial" w:cs="Arial"/>
          <w:b/>
          <w:bCs/>
          <w:sz w:val="22"/>
          <w:szCs w:val="22"/>
        </w:rPr>
        <w:t>nálisis de la gestión tecnológica</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 pertinencia de la tecnología utilizada en la empresa, mirada desde la pertinencia de los procesos productivos utilizados y desde los equipos empleados en los procesos.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lastRenderedPageBreak/>
        <w:t>La pertinencia es básica ya que se trabaja con los mínimos recursos como las herramientas más no equipos que pueden s</w:t>
      </w:r>
      <w:r w:rsidR="002A7C2E">
        <w:rPr>
          <w:rFonts w:ascii="Arial" w:hAnsi="Arial" w:cs="Arial"/>
          <w:sz w:val="22"/>
          <w:szCs w:val="22"/>
        </w:rPr>
        <w:t>er funcionales como el tractor, a parte de ello</w:t>
      </w:r>
      <w:r>
        <w:rPr>
          <w:rFonts w:ascii="Arial" w:hAnsi="Arial" w:cs="Arial"/>
          <w:sz w:val="22"/>
          <w:szCs w:val="22"/>
        </w:rPr>
        <w:t xml:space="preserve"> las guadañas de las cuales</w:t>
      </w:r>
      <w:r w:rsidR="002A7C2E">
        <w:rPr>
          <w:rFonts w:ascii="Arial" w:hAnsi="Arial" w:cs="Arial"/>
          <w:sz w:val="22"/>
          <w:szCs w:val="22"/>
        </w:rPr>
        <w:t xml:space="preserve"> se</w:t>
      </w:r>
      <w:r>
        <w:rPr>
          <w:rFonts w:ascii="Arial" w:hAnsi="Arial" w:cs="Arial"/>
          <w:sz w:val="22"/>
          <w:szCs w:val="22"/>
        </w:rPr>
        <w:t xml:space="preserve"> disponen en la reclusión</w:t>
      </w:r>
      <w:r w:rsidR="002A7C2E">
        <w:rPr>
          <w:rFonts w:ascii="Arial" w:hAnsi="Arial" w:cs="Arial"/>
          <w:sz w:val="22"/>
          <w:szCs w:val="22"/>
        </w:rPr>
        <w:t xml:space="preserve"> son prestadas a la granja cuando son requeridas</w:t>
      </w:r>
      <w:r>
        <w:rPr>
          <w:rFonts w:ascii="Arial" w:hAnsi="Arial" w:cs="Arial"/>
          <w:sz w:val="22"/>
          <w:szCs w:val="22"/>
        </w:rPr>
        <w:t>.</w:t>
      </w:r>
    </w:p>
    <w:p w:rsidR="00012350" w:rsidRDefault="00012350"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 manera como se está administrando el conocimiento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Se capacitan funcionarios y personas privadas de la libertad los cuales pueden ser rotados de área en cualquier momento.</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 manera como se está administrando la información</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información es captada y almacenada por los funcionarios y personas privadas de la libertad que toman las asesorías a través de la minuta o libro de consignación de actividades diarias.</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 manera como se gerencia los procesos administrativos y productivos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dirección de la reclusión delega un responsable del PIGA y el encargado de la granja externa y estos a su vez le realizan seguimiento a la granja y todos los recursos que en ella existan y le sean inherentes.</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lang w:val="es-MX"/>
        </w:rPr>
      </w:pPr>
      <w:r w:rsidRPr="00F86E6D">
        <w:rPr>
          <w:rFonts w:ascii="Arial" w:hAnsi="Arial" w:cs="Arial"/>
          <w:b/>
          <w:sz w:val="22"/>
          <w:szCs w:val="22"/>
        </w:rPr>
        <w:t xml:space="preserve">Los procesos para búsqueda y </w:t>
      </w:r>
      <w:r w:rsidRPr="00F86E6D">
        <w:rPr>
          <w:rFonts w:ascii="Arial" w:hAnsi="Arial" w:cs="Arial"/>
          <w:b/>
          <w:sz w:val="22"/>
          <w:szCs w:val="22"/>
          <w:lang w:val="es-MX"/>
        </w:rPr>
        <w:t>selección de tecnologías</w:t>
      </w:r>
    </w:p>
    <w:p w:rsidR="00A4725A" w:rsidRDefault="00A4725A" w:rsidP="00A4725A">
      <w:pPr>
        <w:jc w:val="both"/>
        <w:rPr>
          <w:rFonts w:ascii="Arial" w:hAnsi="Arial" w:cs="Arial"/>
          <w:sz w:val="22"/>
          <w:szCs w:val="22"/>
          <w:lang w:val="es-MX"/>
        </w:rPr>
      </w:pPr>
    </w:p>
    <w:p w:rsidR="00A4725A" w:rsidRDefault="00A4725A" w:rsidP="00A4725A">
      <w:pPr>
        <w:jc w:val="both"/>
        <w:rPr>
          <w:rFonts w:ascii="Arial" w:hAnsi="Arial" w:cs="Arial"/>
          <w:sz w:val="22"/>
          <w:szCs w:val="22"/>
          <w:lang w:val="es-MX"/>
        </w:rPr>
      </w:pPr>
      <w:r>
        <w:rPr>
          <w:rFonts w:ascii="Arial" w:hAnsi="Arial" w:cs="Arial"/>
          <w:sz w:val="22"/>
          <w:szCs w:val="22"/>
          <w:lang w:val="es-MX"/>
        </w:rPr>
        <w:t xml:space="preserve">Solicitar propuestas de implementación por proyectos a asesores expertos agropecuarios, recibir propuestas de asesoría experta en el área agropecuaria, verificar, autorizar y cotizar. </w:t>
      </w:r>
    </w:p>
    <w:p w:rsidR="00A4725A" w:rsidRPr="00F86E6D" w:rsidRDefault="00A4725A" w:rsidP="00A4725A">
      <w:pPr>
        <w:jc w:val="both"/>
        <w:rPr>
          <w:rFonts w:ascii="Arial" w:hAnsi="Arial" w:cs="Arial"/>
          <w:sz w:val="22"/>
          <w:szCs w:val="22"/>
          <w:lang w:val="es-MX"/>
        </w:rPr>
      </w:pPr>
    </w:p>
    <w:p w:rsidR="00A4725A" w:rsidRPr="00F86E6D" w:rsidRDefault="00A4725A" w:rsidP="00A4725A">
      <w:pPr>
        <w:jc w:val="both"/>
        <w:rPr>
          <w:rFonts w:ascii="Arial" w:hAnsi="Arial" w:cs="Arial"/>
          <w:b/>
          <w:sz w:val="22"/>
          <w:szCs w:val="22"/>
          <w:lang w:val="es-MX"/>
        </w:rPr>
      </w:pPr>
      <w:r w:rsidRPr="00F86E6D">
        <w:rPr>
          <w:rFonts w:ascii="Arial" w:hAnsi="Arial" w:cs="Arial"/>
          <w:b/>
          <w:sz w:val="22"/>
          <w:szCs w:val="22"/>
          <w:lang w:val="es-MX"/>
        </w:rPr>
        <w:t>La manera como se hace la Negociación y transferencia de tecnologías</w:t>
      </w:r>
    </w:p>
    <w:p w:rsidR="00A4725A" w:rsidRDefault="00A4725A" w:rsidP="00A4725A">
      <w:pPr>
        <w:jc w:val="both"/>
        <w:rPr>
          <w:rFonts w:ascii="Arial" w:hAnsi="Arial" w:cs="Arial"/>
          <w:sz w:val="22"/>
          <w:szCs w:val="22"/>
          <w:lang w:val="es-MX"/>
        </w:rPr>
      </w:pPr>
    </w:p>
    <w:p w:rsidR="00A4725A" w:rsidRDefault="00A4725A" w:rsidP="00A4725A">
      <w:pPr>
        <w:jc w:val="both"/>
        <w:rPr>
          <w:rFonts w:ascii="Arial" w:hAnsi="Arial" w:cs="Arial"/>
          <w:sz w:val="22"/>
          <w:szCs w:val="22"/>
          <w:lang w:val="es-MX"/>
        </w:rPr>
      </w:pPr>
      <w:r>
        <w:rPr>
          <w:rFonts w:ascii="Arial" w:hAnsi="Arial" w:cs="Arial"/>
          <w:sz w:val="22"/>
          <w:szCs w:val="22"/>
          <w:lang w:val="es-MX"/>
        </w:rPr>
        <w:t xml:space="preserve">La negociación y transferencia de tecnologías se realiza a través de convenios interinstitucionales con entidades como el SENA, El Jardín Botánico, Fundaciones, </w:t>
      </w:r>
      <w:proofErr w:type="spellStart"/>
      <w:r>
        <w:rPr>
          <w:rFonts w:ascii="Arial" w:hAnsi="Arial" w:cs="Arial"/>
          <w:sz w:val="22"/>
          <w:szCs w:val="22"/>
          <w:lang w:val="es-MX"/>
        </w:rPr>
        <w:t>ONG’s</w:t>
      </w:r>
      <w:proofErr w:type="spellEnd"/>
      <w:r>
        <w:rPr>
          <w:rFonts w:ascii="Arial" w:hAnsi="Arial" w:cs="Arial"/>
          <w:sz w:val="22"/>
          <w:szCs w:val="22"/>
          <w:lang w:val="es-MX"/>
        </w:rPr>
        <w:t xml:space="preserve"> y Universidades.</w:t>
      </w:r>
    </w:p>
    <w:p w:rsidR="00A4725A" w:rsidRPr="00F86E6D" w:rsidRDefault="00A4725A" w:rsidP="00A4725A">
      <w:pPr>
        <w:jc w:val="both"/>
        <w:rPr>
          <w:rFonts w:ascii="Arial" w:hAnsi="Arial" w:cs="Arial"/>
          <w:sz w:val="22"/>
          <w:szCs w:val="22"/>
          <w:lang w:val="es-MX"/>
        </w:rPr>
      </w:pPr>
    </w:p>
    <w:p w:rsidR="00A4725A" w:rsidRPr="00F86E6D" w:rsidRDefault="00A4725A" w:rsidP="00A4725A">
      <w:pPr>
        <w:jc w:val="both"/>
        <w:rPr>
          <w:rFonts w:ascii="Arial" w:hAnsi="Arial" w:cs="Arial"/>
          <w:b/>
          <w:sz w:val="22"/>
          <w:szCs w:val="22"/>
          <w:lang w:val="es-MX"/>
        </w:rPr>
      </w:pPr>
      <w:r w:rsidRPr="00F86E6D">
        <w:rPr>
          <w:rFonts w:ascii="Arial" w:hAnsi="Arial" w:cs="Arial"/>
          <w:b/>
          <w:sz w:val="22"/>
          <w:szCs w:val="22"/>
          <w:lang w:val="es-MX"/>
        </w:rPr>
        <w:t>El proceso para el Monit</w:t>
      </w:r>
      <w:r>
        <w:rPr>
          <w:rFonts w:ascii="Arial" w:hAnsi="Arial" w:cs="Arial"/>
          <w:b/>
          <w:sz w:val="22"/>
          <w:szCs w:val="22"/>
          <w:lang w:val="es-MX"/>
        </w:rPr>
        <w:t>oreo y prospectiva tecnológica y</w:t>
      </w:r>
      <w:r w:rsidRPr="00F86E6D">
        <w:rPr>
          <w:rFonts w:ascii="Arial" w:hAnsi="Arial" w:cs="Arial"/>
          <w:b/>
          <w:sz w:val="22"/>
          <w:szCs w:val="22"/>
          <w:lang w:val="es-MX"/>
        </w:rPr>
        <w:t xml:space="preserve"> Evaluación de tecnologías</w:t>
      </w:r>
    </w:p>
    <w:p w:rsidR="00A4725A" w:rsidRDefault="00A4725A" w:rsidP="00A4725A">
      <w:pPr>
        <w:jc w:val="both"/>
        <w:rPr>
          <w:rFonts w:ascii="Arial" w:hAnsi="Arial" w:cs="Arial"/>
          <w:sz w:val="22"/>
          <w:szCs w:val="22"/>
          <w:lang w:val="es-MX"/>
        </w:rPr>
      </w:pPr>
    </w:p>
    <w:p w:rsidR="00A4725A" w:rsidRDefault="00A4725A" w:rsidP="00A4725A">
      <w:pPr>
        <w:jc w:val="both"/>
        <w:rPr>
          <w:rFonts w:ascii="Arial" w:hAnsi="Arial" w:cs="Arial"/>
          <w:sz w:val="22"/>
          <w:szCs w:val="22"/>
          <w:lang w:val="es-MX"/>
        </w:rPr>
      </w:pPr>
      <w:r>
        <w:rPr>
          <w:rFonts w:ascii="Arial" w:hAnsi="Arial" w:cs="Arial"/>
          <w:sz w:val="22"/>
          <w:szCs w:val="22"/>
          <w:lang w:val="es-MX"/>
        </w:rPr>
        <w:t>No tienen proceso para desarrollar el monitoreo y  prospectiva tecnológica y evaluación de tecnologías.</w:t>
      </w:r>
    </w:p>
    <w:p w:rsidR="00A4725A" w:rsidRPr="00F86E6D" w:rsidRDefault="00A4725A" w:rsidP="00A4725A">
      <w:pPr>
        <w:jc w:val="both"/>
        <w:rPr>
          <w:rFonts w:ascii="Arial" w:hAnsi="Arial" w:cs="Arial"/>
          <w:sz w:val="22"/>
          <w:szCs w:val="22"/>
          <w:lang w:val="es-MX"/>
        </w:rPr>
      </w:pPr>
    </w:p>
    <w:p w:rsidR="00A4725A" w:rsidRPr="00F86E6D" w:rsidRDefault="00A4725A" w:rsidP="00A4725A">
      <w:pPr>
        <w:jc w:val="both"/>
        <w:rPr>
          <w:rFonts w:ascii="Arial" w:hAnsi="Arial" w:cs="Arial"/>
          <w:b/>
          <w:sz w:val="22"/>
          <w:szCs w:val="22"/>
          <w:lang w:val="es-MX"/>
        </w:rPr>
      </w:pPr>
      <w:r w:rsidRPr="00F86E6D">
        <w:rPr>
          <w:rFonts w:ascii="Arial" w:hAnsi="Arial" w:cs="Arial"/>
          <w:b/>
          <w:sz w:val="22"/>
          <w:szCs w:val="22"/>
          <w:lang w:val="es-MX"/>
        </w:rPr>
        <w:t>Los procesos para Asistencia técnica (expertos. consultores, centros de I&amp;D, universidades) y Servicios técnicos (normalización. metrología, control de calidad, certificación de calidad, pruebas y ensayos de calidad).</w:t>
      </w:r>
    </w:p>
    <w:p w:rsidR="00A4725A" w:rsidRDefault="00A4725A" w:rsidP="00A4725A">
      <w:pPr>
        <w:jc w:val="both"/>
        <w:rPr>
          <w:rFonts w:ascii="Arial" w:hAnsi="Arial" w:cs="Arial"/>
          <w:sz w:val="22"/>
          <w:szCs w:val="22"/>
          <w:lang w:val="es-MX"/>
        </w:rPr>
      </w:pPr>
    </w:p>
    <w:p w:rsidR="00A4725A" w:rsidRDefault="00A4725A" w:rsidP="00A4725A">
      <w:pPr>
        <w:jc w:val="both"/>
        <w:rPr>
          <w:rFonts w:ascii="Arial" w:hAnsi="Arial" w:cs="Arial"/>
          <w:sz w:val="22"/>
          <w:szCs w:val="22"/>
          <w:lang w:val="es-MX"/>
        </w:rPr>
      </w:pPr>
      <w:r>
        <w:rPr>
          <w:rFonts w:ascii="Arial" w:hAnsi="Arial" w:cs="Arial"/>
          <w:sz w:val="22"/>
          <w:szCs w:val="22"/>
          <w:lang w:val="es-MX"/>
        </w:rPr>
        <w:t xml:space="preserve">Solicitud a entidades con las cuales se tienen convenios de tipo interinstitucional y de desarrollo social, seguimiento de la asistencia técnica por parte del  encargado de la granja externa y del responsable del PIGA, todo esto con el fin de dar cumplimiento al plan institucional de gestión ambiental.   </w:t>
      </w:r>
    </w:p>
    <w:p w:rsidR="00B56C72" w:rsidRPr="00F86E6D" w:rsidRDefault="00B56C72" w:rsidP="00A4725A">
      <w:pPr>
        <w:jc w:val="both"/>
        <w:rPr>
          <w:rFonts w:ascii="Arial" w:hAnsi="Arial" w:cs="Arial"/>
          <w:sz w:val="22"/>
          <w:szCs w:val="22"/>
          <w:lang w:val="es-MX"/>
        </w:rPr>
      </w:pPr>
    </w:p>
    <w:p w:rsidR="00A4725A" w:rsidRDefault="00A4725A" w:rsidP="00A4725A">
      <w:pPr>
        <w:jc w:val="both"/>
        <w:rPr>
          <w:rFonts w:ascii="Arial" w:hAnsi="Arial" w:cs="Arial"/>
          <w:sz w:val="22"/>
          <w:szCs w:val="22"/>
          <w:lang w:val="es-MX"/>
        </w:rPr>
      </w:pPr>
    </w:p>
    <w:p w:rsidR="00012350" w:rsidRPr="00F86E6D" w:rsidRDefault="00012350" w:rsidP="00A4725A">
      <w:pPr>
        <w:jc w:val="both"/>
        <w:rPr>
          <w:rFonts w:ascii="Arial" w:hAnsi="Arial" w:cs="Arial"/>
          <w:sz w:val="22"/>
          <w:szCs w:val="22"/>
          <w:lang w:val="es-MX"/>
        </w:rPr>
      </w:pPr>
    </w:p>
    <w:p w:rsidR="00A4725A" w:rsidRPr="00F86E6D" w:rsidRDefault="00771AFD" w:rsidP="00A4725A">
      <w:pPr>
        <w:numPr>
          <w:ilvl w:val="0"/>
          <w:numId w:val="1"/>
        </w:numPr>
        <w:jc w:val="both"/>
        <w:rPr>
          <w:rFonts w:ascii="Arial" w:hAnsi="Arial" w:cs="Arial"/>
          <w:sz w:val="22"/>
          <w:szCs w:val="22"/>
        </w:rPr>
      </w:pPr>
      <w:r>
        <w:rPr>
          <w:rFonts w:ascii="Arial" w:hAnsi="Arial" w:cs="Arial"/>
          <w:b/>
          <w:bCs/>
          <w:sz w:val="22"/>
          <w:szCs w:val="22"/>
        </w:rPr>
        <w:t>A</w:t>
      </w:r>
      <w:r w:rsidR="00A4725A" w:rsidRPr="00F86E6D">
        <w:rPr>
          <w:rFonts w:ascii="Arial" w:hAnsi="Arial" w:cs="Arial"/>
          <w:b/>
          <w:bCs/>
          <w:sz w:val="22"/>
          <w:szCs w:val="22"/>
        </w:rPr>
        <w:t>nálisis de la gestión humana:</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El proceso de selección y reclutamiento</w:t>
      </w:r>
    </w:p>
    <w:p w:rsidR="00A4725A" w:rsidRDefault="00A4725A" w:rsidP="00A4725A">
      <w:pPr>
        <w:jc w:val="both"/>
        <w:rPr>
          <w:rFonts w:ascii="Arial" w:hAnsi="Arial" w:cs="Arial"/>
          <w:sz w:val="22"/>
          <w:szCs w:val="22"/>
        </w:rPr>
      </w:pPr>
    </w:p>
    <w:p w:rsidR="00A4725A" w:rsidRPr="00F86E6D" w:rsidRDefault="00A4725A" w:rsidP="00A4725A">
      <w:pPr>
        <w:jc w:val="both"/>
        <w:rPr>
          <w:rFonts w:ascii="Arial" w:hAnsi="Arial" w:cs="Arial"/>
          <w:sz w:val="22"/>
          <w:szCs w:val="22"/>
        </w:rPr>
      </w:pPr>
      <w:r>
        <w:rPr>
          <w:rFonts w:ascii="Arial" w:hAnsi="Arial" w:cs="Arial"/>
          <w:sz w:val="22"/>
          <w:szCs w:val="22"/>
        </w:rPr>
        <w:t xml:space="preserve">Búsqueda en el sistema </w:t>
      </w:r>
      <w:r w:rsidRPr="0072225A">
        <w:rPr>
          <w:rFonts w:ascii="Arial" w:hAnsi="Arial" w:cs="Arial"/>
          <w:sz w:val="22"/>
          <w:szCs w:val="22"/>
        </w:rPr>
        <w:t>SISIPEC</w:t>
      </w:r>
      <w:r>
        <w:rPr>
          <w:rFonts w:ascii="Arial" w:hAnsi="Arial" w:cs="Arial"/>
          <w:sz w:val="22"/>
          <w:szCs w:val="22"/>
        </w:rPr>
        <w:t xml:space="preserve"> del INPEC  de internas que tengan el perfil en mediana seguridad y disposición para trabajar en el sector agropecuario, preferiblemente con experiencia en el área de desempeño y buena actitud frente a las necesidades de la empresa que se dan a diario para poder pertenecer al equipo de trabajo y así descontar o redimir condena.</w:t>
      </w:r>
    </w:p>
    <w:p w:rsidR="00012350" w:rsidRDefault="00012350"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Las evaluaciones de desempeño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Las evaluaciones son desarrolladas de acuerdo a:</w:t>
      </w:r>
    </w:p>
    <w:p w:rsidR="00B25E8E" w:rsidRDefault="00B25E8E" w:rsidP="00A4725A">
      <w:pPr>
        <w:jc w:val="both"/>
        <w:rPr>
          <w:rFonts w:ascii="Arial" w:hAnsi="Arial" w:cs="Arial"/>
          <w:sz w:val="22"/>
          <w:szCs w:val="22"/>
        </w:rPr>
      </w:pPr>
    </w:p>
    <w:p w:rsidR="00A4725A" w:rsidRPr="00B56C72" w:rsidRDefault="00A4725A" w:rsidP="00B56C72">
      <w:pPr>
        <w:pStyle w:val="Prrafodelista"/>
        <w:numPr>
          <w:ilvl w:val="0"/>
          <w:numId w:val="38"/>
        </w:numPr>
        <w:jc w:val="both"/>
        <w:rPr>
          <w:rFonts w:ascii="Arial" w:hAnsi="Arial" w:cs="Arial"/>
          <w:sz w:val="22"/>
          <w:szCs w:val="22"/>
        </w:rPr>
      </w:pPr>
      <w:r w:rsidRPr="00B56C72">
        <w:rPr>
          <w:rFonts w:ascii="Arial" w:hAnsi="Arial" w:cs="Arial"/>
          <w:sz w:val="22"/>
          <w:szCs w:val="22"/>
        </w:rPr>
        <w:t>La puntualidad de las internas cumple los parámetros de la institución.</w:t>
      </w:r>
    </w:p>
    <w:p w:rsidR="00A4725A" w:rsidRPr="00B56C72" w:rsidRDefault="00A4725A" w:rsidP="00B56C72">
      <w:pPr>
        <w:pStyle w:val="Prrafodelista"/>
        <w:numPr>
          <w:ilvl w:val="0"/>
          <w:numId w:val="38"/>
        </w:numPr>
        <w:jc w:val="both"/>
        <w:rPr>
          <w:rFonts w:ascii="Arial" w:hAnsi="Arial" w:cs="Arial"/>
          <w:sz w:val="22"/>
          <w:szCs w:val="22"/>
        </w:rPr>
      </w:pPr>
      <w:r w:rsidRPr="00B56C72">
        <w:rPr>
          <w:rFonts w:ascii="Arial" w:hAnsi="Arial" w:cs="Arial"/>
          <w:sz w:val="22"/>
          <w:szCs w:val="22"/>
        </w:rPr>
        <w:t>La asistencia a las actividades programadas fortalece el perfil del equipo de trabajo.</w:t>
      </w:r>
    </w:p>
    <w:p w:rsidR="00A4725A" w:rsidRPr="00B56C72" w:rsidRDefault="00A4725A" w:rsidP="00B56C72">
      <w:pPr>
        <w:pStyle w:val="Prrafodelista"/>
        <w:numPr>
          <w:ilvl w:val="0"/>
          <w:numId w:val="38"/>
        </w:numPr>
        <w:jc w:val="both"/>
        <w:rPr>
          <w:rFonts w:ascii="Arial" w:hAnsi="Arial" w:cs="Arial"/>
          <w:sz w:val="22"/>
          <w:szCs w:val="22"/>
        </w:rPr>
      </w:pPr>
      <w:r w:rsidRPr="00B56C72">
        <w:rPr>
          <w:rFonts w:ascii="Arial" w:hAnsi="Arial" w:cs="Arial"/>
          <w:sz w:val="22"/>
          <w:szCs w:val="22"/>
        </w:rPr>
        <w:t>La actitud en el desarrollo de las actividades brinda seguridad en la continuidad del recurso humano.</w:t>
      </w:r>
    </w:p>
    <w:p w:rsidR="00A4725A" w:rsidRPr="00B56C72" w:rsidRDefault="00A4725A" w:rsidP="00B56C72">
      <w:pPr>
        <w:pStyle w:val="Prrafodelista"/>
        <w:numPr>
          <w:ilvl w:val="0"/>
          <w:numId w:val="38"/>
        </w:numPr>
        <w:jc w:val="both"/>
        <w:rPr>
          <w:rFonts w:ascii="Arial" w:hAnsi="Arial" w:cs="Arial"/>
          <w:sz w:val="22"/>
          <w:szCs w:val="22"/>
        </w:rPr>
      </w:pPr>
      <w:r w:rsidRPr="00B56C72">
        <w:rPr>
          <w:rFonts w:ascii="Arial" w:hAnsi="Arial" w:cs="Arial"/>
          <w:sz w:val="22"/>
          <w:szCs w:val="22"/>
        </w:rPr>
        <w:t>La asertividad en el desarrollo de procesos brinda alto resultados en la producción de productos agropecuarios.</w:t>
      </w:r>
    </w:p>
    <w:p w:rsidR="00A4725A" w:rsidRPr="00B56C72" w:rsidRDefault="00A4725A" w:rsidP="00B56C72">
      <w:pPr>
        <w:pStyle w:val="Prrafodelista"/>
        <w:numPr>
          <w:ilvl w:val="0"/>
          <w:numId w:val="38"/>
        </w:numPr>
        <w:jc w:val="both"/>
        <w:rPr>
          <w:rFonts w:ascii="Arial" w:hAnsi="Arial" w:cs="Arial"/>
          <w:sz w:val="22"/>
          <w:szCs w:val="22"/>
        </w:rPr>
      </w:pPr>
      <w:r w:rsidRPr="00B56C72">
        <w:rPr>
          <w:rFonts w:ascii="Arial" w:hAnsi="Arial" w:cs="Arial"/>
          <w:sz w:val="22"/>
          <w:szCs w:val="22"/>
        </w:rPr>
        <w:t>Los registros de actividades en la minuta o libro de consignación de actividades se rigen bajo parámetros institucionales.</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 xml:space="preserve">El clima y desarrollo organizacional </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El clima y desarrollo organizacional de la granja se aprecia en el empuje que tiene el encargado de la granja externa para tecnificar los procesos de acuerdo a lo aprendido </w:t>
      </w:r>
      <w:r w:rsidR="0042374E">
        <w:rPr>
          <w:rFonts w:ascii="Arial" w:hAnsi="Arial" w:cs="Arial"/>
          <w:sz w:val="22"/>
          <w:szCs w:val="22"/>
        </w:rPr>
        <w:t xml:space="preserve">con asesores y capacitadores agropecuarios </w:t>
      </w:r>
      <w:r>
        <w:rPr>
          <w:rFonts w:ascii="Arial" w:hAnsi="Arial" w:cs="Arial"/>
          <w:sz w:val="22"/>
          <w:szCs w:val="22"/>
        </w:rPr>
        <w:t>motivando de esta manera a las personas privadas de la libertad, es decir existe un liderazgo fructuoso.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Otra de las fases relevantes en la granja de la reclusión es la consideración inherente al trato con humanismo que se le da al equipo de trabajo.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Existe conflicto en las responsabilidades que toma cada una de las personas privadas de la libertad en la granja externa. </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Existe dentro de la granja la apreciación de la capacidad desempeño y tolerancia de errores para así poder cumplir con los objetivos trazados.</w:t>
      </w:r>
    </w:p>
    <w:p w:rsidR="00A4725A" w:rsidRPr="00F86E6D" w:rsidRDefault="00A4725A" w:rsidP="00A4725A">
      <w:pPr>
        <w:jc w:val="both"/>
        <w:rPr>
          <w:rFonts w:ascii="Arial" w:hAnsi="Arial" w:cs="Arial"/>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Los procesos de capacitación</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granja externa tiene la ventaja de recibir capacitación experta y certificación de entidades como el SENA, La Universidad de la Salle y el Jardín Botánico.</w:t>
      </w:r>
    </w:p>
    <w:p w:rsidR="00A4725A" w:rsidRPr="00F86E6D" w:rsidRDefault="00A4725A" w:rsidP="00A4725A">
      <w:pPr>
        <w:jc w:val="both"/>
        <w:rPr>
          <w:rFonts w:ascii="Arial" w:hAnsi="Arial" w:cs="Arial"/>
          <w:sz w:val="22"/>
          <w:szCs w:val="22"/>
        </w:rPr>
      </w:pPr>
    </w:p>
    <w:p w:rsidR="00BB3B89" w:rsidRDefault="00BB3B89" w:rsidP="00A4725A">
      <w:pPr>
        <w:jc w:val="both"/>
        <w:rPr>
          <w:rFonts w:ascii="Arial" w:hAnsi="Arial" w:cs="Arial"/>
          <w:b/>
          <w:sz w:val="22"/>
          <w:szCs w:val="22"/>
        </w:rPr>
      </w:pPr>
    </w:p>
    <w:p w:rsidR="00BB3B89" w:rsidRDefault="00BB3B89" w:rsidP="00A4725A">
      <w:pPr>
        <w:jc w:val="both"/>
        <w:rPr>
          <w:rFonts w:ascii="Arial" w:hAnsi="Arial" w:cs="Arial"/>
          <w:b/>
          <w:sz w:val="22"/>
          <w:szCs w:val="22"/>
        </w:rPr>
      </w:pPr>
    </w:p>
    <w:p w:rsidR="00BB3B89" w:rsidRDefault="00BB3B89"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lastRenderedPageBreak/>
        <w:t>La identificación de necesidades de capacitación y entrenamiento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rotación de personas en el equipo de trabajo hace necesaria la continuidad de la capacitación y entrenamiento del recurso humano.</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La reinserción de las personas privadas de la libertad hace necesaria la capacitación para ser parte nuevamente de la sociedad y las empresas conformadas, así como el principal objetivo capacitar y certificar para crear empresa.</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 xml:space="preserve">Desarrollar conceptos, habilidades y destrezas en el recurso humano para que sea un equipo de trabajo innovador y emprendedor. </w:t>
      </w:r>
    </w:p>
    <w:p w:rsidR="00A4725A" w:rsidRPr="00F86E6D" w:rsidRDefault="00A4725A" w:rsidP="00A4725A">
      <w:pPr>
        <w:jc w:val="both"/>
        <w:rPr>
          <w:rFonts w:ascii="Arial" w:hAnsi="Arial" w:cs="Arial"/>
          <w:sz w:val="22"/>
          <w:szCs w:val="22"/>
        </w:rPr>
      </w:pPr>
    </w:p>
    <w:p w:rsidR="00B56C72" w:rsidRDefault="00B56C72" w:rsidP="00A4725A">
      <w:pPr>
        <w:jc w:val="both"/>
        <w:rPr>
          <w:rFonts w:ascii="Arial" w:hAnsi="Arial" w:cs="Arial"/>
          <w:b/>
          <w:sz w:val="22"/>
          <w:szCs w:val="22"/>
        </w:rPr>
      </w:pPr>
    </w:p>
    <w:p w:rsidR="00A4725A" w:rsidRPr="00F86E6D" w:rsidRDefault="00A4725A" w:rsidP="00A4725A">
      <w:pPr>
        <w:jc w:val="both"/>
        <w:rPr>
          <w:rFonts w:ascii="Arial" w:hAnsi="Arial" w:cs="Arial"/>
          <w:b/>
          <w:sz w:val="22"/>
          <w:szCs w:val="22"/>
        </w:rPr>
      </w:pPr>
      <w:r w:rsidRPr="00F86E6D">
        <w:rPr>
          <w:rFonts w:ascii="Arial" w:hAnsi="Arial" w:cs="Arial"/>
          <w:b/>
          <w:sz w:val="22"/>
          <w:szCs w:val="22"/>
        </w:rPr>
        <w:t>Procesos de motivación e incentivos</w:t>
      </w:r>
    </w:p>
    <w:p w:rsidR="00A4725A" w:rsidRDefault="00A4725A" w:rsidP="00A4725A">
      <w:pPr>
        <w:jc w:val="both"/>
        <w:rPr>
          <w:rFonts w:ascii="Arial" w:hAnsi="Arial" w:cs="Arial"/>
          <w:sz w:val="22"/>
          <w:szCs w:val="22"/>
        </w:rPr>
      </w:pPr>
    </w:p>
    <w:p w:rsidR="00A4725A" w:rsidRDefault="00A4725A" w:rsidP="00A4725A">
      <w:pPr>
        <w:jc w:val="both"/>
        <w:rPr>
          <w:rFonts w:ascii="Arial" w:hAnsi="Arial" w:cs="Arial"/>
          <w:sz w:val="22"/>
          <w:szCs w:val="22"/>
        </w:rPr>
      </w:pPr>
      <w:r>
        <w:rPr>
          <w:rFonts w:ascii="Arial" w:hAnsi="Arial" w:cs="Arial"/>
          <w:sz w:val="22"/>
          <w:szCs w:val="22"/>
        </w:rPr>
        <w:t>Entrega de material didáctico gratuito.</w:t>
      </w:r>
    </w:p>
    <w:p w:rsidR="00A4725A" w:rsidRDefault="00A4725A" w:rsidP="00A4725A">
      <w:pPr>
        <w:jc w:val="both"/>
        <w:rPr>
          <w:rFonts w:ascii="Arial" w:hAnsi="Arial" w:cs="Arial"/>
          <w:sz w:val="22"/>
          <w:szCs w:val="22"/>
        </w:rPr>
      </w:pPr>
      <w:r>
        <w:rPr>
          <w:rFonts w:ascii="Arial" w:hAnsi="Arial" w:cs="Arial"/>
          <w:sz w:val="22"/>
          <w:szCs w:val="22"/>
        </w:rPr>
        <w:t>Redimir condena para salir en libertad.</w:t>
      </w:r>
    </w:p>
    <w:p w:rsidR="00A4725A" w:rsidRDefault="00A4725A" w:rsidP="00A4725A">
      <w:pPr>
        <w:jc w:val="both"/>
        <w:rPr>
          <w:rFonts w:ascii="Arial" w:hAnsi="Arial" w:cs="Arial"/>
          <w:sz w:val="22"/>
          <w:szCs w:val="22"/>
        </w:rPr>
      </w:pPr>
      <w:r>
        <w:rPr>
          <w:rFonts w:ascii="Arial" w:hAnsi="Arial" w:cs="Arial"/>
          <w:sz w:val="22"/>
          <w:szCs w:val="22"/>
        </w:rPr>
        <w:t>Capacitación y certificación de entidades gubernamentales y privadas.</w:t>
      </w:r>
    </w:p>
    <w:p w:rsidR="00A4725A" w:rsidRDefault="00A4725A" w:rsidP="00A4725A">
      <w:pPr>
        <w:jc w:val="both"/>
        <w:rPr>
          <w:rFonts w:ascii="Arial" w:hAnsi="Arial" w:cs="Arial"/>
          <w:sz w:val="22"/>
          <w:szCs w:val="22"/>
        </w:rPr>
      </w:pPr>
      <w:r>
        <w:rPr>
          <w:rFonts w:ascii="Arial" w:hAnsi="Arial" w:cs="Arial"/>
          <w:sz w:val="22"/>
          <w:szCs w:val="22"/>
        </w:rPr>
        <w:t>Mención de honor y alta calificación para mejorar la hoja de vida.</w:t>
      </w:r>
    </w:p>
    <w:p w:rsidR="00A4725A" w:rsidRDefault="00A4725A" w:rsidP="00A4725A">
      <w:pPr>
        <w:jc w:val="both"/>
        <w:rPr>
          <w:rFonts w:ascii="Arial" w:hAnsi="Arial" w:cs="Arial"/>
          <w:sz w:val="22"/>
          <w:szCs w:val="22"/>
        </w:rPr>
      </w:pPr>
      <w:r>
        <w:rPr>
          <w:rFonts w:ascii="Arial" w:hAnsi="Arial" w:cs="Arial"/>
          <w:sz w:val="22"/>
          <w:szCs w:val="22"/>
        </w:rPr>
        <w:t>Facilidad para redimir condenas.</w:t>
      </w:r>
    </w:p>
    <w:p w:rsidR="00A4725A" w:rsidRDefault="00A4725A" w:rsidP="00A4725A">
      <w:pPr>
        <w:jc w:val="both"/>
        <w:rPr>
          <w:rFonts w:ascii="Arial" w:hAnsi="Arial" w:cs="Arial"/>
          <w:sz w:val="22"/>
          <w:szCs w:val="22"/>
        </w:rPr>
      </w:pPr>
      <w:r>
        <w:rPr>
          <w:rFonts w:ascii="Arial" w:hAnsi="Arial" w:cs="Arial"/>
          <w:sz w:val="22"/>
          <w:szCs w:val="22"/>
        </w:rPr>
        <w:t>Posibilidad de cambios de área según perfil del recurso humano.</w:t>
      </w:r>
    </w:p>
    <w:p w:rsidR="007C6961" w:rsidRDefault="007C6961" w:rsidP="00A4725A">
      <w:pPr>
        <w:jc w:val="both"/>
        <w:rPr>
          <w:rFonts w:ascii="Arial" w:hAnsi="Arial" w:cs="Arial"/>
          <w:sz w:val="22"/>
          <w:szCs w:val="22"/>
        </w:rPr>
      </w:pPr>
    </w:p>
    <w:p w:rsidR="007C6961" w:rsidRPr="00F86E6D" w:rsidRDefault="007C6961" w:rsidP="00A4725A">
      <w:pPr>
        <w:jc w:val="both"/>
        <w:rPr>
          <w:rFonts w:ascii="Arial" w:hAnsi="Arial" w:cs="Arial"/>
          <w:sz w:val="22"/>
          <w:szCs w:val="22"/>
        </w:rPr>
      </w:pPr>
    </w:p>
    <w:p w:rsidR="00A4725A" w:rsidRDefault="00A453C7" w:rsidP="00A4725A">
      <w:pPr>
        <w:numPr>
          <w:ilvl w:val="0"/>
          <w:numId w:val="1"/>
        </w:numPr>
        <w:jc w:val="both"/>
        <w:rPr>
          <w:rFonts w:ascii="Arial" w:hAnsi="Arial" w:cs="Arial"/>
          <w:sz w:val="22"/>
          <w:szCs w:val="22"/>
        </w:rPr>
      </w:pPr>
      <w:r>
        <w:rPr>
          <w:rFonts w:ascii="Arial" w:hAnsi="Arial" w:cs="Arial"/>
          <w:b/>
          <w:bCs/>
          <w:sz w:val="22"/>
          <w:szCs w:val="22"/>
        </w:rPr>
        <w:t>PROBLEMAS O FALLAS ENCONTRADAS</w:t>
      </w:r>
    </w:p>
    <w:p w:rsidR="00A4725A" w:rsidRDefault="00A4725A" w:rsidP="00A4725A">
      <w:pPr>
        <w:autoSpaceDE w:val="0"/>
        <w:autoSpaceDN w:val="0"/>
        <w:adjustRightInd w:val="0"/>
        <w:spacing w:after="27"/>
        <w:jc w:val="both"/>
        <w:rPr>
          <w:rFonts w:ascii="Arial" w:hAnsi="Arial" w:cs="Arial"/>
          <w:b/>
          <w:color w:val="000000"/>
          <w:sz w:val="22"/>
          <w:szCs w:val="22"/>
        </w:rPr>
      </w:pPr>
    </w:p>
    <w:p w:rsidR="00A4725A" w:rsidRPr="00396D43" w:rsidRDefault="00A4725A" w:rsidP="00A4725A">
      <w:pPr>
        <w:autoSpaceDE w:val="0"/>
        <w:autoSpaceDN w:val="0"/>
        <w:adjustRightInd w:val="0"/>
        <w:spacing w:after="27"/>
        <w:jc w:val="both"/>
        <w:rPr>
          <w:rFonts w:ascii="Arial" w:hAnsi="Arial" w:cs="Arial"/>
          <w:b/>
          <w:color w:val="000000"/>
          <w:sz w:val="22"/>
          <w:szCs w:val="22"/>
        </w:rPr>
      </w:pPr>
      <w:r w:rsidRPr="00396D43">
        <w:rPr>
          <w:rFonts w:ascii="Arial" w:hAnsi="Arial" w:cs="Arial"/>
          <w:b/>
          <w:color w:val="000000"/>
          <w:sz w:val="22"/>
          <w:szCs w:val="22"/>
        </w:rPr>
        <w:t xml:space="preserve">FUNCION PLANEACIÓN </w:t>
      </w:r>
    </w:p>
    <w:p w:rsidR="00A4725A" w:rsidRDefault="00A4725A" w:rsidP="00A4725A">
      <w:pPr>
        <w:autoSpaceDE w:val="0"/>
        <w:autoSpaceDN w:val="0"/>
        <w:adjustRightInd w:val="0"/>
        <w:spacing w:after="27"/>
        <w:jc w:val="both"/>
        <w:rPr>
          <w:rFonts w:ascii="Arial" w:hAnsi="Arial" w:cs="Arial"/>
          <w:b/>
          <w:color w:val="000000"/>
        </w:rPr>
      </w:pPr>
    </w:p>
    <w:p w:rsidR="00A4725A" w:rsidRPr="00396D43" w:rsidRDefault="00A4725A" w:rsidP="00A4725A">
      <w:pPr>
        <w:pStyle w:val="Default"/>
        <w:jc w:val="both"/>
        <w:rPr>
          <w:b/>
          <w:sz w:val="22"/>
          <w:szCs w:val="22"/>
        </w:rPr>
      </w:pPr>
      <w:r>
        <w:rPr>
          <w:b/>
          <w:sz w:val="22"/>
          <w:szCs w:val="22"/>
        </w:rPr>
        <w:t>Fallas</w:t>
      </w:r>
    </w:p>
    <w:p w:rsidR="00A4725A" w:rsidRDefault="00A4725A" w:rsidP="00A4725A">
      <w:pPr>
        <w:pStyle w:val="Default"/>
        <w:spacing w:after="8"/>
        <w:jc w:val="both"/>
        <w:rPr>
          <w:color w:val="auto"/>
          <w:sz w:val="22"/>
          <w:szCs w:val="22"/>
        </w:rPr>
      </w:pPr>
    </w:p>
    <w:p w:rsidR="00A4725A" w:rsidRPr="00BF2209" w:rsidRDefault="00A4725A" w:rsidP="00A4725A">
      <w:pPr>
        <w:pStyle w:val="Default"/>
        <w:numPr>
          <w:ilvl w:val="0"/>
          <w:numId w:val="14"/>
        </w:numPr>
        <w:spacing w:after="8"/>
        <w:jc w:val="both"/>
        <w:rPr>
          <w:color w:val="auto"/>
          <w:sz w:val="22"/>
          <w:szCs w:val="22"/>
        </w:rPr>
      </w:pPr>
      <w:r w:rsidRPr="00BF2209">
        <w:rPr>
          <w:color w:val="auto"/>
          <w:sz w:val="22"/>
          <w:szCs w:val="22"/>
        </w:rPr>
        <w:t xml:space="preserve">La planeación de procesos a desarrollar en la Granja </w:t>
      </w:r>
      <w:r w:rsidR="00CF5C72">
        <w:rPr>
          <w:color w:val="auto"/>
          <w:sz w:val="22"/>
          <w:szCs w:val="22"/>
        </w:rPr>
        <w:t xml:space="preserve">Externa y Escuela de formación Ambiental </w:t>
      </w:r>
      <w:r w:rsidRPr="00BF2209">
        <w:rPr>
          <w:color w:val="auto"/>
          <w:sz w:val="22"/>
          <w:szCs w:val="22"/>
        </w:rPr>
        <w:t>tales como: preparación y adecuación del suelo, siembras programadas, cosecha y/o recolección de productos, jornadas de ornato y registros de siembra, estas actividades son tan solo parte e inicio de la implementación de Buenas Prácticas Agrícolas y de una completa planeación.</w:t>
      </w:r>
    </w:p>
    <w:p w:rsidR="00A4725A" w:rsidRPr="00BF2209" w:rsidRDefault="00A4725A" w:rsidP="00A4725A">
      <w:pPr>
        <w:pStyle w:val="Default"/>
        <w:jc w:val="both"/>
        <w:rPr>
          <w:b/>
        </w:rPr>
      </w:pPr>
    </w:p>
    <w:p w:rsidR="00A4725A" w:rsidRPr="00BF2209" w:rsidRDefault="00F75780" w:rsidP="00A4725A">
      <w:pPr>
        <w:pStyle w:val="Default"/>
        <w:numPr>
          <w:ilvl w:val="0"/>
          <w:numId w:val="14"/>
        </w:numPr>
        <w:jc w:val="both"/>
        <w:rPr>
          <w:bCs/>
          <w:color w:val="auto"/>
          <w:sz w:val="22"/>
          <w:szCs w:val="22"/>
        </w:rPr>
      </w:pPr>
      <w:r>
        <w:rPr>
          <w:bCs/>
          <w:color w:val="auto"/>
          <w:sz w:val="22"/>
          <w:szCs w:val="22"/>
        </w:rPr>
        <w:t xml:space="preserve">Los planes </w:t>
      </w:r>
      <w:r w:rsidR="00A4725A" w:rsidRPr="00BF2209">
        <w:rPr>
          <w:bCs/>
          <w:color w:val="auto"/>
          <w:sz w:val="22"/>
          <w:szCs w:val="22"/>
        </w:rPr>
        <w:t xml:space="preserve"> se elaboran concertados de palabra entre el encargado de la granja y los asesores de la empresa, llamadas vía celular a asesores y avalados por la directora de la Reclusión de Mujeres Bogotá, pero no existen planes documentados impresos o digitales.</w:t>
      </w:r>
    </w:p>
    <w:p w:rsidR="00A4725A" w:rsidRPr="00BF2209" w:rsidRDefault="00A4725A" w:rsidP="00A4725A">
      <w:pPr>
        <w:jc w:val="both"/>
        <w:rPr>
          <w:rFonts w:ascii="Arial" w:hAnsi="Arial" w:cs="Arial"/>
          <w:sz w:val="22"/>
          <w:szCs w:val="22"/>
        </w:rPr>
      </w:pPr>
    </w:p>
    <w:p w:rsidR="00B56C72" w:rsidRDefault="00B56C72" w:rsidP="00A4725A">
      <w:pPr>
        <w:autoSpaceDE w:val="0"/>
        <w:autoSpaceDN w:val="0"/>
        <w:adjustRightInd w:val="0"/>
        <w:spacing w:after="27"/>
        <w:jc w:val="both"/>
        <w:rPr>
          <w:rFonts w:ascii="Arial" w:hAnsi="Arial" w:cs="Arial"/>
          <w:b/>
          <w:color w:val="000000"/>
          <w:sz w:val="22"/>
          <w:szCs w:val="22"/>
        </w:rPr>
      </w:pPr>
    </w:p>
    <w:p w:rsidR="00A4725A" w:rsidRPr="00BF2209" w:rsidRDefault="00A4725A" w:rsidP="00A4725A">
      <w:pPr>
        <w:autoSpaceDE w:val="0"/>
        <w:autoSpaceDN w:val="0"/>
        <w:adjustRightInd w:val="0"/>
        <w:spacing w:after="27"/>
        <w:jc w:val="both"/>
        <w:rPr>
          <w:rFonts w:ascii="Arial" w:hAnsi="Arial" w:cs="Arial"/>
          <w:b/>
          <w:color w:val="000000"/>
          <w:sz w:val="22"/>
          <w:szCs w:val="22"/>
        </w:rPr>
      </w:pPr>
      <w:r w:rsidRPr="00BF2209">
        <w:rPr>
          <w:rFonts w:ascii="Arial" w:hAnsi="Arial" w:cs="Arial"/>
          <w:b/>
          <w:color w:val="000000"/>
          <w:sz w:val="22"/>
          <w:szCs w:val="22"/>
        </w:rPr>
        <w:t xml:space="preserve">FUNCION ORGANIZACIÓN </w:t>
      </w:r>
    </w:p>
    <w:p w:rsidR="00A4725A" w:rsidRPr="00BF2209" w:rsidRDefault="00A4725A" w:rsidP="00A4725A">
      <w:pPr>
        <w:autoSpaceDE w:val="0"/>
        <w:autoSpaceDN w:val="0"/>
        <w:adjustRightInd w:val="0"/>
        <w:spacing w:after="27"/>
        <w:jc w:val="both"/>
        <w:rPr>
          <w:rFonts w:ascii="Arial" w:hAnsi="Arial" w:cs="Arial"/>
          <w:sz w:val="22"/>
          <w:szCs w:val="22"/>
        </w:rPr>
      </w:pPr>
    </w:p>
    <w:p w:rsidR="00A4725A" w:rsidRPr="00BF2209" w:rsidRDefault="00A4725A" w:rsidP="00A4725A">
      <w:pPr>
        <w:autoSpaceDE w:val="0"/>
        <w:autoSpaceDN w:val="0"/>
        <w:adjustRightInd w:val="0"/>
        <w:spacing w:after="27"/>
        <w:jc w:val="both"/>
        <w:rPr>
          <w:rFonts w:ascii="Arial" w:hAnsi="Arial" w:cs="Arial"/>
          <w:b/>
          <w:sz w:val="22"/>
          <w:szCs w:val="22"/>
        </w:rPr>
      </w:pPr>
      <w:r w:rsidRPr="00BF2209">
        <w:rPr>
          <w:rFonts w:ascii="Arial" w:hAnsi="Arial" w:cs="Arial"/>
          <w:b/>
          <w:sz w:val="22"/>
          <w:szCs w:val="22"/>
        </w:rPr>
        <w:t>Fallas</w:t>
      </w:r>
    </w:p>
    <w:p w:rsidR="00A4725A" w:rsidRPr="00BF2209" w:rsidRDefault="00A4725A" w:rsidP="00A4725A">
      <w:pPr>
        <w:autoSpaceDE w:val="0"/>
        <w:autoSpaceDN w:val="0"/>
        <w:adjustRightInd w:val="0"/>
        <w:spacing w:after="27"/>
        <w:jc w:val="both"/>
        <w:rPr>
          <w:rFonts w:ascii="Arial" w:hAnsi="Arial" w:cs="Arial"/>
          <w:sz w:val="22"/>
          <w:szCs w:val="22"/>
        </w:rPr>
      </w:pPr>
    </w:p>
    <w:p w:rsidR="00A4725A" w:rsidRPr="00BF2209" w:rsidRDefault="00A4725A" w:rsidP="00A4725A">
      <w:pPr>
        <w:pStyle w:val="Prrafodelista"/>
        <w:numPr>
          <w:ilvl w:val="0"/>
          <w:numId w:val="14"/>
        </w:numPr>
        <w:autoSpaceDE w:val="0"/>
        <w:autoSpaceDN w:val="0"/>
        <w:adjustRightInd w:val="0"/>
        <w:spacing w:after="27"/>
        <w:jc w:val="both"/>
        <w:rPr>
          <w:rFonts w:ascii="Arial" w:hAnsi="Arial" w:cs="Arial"/>
          <w:sz w:val="22"/>
          <w:szCs w:val="22"/>
        </w:rPr>
      </w:pPr>
      <w:r w:rsidRPr="00BF2209">
        <w:rPr>
          <w:rFonts w:ascii="Arial" w:hAnsi="Arial" w:cs="Arial"/>
          <w:sz w:val="22"/>
          <w:szCs w:val="22"/>
        </w:rPr>
        <w:t xml:space="preserve">La falencia  para una mejor y consecuente  toma de decisiones es la alta rotación de los funcionarios administrativos convirtiéndose esto en rutinario.  </w:t>
      </w:r>
    </w:p>
    <w:p w:rsidR="00A4725A" w:rsidRPr="00BF2209" w:rsidRDefault="00A4725A" w:rsidP="00A4725A">
      <w:pPr>
        <w:autoSpaceDE w:val="0"/>
        <w:autoSpaceDN w:val="0"/>
        <w:adjustRightInd w:val="0"/>
        <w:spacing w:after="27"/>
        <w:jc w:val="both"/>
        <w:rPr>
          <w:rFonts w:ascii="Arial" w:hAnsi="Arial" w:cs="Arial"/>
          <w:sz w:val="22"/>
          <w:szCs w:val="22"/>
        </w:rPr>
      </w:pPr>
    </w:p>
    <w:p w:rsidR="00A4725A" w:rsidRPr="00BF2209" w:rsidRDefault="00A4725A" w:rsidP="00A4725A">
      <w:pPr>
        <w:pStyle w:val="Default"/>
        <w:numPr>
          <w:ilvl w:val="0"/>
          <w:numId w:val="14"/>
        </w:numPr>
        <w:spacing w:after="8"/>
        <w:jc w:val="both"/>
        <w:rPr>
          <w:color w:val="auto"/>
          <w:sz w:val="22"/>
          <w:szCs w:val="22"/>
        </w:rPr>
      </w:pPr>
      <w:r w:rsidRPr="00BF2209">
        <w:rPr>
          <w:color w:val="auto"/>
          <w:sz w:val="22"/>
          <w:szCs w:val="22"/>
        </w:rPr>
        <w:lastRenderedPageBreak/>
        <w:t>Las unidades o áreas no se definen de acuerdo a las funciones y actividades que se desarrollan en la granja.</w:t>
      </w:r>
    </w:p>
    <w:p w:rsidR="00A4725A" w:rsidRPr="00BF2209" w:rsidRDefault="00A4725A" w:rsidP="00A4725A">
      <w:pPr>
        <w:pStyle w:val="Default"/>
        <w:jc w:val="both"/>
        <w:rPr>
          <w:color w:val="auto"/>
          <w:sz w:val="22"/>
          <w:szCs w:val="22"/>
        </w:rPr>
      </w:pPr>
    </w:p>
    <w:p w:rsidR="00A4725A" w:rsidRPr="00BF2209" w:rsidRDefault="00A4725A" w:rsidP="00A4725A">
      <w:pPr>
        <w:pStyle w:val="Default"/>
        <w:numPr>
          <w:ilvl w:val="0"/>
          <w:numId w:val="14"/>
        </w:numPr>
        <w:jc w:val="both"/>
        <w:rPr>
          <w:color w:val="auto"/>
          <w:sz w:val="22"/>
          <w:szCs w:val="22"/>
        </w:rPr>
      </w:pPr>
      <w:r w:rsidRPr="00BF2209">
        <w:rPr>
          <w:color w:val="auto"/>
          <w:sz w:val="22"/>
          <w:szCs w:val="22"/>
        </w:rPr>
        <w:t xml:space="preserve">El principio fundamental es el desarrollo social. </w:t>
      </w:r>
      <w:r w:rsidR="00012350">
        <w:rPr>
          <w:color w:val="auto"/>
          <w:sz w:val="22"/>
          <w:szCs w:val="22"/>
        </w:rPr>
        <w:t>La importancia de o</w:t>
      </w:r>
      <w:r w:rsidRPr="00BF2209">
        <w:rPr>
          <w:color w:val="auto"/>
          <w:sz w:val="22"/>
          <w:szCs w:val="22"/>
        </w:rPr>
        <w:t xml:space="preserve">tros principios </w:t>
      </w:r>
      <w:r w:rsidR="00012350">
        <w:rPr>
          <w:color w:val="auto"/>
          <w:sz w:val="22"/>
          <w:szCs w:val="22"/>
        </w:rPr>
        <w:t>es mínima.</w:t>
      </w:r>
      <w:r w:rsidRPr="00BF2209">
        <w:rPr>
          <w:color w:val="auto"/>
          <w:sz w:val="22"/>
          <w:szCs w:val="22"/>
        </w:rPr>
        <w:t xml:space="preserve"> </w:t>
      </w:r>
    </w:p>
    <w:p w:rsidR="00A4725A" w:rsidRPr="00BF2209" w:rsidRDefault="00A4725A" w:rsidP="00A4725A">
      <w:pPr>
        <w:jc w:val="both"/>
        <w:rPr>
          <w:rFonts w:ascii="Arial" w:hAnsi="Arial" w:cs="Arial"/>
          <w:sz w:val="22"/>
          <w:szCs w:val="22"/>
        </w:rPr>
      </w:pPr>
    </w:p>
    <w:p w:rsidR="00B56C72" w:rsidRDefault="00B56C72" w:rsidP="00A4725A">
      <w:pPr>
        <w:autoSpaceDE w:val="0"/>
        <w:autoSpaceDN w:val="0"/>
        <w:adjustRightInd w:val="0"/>
        <w:spacing w:after="27"/>
        <w:jc w:val="both"/>
        <w:rPr>
          <w:rFonts w:ascii="Arial" w:hAnsi="Arial" w:cs="Arial"/>
          <w:b/>
          <w:color w:val="000000"/>
          <w:sz w:val="22"/>
          <w:szCs w:val="22"/>
        </w:rPr>
      </w:pPr>
    </w:p>
    <w:p w:rsidR="00A4725A" w:rsidRPr="00BF2209" w:rsidRDefault="00A4725A" w:rsidP="00A4725A">
      <w:pPr>
        <w:autoSpaceDE w:val="0"/>
        <w:autoSpaceDN w:val="0"/>
        <w:adjustRightInd w:val="0"/>
        <w:spacing w:after="27"/>
        <w:jc w:val="both"/>
        <w:rPr>
          <w:rFonts w:ascii="Arial" w:hAnsi="Arial" w:cs="Arial"/>
          <w:b/>
          <w:color w:val="000000"/>
          <w:sz w:val="22"/>
          <w:szCs w:val="22"/>
        </w:rPr>
      </w:pPr>
      <w:r w:rsidRPr="00BF2209">
        <w:rPr>
          <w:rFonts w:ascii="Arial" w:hAnsi="Arial" w:cs="Arial"/>
          <w:b/>
          <w:color w:val="000000"/>
          <w:sz w:val="22"/>
          <w:szCs w:val="22"/>
        </w:rPr>
        <w:t>FUNCION CONTROL</w:t>
      </w:r>
    </w:p>
    <w:p w:rsidR="00A4725A" w:rsidRPr="00BF2209" w:rsidRDefault="00A4725A" w:rsidP="00A4725A">
      <w:pPr>
        <w:autoSpaceDE w:val="0"/>
        <w:autoSpaceDN w:val="0"/>
        <w:adjustRightInd w:val="0"/>
        <w:spacing w:after="27"/>
        <w:jc w:val="both"/>
        <w:rPr>
          <w:rFonts w:ascii="Arial" w:hAnsi="Arial" w:cs="Arial"/>
          <w:b/>
          <w:color w:val="000000"/>
          <w:sz w:val="22"/>
          <w:szCs w:val="22"/>
        </w:rPr>
      </w:pPr>
    </w:p>
    <w:p w:rsidR="00A4725A" w:rsidRPr="00012350" w:rsidRDefault="00A4725A" w:rsidP="00A4725A">
      <w:pPr>
        <w:autoSpaceDE w:val="0"/>
        <w:autoSpaceDN w:val="0"/>
        <w:adjustRightInd w:val="0"/>
        <w:spacing w:after="27"/>
        <w:jc w:val="both"/>
        <w:rPr>
          <w:rFonts w:ascii="Arial" w:hAnsi="Arial" w:cs="Arial"/>
          <w:b/>
          <w:sz w:val="22"/>
          <w:szCs w:val="22"/>
        </w:rPr>
      </w:pPr>
      <w:r w:rsidRPr="00BF2209">
        <w:rPr>
          <w:rFonts w:ascii="Arial" w:hAnsi="Arial" w:cs="Arial"/>
          <w:b/>
          <w:sz w:val="22"/>
          <w:szCs w:val="22"/>
        </w:rPr>
        <w:t>Fallas</w:t>
      </w:r>
    </w:p>
    <w:p w:rsidR="00A4725A" w:rsidRPr="00BF2209" w:rsidRDefault="00A4725A" w:rsidP="00A4725A">
      <w:pPr>
        <w:pStyle w:val="Prrafodelista"/>
        <w:numPr>
          <w:ilvl w:val="0"/>
          <w:numId w:val="14"/>
        </w:numPr>
        <w:jc w:val="both"/>
        <w:rPr>
          <w:rFonts w:ascii="Arial" w:hAnsi="Arial" w:cs="Arial"/>
          <w:sz w:val="22"/>
          <w:szCs w:val="22"/>
        </w:rPr>
      </w:pPr>
      <w:r w:rsidRPr="00BF2209">
        <w:rPr>
          <w:rFonts w:ascii="Arial" w:hAnsi="Arial" w:cs="Arial"/>
          <w:sz w:val="22"/>
          <w:szCs w:val="22"/>
        </w:rPr>
        <w:t xml:space="preserve">En la Granja externa </w:t>
      </w:r>
      <w:r>
        <w:rPr>
          <w:rFonts w:ascii="Arial" w:hAnsi="Arial" w:cs="Arial"/>
          <w:sz w:val="22"/>
          <w:szCs w:val="22"/>
        </w:rPr>
        <w:t xml:space="preserve">y Escuela de Formación Ambiental </w:t>
      </w:r>
      <w:r w:rsidRPr="00BF2209">
        <w:rPr>
          <w:rFonts w:ascii="Arial" w:hAnsi="Arial" w:cs="Arial"/>
          <w:sz w:val="22"/>
          <w:szCs w:val="22"/>
        </w:rPr>
        <w:t>de la reclusión se maneja solamente registros a través de la minuta del encargado de la granja externa es decir un libro en el cual se aprecia actividades básicas de la granja.</w:t>
      </w:r>
    </w:p>
    <w:p w:rsidR="00A4725A" w:rsidRPr="00BF2209" w:rsidRDefault="00A4725A" w:rsidP="00A4725A">
      <w:pPr>
        <w:jc w:val="both"/>
        <w:rPr>
          <w:rFonts w:ascii="Arial" w:hAnsi="Arial" w:cs="Arial"/>
          <w:sz w:val="22"/>
          <w:szCs w:val="22"/>
        </w:rPr>
      </w:pPr>
    </w:p>
    <w:p w:rsidR="00A4725A" w:rsidRPr="00BF2209" w:rsidRDefault="00A4725A" w:rsidP="00A4725A">
      <w:pPr>
        <w:pStyle w:val="Prrafodelista"/>
        <w:numPr>
          <w:ilvl w:val="0"/>
          <w:numId w:val="14"/>
        </w:numPr>
        <w:jc w:val="both"/>
        <w:rPr>
          <w:rFonts w:ascii="Arial" w:hAnsi="Arial" w:cs="Arial"/>
          <w:sz w:val="22"/>
          <w:szCs w:val="22"/>
        </w:rPr>
      </w:pPr>
      <w:r w:rsidRPr="00BF2209">
        <w:rPr>
          <w:rFonts w:ascii="Arial" w:hAnsi="Arial" w:cs="Arial"/>
          <w:sz w:val="22"/>
          <w:szCs w:val="22"/>
        </w:rPr>
        <w:t>Los indicadores de productos no son llevados a cabalidad ya que el acompañamiento que se realiza a través de la minuta es mínimo.</w:t>
      </w:r>
    </w:p>
    <w:p w:rsidR="00A4725A" w:rsidRPr="00BF2209" w:rsidRDefault="00A4725A" w:rsidP="00A4725A">
      <w:pPr>
        <w:jc w:val="both"/>
        <w:rPr>
          <w:rFonts w:ascii="Arial" w:hAnsi="Arial" w:cs="Arial"/>
          <w:sz w:val="22"/>
          <w:szCs w:val="22"/>
        </w:rPr>
      </w:pPr>
    </w:p>
    <w:p w:rsidR="00A4725A" w:rsidRDefault="00A4725A" w:rsidP="00A4725A">
      <w:pPr>
        <w:autoSpaceDE w:val="0"/>
        <w:autoSpaceDN w:val="0"/>
        <w:adjustRightInd w:val="0"/>
        <w:spacing w:after="27"/>
        <w:jc w:val="both"/>
        <w:rPr>
          <w:rFonts w:ascii="Arial" w:hAnsi="Arial" w:cs="Arial"/>
          <w:b/>
          <w:color w:val="000000"/>
          <w:sz w:val="22"/>
          <w:szCs w:val="22"/>
        </w:rPr>
      </w:pPr>
    </w:p>
    <w:p w:rsidR="00A4725A" w:rsidRPr="00BF2209" w:rsidRDefault="00A4725A" w:rsidP="00A4725A">
      <w:pPr>
        <w:autoSpaceDE w:val="0"/>
        <w:autoSpaceDN w:val="0"/>
        <w:adjustRightInd w:val="0"/>
        <w:spacing w:after="27"/>
        <w:jc w:val="both"/>
        <w:rPr>
          <w:rFonts w:ascii="Arial" w:hAnsi="Arial" w:cs="Arial"/>
          <w:color w:val="000000"/>
          <w:sz w:val="22"/>
          <w:szCs w:val="22"/>
        </w:rPr>
      </w:pPr>
      <w:r w:rsidRPr="00BF2209">
        <w:rPr>
          <w:rFonts w:ascii="Arial" w:hAnsi="Arial" w:cs="Arial"/>
          <w:b/>
          <w:color w:val="000000"/>
          <w:sz w:val="22"/>
          <w:szCs w:val="22"/>
        </w:rPr>
        <w:t>GESTIÓN DE MERCADEO</w:t>
      </w:r>
    </w:p>
    <w:p w:rsidR="00A4725A" w:rsidRPr="00BF2209" w:rsidRDefault="00A4725A" w:rsidP="00A4725A">
      <w:pPr>
        <w:jc w:val="both"/>
        <w:rPr>
          <w:rFonts w:ascii="Arial" w:hAnsi="Arial" w:cs="Arial"/>
        </w:rPr>
      </w:pPr>
    </w:p>
    <w:p w:rsidR="00A4725A" w:rsidRPr="00BF2209" w:rsidRDefault="00A4725A" w:rsidP="00A4725A">
      <w:pPr>
        <w:autoSpaceDE w:val="0"/>
        <w:autoSpaceDN w:val="0"/>
        <w:adjustRightInd w:val="0"/>
        <w:spacing w:after="27"/>
        <w:jc w:val="both"/>
        <w:rPr>
          <w:rFonts w:ascii="Arial" w:hAnsi="Arial" w:cs="Arial"/>
          <w:b/>
          <w:sz w:val="22"/>
          <w:szCs w:val="22"/>
        </w:rPr>
      </w:pPr>
      <w:r w:rsidRPr="00BF2209">
        <w:rPr>
          <w:rFonts w:ascii="Arial" w:hAnsi="Arial" w:cs="Arial"/>
          <w:b/>
          <w:sz w:val="22"/>
          <w:szCs w:val="22"/>
        </w:rPr>
        <w:t>Fallas</w:t>
      </w:r>
    </w:p>
    <w:p w:rsidR="00A4725A" w:rsidRPr="00BF2209" w:rsidRDefault="00A4725A" w:rsidP="00A4725A">
      <w:pPr>
        <w:jc w:val="both"/>
        <w:rPr>
          <w:rFonts w:ascii="Arial" w:hAnsi="Arial" w:cs="Arial"/>
          <w:sz w:val="22"/>
          <w:szCs w:val="22"/>
        </w:rPr>
      </w:pPr>
    </w:p>
    <w:p w:rsidR="00A4725A" w:rsidRPr="00BF2209" w:rsidRDefault="00A4725A" w:rsidP="00A4725A">
      <w:pPr>
        <w:pStyle w:val="Prrafodelista"/>
        <w:numPr>
          <w:ilvl w:val="0"/>
          <w:numId w:val="14"/>
        </w:numPr>
        <w:jc w:val="both"/>
        <w:rPr>
          <w:rFonts w:ascii="Arial" w:hAnsi="Arial" w:cs="Arial"/>
          <w:sz w:val="22"/>
          <w:szCs w:val="22"/>
        </w:rPr>
      </w:pPr>
      <w:r w:rsidRPr="00BF2209">
        <w:rPr>
          <w:rFonts w:ascii="Arial" w:hAnsi="Arial" w:cs="Arial"/>
          <w:sz w:val="22"/>
          <w:szCs w:val="22"/>
        </w:rPr>
        <w:t>Los productos orgánicos y ecológicos que ofrece la competencia son de alta calidad y de alto costo para la reclusión.</w:t>
      </w:r>
    </w:p>
    <w:p w:rsidR="00A4725A" w:rsidRPr="00BF2209" w:rsidRDefault="00A4725A" w:rsidP="00A4725A">
      <w:pPr>
        <w:jc w:val="both"/>
        <w:rPr>
          <w:rFonts w:ascii="Arial" w:hAnsi="Arial" w:cs="Arial"/>
          <w:sz w:val="22"/>
          <w:szCs w:val="22"/>
        </w:rPr>
      </w:pPr>
    </w:p>
    <w:p w:rsidR="00A4725A" w:rsidRPr="00BF2209" w:rsidRDefault="00041236" w:rsidP="00A4725A">
      <w:pPr>
        <w:pStyle w:val="Prrafodelista"/>
        <w:numPr>
          <w:ilvl w:val="0"/>
          <w:numId w:val="14"/>
        </w:numPr>
        <w:jc w:val="both"/>
        <w:rPr>
          <w:rFonts w:ascii="Arial" w:hAnsi="Arial" w:cs="Arial"/>
          <w:sz w:val="22"/>
          <w:szCs w:val="22"/>
        </w:rPr>
      </w:pPr>
      <w:r>
        <w:rPr>
          <w:rFonts w:ascii="Arial" w:hAnsi="Arial" w:cs="Arial"/>
          <w:sz w:val="22"/>
          <w:szCs w:val="22"/>
        </w:rPr>
        <w:t xml:space="preserve">La reclusión </w:t>
      </w:r>
      <w:r w:rsidR="00A4725A" w:rsidRPr="00BF2209">
        <w:rPr>
          <w:rFonts w:ascii="Arial" w:hAnsi="Arial" w:cs="Arial"/>
          <w:sz w:val="22"/>
          <w:szCs w:val="22"/>
        </w:rPr>
        <w:t xml:space="preserve"> compra los prod</w:t>
      </w:r>
      <w:r w:rsidR="00542383">
        <w:rPr>
          <w:rFonts w:ascii="Arial" w:hAnsi="Arial" w:cs="Arial"/>
          <w:sz w:val="22"/>
          <w:szCs w:val="22"/>
        </w:rPr>
        <w:t>uctos por la facilidad de pago con</w:t>
      </w:r>
      <w:r w:rsidR="00A4725A" w:rsidRPr="00BF2209">
        <w:rPr>
          <w:rFonts w:ascii="Arial" w:hAnsi="Arial" w:cs="Arial"/>
          <w:sz w:val="22"/>
          <w:szCs w:val="22"/>
        </w:rPr>
        <w:t xml:space="preserve"> precios bajos en el crédito.</w:t>
      </w:r>
    </w:p>
    <w:p w:rsidR="00A4725A" w:rsidRPr="00BF2209" w:rsidRDefault="00A4725A" w:rsidP="00A4725A">
      <w:pPr>
        <w:jc w:val="both"/>
        <w:rPr>
          <w:rFonts w:ascii="Arial" w:hAnsi="Arial" w:cs="Arial"/>
          <w:sz w:val="22"/>
          <w:szCs w:val="22"/>
        </w:rPr>
      </w:pPr>
    </w:p>
    <w:p w:rsidR="00A4725A" w:rsidRPr="00BF2209" w:rsidRDefault="00A4725A" w:rsidP="00A4725A">
      <w:pPr>
        <w:jc w:val="both"/>
        <w:rPr>
          <w:rFonts w:ascii="Arial" w:hAnsi="Arial" w:cs="Arial"/>
          <w:sz w:val="22"/>
          <w:szCs w:val="22"/>
        </w:rPr>
      </w:pPr>
    </w:p>
    <w:p w:rsidR="00A4725A" w:rsidRPr="00BF2209" w:rsidRDefault="00A4725A" w:rsidP="00A4725A">
      <w:pPr>
        <w:pStyle w:val="NormalWeb"/>
        <w:rPr>
          <w:rFonts w:ascii="Arial" w:hAnsi="Arial" w:cs="Arial"/>
          <w:b/>
          <w:color w:val="000000"/>
          <w:sz w:val="22"/>
          <w:szCs w:val="22"/>
        </w:rPr>
      </w:pPr>
      <w:r w:rsidRPr="00BF2209">
        <w:rPr>
          <w:rFonts w:ascii="Arial" w:hAnsi="Arial" w:cs="Arial"/>
          <w:b/>
          <w:color w:val="000000"/>
          <w:sz w:val="22"/>
          <w:szCs w:val="22"/>
        </w:rPr>
        <w:t>GESTIÓN DEL TECNOLÓGICA</w:t>
      </w:r>
    </w:p>
    <w:p w:rsidR="00A4725A" w:rsidRPr="00BF2209" w:rsidRDefault="00A4725A" w:rsidP="00A4725A">
      <w:pPr>
        <w:autoSpaceDE w:val="0"/>
        <w:autoSpaceDN w:val="0"/>
        <w:adjustRightInd w:val="0"/>
        <w:spacing w:after="27"/>
        <w:jc w:val="both"/>
        <w:rPr>
          <w:rFonts w:ascii="Arial" w:hAnsi="Arial" w:cs="Arial"/>
          <w:b/>
          <w:sz w:val="22"/>
          <w:szCs w:val="22"/>
        </w:rPr>
      </w:pPr>
    </w:p>
    <w:p w:rsidR="00A4725A" w:rsidRPr="00BF2209" w:rsidRDefault="00A4725A" w:rsidP="00A4725A">
      <w:pPr>
        <w:autoSpaceDE w:val="0"/>
        <w:autoSpaceDN w:val="0"/>
        <w:adjustRightInd w:val="0"/>
        <w:spacing w:after="27"/>
        <w:jc w:val="both"/>
        <w:rPr>
          <w:rFonts w:ascii="Arial" w:hAnsi="Arial" w:cs="Arial"/>
          <w:b/>
          <w:sz w:val="22"/>
          <w:szCs w:val="22"/>
        </w:rPr>
      </w:pPr>
      <w:r w:rsidRPr="00BF2209">
        <w:rPr>
          <w:rFonts w:ascii="Arial" w:hAnsi="Arial" w:cs="Arial"/>
          <w:b/>
          <w:sz w:val="22"/>
          <w:szCs w:val="22"/>
        </w:rPr>
        <w:t>Fallas</w:t>
      </w:r>
    </w:p>
    <w:p w:rsidR="00A4725A" w:rsidRPr="00BF2209" w:rsidRDefault="00A4725A" w:rsidP="00A4725A">
      <w:pPr>
        <w:jc w:val="both"/>
        <w:rPr>
          <w:rFonts w:ascii="Arial" w:hAnsi="Arial" w:cs="Arial"/>
          <w:sz w:val="22"/>
          <w:szCs w:val="22"/>
        </w:rPr>
      </w:pPr>
    </w:p>
    <w:p w:rsidR="00A4725A" w:rsidRPr="00BF2209" w:rsidRDefault="00A4725A" w:rsidP="00A4725A">
      <w:pPr>
        <w:pStyle w:val="Prrafodelista"/>
        <w:numPr>
          <w:ilvl w:val="0"/>
          <w:numId w:val="14"/>
        </w:numPr>
        <w:jc w:val="both"/>
        <w:rPr>
          <w:rFonts w:ascii="Arial" w:hAnsi="Arial" w:cs="Arial"/>
          <w:sz w:val="22"/>
          <w:szCs w:val="22"/>
        </w:rPr>
      </w:pPr>
      <w:r w:rsidRPr="00BF2209">
        <w:rPr>
          <w:rFonts w:ascii="Arial" w:hAnsi="Arial" w:cs="Arial"/>
          <w:sz w:val="22"/>
          <w:szCs w:val="22"/>
        </w:rPr>
        <w:t>Se capacitan funcionarios y personas privadas de la libertad los cuales pueden ser rotados de área en cualquier momento.</w:t>
      </w:r>
    </w:p>
    <w:p w:rsidR="00A4725A" w:rsidRPr="00BF2209" w:rsidRDefault="00A4725A" w:rsidP="00A4725A">
      <w:pPr>
        <w:jc w:val="both"/>
        <w:rPr>
          <w:rFonts w:ascii="Arial" w:hAnsi="Arial" w:cs="Arial"/>
          <w:sz w:val="22"/>
          <w:szCs w:val="22"/>
        </w:rPr>
      </w:pPr>
    </w:p>
    <w:p w:rsidR="00A4725A" w:rsidRPr="00BF2209" w:rsidRDefault="00A4725A" w:rsidP="00A4725A">
      <w:pPr>
        <w:pStyle w:val="Prrafodelista"/>
        <w:numPr>
          <w:ilvl w:val="0"/>
          <w:numId w:val="14"/>
        </w:numPr>
        <w:jc w:val="both"/>
        <w:rPr>
          <w:rFonts w:ascii="Arial" w:hAnsi="Arial" w:cs="Arial"/>
          <w:sz w:val="22"/>
          <w:szCs w:val="22"/>
          <w:lang w:val="es-MX"/>
        </w:rPr>
      </w:pPr>
      <w:r w:rsidRPr="00BF2209">
        <w:rPr>
          <w:rFonts w:ascii="Arial" w:hAnsi="Arial" w:cs="Arial"/>
          <w:sz w:val="22"/>
          <w:szCs w:val="22"/>
          <w:lang w:val="es-MX"/>
        </w:rPr>
        <w:t xml:space="preserve"> Recibir propuestas de asesoría experta en el área agropecuaria, verificar, autorizar y comprar sin secuencia de la misma asesoría tan solo la que le sea brindada de carácter gratuito.</w:t>
      </w:r>
    </w:p>
    <w:p w:rsidR="00A4725A" w:rsidRPr="00BF2209" w:rsidRDefault="00A4725A" w:rsidP="00A4725A">
      <w:pPr>
        <w:jc w:val="both"/>
        <w:rPr>
          <w:rFonts w:ascii="Arial" w:hAnsi="Arial" w:cs="Arial"/>
          <w:sz w:val="22"/>
          <w:szCs w:val="22"/>
          <w:lang w:val="es-MX"/>
        </w:rPr>
      </w:pPr>
    </w:p>
    <w:p w:rsidR="00A4725A" w:rsidRPr="00BF2209" w:rsidRDefault="00A4725A" w:rsidP="00A4725A">
      <w:pPr>
        <w:pStyle w:val="Prrafodelista"/>
        <w:numPr>
          <w:ilvl w:val="0"/>
          <w:numId w:val="14"/>
        </w:numPr>
        <w:jc w:val="both"/>
        <w:rPr>
          <w:rFonts w:ascii="Arial" w:hAnsi="Arial" w:cs="Arial"/>
          <w:sz w:val="22"/>
          <w:szCs w:val="22"/>
        </w:rPr>
      </w:pPr>
      <w:r w:rsidRPr="00BF2209">
        <w:rPr>
          <w:rFonts w:ascii="Arial" w:hAnsi="Arial" w:cs="Arial"/>
          <w:sz w:val="22"/>
          <w:szCs w:val="22"/>
        </w:rPr>
        <w:t>La información es captada y almacenada por los funcionarios y personas privadas de la libertad que toman las asesorías a través de la minuta o libro de consignación de actividades diarias.</w:t>
      </w:r>
    </w:p>
    <w:p w:rsidR="00A4725A" w:rsidRPr="00BF2209" w:rsidRDefault="00A4725A" w:rsidP="00A4725A">
      <w:pPr>
        <w:jc w:val="both"/>
        <w:rPr>
          <w:rFonts w:ascii="Arial" w:hAnsi="Arial" w:cs="Arial"/>
          <w:sz w:val="22"/>
          <w:szCs w:val="22"/>
        </w:rPr>
      </w:pPr>
    </w:p>
    <w:p w:rsidR="00A4725A" w:rsidRPr="00BF2209" w:rsidRDefault="00A4725A" w:rsidP="00A4725A">
      <w:pPr>
        <w:pStyle w:val="Prrafodelista"/>
        <w:numPr>
          <w:ilvl w:val="0"/>
          <w:numId w:val="14"/>
        </w:numPr>
        <w:jc w:val="both"/>
        <w:rPr>
          <w:rFonts w:ascii="Arial" w:hAnsi="Arial" w:cs="Arial"/>
          <w:sz w:val="22"/>
          <w:szCs w:val="22"/>
        </w:rPr>
      </w:pPr>
      <w:r w:rsidRPr="00BF2209">
        <w:rPr>
          <w:rFonts w:ascii="Arial" w:hAnsi="Arial" w:cs="Arial"/>
          <w:sz w:val="22"/>
          <w:szCs w:val="22"/>
        </w:rPr>
        <w:t xml:space="preserve">Existe conflicto en las responsabilidades que toma cada una de las personas privadas de la libertad en la granja externa. </w:t>
      </w:r>
    </w:p>
    <w:p w:rsidR="00A4725A" w:rsidRDefault="00A4725A" w:rsidP="00A4725A">
      <w:pPr>
        <w:jc w:val="both"/>
        <w:rPr>
          <w:rFonts w:ascii="Arial" w:hAnsi="Arial" w:cs="Arial"/>
          <w:sz w:val="22"/>
          <w:szCs w:val="22"/>
        </w:rPr>
      </w:pPr>
    </w:p>
    <w:p w:rsidR="00B56C72" w:rsidRDefault="00B56C72" w:rsidP="00A4725A">
      <w:pPr>
        <w:jc w:val="both"/>
        <w:rPr>
          <w:rFonts w:ascii="Arial" w:hAnsi="Arial" w:cs="Arial"/>
          <w:sz w:val="22"/>
          <w:szCs w:val="22"/>
        </w:rPr>
      </w:pPr>
    </w:p>
    <w:p w:rsidR="00E006CD" w:rsidRPr="00F86E6D" w:rsidRDefault="00E006CD" w:rsidP="00A4725A">
      <w:pPr>
        <w:jc w:val="both"/>
        <w:rPr>
          <w:rFonts w:ascii="Arial" w:hAnsi="Arial" w:cs="Arial"/>
          <w:sz w:val="22"/>
          <w:szCs w:val="22"/>
        </w:rPr>
      </w:pPr>
    </w:p>
    <w:p w:rsidR="00A4725A" w:rsidRPr="00F86E6D" w:rsidRDefault="0067392E" w:rsidP="00A4725A">
      <w:pPr>
        <w:numPr>
          <w:ilvl w:val="0"/>
          <w:numId w:val="1"/>
        </w:numPr>
        <w:jc w:val="both"/>
        <w:rPr>
          <w:rFonts w:ascii="Arial" w:hAnsi="Arial" w:cs="Arial"/>
          <w:sz w:val="22"/>
          <w:szCs w:val="22"/>
        </w:rPr>
      </w:pPr>
      <w:r>
        <w:rPr>
          <w:rFonts w:ascii="Arial" w:hAnsi="Arial" w:cs="Arial"/>
          <w:b/>
          <w:bCs/>
          <w:sz w:val="22"/>
          <w:szCs w:val="22"/>
        </w:rPr>
        <w:t>Determinación de</w:t>
      </w:r>
      <w:r w:rsidR="00A4725A" w:rsidRPr="00F86E6D">
        <w:rPr>
          <w:rFonts w:ascii="Arial" w:hAnsi="Arial" w:cs="Arial"/>
          <w:b/>
          <w:bCs/>
          <w:sz w:val="22"/>
          <w:szCs w:val="22"/>
        </w:rPr>
        <w:t xml:space="preserve"> la problemática más importante</w:t>
      </w:r>
      <w:r w:rsidR="00A4725A" w:rsidRPr="00F86E6D">
        <w:rPr>
          <w:rFonts w:ascii="Arial" w:hAnsi="Arial" w:cs="Arial"/>
          <w:sz w:val="22"/>
          <w:szCs w:val="22"/>
        </w:rPr>
        <w:t xml:space="preserve"> </w:t>
      </w:r>
      <w:r w:rsidR="00A4725A" w:rsidRPr="00F86E6D">
        <w:rPr>
          <w:rFonts w:ascii="Arial" w:hAnsi="Arial" w:cs="Arial"/>
          <w:b/>
          <w:bCs/>
          <w:sz w:val="22"/>
          <w:szCs w:val="22"/>
        </w:rPr>
        <w:t>o más urgente por resolver</w:t>
      </w:r>
      <w:r w:rsidR="00A4725A" w:rsidRPr="00F86E6D">
        <w:rPr>
          <w:rFonts w:ascii="Arial" w:hAnsi="Arial" w:cs="Arial"/>
          <w:sz w:val="22"/>
          <w:szCs w:val="22"/>
        </w:rPr>
        <w:t xml:space="preserve">. </w:t>
      </w:r>
    </w:p>
    <w:p w:rsidR="00A4725A" w:rsidRDefault="00A4725A" w:rsidP="00A4725A">
      <w:pPr>
        <w:autoSpaceDE w:val="0"/>
        <w:autoSpaceDN w:val="0"/>
        <w:adjustRightInd w:val="0"/>
        <w:jc w:val="both"/>
        <w:rPr>
          <w:rFonts w:ascii="Arial" w:hAnsi="Arial" w:cs="Arial"/>
          <w:b/>
          <w:bCs/>
          <w:sz w:val="22"/>
          <w:szCs w:val="22"/>
        </w:rPr>
      </w:pPr>
    </w:p>
    <w:p w:rsidR="00E006CD" w:rsidRDefault="00E006CD" w:rsidP="00A4725A">
      <w:pPr>
        <w:autoSpaceDE w:val="0"/>
        <w:autoSpaceDN w:val="0"/>
        <w:adjustRightInd w:val="0"/>
        <w:jc w:val="both"/>
        <w:rPr>
          <w:rFonts w:ascii="Arial" w:hAnsi="Arial" w:cs="Arial"/>
          <w:b/>
          <w:bCs/>
          <w:sz w:val="22"/>
          <w:szCs w:val="22"/>
        </w:rPr>
      </w:pPr>
    </w:p>
    <w:tbl>
      <w:tblPr>
        <w:tblpPr w:leftFromText="141" w:rightFromText="141" w:vertAnchor="text" w:horzAnchor="margin" w:tblpY="30"/>
        <w:tblW w:w="8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04"/>
        <w:gridCol w:w="1467"/>
        <w:gridCol w:w="1790"/>
        <w:gridCol w:w="1611"/>
        <w:gridCol w:w="1610"/>
        <w:gridCol w:w="1269"/>
      </w:tblGrid>
      <w:tr w:rsidR="003A6895" w:rsidRPr="00F86E6D" w:rsidTr="003A6895">
        <w:trPr>
          <w:cantSplit/>
          <w:trHeight w:val="303"/>
        </w:trPr>
        <w:tc>
          <w:tcPr>
            <w:tcW w:w="1204" w:type="dxa"/>
            <w:vMerge w:val="restart"/>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center"/>
              <w:rPr>
                <w:rFonts w:ascii="Arial" w:hAnsi="Arial" w:cs="Arial"/>
                <w:b/>
                <w:bCs/>
                <w:sz w:val="22"/>
                <w:szCs w:val="22"/>
              </w:rPr>
            </w:pPr>
            <w:r w:rsidRPr="003A6895">
              <w:rPr>
                <w:rFonts w:ascii="Arial" w:hAnsi="Arial" w:cs="Arial"/>
                <w:b/>
                <w:bCs/>
                <w:sz w:val="22"/>
                <w:szCs w:val="22"/>
              </w:rPr>
              <w:t>FALLAS</w:t>
            </w:r>
          </w:p>
        </w:tc>
        <w:tc>
          <w:tcPr>
            <w:tcW w:w="6478" w:type="dxa"/>
            <w:gridSpan w:val="4"/>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center"/>
              <w:rPr>
                <w:rFonts w:ascii="Arial" w:hAnsi="Arial" w:cs="Arial"/>
                <w:b/>
                <w:sz w:val="22"/>
                <w:szCs w:val="22"/>
              </w:rPr>
            </w:pPr>
            <w:r w:rsidRPr="003A6895">
              <w:rPr>
                <w:rFonts w:ascii="Arial" w:hAnsi="Arial" w:cs="Arial"/>
                <w:b/>
                <w:sz w:val="22"/>
                <w:szCs w:val="22"/>
              </w:rPr>
              <w:t>CRITERIOS</w:t>
            </w:r>
          </w:p>
        </w:tc>
        <w:tc>
          <w:tcPr>
            <w:tcW w:w="1269" w:type="dxa"/>
            <w:vMerge w:val="restart"/>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both"/>
              <w:rPr>
                <w:rFonts w:ascii="Arial" w:hAnsi="Arial" w:cs="Arial"/>
                <w:b/>
                <w:sz w:val="22"/>
                <w:szCs w:val="22"/>
              </w:rPr>
            </w:pPr>
            <w:r w:rsidRPr="003A6895">
              <w:rPr>
                <w:rFonts w:ascii="Arial" w:hAnsi="Arial" w:cs="Arial"/>
                <w:b/>
                <w:sz w:val="22"/>
                <w:szCs w:val="22"/>
              </w:rPr>
              <w:t>TOTAL</w:t>
            </w:r>
          </w:p>
        </w:tc>
      </w:tr>
      <w:tr w:rsidR="003A6895" w:rsidRPr="00F86E6D" w:rsidTr="003A6895">
        <w:trPr>
          <w:cantSplit/>
          <w:trHeight w:val="171"/>
        </w:trPr>
        <w:tc>
          <w:tcPr>
            <w:tcW w:w="1204" w:type="dxa"/>
            <w:vMerge/>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both"/>
              <w:rPr>
                <w:rFonts w:ascii="Arial" w:hAnsi="Arial" w:cs="Arial"/>
                <w:sz w:val="22"/>
                <w:szCs w:val="22"/>
              </w:rPr>
            </w:pPr>
          </w:p>
        </w:tc>
        <w:tc>
          <w:tcPr>
            <w:tcW w:w="1467" w:type="dxa"/>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center"/>
              <w:rPr>
                <w:rFonts w:ascii="Arial" w:hAnsi="Arial" w:cs="Arial"/>
                <w:b/>
                <w:bCs/>
                <w:sz w:val="22"/>
                <w:szCs w:val="22"/>
              </w:rPr>
            </w:pPr>
            <w:r w:rsidRPr="003A6895">
              <w:rPr>
                <w:rFonts w:ascii="Arial" w:hAnsi="Arial" w:cs="Arial"/>
                <w:b/>
                <w:sz w:val="22"/>
                <w:szCs w:val="22"/>
              </w:rPr>
              <w:t xml:space="preserve">Importancia </w:t>
            </w:r>
          </w:p>
        </w:tc>
        <w:tc>
          <w:tcPr>
            <w:tcW w:w="1790" w:type="dxa"/>
            <w:tcBorders>
              <w:top w:val="single" w:sz="4" w:space="0" w:color="auto"/>
              <w:left w:val="single" w:sz="4" w:space="0" w:color="auto"/>
              <w:bottom w:val="single" w:sz="4" w:space="0" w:color="auto"/>
              <w:right w:val="single" w:sz="4" w:space="0" w:color="auto"/>
            </w:tcBorders>
          </w:tcPr>
          <w:p w:rsidR="003A6895" w:rsidRPr="003A6895" w:rsidRDefault="003A6895" w:rsidP="003A6895">
            <w:pPr>
              <w:rPr>
                <w:rFonts w:ascii="Arial" w:hAnsi="Arial" w:cs="Arial"/>
                <w:b/>
                <w:sz w:val="22"/>
                <w:szCs w:val="22"/>
              </w:rPr>
            </w:pPr>
            <w:r w:rsidRPr="003A6895">
              <w:rPr>
                <w:rFonts w:ascii="Arial" w:hAnsi="Arial" w:cs="Arial"/>
                <w:b/>
                <w:sz w:val="22"/>
                <w:szCs w:val="22"/>
              </w:rPr>
              <w:t xml:space="preserve">Apoyo  de la administración para los cambios </w:t>
            </w:r>
          </w:p>
        </w:tc>
        <w:tc>
          <w:tcPr>
            <w:tcW w:w="1611" w:type="dxa"/>
            <w:tcBorders>
              <w:top w:val="single" w:sz="4" w:space="0" w:color="auto"/>
              <w:left w:val="single" w:sz="4" w:space="0" w:color="auto"/>
              <w:bottom w:val="single" w:sz="4" w:space="0" w:color="auto"/>
              <w:right w:val="single" w:sz="4" w:space="0" w:color="auto"/>
            </w:tcBorders>
          </w:tcPr>
          <w:p w:rsidR="003A6895" w:rsidRPr="003A6895" w:rsidRDefault="003A6895" w:rsidP="003A6895">
            <w:pPr>
              <w:rPr>
                <w:rFonts w:ascii="Arial" w:hAnsi="Arial" w:cs="Arial"/>
                <w:b/>
                <w:sz w:val="22"/>
                <w:szCs w:val="22"/>
              </w:rPr>
            </w:pPr>
            <w:r w:rsidRPr="003A6895">
              <w:rPr>
                <w:rFonts w:ascii="Arial" w:hAnsi="Arial" w:cs="Arial"/>
                <w:b/>
                <w:sz w:val="22"/>
                <w:szCs w:val="22"/>
              </w:rPr>
              <w:t>Riesgos que se corren si no se hace nada</w:t>
            </w:r>
          </w:p>
        </w:tc>
        <w:tc>
          <w:tcPr>
            <w:tcW w:w="1610" w:type="dxa"/>
            <w:tcBorders>
              <w:top w:val="single" w:sz="4" w:space="0" w:color="auto"/>
              <w:left w:val="single" w:sz="4" w:space="0" w:color="auto"/>
              <w:bottom w:val="single" w:sz="4" w:space="0" w:color="auto"/>
              <w:right w:val="single" w:sz="4" w:space="0" w:color="auto"/>
            </w:tcBorders>
          </w:tcPr>
          <w:p w:rsidR="003A6895" w:rsidRPr="003A6895" w:rsidRDefault="003A6895" w:rsidP="003A6895">
            <w:pPr>
              <w:rPr>
                <w:rFonts w:ascii="Arial" w:hAnsi="Arial" w:cs="Arial"/>
                <w:b/>
                <w:sz w:val="22"/>
                <w:szCs w:val="22"/>
              </w:rPr>
            </w:pPr>
            <w:r w:rsidRPr="003A6895">
              <w:rPr>
                <w:rFonts w:ascii="Arial" w:hAnsi="Arial" w:cs="Arial"/>
                <w:b/>
                <w:sz w:val="22"/>
                <w:szCs w:val="22"/>
              </w:rPr>
              <w:t>Factibilidad de efectuar cambios</w:t>
            </w:r>
          </w:p>
        </w:tc>
        <w:tc>
          <w:tcPr>
            <w:tcW w:w="1269" w:type="dxa"/>
            <w:vMerge/>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both"/>
              <w:rPr>
                <w:rFonts w:ascii="Arial" w:hAnsi="Arial" w:cs="Arial"/>
                <w:sz w:val="22"/>
                <w:szCs w:val="22"/>
              </w:rPr>
            </w:pPr>
          </w:p>
        </w:tc>
      </w:tr>
      <w:tr w:rsidR="003A6895" w:rsidRPr="00F86E6D" w:rsidTr="003A6895">
        <w:trPr>
          <w:trHeight w:val="286"/>
        </w:trPr>
        <w:tc>
          <w:tcPr>
            <w:tcW w:w="1204" w:type="dxa"/>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both"/>
              <w:rPr>
                <w:rFonts w:ascii="Arial" w:hAnsi="Arial" w:cs="Arial"/>
                <w:sz w:val="22"/>
                <w:szCs w:val="22"/>
              </w:rPr>
            </w:pPr>
            <w:r w:rsidRPr="003A6895">
              <w:rPr>
                <w:rFonts w:ascii="Arial" w:hAnsi="Arial" w:cs="Arial"/>
                <w:sz w:val="22"/>
                <w:szCs w:val="22"/>
              </w:rPr>
              <w:t>Falla A</w:t>
            </w:r>
          </w:p>
        </w:tc>
        <w:tc>
          <w:tcPr>
            <w:tcW w:w="1467" w:type="dxa"/>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center"/>
              <w:rPr>
                <w:rFonts w:ascii="Arial" w:hAnsi="Arial" w:cs="Arial"/>
                <w:sz w:val="22"/>
                <w:szCs w:val="22"/>
              </w:rPr>
            </w:pPr>
            <w:r w:rsidRPr="003A6895">
              <w:rPr>
                <w:rFonts w:ascii="Arial" w:hAnsi="Arial" w:cs="Arial"/>
                <w:sz w:val="22"/>
                <w:szCs w:val="22"/>
              </w:rPr>
              <w:t>3</w:t>
            </w:r>
          </w:p>
        </w:tc>
        <w:tc>
          <w:tcPr>
            <w:tcW w:w="1790" w:type="dxa"/>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center"/>
              <w:rPr>
                <w:rFonts w:ascii="Arial" w:hAnsi="Arial" w:cs="Arial"/>
                <w:sz w:val="22"/>
                <w:szCs w:val="22"/>
              </w:rPr>
            </w:pPr>
            <w:r w:rsidRPr="003A6895">
              <w:rPr>
                <w:rFonts w:ascii="Arial" w:hAnsi="Arial" w:cs="Arial"/>
                <w:sz w:val="22"/>
                <w:szCs w:val="22"/>
              </w:rPr>
              <w:t>3</w:t>
            </w:r>
          </w:p>
        </w:tc>
        <w:tc>
          <w:tcPr>
            <w:tcW w:w="1611" w:type="dxa"/>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center"/>
              <w:rPr>
                <w:rFonts w:ascii="Arial" w:hAnsi="Arial" w:cs="Arial"/>
                <w:sz w:val="22"/>
                <w:szCs w:val="22"/>
              </w:rPr>
            </w:pPr>
            <w:r w:rsidRPr="003A6895">
              <w:rPr>
                <w:rFonts w:ascii="Arial" w:hAnsi="Arial" w:cs="Arial"/>
                <w:sz w:val="22"/>
                <w:szCs w:val="22"/>
              </w:rPr>
              <w:t>3</w:t>
            </w:r>
          </w:p>
        </w:tc>
        <w:tc>
          <w:tcPr>
            <w:tcW w:w="1610" w:type="dxa"/>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center"/>
              <w:rPr>
                <w:rFonts w:ascii="Arial" w:hAnsi="Arial" w:cs="Arial"/>
                <w:sz w:val="22"/>
                <w:szCs w:val="22"/>
              </w:rPr>
            </w:pPr>
            <w:r w:rsidRPr="003A6895">
              <w:rPr>
                <w:rFonts w:ascii="Arial" w:hAnsi="Arial" w:cs="Arial"/>
                <w:sz w:val="22"/>
                <w:szCs w:val="22"/>
              </w:rPr>
              <w:t>1</w:t>
            </w:r>
          </w:p>
        </w:tc>
        <w:tc>
          <w:tcPr>
            <w:tcW w:w="1269" w:type="dxa"/>
            <w:tcBorders>
              <w:top w:val="single" w:sz="4" w:space="0" w:color="auto"/>
              <w:left w:val="single" w:sz="4" w:space="0" w:color="auto"/>
              <w:bottom w:val="single" w:sz="4" w:space="0" w:color="auto"/>
              <w:right w:val="single" w:sz="4" w:space="0" w:color="auto"/>
            </w:tcBorders>
          </w:tcPr>
          <w:p w:rsidR="003A6895" w:rsidRPr="003A6895" w:rsidRDefault="003A6895" w:rsidP="003A6895">
            <w:pPr>
              <w:jc w:val="center"/>
              <w:rPr>
                <w:rFonts w:ascii="Arial" w:hAnsi="Arial" w:cs="Arial"/>
                <w:sz w:val="22"/>
                <w:szCs w:val="22"/>
              </w:rPr>
            </w:pPr>
            <w:r w:rsidRPr="003A6895">
              <w:rPr>
                <w:rFonts w:ascii="Arial" w:hAnsi="Arial" w:cs="Arial"/>
                <w:sz w:val="22"/>
                <w:szCs w:val="22"/>
              </w:rPr>
              <w:t>10</w:t>
            </w:r>
          </w:p>
        </w:tc>
      </w:tr>
      <w:tr w:rsidR="003A6895" w:rsidRPr="00F86E6D" w:rsidTr="003A6895">
        <w:trPr>
          <w:trHeight w:val="286"/>
        </w:trPr>
        <w:tc>
          <w:tcPr>
            <w:tcW w:w="1204"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both"/>
              <w:rPr>
                <w:rFonts w:ascii="Arial" w:hAnsi="Arial" w:cs="Arial"/>
                <w:sz w:val="22"/>
                <w:szCs w:val="22"/>
              </w:rPr>
            </w:pPr>
            <w:r>
              <w:rPr>
                <w:rFonts w:ascii="Arial" w:hAnsi="Arial" w:cs="Arial"/>
                <w:sz w:val="22"/>
                <w:szCs w:val="22"/>
              </w:rPr>
              <w:t>Falla B</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11</w:t>
            </w:r>
          </w:p>
        </w:tc>
      </w:tr>
      <w:tr w:rsidR="003A6895" w:rsidRPr="00F86E6D" w:rsidTr="003A6895">
        <w:trPr>
          <w:trHeight w:val="286"/>
        </w:trPr>
        <w:tc>
          <w:tcPr>
            <w:tcW w:w="1204"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both"/>
              <w:rPr>
                <w:rFonts w:ascii="Arial" w:hAnsi="Arial" w:cs="Arial"/>
                <w:sz w:val="22"/>
                <w:szCs w:val="22"/>
              </w:rPr>
            </w:pPr>
            <w:r>
              <w:rPr>
                <w:rFonts w:ascii="Arial" w:hAnsi="Arial" w:cs="Arial"/>
                <w:sz w:val="22"/>
                <w:szCs w:val="22"/>
              </w:rPr>
              <w:t>Falla C</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4</w:t>
            </w:r>
          </w:p>
        </w:tc>
      </w:tr>
      <w:tr w:rsidR="003A6895" w:rsidRPr="00F86E6D" w:rsidTr="003A6895">
        <w:trPr>
          <w:trHeight w:val="303"/>
        </w:trPr>
        <w:tc>
          <w:tcPr>
            <w:tcW w:w="1204"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both"/>
              <w:rPr>
                <w:rFonts w:ascii="Arial" w:hAnsi="Arial" w:cs="Arial"/>
                <w:sz w:val="22"/>
                <w:szCs w:val="22"/>
              </w:rPr>
            </w:pPr>
            <w:r>
              <w:rPr>
                <w:rFonts w:ascii="Arial" w:hAnsi="Arial" w:cs="Arial"/>
                <w:sz w:val="22"/>
                <w:szCs w:val="22"/>
              </w:rPr>
              <w:t>Falla D</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5</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4</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4</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4</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17</w:t>
            </w:r>
          </w:p>
        </w:tc>
      </w:tr>
      <w:tr w:rsidR="003A6895" w:rsidRPr="00F86E6D" w:rsidTr="003A6895">
        <w:trPr>
          <w:trHeight w:val="303"/>
        </w:trPr>
        <w:tc>
          <w:tcPr>
            <w:tcW w:w="1204"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both"/>
              <w:rPr>
                <w:rFonts w:ascii="Arial" w:hAnsi="Arial" w:cs="Arial"/>
                <w:sz w:val="22"/>
                <w:szCs w:val="22"/>
              </w:rPr>
            </w:pPr>
            <w:r>
              <w:rPr>
                <w:rFonts w:ascii="Arial" w:hAnsi="Arial" w:cs="Arial"/>
                <w:sz w:val="22"/>
                <w:szCs w:val="22"/>
              </w:rPr>
              <w:t>Falla E</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12</w:t>
            </w:r>
          </w:p>
        </w:tc>
      </w:tr>
      <w:tr w:rsidR="003A6895" w:rsidRPr="00F86E6D" w:rsidTr="003A6895">
        <w:trPr>
          <w:trHeight w:val="303"/>
        </w:trPr>
        <w:tc>
          <w:tcPr>
            <w:tcW w:w="1204"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both"/>
              <w:rPr>
                <w:rFonts w:ascii="Arial" w:hAnsi="Arial" w:cs="Arial"/>
                <w:sz w:val="22"/>
                <w:szCs w:val="22"/>
              </w:rPr>
            </w:pPr>
            <w:r>
              <w:rPr>
                <w:rFonts w:ascii="Arial" w:hAnsi="Arial" w:cs="Arial"/>
                <w:sz w:val="22"/>
                <w:szCs w:val="22"/>
              </w:rPr>
              <w:t>Falla F</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4</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4</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4</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15</w:t>
            </w:r>
          </w:p>
        </w:tc>
      </w:tr>
      <w:tr w:rsidR="003A6895" w:rsidRPr="00F86E6D" w:rsidTr="003A6895">
        <w:trPr>
          <w:trHeight w:val="303"/>
        </w:trPr>
        <w:tc>
          <w:tcPr>
            <w:tcW w:w="1204"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both"/>
              <w:rPr>
                <w:rFonts w:ascii="Arial" w:hAnsi="Arial" w:cs="Arial"/>
                <w:sz w:val="22"/>
                <w:szCs w:val="22"/>
              </w:rPr>
            </w:pPr>
            <w:r>
              <w:rPr>
                <w:rFonts w:ascii="Arial" w:hAnsi="Arial" w:cs="Arial"/>
                <w:sz w:val="22"/>
                <w:szCs w:val="22"/>
              </w:rPr>
              <w:t>Falla G</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5</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4</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15</w:t>
            </w:r>
          </w:p>
        </w:tc>
      </w:tr>
      <w:tr w:rsidR="003A6895" w:rsidRPr="00F86E6D" w:rsidTr="003A6895">
        <w:trPr>
          <w:trHeight w:val="303"/>
        </w:trPr>
        <w:tc>
          <w:tcPr>
            <w:tcW w:w="1204"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both"/>
              <w:rPr>
                <w:rFonts w:ascii="Arial" w:hAnsi="Arial" w:cs="Arial"/>
                <w:sz w:val="22"/>
                <w:szCs w:val="22"/>
              </w:rPr>
            </w:pPr>
            <w:r w:rsidRPr="00F86E6D">
              <w:rPr>
                <w:rFonts w:ascii="Arial" w:hAnsi="Arial" w:cs="Arial"/>
                <w:sz w:val="22"/>
                <w:szCs w:val="22"/>
              </w:rPr>
              <w:t xml:space="preserve">Falla </w:t>
            </w:r>
            <w:r>
              <w:rPr>
                <w:rFonts w:ascii="Arial" w:hAnsi="Arial" w:cs="Arial"/>
                <w:sz w:val="22"/>
                <w:szCs w:val="22"/>
              </w:rPr>
              <w:t>H</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12</w:t>
            </w:r>
          </w:p>
        </w:tc>
      </w:tr>
      <w:tr w:rsidR="003A6895" w:rsidRPr="00F86E6D" w:rsidTr="003A6895">
        <w:trPr>
          <w:trHeight w:val="303"/>
        </w:trPr>
        <w:tc>
          <w:tcPr>
            <w:tcW w:w="1204"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both"/>
              <w:rPr>
                <w:rFonts w:ascii="Arial" w:hAnsi="Arial" w:cs="Arial"/>
                <w:sz w:val="22"/>
                <w:szCs w:val="22"/>
              </w:rPr>
            </w:pPr>
            <w:r w:rsidRPr="00F86E6D">
              <w:rPr>
                <w:rFonts w:ascii="Arial" w:hAnsi="Arial" w:cs="Arial"/>
                <w:sz w:val="22"/>
                <w:szCs w:val="22"/>
              </w:rPr>
              <w:t xml:space="preserve">Falla </w:t>
            </w:r>
            <w:r>
              <w:rPr>
                <w:rFonts w:ascii="Arial" w:hAnsi="Arial" w:cs="Arial"/>
                <w:sz w:val="22"/>
                <w:szCs w:val="22"/>
              </w:rPr>
              <w:t>I</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8</w:t>
            </w:r>
          </w:p>
        </w:tc>
      </w:tr>
      <w:tr w:rsidR="003A6895" w:rsidRPr="00F86E6D" w:rsidTr="003A6895">
        <w:trPr>
          <w:trHeight w:val="303"/>
        </w:trPr>
        <w:tc>
          <w:tcPr>
            <w:tcW w:w="1204"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both"/>
              <w:rPr>
                <w:rFonts w:ascii="Arial" w:hAnsi="Arial" w:cs="Arial"/>
                <w:sz w:val="22"/>
                <w:szCs w:val="22"/>
              </w:rPr>
            </w:pPr>
            <w:r>
              <w:rPr>
                <w:rFonts w:ascii="Arial" w:hAnsi="Arial" w:cs="Arial"/>
                <w:sz w:val="22"/>
                <w:szCs w:val="22"/>
              </w:rPr>
              <w:t>Falla J</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7</w:t>
            </w:r>
          </w:p>
        </w:tc>
      </w:tr>
      <w:tr w:rsidR="003A6895" w:rsidRPr="00F86E6D" w:rsidTr="003A6895">
        <w:trPr>
          <w:trHeight w:val="303"/>
        </w:trPr>
        <w:tc>
          <w:tcPr>
            <w:tcW w:w="1204"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both"/>
              <w:rPr>
                <w:rFonts w:ascii="Arial" w:hAnsi="Arial" w:cs="Arial"/>
                <w:sz w:val="22"/>
                <w:szCs w:val="22"/>
              </w:rPr>
            </w:pPr>
            <w:r>
              <w:rPr>
                <w:rFonts w:ascii="Arial" w:hAnsi="Arial" w:cs="Arial"/>
                <w:sz w:val="22"/>
                <w:szCs w:val="22"/>
              </w:rPr>
              <w:t>Falla K</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10</w:t>
            </w:r>
          </w:p>
        </w:tc>
      </w:tr>
      <w:tr w:rsidR="003A6895" w:rsidRPr="00F86E6D" w:rsidTr="003A6895">
        <w:trPr>
          <w:trHeight w:val="286"/>
        </w:trPr>
        <w:tc>
          <w:tcPr>
            <w:tcW w:w="1204" w:type="dxa"/>
            <w:tcBorders>
              <w:top w:val="single" w:sz="4" w:space="0" w:color="auto"/>
              <w:left w:val="single" w:sz="4" w:space="0" w:color="auto"/>
              <w:bottom w:val="single" w:sz="4" w:space="0" w:color="auto"/>
              <w:right w:val="single" w:sz="4" w:space="0" w:color="auto"/>
            </w:tcBorders>
          </w:tcPr>
          <w:p w:rsidR="003A6895" w:rsidRDefault="003A6895" w:rsidP="003A6895">
            <w:pPr>
              <w:jc w:val="both"/>
              <w:rPr>
                <w:rFonts w:ascii="Arial" w:hAnsi="Arial" w:cs="Arial"/>
                <w:sz w:val="22"/>
                <w:szCs w:val="22"/>
              </w:rPr>
            </w:pPr>
            <w:r>
              <w:rPr>
                <w:rFonts w:ascii="Arial" w:hAnsi="Arial" w:cs="Arial"/>
                <w:sz w:val="22"/>
                <w:szCs w:val="22"/>
              </w:rPr>
              <w:t>Falla L</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3</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9</w:t>
            </w:r>
          </w:p>
        </w:tc>
      </w:tr>
      <w:tr w:rsidR="003A6895" w:rsidRPr="00F86E6D" w:rsidTr="003A6895">
        <w:trPr>
          <w:trHeight w:val="286"/>
        </w:trPr>
        <w:tc>
          <w:tcPr>
            <w:tcW w:w="1204"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both"/>
              <w:rPr>
                <w:rFonts w:ascii="Arial" w:hAnsi="Arial" w:cs="Arial"/>
                <w:sz w:val="22"/>
                <w:szCs w:val="22"/>
              </w:rPr>
            </w:pPr>
            <w:r>
              <w:rPr>
                <w:rFonts w:ascii="Arial" w:hAnsi="Arial" w:cs="Arial"/>
                <w:sz w:val="22"/>
                <w:szCs w:val="22"/>
              </w:rPr>
              <w:t>Falla M</w:t>
            </w:r>
          </w:p>
        </w:tc>
        <w:tc>
          <w:tcPr>
            <w:tcW w:w="1467"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79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611"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610"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2</w:t>
            </w:r>
          </w:p>
        </w:tc>
        <w:tc>
          <w:tcPr>
            <w:tcW w:w="1269" w:type="dxa"/>
            <w:tcBorders>
              <w:top w:val="single" w:sz="4" w:space="0" w:color="auto"/>
              <w:left w:val="single" w:sz="4" w:space="0" w:color="auto"/>
              <w:bottom w:val="single" w:sz="4" w:space="0" w:color="auto"/>
              <w:right w:val="single" w:sz="4" w:space="0" w:color="auto"/>
            </w:tcBorders>
          </w:tcPr>
          <w:p w:rsidR="003A6895" w:rsidRPr="00F86E6D" w:rsidRDefault="003A6895" w:rsidP="003A6895">
            <w:pPr>
              <w:jc w:val="center"/>
              <w:rPr>
                <w:rFonts w:ascii="Arial" w:hAnsi="Arial" w:cs="Arial"/>
                <w:sz w:val="22"/>
                <w:szCs w:val="22"/>
              </w:rPr>
            </w:pPr>
            <w:r>
              <w:rPr>
                <w:rFonts w:ascii="Arial" w:hAnsi="Arial" w:cs="Arial"/>
                <w:sz w:val="22"/>
                <w:szCs w:val="22"/>
              </w:rPr>
              <w:t>8</w:t>
            </w:r>
          </w:p>
        </w:tc>
      </w:tr>
    </w:tbl>
    <w:p w:rsidR="00A4725A" w:rsidRPr="00F86E6D" w:rsidRDefault="00A4725A" w:rsidP="00A4725A">
      <w:pPr>
        <w:jc w:val="both"/>
        <w:rPr>
          <w:rFonts w:ascii="Arial" w:hAnsi="Arial" w:cs="Arial"/>
          <w:sz w:val="22"/>
          <w:szCs w:val="22"/>
        </w:rPr>
      </w:pPr>
    </w:p>
    <w:p w:rsidR="00B56C72" w:rsidRDefault="00B56C72" w:rsidP="00A4725A">
      <w:pPr>
        <w:autoSpaceDE w:val="0"/>
        <w:autoSpaceDN w:val="0"/>
        <w:adjustRightInd w:val="0"/>
        <w:jc w:val="both"/>
        <w:rPr>
          <w:rFonts w:ascii="Arial" w:hAnsi="Arial" w:cs="Arial"/>
          <w:b/>
          <w:sz w:val="22"/>
          <w:szCs w:val="22"/>
        </w:rPr>
      </w:pPr>
    </w:p>
    <w:p w:rsidR="00A4725A" w:rsidRPr="00B56C72" w:rsidRDefault="00B56C72" w:rsidP="00A4725A">
      <w:pPr>
        <w:autoSpaceDE w:val="0"/>
        <w:autoSpaceDN w:val="0"/>
        <w:adjustRightInd w:val="0"/>
        <w:jc w:val="both"/>
        <w:rPr>
          <w:rFonts w:ascii="Arial" w:hAnsi="Arial" w:cs="Arial"/>
          <w:b/>
          <w:sz w:val="22"/>
          <w:szCs w:val="22"/>
        </w:rPr>
      </w:pPr>
      <w:r w:rsidRPr="00B56C72">
        <w:rPr>
          <w:rFonts w:ascii="Arial" w:hAnsi="Arial" w:cs="Arial"/>
          <w:b/>
          <w:sz w:val="22"/>
          <w:szCs w:val="22"/>
        </w:rPr>
        <w:t>Determinación de la escala usada para</w:t>
      </w:r>
      <w:r w:rsidR="00A4725A" w:rsidRPr="00B56C72">
        <w:rPr>
          <w:rFonts w:ascii="Arial" w:hAnsi="Arial" w:cs="Arial"/>
          <w:b/>
          <w:sz w:val="22"/>
          <w:szCs w:val="22"/>
        </w:rPr>
        <w:t xml:space="preserve"> la calificación de las opciones</w:t>
      </w:r>
      <w:r w:rsidRPr="00B56C72">
        <w:rPr>
          <w:rFonts w:ascii="Arial" w:hAnsi="Arial" w:cs="Arial"/>
          <w:b/>
          <w:sz w:val="22"/>
          <w:szCs w:val="22"/>
        </w:rPr>
        <w:t xml:space="preserve"> en relación con cada criterio.</w:t>
      </w:r>
    </w:p>
    <w:p w:rsidR="00A4725A" w:rsidRPr="00395BB5" w:rsidRDefault="00A4725A" w:rsidP="00A4725A">
      <w:pPr>
        <w:jc w:val="both"/>
        <w:rPr>
          <w:rFonts w:ascii="Arial" w:hAnsi="Arial" w:cs="Arial"/>
          <w:sz w:val="22"/>
          <w:szCs w:val="22"/>
        </w:rPr>
      </w:pPr>
    </w:p>
    <w:p w:rsidR="00A4725A" w:rsidRPr="00395BB5" w:rsidRDefault="00A4725A" w:rsidP="00A4725A">
      <w:pPr>
        <w:jc w:val="both"/>
        <w:rPr>
          <w:rFonts w:ascii="Arial" w:hAnsi="Arial" w:cs="Arial"/>
          <w:sz w:val="22"/>
          <w:szCs w:val="22"/>
        </w:rPr>
      </w:pPr>
      <w:r w:rsidRPr="00395BB5">
        <w:rPr>
          <w:rFonts w:ascii="Arial" w:hAnsi="Arial" w:cs="Arial"/>
          <w:sz w:val="22"/>
          <w:szCs w:val="22"/>
        </w:rPr>
        <w:t>El criterio de evaluación será de 1 a 5 donde: 1 el problema puede aguardar y 5 el problema debe ser resuelto inmediatamente.</w:t>
      </w:r>
    </w:p>
    <w:p w:rsidR="00A4725A" w:rsidRPr="00395BB5" w:rsidRDefault="00A4725A" w:rsidP="00A4725A">
      <w:pPr>
        <w:autoSpaceDE w:val="0"/>
        <w:autoSpaceDN w:val="0"/>
        <w:adjustRightInd w:val="0"/>
        <w:jc w:val="both"/>
        <w:rPr>
          <w:rFonts w:ascii="Arial" w:eastAsiaTheme="minorHAnsi" w:hAnsi="Arial" w:cs="Arial"/>
          <w:color w:val="FF0000"/>
          <w:sz w:val="22"/>
          <w:szCs w:val="22"/>
          <w:highlight w:val="yellow"/>
          <w:lang w:eastAsia="en-US"/>
        </w:rPr>
      </w:pPr>
      <w:r w:rsidRPr="00395BB5">
        <w:rPr>
          <w:rFonts w:ascii="Arial" w:eastAsiaTheme="minorHAnsi" w:hAnsi="Arial" w:cs="Arial"/>
          <w:sz w:val="22"/>
          <w:szCs w:val="22"/>
          <w:lang w:eastAsia="en-US"/>
        </w:rPr>
        <w:t>De acuerdo con el resultado a</w:t>
      </w:r>
      <w:r w:rsidR="00544373">
        <w:rPr>
          <w:rFonts w:ascii="Arial" w:eastAsiaTheme="minorHAnsi" w:hAnsi="Arial" w:cs="Arial"/>
          <w:sz w:val="22"/>
          <w:szCs w:val="22"/>
          <w:lang w:eastAsia="en-US"/>
        </w:rPr>
        <w:t>rriba, la prioridad pertenece al  problema “D”, que o</w:t>
      </w:r>
      <w:r w:rsidR="00F11DE4">
        <w:rPr>
          <w:rFonts w:ascii="Arial" w:eastAsiaTheme="minorHAnsi" w:hAnsi="Arial" w:cs="Arial"/>
          <w:sz w:val="22"/>
          <w:szCs w:val="22"/>
          <w:lang w:eastAsia="en-US"/>
        </w:rPr>
        <w:t>btuvo 17 puntos. Esta cantidad</w:t>
      </w:r>
      <w:r w:rsidR="00544373">
        <w:rPr>
          <w:rFonts w:ascii="Arial" w:eastAsiaTheme="minorHAnsi" w:hAnsi="Arial" w:cs="Arial"/>
          <w:sz w:val="22"/>
          <w:szCs w:val="22"/>
          <w:lang w:eastAsia="en-US"/>
        </w:rPr>
        <w:t xml:space="preserve"> ayuda a </w:t>
      </w:r>
      <w:r w:rsidR="00F11DE4">
        <w:rPr>
          <w:rFonts w:ascii="Arial" w:eastAsiaTheme="minorHAnsi" w:hAnsi="Arial" w:cs="Arial"/>
          <w:sz w:val="22"/>
          <w:szCs w:val="22"/>
          <w:lang w:eastAsia="en-US"/>
        </w:rPr>
        <w:t>ver que en el caso del problema</w:t>
      </w:r>
      <w:r w:rsidR="00544373">
        <w:rPr>
          <w:rFonts w:ascii="Arial" w:eastAsiaTheme="minorHAnsi" w:hAnsi="Arial" w:cs="Arial"/>
          <w:sz w:val="22"/>
          <w:szCs w:val="22"/>
          <w:lang w:eastAsia="en-US"/>
        </w:rPr>
        <w:t xml:space="preserve"> “D”</w:t>
      </w:r>
      <w:r w:rsidRPr="00395BB5">
        <w:rPr>
          <w:rFonts w:ascii="Arial" w:eastAsiaTheme="minorHAnsi" w:hAnsi="Arial" w:cs="Arial"/>
          <w:sz w:val="22"/>
          <w:szCs w:val="22"/>
          <w:lang w:eastAsia="en-US"/>
        </w:rPr>
        <w:t xml:space="preserve"> la importancia es de carácter inmediato, el apoyo de la administración para los cambios es inmediato para resolver el problema “D”  con (5 puntos), los riesgos que se corren si no se hace nada son más relevantes para el problema “D” con un puntaje de</w:t>
      </w:r>
      <w:r w:rsidR="00544373">
        <w:rPr>
          <w:rFonts w:ascii="Arial" w:eastAsiaTheme="minorHAnsi" w:hAnsi="Arial" w:cs="Arial"/>
          <w:sz w:val="22"/>
          <w:szCs w:val="22"/>
          <w:lang w:eastAsia="en-US"/>
        </w:rPr>
        <w:t xml:space="preserve"> cuatro</w:t>
      </w:r>
      <w:r w:rsidRPr="00395BB5">
        <w:rPr>
          <w:rFonts w:ascii="Arial" w:eastAsiaTheme="minorHAnsi" w:hAnsi="Arial" w:cs="Arial"/>
          <w:sz w:val="22"/>
          <w:szCs w:val="22"/>
          <w:lang w:eastAsia="en-US"/>
        </w:rPr>
        <w:t xml:space="preserve"> (4) y la factibilidad </w:t>
      </w:r>
      <w:r w:rsidR="00544373">
        <w:rPr>
          <w:rFonts w:ascii="Arial" w:eastAsiaTheme="minorHAnsi" w:hAnsi="Arial" w:cs="Arial"/>
          <w:sz w:val="22"/>
          <w:szCs w:val="22"/>
          <w:lang w:eastAsia="en-US"/>
        </w:rPr>
        <w:t>de efectuar los cambios para el problema</w:t>
      </w:r>
      <w:r w:rsidRPr="00395BB5">
        <w:rPr>
          <w:rFonts w:ascii="Arial" w:eastAsiaTheme="minorHAnsi" w:hAnsi="Arial" w:cs="Arial"/>
          <w:sz w:val="22"/>
          <w:szCs w:val="22"/>
          <w:lang w:eastAsia="en-US"/>
        </w:rPr>
        <w:t xml:space="preserve"> “D” </w:t>
      </w:r>
      <w:r w:rsidR="00544373">
        <w:rPr>
          <w:rFonts w:ascii="Arial" w:eastAsiaTheme="minorHAnsi" w:hAnsi="Arial" w:cs="Arial"/>
          <w:sz w:val="22"/>
          <w:szCs w:val="22"/>
          <w:lang w:eastAsia="en-US"/>
        </w:rPr>
        <w:t>tiene</w:t>
      </w:r>
      <w:r w:rsidRPr="00395BB5">
        <w:rPr>
          <w:rFonts w:ascii="Arial" w:eastAsiaTheme="minorHAnsi" w:hAnsi="Arial" w:cs="Arial"/>
          <w:sz w:val="22"/>
          <w:szCs w:val="22"/>
          <w:lang w:eastAsia="en-US"/>
        </w:rPr>
        <w:t xml:space="preserve"> (4 puntos).</w:t>
      </w:r>
      <w:r w:rsidRPr="00395BB5">
        <w:rPr>
          <w:rFonts w:ascii="Arial" w:eastAsiaTheme="minorHAnsi" w:hAnsi="Arial" w:cs="Arial"/>
          <w:color w:val="FF0000"/>
          <w:sz w:val="22"/>
          <w:szCs w:val="22"/>
          <w:lang w:eastAsia="en-US"/>
        </w:rPr>
        <w:t xml:space="preserve"> </w:t>
      </w:r>
      <w:r w:rsidRPr="00395BB5">
        <w:rPr>
          <w:rFonts w:ascii="Arial" w:eastAsiaTheme="minorHAnsi" w:hAnsi="Arial" w:cs="Arial"/>
          <w:sz w:val="22"/>
          <w:szCs w:val="22"/>
          <w:lang w:eastAsia="en-US"/>
        </w:rPr>
        <w:t>Con</w:t>
      </w:r>
      <w:r w:rsidR="00544373">
        <w:rPr>
          <w:rFonts w:ascii="Arial" w:eastAsiaTheme="minorHAnsi" w:hAnsi="Arial" w:cs="Arial"/>
          <w:sz w:val="22"/>
          <w:szCs w:val="22"/>
          <w:lang w:eastAsia="en-US"/>
        </w:rPr>
        <w:t xml:space="preserve"> certeza, se aprecia que el problema “D” conlleva</w:t>
      </w:r>
      <w:r w:rsidRPr="00395BB5">
        <w:rPr>
          <w:rFonts w:ascii="Arial" w:eastAsiaTheme="minorHAnsi" w:hAnsi="Arial" w:cs="Arial"/>
          <w:sz w:val="22"/>
          <w:szCs w:val="22"/>
          <w:lang w:eastAsia="en-US"/>
        </w:rPr>
        <w:t xml:space="preserve"> a una de las ocupaciones principales que siempre encuentran resistencia en la gestión humana, demoran en llegar, pero atienden financiera y tecnológicamente la empresa.</w:t>
      </w:r>
      <w:r w:rsidRPr="00395BB5">
        <w:rPr>
          <w:rFonts w:ascii="Arial" w:eastAsiaTheme="minorHAnsi" w:hAnsi="Arial" w:cs="Arial"/>
          <w:color w:val="FF0000"/>
          <w:sz w:val="22"/>
          <w:szCs w:val="22"/>
          <w:lang w:eastAsia="en-US"/>
        </w:rPr>
        <w:t xml:space="preserve"> </w:t>
      </w:r>
    </w:p>
    <w:p w:rsidR="00A4725A" w:rsidRPr="00395BB5" w:rsidRDefault="00A4725A" w:rsidP="00A4725A">
      <w:pPr>
        <w:autoSpaceDE w:val="0"/>
        <w:autoSpaceDN w:val="0"/>
        <w:adjustRightInd w:val="0"/>
        <w:jc w:val="both"/>
        <w:rPr>
          <w:rFonts w:ascii="Arial" w:eastAsiaTheme="minorHAnsi" w:hAnsi="Arial" w:cs="Arial"/>
          <w:color w:val="FF0000"/>
          <w:sz w:val="22"/>
          <w:szCs w:val="22"/>
          <w:highlight w:val="yellow"/>
          <w:lang w:eastAsia="en-US"/>
        </w:rPr>
      </w:pPr>
    </w:p>
    <w:p w:rsidR="00012350" w:rsidRDefault="00A4725A" w:rsidP="00B86912">
      <w:pPr>
        <w:autoSpaceDE w:val="0"/>
        <w:autoSpaceDN w:val="0"/>
        <w:adjustRightInd w:val="0"/>
        <w:jc w:val="both"/>
        <w:rPr>
          <w:rFonts w:ascii="Arial" w:eastAsiaTheme="minorHAnsi" w:hAnsi="Arial" w:cs="Arial"/>
          <w:sz w:val="22"/>
          <w:szCs w:val="22"/>
          <w:lang w:eastAsia="en-US"/>
        </w:rPr>
      </w:pPr>
      <w:r w:rsidRPr="00395BB5">
        <w:rPr>
          <w:rFonts w:ascii="Arial" w:eastAsiaTheme="minorHAnsi" w:hAnsi="Arial" w:cs="Arial"/>
          <w:sz w:val="22"/>
          <w:szCs w:val="22"/>
          <w:lang w:eastAsia="en-US"/>
        </w:rPr>
        <w:t>Si se aprecia q</w:t>
      </w:r>
      <w:r w:rsidR="00B04CBC">
        <w:rPr>
          <w:rFonts w:ascii="Arial" w:eastAsiaTheme="minorHAnsi" w:hAnsi="Arial" w:cs="Arial"/>
          <w:sz w:val="22"/>
          <w:szCs w:val="22"/>
          <w:lang w:eastAsia="en-US"/>
        </w:rPr>
        <w:t>ue los criterios de mayor relev</w:t>
      </w:r>
      <w:r w:rsidRPr="00395BB5">
        <w:rPr>
          <w:rFonts w:ascii="Arial" w:eastAsiaTheme="minorHAnsi" w:hAnsi="Arial" w:cs="Arial"/>
          <w:sz w:val="22"/>
          <w:szCs w:val="22"/>
          <w:lang w:eastAsia="en-US"/>
        </w:rPr>
        <w:t xml:space="preserve">ancia son los riesgos que se corren si no se hace nada y </w:t>
      </w:r>
      <w:r w:rsidR="00B04CBC">
        <w:rPr>
          <w:rFonts w:ascii="Arial" w:eastAsiaTheme="minorHAnsi" w:hAnsi="Arial" w:cs="Arial"/>
          <w:sz w:val="22"/>
          <w:szCs w:val="22"/>
          <w:lang w:eastAsia="en-US"/>
        </w:rPr>
        <w:t>la importancia</w:t>
      </w:r>
      <w:r w:rsidRPr="00395BB5">
        <w:rPr>
          <w:rFonts w:ascii="Arial" w:eastAsiaTheme="minorHAnsi" w:hAnsi="Arial" w:cs="Arial"/>
          <w:sz w:val="22"/>
          <w:szCs w:val="22"/>
          <w:lang w:eastAsia="en-US"/>
        </w:rPr>
        <w:t xml:space="preserve">, la prioridad </w:t>
      </w:r>
      <w:r w:rsidR="00730777">
        <w:rPr>
          <w:rFonts w:ascii="Arial" w:eastAsiaTheme="minorHAnsi" w:hAnsi="Arial" w:cs="Arial"/>
          <w:sz w:val="22"/>
          <w:szCs w:val="22"/>
          <w:lang w:eastAsia="en-US"/>
        </w:rPr>
        <w:t>pertenece al problema</w:t>
      </w:r>
      <w:r w:rsidR="001633DE">
        <w:rPr>
          <w:rFonts w:ascii="Arial" w:eastAsiaTheme="minorHAnsi" w:hAnsi="Arial" w:cs="Arial"/>
          <w:sz w:val="22"/>
          <w:szCs w:val="22"/>
          <w:lang w:eastAsia="en-US"/>
        </w:rPr>
        <w:t xml:space="preserve"> “D” que</w:t>
      </w:r>
      <w:r w:rsidR="00B04CBC">
        <w:rPr>
          <w:rFonts w:ascii="Arial" w:eastAsiaTheme="minorHAnsi" w:hAnsi="Arial" w:cs="Arial"/>
          <w:sz w:val="22"/>
          <w:szCs w:val="22"/>
          <w:lang w:eastAsia="en-US"/>
        </w:rPr>
        <w:t xml:space="preserve"> tiene</w:t>
      </w:r>
      <w:r w:rsidR="00253AF4">
        <w:rPr>
          <w:rFonts w:ascii="Arial" w:eastAsiaTheme="minorHAnsi" w:hAnsi="Arial" w:cs="Arial"/>
          <w:sz w:val="22"/>
          <w:szCs w:val="22"/>
          <w:lang w:eastAsia="en-US"/>
        </w:rPr>
        <w:t xml:space="preserve"> en el orden en que se menciona</w:t>
      </w:r>
      <w:r w:rsidR="00B04CBC">
        <w:rPr>
          <w:rFonts w:ascii="Arial" w:eastAsiaTheme="minorHAnsi" w:hAnsi="Arial" w:cs="Arial"/>
          <w:sz w:val="22"/>
          <w:szCs w:val="22"/>
          <w:lang w:eastAsia="en-US"/>
        </w:rPr>
        <w:t xml:space="preserve"> (</w:t>
      </w:r>
      <w:r w:rsidR="00524194">
        <w:rPr>
          <w:rFonts w:ascii="Arial" w:eastAsiaTheme="minorHAnsi" w:hAnsi="Arial" w:cs="Arial"/>
          <w:sz w:val="22"/>
          <w:szCs w:val="22"/>
          <w:lang w:eastAsia="en-US"/>
        </w:rPr>
        <w:t>4 puntos) y (5</w:t>
      </w:r>
      <w:r>
        <w:rPr>
          <w:rFonts w:ascii="Arial" w:eastAsiaTheme="minorHAnsi" w:hAnsi="Arial" w:cs="Arial"/>
          <w:sz w:val="22"/>
          <w:szCs w:val="22"/>
          <w:lang w:eastAsia="en-US"/>
        </w:rPr>
        <w:t xml:space="preserve"> puntos) </w:t>
      </w:r>
      <w:r w:rsidR="00524194">
        <w:rPr>
          <w:rFonts w:ascii="Arial" w:eastAsiaTheme="minorHAnsi" w:hAnsi="Arial" w:cs="Arial"/>
          <w:sz w:val="22"/>
          <w:szCs w:val="22"/>
          <w:lang w:eastAsia="en-US"/>
        </w:rPr>
        <w:t xml:space="preserve">respectivamente </w:t>
      </w:r>
      <w:r>
        <w:rPr>
          <w:rFonts w:ascii="Arial" w:eastAsiaTheme="minorHAnsi" w:hAnsi="Arial" w:cs="Arial"/>
          <w:sz w:val="22"/>
          <w:szCs w:val="22"/>
          <w:lang w:eastAsia="en-US"/>
        </w:rPr>
        <w:t xml:space="preserve">siendo </w:t>
      </w:r>
      <w:r w:rsidRPr="00395BB5">
        <w:rPr>
          <w:rFonts w:ascii="Arial" w:eastAsiaTheme="minorHAnsi" w:hAnsi="Arial" w:cs="Arial"/>
          <w:sz w:val="22"/>
          <w:szCs w:val="22"/>
          <w:lang w:eastAsia="en-US"/>
        </w:rPr>
        <w:t>m</w:t>
      </w:r>
      <w:r>
        <w:rPr>
          <w:rFonts w:ascii="Arial" w:eastAsiaTheme="minorHAnsi" w:hAnsi="Arial" w:cs="Arial"/>
          <w:sz w:val="22"/>
          <w:szCs w:val="22"/>
          <w:lang w:eastAsia="en-US"/>
        </w:rPr>
        <w:t>ás importante</w:t>
      </w:r>
      <w:r w:rsidRPr="00395BB5">
        <w:rPr>
          <w:rFonts w:ascii="Arial" w:eastAsiaTheme="minorHAnsi" w:hAnsi="Arial" w:cs="Arial"/>
          <w:sz w:val="22"/>
          <w:szCs w:val="22"/>
          <w:lang w:eastAsia="en-US"/>
        </w:rPr>
        <w:t xml:space="preserve"> </w:t>
      </w:r>
      <w:r w:rsidR="00524194">
        <w:rPr>
          <w:rFonts w:ascii="Arial" w:eastAsiaTheme="minorHAnsi" w:hAnsi="Arial" w:cs="Arial"/>
          <w:sz w:val="22"/>
          <w:szCs w:val="22"/>
          <w:lang w:eastAsia="en-US"/>
        </w:rPr>
        <w:t xml:space="preserve">entre </w:t>
      </w:r>
      <w:r w:rsidR="00524194">
        <w:rPr>
          <w:rFonts w:ascii="Arial" w:eastAsiaTheme="minorHAnsi" w:hAnsi="Arial" w:cs="Arial"/>
          <w:sz w:val="22"/>
          <w:szCs w:val="22"/>
          <w:lang w:eastAsia="en-US"/>
        </w:rPr>
        <w:lastRenderedPageBreak/>
        <w:t>todos</w:t>
      </w:r>
      <w:r w:rsidR="004626DD">
        <w:rPr>
          <w:rFonts w:ascii="Arial" w:eastAsiaTheme="minorHAnsi" w:hAnsi="Arial" w:cs="Arial"/>
          <w:sz w:val="22"/>
          <w:szCs w:val="22"/>
          <w:lang w:eastAsia="en-US"/>
        </w:rPr>
        <w:t xml:space="preserve"> los problemas</w:t>
      </w:r>
      <w:r w:rsidR="00524194">
        <w:rPr>
          <w:rFonts w:ascii="Arial" w:eastAsiaTheme="minorHAnsi" w:hAnsi="Arial" w:cs="Arial"/>
          <w:sz w:val="22"/>
          <w:szCs w:val="22"/>
          <w:lang w:eastAsia="en-US"/>
        </w:rPr>
        <w:t xml:space="preserve"> </w:t>
      </w:r>
      <w:r w:rsidRPr="00395BB5">
        <w:rPr>
          <w:rFonts w:ascii="Arial" w:eastAsiaTheme="minorHAnsi" w:hAnsi="Arial" w:cs="Arial"/>
          <w:sz w:val="22"/>
          <w:szCs w:val="22"/>
          <w:lang w:eastAsia="en-US"/>
        </w:rPr>
        <w:t xml:space="preserve">el problema “D”. </w:t>
      </w:r>
      <w:r>
        <w:rPr>
          <w:rFonts w:ascii="Arial" w:eastAsiaTheme="minorHAnsi" w:hAnsi="Arial" w:cs="Arial"/>
          <w:sz w:val="22"/>
          <w:szCs w:val="22"/>
          <w:lang w:eastAsia="en-US"/>
        </w:rPr>
        <w:t xml:space="preserve"> En conc</w:t>
      </w:r>
      <w:r w:rsidR="00524194">
        <w:rPr>
          <w:rFonts w:ascii="Arial" w:eastAsiaTheme="minorHAnsi" w:hAnsi="Arial" w:cs="Arial"/>
          <w:sz w:val="22"/>
          <w:szCs w:val="22"/>
          <w:lang w:eastAsia="en-US"/>
        </w:rPr>
        <w:t xml:space="preserve">lusión se puede asegurar que el problema “D” </w:t>
      </w:r>
      <w:r>
        <w:rPr>
          <w:rFonts w:ascii="Arial" w:eastAsiaTheme="minorHAnsi" w:hAnsi="Arial" w:cs="Arial"/>
          <w:sz w:val="22"/>
          <w:szCs w:val="22"/>
          <w:lang w:eastAsia="en-US"/>
        </w:rPr>
        <w:t>e</w:t>
      </w:r>
      <w:r w:rsidR="00524194">
        <w:rPr>
          <w:rFonts w:ascii="Arial" w:eastAsiaTheme="minorHAnsi" w:hAnsi="Arial" w:cs="Arial"/>
          <w:sz w:val="22"/>
          <w:szCs w:val="22"/>
          <w:lang w:eastAsia="en-US"/>
        </w:rPr>
        <w:t>s muy importante</w:t>
      </w:r>
      <w:r>
        <w:rPr>
          <w:rFonts w:ascii="Arial" w:eastAsiaTheme="minorHAnsi" w:hAnsi="Arial" w:cs="Arial"/>
          <w:sz w:val="22"/>
          <w:szCs w:val="22"/>
          <w:lang w:eastAsia="en-US"/>
        </w:rPr>
        <w:t xml:space="preserve"> para solucionar y propender al mejoramiento de la empresa.</w:t>
      </w:r>
    </w:p>
    <w:p w:rsidR="00450C16" w:rsidRPr="00B86912" w:rsidRDefault="00450C16" w:rsidP="00B86912">
      <w:pPr>
        <w:autoSpaceDE w:val="0"/>
        <w:autoSpaceDN w:val="0"/>
        <w:adjustRightInd w:val="0"/>
        <w:jc w:val="both"/>
        <w:rPr>
          <w:rFonts w:ascii="Arial" w:eastAsiaTheme="minorHAnsi" w:hAnsi="Arial" w:cs="Arial"/>
          <w:sz w:val="22"/>
          <w:szCs w:val="22"/>
          <w:lang w:eastAsia="en-US"/>
        </w:rPr>
      </w:pPr>
    </w:p>
    <w:p w:rsidR="007B7D07" w:rsidRPr="00B56C72" w:rsidRDefault="00A4725A" w:rsidP="00A4725A">
      <w:pPr>
        <w:numPr>
          <w:ilvl w:val="0"/>
          <w:numId w:val="1"/>
        </w:numPr>
        <w:spacing w:after="8"/>
        <w:jc w:val="both"/>
        <w:rPr>
          <w:b/>
          <w:sz w:val="22"/>
          <w:szCs w:val="22"/>
        </w:rPr>
      </w:pPr>
      <w:r w:rsidRPr="00B56C72">
        <w:rPr>
          <w:rFonts w:ascii="Arial" w:hAnsi="Arial" w:cs="Arial"/>
          <w:b/>
          <w:bCs/>
          <w:sz w:val="22"/>
          <w:szCs w:val="22"/>
        </w:rPr>
        <w:t>Identifique la posible mejor solución a la problemática que ha determinado</w:t>
      </w:r>
      <w:r w:rsidRPr="00B56C72">
        <w:rPr>
          <w:rFonts w:ascii="Arial" w:hAnsi="Arial" w:cs="Arial"/>
          <w:sz w:val="22"/>
          <w:szCs w:val="22"/>
        </w:rPr>
        <w:t xml:space="preserve">. </w:t>
      </w:r>
      <w:bookmarkStart w:id="0" w:name="_Toc236137022"/>
      <w:bookmarkStart w:id="1" w:name="_Toc236137122"/>
    </w:p>
    <w:p w:rsidR="00B56C72" w:rsidRPr="00B56C72" w:rsidRDefault="00B56C72" w:rsidP="00B56C72">
      <w:pPr>
        <w:spacing w:after="8"/>
        <w:ind w:left="720"/>
        <w:jc w:val="both"/>
        <w:rPr>
          <w:b/>
          <w:sz w:val="22"/>
          <w:szCs w:val="22"/>
        </w:rPr>
      </w:pPr>
    </w:p>
    <w:p w:rsidR="00A4725A" w:rsidRDefault="00A4725A" w:rsidP="00A4725A">
      <w:pPr>
        <w:pStyle w:val="Default"/>
        <w:spacing w:after="8"/>
        <w:jc w:val="both"/>
        <w:rPr>
          <w:b/>
          <w:color w:val="auto"/>
          <w:sz w:val="22"/>
          <w:szCs w:val="22"/>
        </w:rPr>
      </w:pPr>
      <w:r w:rsidRPr="00F72B67">
        <w:rPr>
          <w:b/>
          <w:color w:val="auto"/>
          <w:sz w:val="22"/>
          <w:szCs w:val="22"/>
        </w:rPr>
        <w:t xml:space="preserve">Diagrama de causa y efecto problema “D” encontrado en la Granja </w:t>
      </w:r>
      <w:r>
        <w:rPr>
          <w:b/>
          <w:color w:val="auto"/>
          <w:sz w:val="22"/>
          <w:szCs w:val="22"/>
        </w:rPr>
        <w:t xml:space="preserve">y EFA </w:t>
      </w:r>
      <w:r w:rsidRPr="00F72B67">
        <w:rPr>
          <w:b/>
          <w:color w:val="auto"/>
          <w:sz w:val="22"/>
          <w:szCs w:val="22"/>
        </w:rPr>
        <w:t>de la Reclusión</w:t>
      </w:r>
    </w:p>
    <w:p w:rsidR="00F45D29" w:rsidRPr="00F45D29" w:rsidRDefault="00F45D29" w:rsidP="00A4725A">
      <w:pPr>
        <w:pStyle w:val="Default"/>
        <w:spacing w:after="8"/>
        <w:jc w:val="both"/>
        <w:rPr>
          <w:b/>
          <w:color w:val="auto"/>
          <w:sz w:val="22"/>
          <w:szCs w:val="22"/>
        </w:rPr>
      </w:pPr>
    </w:p>
    <w:p w:rsidR="00F45D29" w:rsidRDefault="00F45D29" w:rsidP="00A4725A">
      <w:pPr>
        <w:pStyle w:val="Default"/>
        <w:spacing w:after="8"/>
        <w:jc w:val="both"/>
        <w:rPr>
          <w:color w:val="auto"/>
          <w:sz w:val="22"/>
          <w:szCs w:val="22"/>
        </w:rPr>
      </w:pPr>
    </w:p>
    <w:p w:rsidR="00A4725A" w:rsidRPr="002D0823" w:rsidRDefault="00A4725A" w:rsidP="00A4725A">
      <w:pPr>
        <w:pStyle w:val="Default"/>
        <w:spacing w:after="8"/>
        <w:jc w:val="both"/>
        <w:rPr>
          <w:color w:val="auto"/>
          <w:sz w:val="16"/>
          <w:szCs w:val="16"/>
        </w:rPr>
      </w:pPr>
      <w:r>
        <w:rPr>
          <w:color w:val="auto"/>
          <w:sz w:val="16"/>
          <w:szCs w:val="16"/>
        </w:rPr>
        <w:t xml:space="preserve">             </w:t>
      </w:r>
      <w:r w:rsidRPr="002D0823">
        <w:rPr>
          <w:color w:val="auto"/>
          <w:sz w:val="16"/>
          <w:szCs w:val="16"/>
        </w:rPr>
        <w:t>Maquinaria</w:t>
      </w:r>
      <w:r w:rsidRPr="002D0823">
        <w:rPr>
          <w:color w:val="auto"/>
          <w:sz w:val="16"/>
          <w:szCs w:val="16"/>
        </w:rPr>
        <w:tab/>
      </w:r>
      <w:r w:rsidRPr="002D0823">
        <w:rPr>
          <w:color w:val="auto"/>
          <w:sz w:val="16"/>
          <w:szCs w:val="16"/>
        </w:rPr>
        <w:tab/>
      </w:r>
      <w:r w:rsidRPr="002D0823">
        <w:rPr>
          <w:color w:val="auto"/>
          <w:sz w:val="16"/>
          <w:szCs w:val="16"/>
        </w:rPr>
        <w:tab/>
        <w:t xml:space="preserve">Mano de obra </w:t>
      </w:r>
      <w:r w:rsidRPr="002D0823">
        <w:rPr>
          <w:color w:val="auto"/>
          <w:sz w:val="16"/>
          <w:szCs w:val="16"/>
        </w:rPr>
        <w:tab/>
        <w:t xml:space="preserve"> </w:t>
      </w:r>
      <w:r w:rsidRPr="002D0823">
        <w:rPr>
          <w:color w:val="auto"/>
          <w:sz w:val="16"/>
          <w:szCs w:val="16"/>
        </w:rPr>
        <w:tab/>
        <w:t>materiales</w:t>
      </w:r>
    </w:p>
    <w:p w:rsidR="00A4725A" w:rsidRPr="002D0823" w:rsidRDefault="00A43BE0" w:rsidP="00A4725A">
      <w:pPr>
        <w:pStyle w:val="Default"/>
        <w:spacing w:after="8"/>
        <w:jc w:val="both"/>
        <w:rPr>
          <w:color w:val="auto"/>
          <w:sz w:val="16"/>
          <w:szCs w:val="16"/>
        </w:rPr>
      </w:pPr>
      <w:r>
        <w:rPr>
          <w:noProof/>
          <w:color w:val="auto"/>
          <w:sz w:val="16"/>
          <w:szCs w:val="16"/>
          <w:lang w:eastAsia="es-ES"/>
        </w:rPr>
        <w:pict>
          <v:shape id="_x0000_s1066" type="#_x0000_t32" style="position:absolute;left:0;text-align:left;margin-left:277.35pt;margin-top:1.8pt;width:29.25pt;height:127.8pt;flip:x y;z-index:251703296" o:connectortype="straight">
            <v:stroke endarrow="block"/>
          </v:shape>
        </w:pict>
      </w:r>
      <w:r>
        <w:rPr>
          <w:noProof/>
          <w:color w:val="auto"/>
          <w:sz w:val="16"/>
          <w:szCs w:val="16"/>
          <w:lang w:eastAsia="es-ES"/>
        </w:rPr>
        <w:pict>
          <v:shape id="_x0000_s1063" type="#_x0000_t32" style="position:absolute;left:0;text-align:left;margin-left:164.85pt;margin-top:1.8pt;width:34.5pt;height:127.8pt;flip:x y;z-index:251700224" o:connectortype="straight">
            <v:stroke endarrow="block"/>
          </v:shape>
        </w:pict>
      </w:r>
      <w:r>
        <w:rPr>
          <w:noProof/>
          <w:color w:val="auto"/>
          <w:sz w:val="16"/>
          <w:szCs w:val="16"/>
          <w:lang w:eastAsia="es-ES"/>
        </w:rPr>
        <w:pict>
          <v:shape id="_x0000_s1062" type="#_x0000_t32" style="position:absolute;left:0;text-align:left;margin-left:60.6pt;margin-top:1.8pt;width:33.75pt;height:127.8pt;flip:x y;z-index:251699200" o:connectortype="straight">
            <v:stroke endarrow="block"/>
          </v:shape>
        </w:pict>
      </w:r>
    </w:p>
    <w:p w:rsidR="00A4725A" w:rsidRPr="002D0823" w:rsidRDefault="00A4725A" w:rsidP="00A4725A">
      <w:pPr>
        <w:pStyle w:val="Default"/>
        <w:spacing w:after="8"/>
        <w:jc w:val="both"/>
        <w:rPr>
          <w:color w:val="auto"/>
          <w:sz w:val="16"/>
          <w:szCs w:val="16"/>
        </w:rPr>
      </w:pPr>
    </w:p>
    <w:p w:rsidR="00A4725A" w:rsidRPr="002D0823" w:rsidRDefault="00A4725A" w:rsidP="00A4725A">
      <w:pPr>
        <w:pStyle w:val="Default"/>
        <w:spacing w:after="8"/>
        <w:jc w:val="both"/>
        <w:rPr>
          <w:color w:val="auto"/>
          <w:sz w:val="16"/>
          <w:szCs w:val="16"/>
        </w:rPr>
      </w:pPr>
    </w:p>
    <w:p w:rsidR="00A4725A" w:rsidRDefault="00A43BE0" w:rsidP="00A4725A">
      <w:pPr>
        <w:pStyle w:val="Default"/>
        <w:spacing w:after="8"/>
        <w:jc w:val="both"/>
        <w:rPr>
          <w:color w:val="auto"/>
          <w:sz w:val="16"/>
          <w:szCs w:val="16"/>
        </w:rPr>
      </w:pPr>
      <w:r>
        <w:rPr>
          <w:noProof/>
          <w:color w:val="auto"/>
          <w:sz w:val="16"/>
          <w:szCs w:val="16"/>
          <w:lang w:eastAsia="es-ES"/>
        </w:rPr>
        <w:pict>
          <v:shape id="_x0000_s1065" type="#_x0000_t32" style="position:absolute;left:0;text-align:left;margin-left:104.85pt;margin-top:8.25pt;width:71.25pt;height:.05pt;flip:x;z-index:251702272" o:connectortype="straight"/>
        </w:pict>
      </w:r>
      <w:r>
        <w:rPr>
          <w:noProof/>
          <w:color w:val="auto"/>
          <w:sz w:val="16"/>
          <w:szCs w:val="16"/>
          <w:lang w:eastAsia="es-ES"/>
        </w:rPr>
        <w:pict>
          <v:shape id="_x0000_s1064" type="#_x0000_t32" style="position:absolute;left:0;text-align:left;margin-left:29.1pt;margin-top:8.25pt;width:35.25pt;height:0;flip:x;z-index:251701248" o:connectortype="straight"/>
        </w:pict>
      </w:r>
      <w:r>
        <w:rPr>
          <w:noProof/>
          <w:color w:val="auto"/>
          <w:sz w:val="16"/>
          <w:szCs w:val="16"/>
          <w:lang w:eastAsia="es-ES"/>
        </w:rPr>
        <w:pict>
          <v:shape id="_x0000_s1070" type="#_x0000_t32" style="position:absolute;left:0;text-align:left;margin-left:271.35pt;margin-top:8.25pt;width:13.5pt;height:31.5pt;z-index:251707392" o:connectortype="straight">
            <v:stroke endarrow="block"/>
          </v:shape>
        </w:pict>
      </w:r>
      <w:r>
        <w:rPr>
          <w:noProof/>
          <w:color w:val="auto"/>
          <w:sz w:val="16"/>
          <w:szCs w:val="16"/>
          <w:lang w:eastAsia="es-ES"/>
        </w:rPr>
        <w:pict>
          <v:shape id="_x0000_s1067" type="#_x0000_t32" style="position:absolute;left:0;text-align:left;margin-left:134.1pt;margin-top:8.25pt;width:6.75pt;height:18pt;flip:y;z-index:251704320" o:connectortype="straight">
            <v:stroke endarrow="block"/>
          </v:shape>
        </w:pict>
      </w:r>
      <w:proofErr w:type="spellStart"/>
      <w:r w:rsidR="00C120A9">
        <w:rPr>
          <w:color w:val="auto"/>
          <w:sz w:val="16"/>
          <w:szCs w:val="16"/>
        </w:rPr>
        <w:t>Desarprovechar</w:t>
      </w:r>
      <w:proofErr w:type="spellEnd"/>
      <w:r w:rsidR="00A4725A" w:rsidRPr="002D0823">
        <w:rPr>
          <w:color w:val="auto"/>
          <w:sz w:val="16"/>
          <w:szCs w:val="16"/>
        </w:rPr>
        <w:tab/>
        <w:t>Alta rotación personal</w:t>
      </w:r>
      <w:r w:rsidR="00A4725A" w:rsidRPr="002D0823">
        <w:rPr>
          <w:color w:val="auto"/>
          <w:sz w:val="16"/>
          <w:szCs w:val="16"/>
        </w:rPr>
        <w:tab/>
      </w:r>
      <w:r w:rsidR="00A4725A">
        <w:rPr>
          <w:color w:val="auto"/>
          <w:sz w:val="16"/>
          <w:szCs w:val="16"/>
        </w:rPr>
        <w:t xml:space="preserve">     </w:t>
      </w:r>
      <w:r w:rsidR="00A4725A" w:rsidRPr="002D0823">
        <w:rPr>
          <w:color w:val="auto"/>
          <w:sz w:val="16"/>
          <w:szCs w:val="16"/>
        </w:rPr>
        <w:t>Innecesarias cantidades</w:t>
      </w:r>
    </w:p>
    <w:p w:rsidR="00A4725A" w:rsidRPr="002D0823" w:rsidRDefault="00C120A9" w:rsidP="00A4725A">
      <w:pPr>
        <w:pStyle w:val="Default"/>
        <w:spacing w:after="8"/>
        <w:jc w:val="both"/>
        <w:rPr>
          <w:color w:val="auto"/>
          <w:sz w:val="16"/>
          <w:szCs w:val="16"/>
        </w:rPr>
      </w:pPr>
      <w:proofErr w:type="gramStart"/>
      <w:r>
        <w:rPr>
          <w:color w:val="auto"/>
          <w:sz w:val="16"/>
          <w:szCs w:val="16"/>
        </w:rPr>
        <w:t>tractor</w:t>
      </w:r>
      <w:proofErr w:type="gramEnd"/>
      <w:r w:rsidR="00A4725A" w:rsidRPr="002D0823">
        <w:rPr>
          <w:color w:val="auto"/>
          <w:sz w:val="16"/>
          <w:szCs w:val="16"/>
        </w:rPr>
        <w:tab/>
      </w:r>
      <w:r w:rsidR="00A4725A" w:rsidRPr="002D0823">
        <w:rPr>
          <w:color w:val="auto"/>
          <w:sz w:val="16"/>
          <w:szCs w:val="16"/>
        </w:rPr>
        <w:tab/>
      </w:r>
      <w:r w:rsidR="00A4725A" w:rsidRPr="002D0823">
        <w:rPr>
          <w:color w:val="auto"/>
          <w:sz w:val="16"/>
          <w:szCs w:val="16"/>
        </w:rPr>
        <w:tab/>
      </w:r>
      <w:r w:rsidR="00A4725A">
        <w:rPr>
          <w:color w:val="auto"/>
          <w:sz w:val="16"/>
          <w:szCs w:val="16"/>
        </w:rPr>
        <w:tab/>
      </w:r>
      <w:r w:rsidR="00A4725A">
        <w:rPr>
          <w:color w:val="auto"/>
          <w:sz w:val="16"/>
          <w:szCs w:val="16"/>
        </w:rPr>
        <w:tab/>
      </w:r>
      <w:r w:rsidR="00A4725A">
        <w:rPr>
          <w:color w:val="auto"/>
          <w:sz w:val="16"/>
          <w:szCs w:val="16"/>
        </w:rPr>
        <w:tab/>
      </w:r>
      <w:r w:rsidR="00A4725A" w:rsidRPr="002D0823">
        <w:rPr>
          <w:color w:val="auto"/>
          <w:sz w:val="16"/>
          <w:szCs w:val="16"/>
        </w:rPr>
        <w:t>de (ferretería)</w:t>
      </w:r>
    </w:p>
    <w:p w:rsidR="00A4725A" w:rsidRPr="002D0823" w:rsidRDefault="00A4725A" w:rsidP="00A4725A">
      <w:pPr>
        <w:pStyle w:val="Default"/>
        <w:spacing w:after="8"/>
        <w:jc w:val="both"/>
        <w:rPr>
          <w:color w:val="auto"/>
          <w:sz w:val="16"/>
          <w:szCs w:val="16"/>
        </w:rPr>
      </w:pPr>
    </w:p>
    <w:p w:rsidR="00A4725A" w:rsidRDefault="00A4725A" w:rsidP="00A4725A">
      <w:pPr>
        <w:pStyle w:val="Default"/>
        <w:spacing w:after="8"/>
        <w:jc w:val="both"/>
        <w:rPr>
          <w:color w:val="auto"/>
          <w:sz w:val="16"/>
          <w:szCs w:val="16"/>
        </w:rPr>
      </w:pPr>
      <w:r>
        <w:rPr>
          <w:color w:val="auto"/>
          <w:sz w:val="16"/>
          <w:szCs w:val="16"/>
        </w:rPr>
        <w:t xml:space="preserve">                                    </w:t>
      </w:r>
      <w:r w:rsidRPr="002D0823">
        <w:rPr>
          <w:color w:val="auto"/>
          <w:sz w:val="16"/>
          <w:szCs w:val="16"/>
        </w:rPr>
        <w:t xml:space="preserve">No descripción </w:t>
      </w:r>
    </w:p>
    <w:p w:rsidR="00A4725A" w:rsidRPr="002D0823" w:rsidRDefault="00A4725A" w:rsidP="00A4725A">
      <w:pPr>
        <w:pStyle w:val="Default"/>
        <w:spacing w:after="8"/>
        <w:jc w:val="both"/>
        <w:rPr>
          <w:color w:val="auto"/>
          <w:sz w:val="16"/>
          <w:szCs w:val="16"/>
        </w:rPr>
      </w:pPr>
      <w:r>
        <w:rPr>
          <w:color w:val="auto"/>
          <w:sz w:val="16"/>
          <w:szCs w:val="16"/>
        </w:rPr>
        <w:t xml:space="preserve">                                     </w:t>
      </w:r>
      <w:proofErr w:type="gramStart"/>
      <w:r w:rsidRPr="002D0823">
        <w:rPr>
          <w:color w:val="auto"/>
          <w:sz w:val="16"/>
          <w:szCs w:val="16"/>
        </w:rPr>
        <w:t>de</w:t>
      </w:r>
      <w:proofErr w:type="gramEnd"/>
      <w:r w:rsidRPr="002D0823">
        <w:rPr>
          <w:color w:val="auto"/>
          <w:sz w:val="16"/>
          <w:szCs w:val="16"/>
        </w:rPr>
        <w:t xml:space="preserve"> funciones</w:t>
      </w:r>
      <w:r>
        <w:rPr>
          <w:color w:val="auto"/>
          <w:sz w:val="16"/>
          <w:szCs w:val="16"/>
        </w:rPr>
        <w:t xml:space="preserve">                                </w:t>
      </w:r>
      <w:r w:rsidRPr="002D0823">
        <w:rPr>
          <w:color w:val="auto"/>
          <w:sz w:val="16"/>
          <w:szCs w:val="16"/>
        </w:rPr>
        <w:t>Básicos (herramientas)</w:t>
      </w:r>
    </w:p>
    <w:p w:rsidR="00A4725A" w:rsidRDefault="00A43BE0" w:rsidP="00A4725A">
      <w:pPr>
        <w:pStyle w:val="Default"/>
        <w:spacing w:after="8"/>
        <w:jc w:val="both"/>
        <w:rPr>
          <w:color w:val="auto"/>
          <w:sz w:val="16"/>
          <w:szCs w:val="16"/>
        </w:rPr>
      </w:pPr>
      <w:r>
        <w:rPr>
          <w:noProof/>
          <w:color w:val="auto"/>
          <w:sz w:val="16"/>
          <w:szCs w:val="16"/>
          <w:lang w:eastAsia="es-ES"/>
        </w:rPr>
        <w:pict>
          <v:rect id="_x0000_s1094" style="position:absolute;left:0;text-align:left;margin-left:318.6pt;margin-top:1.35pt;width:126pt;height:94.2pt;z-index:251731968">
            <v:textbox style="mso-next-textbox:#_x0000_s1094">
              <w:txbxContent>
                <w:p w:rsidR="00003278" w:rsidRPr="00744B98" w:rsidRDefault="00003278" w:rsidP="00A4725A">
                  <w:pPr>
                    <w:rPr>
                      <w:rFonts w:ascii="Arial" w:hAnsi="Arial" w:cs="Arial"/>
                    </w:rPr>
                  </w:pPr>
                  <w:r w:rsidRPr="00744B98">
                    <w:rPr>
                      <w:rFonts w:ascii="Arial" w:hAnsi="Arial" w:cs="Arial"/>
                      <w:b/>
                    </w:rPr>
                    <w:t xml:space="preserve">Las unidades o áreas no se definen de acuerdo a las funciones y actividades que se desarrollan en la granja. </w:t>
                  </w:r>
                </w:p>
              </w:txbxContent>
            </v:textbox>
          </v:rect>
        </w:pict>
      </w:r>
      <w:r>
        <w:rPr>
          <w:noProof/>
          <w:color w:val="auto"/>
          <w:sz w:val="16"/>
          <w:szCs w:val="16"/>
          <w:lang w:eastAsia="es-ES"/>
        </w:rPr>
        <w:pict>
          <v:shape id="_x0000_s1069" type="#_x0000_t32" style="position:absolute;left:0;text-align:left;margin-left:254.85pt;margin-top:1.35pt;width:6pt;height:12.75pt;flip:y;z-index:251706368" o:connectortype="straight">
            <v:stroke endarrow="block"/>
          </v:shape>
        </w:pict>
      </w:r>
      <w:r>
        <w:rPr>
          <w:noProof/>
          <w:color w:val="auto"/>
          <w:sz w:val="16"/>
          <w:szCs w:val="16"/>
          <w:lang w:eastAsia="es-ES"/>
        </w:rPr>
        <w:pict>
          <v:shape id="_x0000_s1068" type="#_x0000_t32" style="position:absolute;left:0;text-align:left;margin-left:221.85pt;margin-top:1.35pt;width:72.75pt;height:0;flip:x;z-index:251705344" o:connectortype="straight"/>
        </w:pict>
      </w:r>
      <w:r w:rsidR="00A4725A" w:rsidRPr="002D0823">
        <w:rPr>
          <w:color w:val="auto"/>
          <w:sz w:val="16"/>
          <w:szCs w:val="16"/>
        </w:rPr>
        <w:tab/>
      </w:r>
      <w:r w:rsidR="00A4725A" w:rsidRPr="002D0823">
        <w:rPr>
          <w:color w:val="auto"/>
          <w:sz w:val="16"/>
          <w:szCs w:val="16"/>
        </w:rPr>
        <w:tab/>
      </w:r>
      <w:r w:rsidR="00A4725A" w:rsidRPr="002D0823">
        <w:rPr>
          <w:color w:val="auto"/>
          <w:sz w:val="16"/>
          <w:szCs w:val="16"/>
        </w:rPr>
        <w:tab/>
      </w:r>
      <w:r w:rsidR="00A4725A" w:rsidRPr="002D0823">
        <w:rPr>
          <w:color w:val="auto"/>
          <w:sz w:val="16"/>
          <w:szCs w:val="16"/>
        </w:rPr>
        <w:tab/>
      </w:r>
      <w:r w:rsidR="00A4725A" w:rsidRPr="002D0823">
        <w:rPr>
          <w:color w:val="auto"/>
          <w:sz w:val="16"/>
          <w:szCs w:val="16"/>
        </w:rPr>
        <w:tab/>
      </w:r>
      <w:r w:rsidR="00A4725A">
        <w:rPr>
          <w:color w:val="auto"/>
          <w:sz w:val="16"/>
          <w:szCs w:val="16"/>
        </w:rPr>
        <w:t xml:space="preserve">          </w:t>
      </w:r>
    </w:p>
    <w:p w:rsidR="00A4725A" w:rsidRDefault="00A4725A" w:rsidP="00A4725A">
      <w:pPr>
        <w:pStyle w:val="Default"/>
        <w:spacing w:after="8"/>
        <w:ind w:left="2832" w:firstLine="708"/>
        <w:jc w:val="both"/>
        <w:rPr>
          <w:color w:val="auto"/>
          <w:sz w:val="16"/>
          <w:szCs w:val="16"/>
        </w:rPr>
      </w:pPr>
      <w:r>
        <w:rPr>
          <w:color w:val="auto"/>
          <w:sz w:val="16"/>
          <w:szCs w:val="16"/>
        </w:rPr>
        <w:t xml:space="preserve">          </w:t>
      </w:r>
    </w:p>
    <w:p w:rsidR="00A4725A" w:rsidRPr="002D0823" w:rsidRDefault="00A4725A" w:rsidP="00A4725A">
      <w:pPr>
        <w:pStyle w:val="Default"/>
        <w:spacing w:after="8"/>
        <w:ind w:left="2832" w:firstLine="708"/>
        <w:jc w:val="both"/>
        <w:rPr>
          <w:color w:val="auto"/>
          <w:sz w:val="16"/>
          <w:szCs w:val="16"/>
        </w:rPr>
      </w:pPr>
      <w:r>
        <w:rPr>
          <w:color w:val="auto"/>
          <w:sz w:val="16"/>
          <w:szCs w:val="16"/>
        </w:rPr>
        <w:t xml:space="preserve">             </w:t>
      </w:r>
      <w:r w:rsidRPr="002D0823">
        <w:rPr>
          <w:color w:val="auto"/>
          <w:sz w:val="16"/>
          <w:szCs w:val="16"/>
        </w:rPr>
        <w:t>Falta de recursos e</w:t>
      </w:r>
    </w:p>
    <w:p w:rsidR="00A4725A" w:rsidRPr="0065320E" w:rsidRDefault="00A4725A" w:rsidP="00A4725A">
      <w:pPr>
        <w:pStyle w:val="Default"/>
        <w:spacing w:after="8"/>
        <w:jc w:val="both"/>
        <w:rPr>
          <w:color w:val="auto"/>
          <w:sz w:val="16"/>
          <w:szCs w:val="16"/>
        </w:rPr>
      </w:pPr>
      <w:r w:rsidRPr="002D0823">
        <w:rPr>
          <w:color w:val="auto"/>
          <w:sz w:val="16"/>
          <w:szCs w:val="16"/>
        </w:rPr>
        <w:tab/>
      </w:r>
      <w:r w:rsidRPr="002D0823">
        <w:rPr>
          <w:color w:val="auto"/>
          <w:sz w:val="16"/>
          <w:szCs w:val="16"/>
        </w:rPr>
        <w:tab/>
      </w:r>
      <w:r w:rsidRPr="002D0823">
        <w:rPr>
          <w:color w:val="auto"/>
          <w:sz w:val="16"/>
          <w:szCs w:val="16"/>
        </w:rPr>
        <w:tab/>
      </w:r>
      <w:r w:rsidRPr="002D0823">
        <w:rPr>
          <w:color w:val="auto"/>
          <w:sz w:val="16"/>
          <w:szCs w:val="16"/>
        </w:rPr>
        <w:tab/>
      </w:r>
      <w:r w:rsidRPr="002D0823">
        <w:rPr>
          <w:color w:val="auto"/>
          <w:sz w:val="16"/>
          <w:szCs w:val="16"/>
        </w:rPr>
        <w:tab/>
      </w:r>
      <w:r>
        <w:rPr>
          <w:color w:val="auto"/>
          <w:sz w:val="16"/>
          <w:szCs w:val="16"/>
        </w:rPr>
        <w:t xml:space="preserve">            </w:t>
      </w:r>
      <w:proofErr w:type="gramStart"/>
      <w:r>
        <w:rPr>
          <w:color w:val="auto"/>
          <w:sz w:val="16"/>
          <w:szCs w:val="16"/>
        </w:rPr>
        <w:t>i</w:t>
      </w:r>
      <w:r w:rsidRPr="002D0823">
        <w:rPr>
          <w:color w:val="auto"/>
          <w:sz w:val="16"/>
          <w:szCs w:val="16"/>
        </w:rPr>
        <w:t>nsumos</w:t>
      </w:r>
      <w:proofErr w:type="gramEnd"/>
      <w:r w:rsidRPr="002D0823">
        <w:rPr>
          <w:color w:val="auto"/>
          <w:sz w:val="16"/>
          <w:szCs w:val="16"/>
        </w:rPr>
        <w:t xml:space="preserve"> agropecuarios</w:t>
      </w:r>
      <w:r>
        <w:rPr>
          <w:color w:val="auto"/>
          <w:sz w:val="22"/>
          <w:szCs w:val="22"/>
        </w:rPr>
        <w:tab/>
      </w:r>
      <w:r>
        <w:rPr>
          <w:color w:val="auto"/>
          <w:sz w:val="22"/>
          <w:szCs w:val="22"/>
        </w:rPr>
        <w:tab/>
      </w:r>
    </w:p>
    <w:p w:rsidR="00A4725A" w:rsidRPr="00C70E4D" w:rsidRDefault="00A43BE0" w:rsidP="00A4725A">
      <w:pPr>
        <w:pStyle w:val="Default"/>
        <w:spacing w:after="8"/>
        <w:ind w:left="6372"/>
        <w:jc w:val="both"/>
        <w:rPr>
          <w:b/>
          <w:color w:val="auto"/>
          <w:sz w:val="16"/>
          <w:szCs w:val="16"/>
        </w:rPr>
      </w:pPr>
      <w:r>
        <w:rPr>
          <w:b/>
          <w:noProof/>
          <w:color w:val="auto"/>
          <w:sz w:val="16"/>
          <w:szCs w:val="16"/>
          <w:lang w:eastAsia="es-ES"/>
        </w:rPr>
        <w:pict>
          <v:shape id="_x0000_s1073" type="#_x0000_t32" style="position:absolute;left:0;text-align:left;margin-left:254.85pt;margin-top:14.4pt;width:51.75pt;height:145.95pt;flip:x;z-index:251710464" o:connectortype="straight">
            <v:stroke endarrow="block"/>
          </v:shape>
        </w:pict>
      </w:r>
      <w:r>
        <w:rPr>
          <w:b/>
          <w:noProof/>
          <w:color w:val="auto"/>
          <w:sz w:val="16"/>
          <w:szCs w:val="16"/>
          <w:lang w:eastAsia="es-ES"/>
        </w:rPr>
        <w:pict>
          <v:shape id="_x0000_s1072" type="#_x0000_t32" style="position:absolute;left:0;text-align:left;margin-left:145.35pt;margin-top:14.4pt;width:54pt;height:141.45pt;flip:x;z-index:251709440" o:connectortype="straight">
            <v:stroke endarrow="block"/>
          </v:shape>
        </w:pict>
      </w:r>
      <w:r>
        <w:rPr>
          <w:b/>
          <w:noProof/>
          <w:color w:val="auto"/>
          <w:sz w:val="16"/>
          <w:szCs w:val="16"/>
          <w:lang w:eastAsia="es-ES"/>
        </w:rPr>
        <w:pict>
          <v:shape id="_x0000_s1061" type="#_x0000_t32" style="position:absolute;left:0;text-align:left;margin-left:37.35pt;margin-top:14.4pt;width:281.25pt;height:0;z-index:251698176" o:connectortype="straight">
            <v:stroke endarrow="block"/>
          </v:shape>
        </w:pict>
      </w:r>
      <w:r w:rsidR="00A4725A" w:rsidRPr="00C70E4D">
        <w:rPr>
          <w:b/>
          <w:color w:val="auto"/>
          <w:sz w:val="16"/>
          <w:szCs w:val="16"/>
        </w:rPr>
        <w:t xml:space="preserve">                                         </w:t>
      </w:r>
    </w:p>
    <w:p w:rsidR="00A4725A" w:rsidRDefault="00A43BE0" w:rsidP="00A4725A">
      <w:pPr>
        <w:pStyle w:val="Default"/>
        <w:spacing w:after="8"/>
        <w:jc w:val="both"/>
        <w:rPr>
          <w:color w:val="auto"/>
          <w:sz w:val="16"/>
          <w:szCs w:val="16"/>
        </w:rPr>
      </w:pPr>
      <w:r w:rsidRPr="00A43BE0">
        <w:rPr>
          <w:b/>
          <w:noProof/>
          <w:color w:val="auto"/>
          <w:sz w:val="16"/>
          <w:szCs w:val="16"/>
          <w:lang w:eastAsia="es-ES"/>
        </w:rPr>
        <w:pict>
          <v:shape id="_x0000_s1071" type="#_x0000_t32" style="position:absolute;left:0;text-align:left;margin-left:46.35pt;margin-top:4.8pt;width:48pt;height:155.2pt;flip:x;z-index:251708416" o:connectortype="straight">
            <v:stroke endarrow="block"/>
          </v:shape>
        </w:pict>
      </w:r>
    </w:p>
    <w:p w:rsidR="00A4725A" w:rsidRDefault="00A4725A" w:rsidP="00A4725A">
      <w:pPr>
        <w:pStyle w:val="Default"/>
        <w:spacing w:after="8"/>
        <w:jc w:val="both"/>
        <w:rPr>
          <w:color w:val="auto"/>
          <w:sz w:val="16"/>
          <w:szCs w:val="16"/>
        </w:rPr>
      </w:pPr>
    </w:p>
    <w:p w:rsidR="00A4725A" w:rsidRDefault="00A4725A" w:rsidP="00A4725A">
      <w:pPr>
        <w:pStyle w:val="Default"/>
        <w:spacing w:after="8"/>
        <w:jc w:val="both"/>
        <w:rPr>
          <w:color w:val="auto"/>
          <w:sz w:val="16"/>
          <w:szCs w:val="16"/>
        </w:rPr>
      </w:pPr>
      <w:r w:rsidRPr="003867A7">
        <w:rPr>
          <w:color w:val="auto"/>
          <w:sz w:val="16"/>
          <w:szCs w:val="16"/>
        </w:rPr>
        <w:t>Capacitación</w:t>
      </w:r>
      <w:r>
        <w:rPr>
          <w:color w:val="auto"/>
          <w:sz w:val="16"/>
          <w:szCs w:val="16"/>
        </w:rPr>
        <w:t xml:space="preserve"> </w:t>
      </w:r>
      <w:r w:rsidRPr="003867A7">
        <w:rPr>
          <w:color w:val="auto"/>
          <w:sz w:val="16"/>
          <w:szCs w:val="16"/>
        </w:rPr>
        <w:t>experta</w:t>
      </w:r>
      <w:r w:rsidRPr="003867A7">
        <w:rPr>
          <w:color w:val="auto"/>
          <w:sz w:val="16"/>
          <w:szCs w:val="16"/>
        </w:rPr>
        <w:tab/>
      </w:r>
      <w:r w:rsidRPr="003867A7">
        <w:rPr>
          <w:color w:val="auto"/>
          <w:sz w:val="16"/>
          <w:szCs w:val="16"/>
        </w:rPr>
        <w:tab/>
      </w:r>
      <w:r w:rsidRPr="003867A7">
        <w:rPr>
          <w:color w:val="auto"/>
          <w:sz w:val="16"/>
          <w:szCs w:val="16"/>
        </w:rPr>
        <w:tab/>
      </w:r>
      <w:r w:rsidRPr="003867A7">
        <w:rPr>
          <w:color w:val="auto"/>
          <w:sz w:val="16"/>
          <w:szCs w:val="16"/>
        </w:rPr>
        <w:tab/>
      </w:r>
      <w:r>
        <w:rPr>
          <w:color w:val="auto"/>
          <w:sz w:val="16"/>
          <w:szCs w:val="16"/>
        </w:rPr>
        <w:t xml:space="preserve">  </w:t>
      </w:r>
    </w:p>
    <w:p w:rsidR="00A4725A" w:rsidRDefault="00A4725A" w:rsidP="00A4725A">
      <w:pPr>
        <w:pStyle w:val="Default"/>
        <w:spacing w:after="8"/>
        <w:jc w:val="both"/>
        <w:rPr>
          <w:color w:val="auto"/>
          <w:sz w:val="16"/>
          <w:szCs w:val="16"/>
        </w:rPr>
      </w:pPr>
      <w:proofErr w:type="gramStart"/>
      <w:r w:rsidRPr="003867A7">
        <w:rPr>
          <w:color w:val="auto"/>
          <w:sz w:val="16"/>
          <w:szCs w:val="16"/>
        </w:rPr>
        <w:t>diversificada</w:t>
      </w:r>
      <w:proofErr w:type="gramEnd"/>
      <w:r>
        <w:rPr>
          <w:color w:val="auto"/>
          <w:sz w:val="16"/>
          <w:szCs w:val="16"/>
        </w:rPr>
        <w:t xml:space="preserve">                                                               </w:t>
      </w:r>
      <w:r w:rsidRPr="003867A7">
        <w:rPr>
          <w:color w:val="auto"/>
          <w:sz w:val="16"/>
          <w:szCs w:val="16"/>
        </w:rPr>
        <w:t>contaminación por</w:t>
      </w:r>
      <w:r>
        <w:rPr>
          <w:color w:val="auto"/>
          <w:sz w:val="16"/>
          <w:szCs w:val="16"/>
        </w:rPr>
        <w:t xml:space="preserve"> </w:t>
      </w:r>
    </w:p>
    <w:p w:rsidR="00A4725A" w:rsidRPr="003867A7" w:rsidRDefault="00A43BE0" w:rsidP="00A4725A">
      <w:pPr>
        <w:pStyle w:val="Default"/>
        <w:spacing w:after="8"/>
        <w:ind w:left="2832" w:firstLine="708"/>
        <w:jc w:val="both"/>
        <w:rPr>
          <w:color w:val="auto"/>
          <w:sz w:val="16"/>
          <w:szCs w:val="16"/>
        </w:rPr>
      </w:pPr>
      <w:r>
        <w:rPr>
          <w:noProof/>
          <w:color w:val="auto"/>
          <w:sz w:val="16"/>
          <w:szCs w:val="16"/>
          <w:lang w:eastAsia="es-ES"/>
        </w:rPr>
        <w:pict>
          <v:shape id="_x0000_s1077" type="#_x0000_t32" style="position:absolute;left:0;text-align:left;margin-left:7.35pt;margin-top:1.2pt;width:74.25pt;height:0;flip:x;z-index:251714560" o:connectortype="straight"/>
        </w:pict>
      </w:r>
      <w:r w:rsidR="00A4725A">
        <w:rPr>
          <w:color w:val="auto"/>
          <w:sz w:val="16"/>
          <w:szCs w:val="16"/>
        </w:rPr>
        <w:t xml:space="preserve">       </w:t>
      </w:r>
      <w:proofErr w:type="gramStart"/>
      <w:r w:rsidR="00A4725A" w:rsidRPr="003867A7">
        <w:rPr>
          <w:color w:val="auto"/>
          <w:sz w:val="16"/>
          <w:szCs w:val="16"/>
        </w:rPr>
        <w:t>descomposición</w:t>
      </w:r>
      <w:proofErr w:type="gramEnd"/>
      <w:r w:rsidR="00A4725A" w:rsidRPr="003867A7">
        <w:rPr>
          <w:color w:val="auto"/>
          <w:sz w:val="16"/>
          <w:szCs w:val="16"/>
        </w:rPr>
        <w:t xml:space="preserve"> </w:t>
      </w:r>
    </w:p>
    <w:p w:rsidR="00A4725A" w:rsidRDefault="00840581" w:rsidP="00A4725A">
      <w:pPr>
        <w:pStyle w:val="Default"/>
        <w:spacing w:after="8"/>
        <w:jc w:val="both"/>
        <w:rPr>
          <w:color w:val="auto"/>
          <w:sz w:val="16"/>
          <w:szCs w:val="16"/>
        </w:rPr>
      </w:pPr>
      <w:r>
        <w:rPr>
          <w:color w:val="auto"/>
          <w:sz w:val="16"/>
          <w:szCs w:val="16"/>
        </w:rPr>
        <w:t xml:space="preserve">     </w:t>
      </w:r>
      <w:r w:rsidR="00A4725A" w:rsidRPr="003867A7">
        <w:rPr>
          <w:color w:val="auto"/>
          <w:sz w:val="16"/>
          <w:szCs w:val="16"/>
        </w:rPr>
        <w:tab/>
      </w:r>
      <w:r w:rsidR="00A4725A" w:rsidRPr="003867A7">
        <w:rPr>
          <w:color w:val="auto"/>
          <w:sz w:val="16"/>
          <w:szCs w:val="16"/>
        </w:rPr>
        <w:tab/>
      </w:r>
      <w:r w:rsidR="00A4725A">
        <w:rPr>
          <w:color w:val="auto"/>
          <w:sz w:val="16"/>
          <w:szCs w:val="16"/>
        </w:rPr>
        <w:t xml:space="preserve">                                </w:t>
      </w:r>
      <w:r>
        <w:rPr>
          <w:color w:val="auto"/>
          <w:sz w:val="16"/>
          <w:szCs w:val="16"/>
        </w:rPr>
        <w:t xml:space="preserve">                  </w:t>
      </w:r>
      <w:r w:rsidR="00A4725A">
        <w:rPr>
          <w:color w:val="auto"/>
          <w:sz w:val="16"/>
          <w:szCs w:val="16"/>
        </w:rPr>
        <w:t xml:space="preserve">  </w:t>
      </w:r>
      <w:proofErr w:type="gramStart"/>
      <w:r w:rsidR="00A4725A" w:rsidRPr="003867A7">
        <w:rPr>
          <w:color w:val="auto"/>
          <w:sz w:val="16"/>
          <w:szCs w:val="16"/>
        </w:rPr>
        <w:t>inadecuada</w:t>
      </w:r>
      <w:proofErr w:type="gramEnd"/>
      <w:r w:rsidR="00A4725A" w:rsidRPr="003867A7">
        <w:rPr>
          <w:color w:val="auto"/>
          <w:sz w:val="16"/>
          <w:szCs w:val="16"/>
        </w:rPr>
        <w:t xml:space="preserve"> de la materia </w:t>
      </w:r>
    </w:p>
    <w:p w:rsidR="00A4725A" w:rsidRPr="003867A7" w:rsidRDefault="00840581" w:rsidP="00A4725A">
      <w:pPr>
        <w:pStyle w:val="Default"/>
        <w:spacing w:after="8"/>
        <w:jc w:val="both"/>
        <w:rPr>
          <w:color w:val="auto"/>
          <w:sz w:val="16"/>
          <w:szCs w:val="16"/>
        </w:rPr>
      </w:pPr>
      <w:r>
        <w:rPr>
          <w:color w:val="auto"/>
          <w:sz w:val="16"/>
          <w:szCs w:val="16"/>
        </w:rPr>
        <w:t xml:space="preserve">                   </w:t>
      </w:r>
      <w:r w:rsidR="00A4725A">
        <w:rPr>
          <w:color w:val="auto"/>
          <w:sz w:val="16"/>
          <w:szCs w:val="16"/>
        </w:rPr>
        <w:t xml:space="preserve">                                                       </w:t>
      </w:r>
      <w:r>
        <w:rPr>
          <w:color w:val="auto"/>
          <w:sz w:val="16"/>
          <w:szCs w:val="16"/>
        </w:rPr>
        <w:t xml:space="preserve">     </w:t>
      </w:r>
      <w:r w:rsidR="00A4725A">
        <w:rPr>
          <w:color w:val="auto"/>
          <w:sz w:val="16"/>
          <w:szCs w:val="16"/>
        </w:rPr>
        <w:t xml:space="preserve">  </w:t>
      </w:r>
      <w:proofErr w:type="gramStart"/>
      <w:r w:rsidR="00A4725A" w:rsidRPr="003867A7">
        <w:rPr>
          <w:color w:val="auto"/>
          <w:sz w:val="16"/>
          <w:szCs w:val="16"/>
        </w:rPr>
        <w:t>orgánica</w:t>
      </w:r>
      <w:proofErr w:type="gramEnd"/>
      <w:r w:rsidR="00A4725A">
        <w:rPr>
          <w:color w:val="auto"/>
          <w:sz w:val="16"/>
          <w:szCs w:val="16"/>
        </w:rPr>
        <w:t xml:space="preserve">   </w:t>
      </w:r>
      <w:r w:rsidR="00A4725A" w:rsidRPr="003867A7">
        <w:rPr>
          <w:color w:val="auto"/>
          <w:sz w:val="16"/>
          <w:szCs w:val="16"/>
        </w:rPr>
        <w:t>vegetal y animal</w:t>
      </w:r>
    </w:p>
    <w:p w:rsidR="00A4725A" w:rsidRDefault="00A43BE0" w:rsidP="00A4725A">
      <w:pPr>
        <w:pStyle w:val="Default"/>
        <w:spacing w:after="8"/>
        <w:jc w:val="both"/>
        <w:rPr>
          <w:color w:val="auto"/>
          <w:sz w:val="16"/>
          <w:szCs w:val="16"/>
        </w:rPr>
      </w:pPr>
      <w:r>
        <w:rPr>
          <w:noProof/>
          <w:color w:val="auto"/>
          <w:sz w:val="16"/>
          <w:szCs w:val="16"/>
          <w:lang w:eastAsia="es-ES"/>
        </w:rPr>
        <w:pict>
          <v:shape id="_x0000_s1076" type="#_x0000_t32" style="position:absolute;left:0;text-align:left;margin-left:7.35pt;margin-top:7.65pt;width:71.25pt;height:0;flip:x;z-index:251713536" o:connectortype="straight"/>
        </w:pict>
      </w:r>
      <w:r>
        <w:rPr>
          <w:noProof/>
          <w:color w:val="auto"/>
          <w:sz w:val="16"/>
          <w:szCs w:val="16"/>
          <w:lang w:eastAsia="es-ES"/>
        </w:rPr>
        <w:pict>
          <v:shape id="_x0000_s1078" type="#_x0000_t32" style="position:absolute;left:0;text-align:left;margin-left:37.35pt;margin-top:7.65pt;width:16.5pt;height:43.5pt;flip:y;z-index:251715584" o:connectortype="straight">
            <v:stroke endarrow="block"/>
          </v:shape>
        </w:pict>
      </w:r>
    </w:p>
    <w:p w:rsidR="00A4725A" w:rsidRPr="003867A7" w:rsidRDefault="00A43BE0" w:rsidP="00A4725A">
      <w:pPr>
        <w:pStyle w:val="Default"/>
        <w:spacing w:after="8"/>
        <w:jc w:val="both"/>
        <w:rPr>
          <w:color w:val="auto"/>
          <w:sz w:val="16"/>
          <w:szCs w:val="16"/>
        </w:rPr>
      </w:pPr>
      <w:r>
        <w:rPr>
          <w:noProof/>
          <w:color w:val="auto"/>
          <w:sz w:val="16"/>
          <w:szCs w:val="16"/>
          <w:lang w:eastAsia="es-ES"/>
        </w:rPr>
        <w:pict>
          <v:shape id="_x0000_s1075" type="#_x0000_t32" style="position:absolute;left:0;text-align:left;margin-left:110.1pt;margin-top:9.15pt;width:60pt;height:0;flip:x;z-index:251712512" o:connectortype="straight"/>
        </w:pict>
      </w:r>
      <w:r>
        <w:rPr>
          <w:noProof/>
          <w:color w:val="auto"/>
          <w:sz w:val="16"/>
          <w:szCs w:val="16"/>
          <w:lang w:eastAsia="es-ES"/>
        </w:rPr>
        <w:pict>
          <v:shape id="_x0000_s1074" type="#_x0000_t32" style="position:absolute;left:0;text-align:left;margin-left:199.35pt;margin-top:3.9pt;width:78pt;height:0;flip:x;z-index:251711488" o:connectortype="straight"/>
        </w:pict>
      </w:r>
      <w:r w:rsidR="00A4725A" w:rsidRPr="003867A7">
        <w:rPr>
          <w:color w:val="auto"/>
          <w:sz w:val="16"/>
          <w:szCs w:val="16"/>
        </w:rPr>
        <w:t>Redimir condena</w:t>
      </w:r>
      <w:r w:rsidR="00A4725A" w:rsidRPr="003867A7">
        <w:rPr>
          <w:color w:val="auto"/>
          <w:sz w:val="16"/>
          <w:szCs w:val="16"/>
        </w:rPr>
        <w:tab/>
      </w:r>
      <w:r w:rsidR="00A4725A" w:rsidRPr="003867A7">
        <w:rPr>
          <w:color w:val="auto"/>
          <w:sz w:val="16"/>
          <w:szCs w:val="16"/>
        </w:rPr>
        <w:tab/>
      </w:r>
      <w:r w:rsidR="00A4725A">
        <w:rPr>
          <w:color w:val="auto"/>
          <w:sz w:val="16"/>
          <w:szCs w:val="16"/>
        </w:rPr>
        <w:t xml:space="preserve">    </w:t>
      </w:r>
      <w:r w:rsidR="00A4725A" w:rsidRPr="003867A7">
        <w:rPr>
          <w:color w:val="auto"/>
          <w:sz w:val="16"/>
          <w:szCs w:val="16"/>
        </w:rPr>
        <w:t>Labranza cero</w:t>
      </w:r>
      <w:r w:rsidR="00A4725A" w:rsidRPr="003867A7">
        <w:rPr>
          <w:color w:val="auto"/>
          <w:sz w:val="16"/>
          <w:szCs w:val="16"/>
        </w:rPr>
        <w:tab/>
      </w:r>
      <w:r w:rsidR="00A4725A" w:rsidRPr="003867A7">
        <w:rPr>
          <w:color w:val="auto"/>
          <w:sz w:val="16"/>
          <w:szCs w:val="16"/>
        </w:rPr>
        <w:tab/>
      </w:r>
    </w:p>
    <w:p w:rsidR="00A4725A" w:rsidRDefault="00A4725A" w:rsidP="00A4725A">
      <w:pPr>
        <w:pStyle w:val="Default"/>
        <w:spacing w:after="8"/>
        <w:jc w:val="both"/>
        <w:rPr>
          <w:color w:val="auto"/>
          <w:sz w:val="16"/>
          <w:szCs w:val="16"/>
        </w:rPr>
      </w:pPr>
      <w:r w:rsidRPr="003867A7">
        <w:rPr>
          <w:color w:val="auto"/>
          <w:sz w:val="16"/>
          <w:szCs w:val="16"/>
        </w:rPr>
        <w:t xml:space="preserve">Producción </w:t>
      </w:r>
    </w:p>
    <w:p w:rsidR="00A4725A" w:rsidRPr="003867A7" w:rsidRDefault="00A4725A" w:rsidP="00A4725A">
      <w:pPr>
        <w:pStyle w:val="Default"/>
        <w:spacing w:after="8"/>
        <w:jc w:val="both"/>
        <w:rPr>
          <w:color w:val="auto"/>
          <w:sz w:val="16"/>
          <w:szCs w:val="16"/>
        </w:rPr>
      </w:pPr>
      <w:proofErr w:type="gramStart"/>
      <w:r w:rsidRPr="003867A7">
        <w:rPr>
          <w:color w:val="auto"/>
          <w:sz w:val="16"/>
          <w:szCs w:val="16"/>
        </w:rPr>
        <w:t>agrícola</w:t>
      </w:r>
      <w:proofErr w:type="gramEnd"/>
    </w:p>
    <w:p w:rsidR="00A4725A" w:rsidRPr="003867A7" w:rsidRDefault="00A4725A" w:rsidP="00A4725A">
      <w:pPr>
        <w:pStyle w:val="Default"/>
        <w:spacing w:after="8"/>
        <w:jc w:val="both"/>
        <w:rPr>
          <w:color w:val="auto"/>
          <w:sz w:val="16"/>
          <w:szCs w:val="16"/>
        </w:rPr>
      </w:pPr>
    </w:p>
    <w:p w:rsidR="00A4725A" w:rsidRDefault="00A4725A" w:rsidP="00A4725A">
      <w:pPr>
        <w:pStyle w:val="Default"/>
        <w:spacing w:after="8"/>
        <w:jc w:val="both"/>
        <w:rPr>
          <w:color w:val="auto"/>
          <w:sz w:val="16"/>
          <w:szCs w:val="16"/>
        </w:rPr>
      </w:pPr>
      <w:r w:rsidRPr="003867A7">
        <w:rPr>
          <w:color w:val="auto"/>
          <w:sz w:val="16"/>
          <w:szCs w:val="16"/>
        </w:rPr>
        <w:t xml:space="preserve">Seguimiento y </w:t>
      </w:r>
    </w:p>
    <w:p w:rsidR="00A4725A" w:rsidRPr="003867A7" w:rsidRDefault="00A4725A" w:rsidP="00A4725A">
      <w:pPr>
        <w:pStyle w:val="Default"/>
        <w:spacing w:after="8"/>
        <w:jc w:val="both"/>
        <w:rPr>
          <w:color w:val="auto"/>
          <w:sz w:val="16"/>
          <w:szCs w:val="16"/>
        </w:rPr>
      </w:pPr>
      <w:proofErr w:type="gramStart"/>
      <w:r w:rsidRPr="003867A7">
        <w:rPr>
          <w:color w:val="auto"/>
          <w:sz w:val="16"/>
          <w:szCs w:val="16"/>
        </w:rPr>
        <w:t>supervisión</w:t>
      </w:r>
      <w:proofErr w:type="gramEnd"/>
    </w:p>
    <w:p w:rsidR="00A4725A" w:rsidRPr="003867A7" w:rsidRDefault="00A4725A" w:rsidP="00A4725A">
      <w:pPr>
        <w:pStyle w:val="Default"/>
        <w:spacing w:after="8"/>
        <w:jc w:val="both"/>
        <w:rPr>
          <w:color w:val="auto"/>
          <w:sz w:val="16"/>
          <w:szCs w:val="16"/>
        </w:rPr>
      </w:pPr>
      <w:proofErr w:type="gramStart"/>
      <w:r w:rsidRPr="003867A7">
        <w:rPr>
          <w:color w:val="auto"/>
          <w:sz w:val="16"/>
          <w:szCs w:val="16"/>
        </w:rPr>
        <w:t>de</w:t>
      </w:r>
      <w:proofErr w:type="gramEnd"/>
      <w:r w:rsidRPr="003867A7">
        <w:rPr>
          <w:color w:val="auto"/>
          <w:sz w:val="16"/>
          <w:szCs w:val="16"/>
        </w:rPr>
        <w:t xml:space="preserve"> las internas </w:t>
      </w:r>
    </w:p>
    <w:p w:rsidR="007B7D07" w:rsidRDefault="007B7D07" w:rsidP="00A4725A">
      <w:pPr>
        <w:pStyle w:val="Default"/>
        <w:spacing w:after="8"/>
        <w:jc w:val="both"/>
        <w:rPr>
          <w:color w:val="auto"/>
          <w:sz w:val="16"/>
          <w:szCs w:val="16"/>
        </w:rPr>
      </w:pPr>
      <w:proofErr w:type="gramStart"/>
      <w:r>
        <w:rPr>
          <w:color w:val="auto"/>
          <w:sz w:val="16"/>
          <w:szCs w:val="16"/>
        </w:rPr>
        <w:t>y</w:t>
      </w:r>
      <w:proofErr w:type="gramEnd"/>
      <w:r>
        <w:rPr>
          <w:color w:val="auto"/>
          <w:sz w:val="16"/>
          <w:szCs w:val="16"/>
        </w:rPr>
        <w:t xml:space="preserve"> registros de </w:t>
      </w:r>
    </w:p>
    <w:p w:rsidR="007B7D07" w:rsidRDefault="007B7D07" w:rsidP="00A4725A">
      <w:pPr>
        <w:pStyle w:val="Default"/>
        <w:spacing w:after="8"/>
        <w:jc w:val="both"/>
        <w:rPr>
          <w:color w:val="auto"/>
          <w:sz w:val="16"/>
          <w:szCs w:val="16"/>
        </w:rPr>
      </w:pPr>
      <w:proofErr w:type="gramStart"/>
      <w:r>
        <w:rPr>
          <w:color w:val="auto"/>
          <w:sz w:val="16"/>
          <w:szCs w:val="16"/>
        </w:rPr>
        <w:t>actividades</w:t>
      </w:r>
      <w:proofErr w:type="gramEnd"/>
    </w:p>
    <w:p w:rsidR="007B7D07" w:rsidRPr="003867A7" w:rsidRDefault="007B7D07" w:rsidP="00A4725A">
      <w:pPr>
        <w:pStyle w:val="Default"/>
        <w:spacing w:after="8"/>
        <w:jc w:val="both"/>
        <w:rPr>
          <w:color w:val="auto"/>
          <w:sz w:val="16"/>
          <w:szCs w:val="16"/>
        </w:rPr>
      </w:pPr>
      <w:proofErr w:type="gramStart"/>
      <w:r>
        <w:rPr>
          <w:color w:val="auto"/>
          <w:sz w:val="16"/>
          <w:szCs w:val="16"/>
        </w:rPr>
        <w:t>en</w:t>
      </w:r>
      <w:proofErr w:type="gramEnd"/>
      <w:r>
        <w:rPr>
          <w:color w:val="auto"/>
          <w:sz w:val="16"/>
          <w:szCs w:val="16"/>
        </w:rPr>
        <w:t xml:space="preserve"> la minuta</w:t>
      </w:r>
    </w:p>
    <w:p w:rsidR="00A4725A" w:rsidRPr="00520662" w:rsidRDefault="00A4725A" w:rsidP="00520662">
      <w:pPr>
        <w:pStyle w:val="Default"/>
        <w:spacing w:after="8"/>
        <w:jc w:val="both"/>
        <w:rPr>
          <w:color w:val="auto"/>
          <w:sz w:val="16"/>
          <w:szCs w:val="16"/>
        </w:rPr>
      </w:pPr>
      <w:r>
        <w:rPr>
          <w:color w:val="auto"/>
          <w:sz w:val="16"/>
          <w:szCs w:val="16"/>
        </w:rPr>
        <w:t xml:space="preserve">               </w:t>
      </w:r>
      <w:r w:rsidRPr="003867A7">
        <w:rPr>
          <w:color w:val="auto"/>
          <w:sz w:val="16"/>
          <w:szCs w:val="16"/>
        </w:rPr>
        <w:t xml:space="preserve">Método </w:t>
      </w:r>
      <w:r w:rsidRPr="003867A7">
        <w:rPr>
          <w:color w:val="auto"/>
          <w:sz w:val="16"/>
          <w:szCs w:val="16"/>
        </w:rPr>
        <w:tab/>
      </w:r>
      <w:r>
        <w:rPr>
          <w:color w:val="auto"/>
          <w:sz w:val="16"/>
          <w:szCs w:val="16"/>
        </w:rPr>
        <w:tab/>
      </w:r>
      <w:r w:rsidRPr="003867A7">
        <w:rPr>
          <w:color w:val="auto"/>
          <w:sz w:val="16"/>
          <w:szCs w:val="16"/>
        </w:rPr>
        <w:t xml:space="preserve">mantenimiento </w:t>
      </w:r>
      <w:r w:rsidRPr="003867A7">
        <w:rPr>
          <w:color w:val="auto"/>
          <w:sz w:val="16"/>
          <w:szCs w:val="16"/>
        </w:rPr>
        <w:tab/>
      </w:r>
      <w:r w:rsidRPr="003867A7">
        <w:rPr>
          <w:color w:val="auto"/>
          <w:sz w:val="16"/>
          <w:szCs w:val="16"/>
        </w:rPr>
        <w:tab/>
        <w:t>medio ambiente</w:t>
      </w:r>
    </w:p>
    <w:p w:rsidR="00CF5C72" w:rsidRDefault="00CF5C72" w:rsidP="00A4725A">
      <w:pPr>
        <w:pStyle w:val="Ttulo2"/>
        <w:spacing w:line="240" w:lineRule="auto"/>
        <w:jc w:val="center"/>
        <w:rPr>
          <w:rFonts w:ascii="Arial" w:hAnsi="Arial" w:cs="Arial"/>
          <w:sz w:val="22"/>
          <w:szCs w:val="22"/>
        </w:rPr>
      </w:pPr>
    </w:p>
    <w:p w:rsidR="00CF5C72" w:rsidRDefault="00CF5C72" w:rsidP="00F45D29">
      <w:pPr>
        <w:pStyle w:val="Ttulo2"/>
        <w:spacing w:line="240" w:lineRule="auto"/>
        <w:rPr>
          <w:rFonts w:ascii="Arial" w:hAnsi="Arial" w:cs="Arial"/>
          <w:sz w:val="22"/>
          <w:szCs w:val="22"/>
        </w:rPr>
      </w:pPr>
    </w:p>
    <w:p w:rsidR="00A4725A" w:rsidRDefault="00A4725A" w:rsidP="00A4725A">
      <w:pPr>
        <w:pStyle w:val="Ttulo2"/>
        <w:spacing w:line="240" w:lineRule="auto"/>
        <w:jc w:val="center"/>
        <w:rPr>
          <w:rFonts w:ascii="Arial" w:hAnsi="Arial" w:cs="Arial"/>
          <w:sz w:val="22"/>
          <w:szCs w:val="22"/>
        </w:rPr>
      </w:pPr>
      <w:r>
        <w:rPr>
          <w:rFonts w:ascii="Arial" w:hAnsi="Arial" w:cs="Arial"/>
          <w:sz w:val="22"/>
          <w:szCs w:val="22"/>
        </w:rPr>
        <w:t>DOFA</w:t>
      </w:r>
    </w:p>
    <w:p w:rsidR="00A4725A" w:rsidRPr="00215856" w:rsidRDefault="00A4725A" w:rsidP="00A4725A"/>
    <w:tbl>
      <w:tblPr>
        <w:tblStyle w:val="Tablaconcuadrcula"/>
        <w:tblW w:w="0" w:type="auto"/>
        <w:tblLook w:val="04A0"/>
      </w:tblPr>
      <w:tblGrid>
        <w:gridCol w:w="2235"/>
        <w:gridCol w:w="6743"/>
      </w:tblGrid>
      <w:tr w:rsidR="00A4725A" w:rsidRPr="00081153" w:rsidTr="007C7187">
        <w:tc>
          <w:tcPr>
            <w:tcW w:w="2235" w:type="dxa"/>
          </w:tcPr>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r w:rsidRPr="00081153">
              <w:rPr>
                <w:b/>
                <w:color w:val="auto"/>
                <w:sz w:val="22"/>
                <w:szCs w:val="22"/>
              </w:rPr>
              <w:t>CATEGORIAS</w:t>
            </w:r>
          </w:p>
          <w:p w:rsidR="00A4725A" w:rsidRPr="00081153" w:rsidRDefault="00A4725A" w:rsidP="007C7187">
            <w:pPr>
              <w:pStyle w:val="Default"/>
              <w:spacing w:after="23"/>
              <w:jc w:val="both"/>
              <w:rPr>
                <w:b/>
                <w:color w:val="auto"/>
                <w:sz w:val="22"/>
                <w:szCs w:val="22"/>
              </w:rPr>
            </w:pPr>
          </w:p>
        </w:tc>
        <w:tc>
          <w:tcPr>
            <w:tcW w:w="6743" w:type="dxa"/>
          </w:tcPr>
          <w:p w:rsidR="00A4725A" w:rsidRPr="00081153" w:rsidRDefault="00A4725A" w:rsidP="007C7187">
            <w:pPr>
              <w:pStyle w:val="Default"/>
              <w:spacing w:after="23"/>
              <w:jc w:val="center"/>
              <w:rPr>
                <w:b/>
                <w:color w:val="auto"/>
                <w:sz w:val="22"/>
                <w:szCs w:val="22"/>
              </w:rPr>
            </w:pPr>
          </w:p>
          <w:p w:rsidR="00A4725A" w:rsidRPr="00081153" w:rsidRDefault="00A4725A" w:rsidP="007C7187">
            <w:pPr>
              <w:pStyle w:val="Default"/>
              <w:spacing w:after="23"/>
              <w:jc w:val="center"/>
              <w:rPr>
                <w:b/>
                <w:color w:val="auto"/>
                <w:sz w:val="22"/>
                <w:szCs w:val="22"/>
              </w:rPr>
            </w:pPr>
            <w:r w:rsidRPr="00081153">
              <w:rPr>
                <w:b/>
                <w:color w:val="auto"/>
                <w:sz w:val="22"/>
                <w:szCs w:val="22"/>
              </w:rPr>
              <w:t>DESCRIPCIÓN</w:t>
            </w:r>
          </w:p>
        </w:tc>
      </w:tr>
      <w:tr w:rsidR="00A4725A" w:rsidRPr="00081153" w:rsidTr="007C7187">
        <w:tc>
          <w:tcPr>
            <w:tcW w:w="2235" w:type="dxa"/>
          </w:tcPr>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r w:rsidRPr="00081153">
              <w:rPr>
                <w:b/>
                <w:color w:val="auto"/>
                <w:sz w:val="22"/>
                <w:szCs w:val="22"/>
              </w:rPr>
              <w:t>OPORTUNIDADES</w:t>
            </w:r>
          </w:p>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p>
        </w:tc>
        <w:tc>
          <w:tcPr>
            <w:tcW w:w="6743" w:type="dxa"/>
          </w:tcPr>
          <w:p w:rsidR="00A4725A" w:rsidRPr="00532C79" w:rsidRDefault="00A4725A" w:rsidP="007C7187">
            <w:pPr>
              <w:rPr>
                <w:sz w:val="22"/>
                <w:szCs w:val="22"/>
              </w:rPr>
            </w:pPr>
          </w:p>
          <w:p w:rsidR="00A4725A" w:rsidRDefault="00A4725A" w:rsidP="007C7187">
            <w:pPr>
              <w:pStyle w:val="Default"/>
              <w:numPr>
                <w:ilvl w:val="0"/>
                <w:numId w:val="18"/>
              </w:numPr>
              <w:jc w:val="both"/>
              <w:rPr>
                <w:color w:val="auto"/>
                <w:sz w:val="22"/>
                <w:szCs w:val="22"/>
              </w:rPr>
            </w:pPr>
            <w:r>
              <w:rPr>
                <w:color w:val="auto"/>
                <w:sz w:val="22"/>
                <w:szCs w:val="22"/>
              </w:rPr>
              <w:t>Mayor</w:t>
            </w:r>
            <w:r w:rsidRPr="00081153">
              <w:rPr>
                <w:color w:val="auto"/>
                <w:sz w:val="22"/>
                <w:szCs w:val="22"/>
              </w:rPr>
              <w:t xml:space="preserve"> poder adquisitivo de subsidios y/o crédi</w:t>
            </w:r>
            <w:r>
              <w:rPr>
                <w:color w:val="auto"/>
                <w:sz w:val="22"/>
                <w:szCs w:val="22"/>
              </w:rPr>
              <w:t xml:space="preserve">tos para la expansión </w:t>
            </w:r>
            <w:r w:rsidRPr="00081153">
              <w:rPr>
                <w:color w:val="auto"/>
                <w:sz w:val="22"/>
                <w:szCs w:val="22"/>
              </w:rPr>
              <w:t>según políticas comercial y fiscal.</w:t>
            </w:r>
          </w:p>
          <w:p w:rsidR="00A4725A" w:rsidRPr="00081153" w:rsidRDefault="00A4725A" w:rsidP="007C7187">
            <w:pPr>
              <w:pStyle w:val="Default"/>
              <w:ind w:left="720"/>
              <w:jc w:val="both"/>
              <w:rPr>
                <w:color w:val="auto"/>
                <w:sz w:val="22"/>
                <w:szCs w:val="22"/>
              </w:rPr>
            </w:pPr>
          </w:p>
          <w:p w:rsidR="00A4725A" w:rsidRPr="008F02F5" w:rsidRDefault="00A4725A" w:rsidP="007C7187">
            <w:pPr>
              <w:pStyle w:val="Default"/>
              <w:numPr>
                <w:ilvl w:val="0"/>
                <w:numId w:val="17"/>
              </w:numPr>
              <w:jc w:val="both"/>
              <w:rPr>
                <w:color w:val="auto"/>
                <w:sz w:val="22"/>
                <w:szCs w:val="22"/>
              </w:rPr>
            </w:pPr>
            <w:r>
              <w:rPr>
                <w:color w:val="auto"/>
                <w:sz w:val="22"/>
                <w:szCs w:val="22"/>
              </w:rPr>
              <w:t>Recibir capacitación por parte de expertos a través de convenios  inter-institucionales.</w:t>
            </w:r>
          </w:p>
        </w:tc>
      </w:tr>
      <w:tr w:rsidR="00A4725A" w:rsidRPr="00081153" w:rsidTr="007C7187">
        <w:tc>
          <w:tcPr>
            <w:tcW w:w="2235" w:type="dxa"/>
          </w:tcPr>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r w:rsidRPr="00081153">
              <w:rPr>
                <w:b/>
                <w:color w:val="auto"/>
                <w:sz w:val="22"/>
                <w:szCs w:val="22"/>
              </w:rPr>
              <w:t>AMENAZAS</w:t>
            </w:r>
          </w:p>
          <w:p w:rsidR="00A4725A" w:rsidRPr="00081153" w:rsidRDefault="00A4725A" w:rsidP="007C7187">
            <w:pPr>
              <w:pStyle w:val="Default"/>
              <w:spacing w:after="23"/>
              <w:jc w:val="both"/>
              <w:rPr>
                <w:b/>
                <w:color w:val="auto"/>
                <w:sz w:val="22"/>
                <w:szCs w:val="22"/>
              </w:rPr>
            </w:pPr>
          </w:p>
        </w:tc>
        <w:tc>
          <w:tcPr>
            <w:tcW w:w="6743" w:type="dxa"/>
          </w:tcPr>
          <w:p w:rsidR="00A4725A" w:rsidRPr="00215856" w:rsidRDefault="00A4725A" w:rsidP="007C7187">
            <w:pPr>
              <w:pStyle w:val="Default"/>
              <w:numPr>
                <w:ilvl w:val="0"/>
                <w:numId w:val="17"/>
              </w:numPr>
              <w:jc w:val="both"/>
              <w:rPr>
                <w:color w:val="auto"/>
                <w:sz w:val="22"/>
                <w:szCs w:val="22"/>
              </w:rPr>
            </w:pPr>
            <w:r w:rsidRPr="00081153">
              <w:rPr>
                <w:color w:val="auto"/>
                <w:sz w:val="22"/>
                <w:szCs w:val="22"/>
              </w:rPr>
              <w:lastRenderedPageBreak/>
              <w:t xml:space="preserve">Pequeñas tasas de interés </w:t>
            </w:r>
            <w:r>
              <w:rPr>
                <w:color w:val="auto"/>
                <w:sz w:val="22"/>
                <w:szCs w:val="22"/>
              </w:rPr>
              <w:t xml:space="preserve">de intermediarios de </w:t>
            </w:r>
            <w:proofErr w:type="spellStart"/>
            <w:r>
              <w:rPr>
                <w:color w:val="auto"/>
                <w:sz w:val="22"/>
                <w:szCs w:val="22"/>
              </w:rPr>
              <w:lastRenderedPageBreak/>
              <w:t>Coraboastos</w:t>
            </w:r>
            <w:proofErr w:type="spellEnd"/>
            <w:r>
              <w:rPr>
                <w:color w:val="auto"/>
                <w:sz w:val="22"/>
                <w:szCs w:val="22"/>
              </w:rPr>
              <w:t xml:space="preserve"> S.A. debido a las mínimas tasas de interés </w:t>
            </w:r>
            <w:r w:rsidRPr="00081153">
              <w:rPr>
                <w:color w:val="auto"/>
                <w:sz w:val="22"/>
                <w:szCs w:val="22"/>
              </w:rPr>
              <w:t>en el sector agropecuario</w:t>
            </w:r>
            <w:r>
              <w:rPr>
                <w:color w:val="auto"/>
                <w:sz w:val="22"/>
                <w:szCs w:val="22"/>
              </w:rPr>
              <w:t xml:space="preserve"> a través del TLC con Estados Unidos</w:t>
            </w:r>
            <w:r w:rsidRPr="00081153">
              <w:rPr>
                <w:color w:val="auto"/>
                <w:sz w:val="22"/>
                <w:szCs w:val="22"/>
              </w:rPr>
              <w:t xml:space="preserve">. </w:t>
            </w:r>
          </w:p>
        </w:tc>
      </w:tr>
      <w:tr w:rsidR="00A4725A" w:rsidRPr="00081153" w:rsidTr="007C7187">
        <w:tc>
          <w:tcPr>
            <w:tcW w:w="2235" w:type="dxa"/>
          </w:tcPr>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r w:rsidRPr="00081153">
              <w:rPr>
                <w:b/>
                <w:color w:val="auto"/>
                <w:sz w:val="22"/>
                <w:szCs w:val="22"/>
              </w:rPr>
              <w:t>FORTALEZAS</w:t>
            </w:r>
          </w:p>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p>
        </w:tc>
        <w:tc>
          <w:tcPr>
            <w:tcW w:w="6743" w:type="dxa"/>
          </w:tcPr>
          <w:p w:rsidR="00A4725A" w:rsidRPr="00081153" w:rsidRDefault="00A4725A" w:rsidP="007C7187">
            <w:pPr>
              <w:pStyle w:val="Default"/>
              <w:numPr>
                <w:ilvl w:val="0"/>
                <w:numId w:val="18"/>
              </w:numPr>
              <w:spacing w:after="23"/>
              <w:jc w:val="both"/>
              <w:rPr>
                <w:color w:val="auto"/>
                <w:sz w:val="22"/>
                <w:szCs w:val="22"/>
              </w:rPr>
            </w:pPr>
            <w:r w:rsidRPr="00081153">
              <w:rPr>
                <w:color w:val="auto"/>
                <w:sz w:val="22"/>
                <w:szCs w:val="22"/>
              </w:rPr>
              <w:t>La</w:t>
            </w:r>
            <w:r>
              <w:rPr>
                <w:color w:val="auto"/>
                <w:sz w:val="22"/>
                <w:szCs w:val="22"/>
              </w:rPr>
              <w:t xml:space="preserve"> calidad del producto es aceptabl</w:t>
            </w:r>
            <w:r w:rsidRPr="00081153">
              <w:rPr>
                <w:color w:val="auto"/>
                <w:sz w:val="22"/>
                <w:szCs w:val="22"/>
              </w:rPr>
              <w:t xml:space="preserve">e en el mercado </w:t>
            </w:r>
            <w:r>
              <w:rPr>
                <w:color w:val="auto"/>
                <w:sz w:val="22"/>
                <w:szCs w:val="22"/>
              </w:rPr>
              <w:t xml:space="preserve">de la reclusión </w:t>
            </w:r>
            <w:r w:rsidRPr="00081153">
              <w:rPr>
                <w:color w:val="auto"/>
                <w:sz w:val="22"/>
                <w:szCs w:val="22"/>
              </w:rPr>
              <w:t>y sus segmentaciones tanto en el mercado real, meta, esperado e incluso en el mercado potencial gracias al cumplimiento de la calidad esperada y a la “calidad potencial” que ofrece a los clientes.</w:t>
            </w:r>
          </w:p>
          <w:p w:rsidR="00A4725A" w:rsidRDefault="00A4725A" w:rsidP="007C7187"/>
          <w:p w:rsidR="00A4725A" w:rsidRDefault="00A4725A" w:rsidP="007C7187">
            <w:pPr>
              <w:pStyle w:val="Default"/>
              <w:numPr>
                <w:ilvl w:val="0"/>
                <w:numId w:val="18"/>
              </w:numPr>
              <w:spacing w:after="23"/>
              <w:jc w:val="both"/>
              <w:rPr>
                <w:color w:val="auto"/>
                <w:sz w:val="22"/>
                <w:szCs w:val="22"/>
              </w:rPr>
            </w:pPr>
            <w:r>
              <w:rPr>
                <w:color w:val="auto"/>
                <w:sz w:val="22"/>
                <w:szCs w:val="22"/>
              </w:rPr>
              <w:t>Desarrollo de actividades de producción bajo el seguimiento y control de funcionarios del INPEC.</w:t>
            </w:r>
          </w:p>
          <w:p w:rsidR="00A4725A" w:rsidRDefault="00A4725A" w:rsidP="007C7187">
            <w:pPr>
              <w:pStyle w:val="Prrafodelista"/>
              <w:rPr>
                <w:sz w:val="22"/>
                <w:szCs w:val="22"/>
              </w:rPr>
            </w:pPr>
          </w:p>
          <w:p w:rsidR="00A4725A" w:rsidRPr="00D10A19" w:rsidRDefault="00A4725A" w:rsidP="007C7187">
            <w:pPr>
              <w:pStyle w:val="Default"/>
              <w:numPr>
                <w:ilvl w:val="0"/>
                <w:numId w:val="18"/>
              </w:numPr>
              <w:spacing w:after="23"/>
              <w:jc w:val="both"/>
              <w:rPr>
                <w:color w:val="auto"/>
                <w:sz w:val="22"/>
                <w:szCs w:val="22"/>
              </w:rPr>
            </w:pPr>
            <w:r>
              <w:rPr>
                <w:color w:val="auto"/>
                <w:sz w:val="22"/>
                <w:szCs w:val="22"/>
              </w:rPr>
              <w:t>Asignación de presupuesto INPEC por capacitación.</w:t>
            </w:r>
          </w:p>
        </w:tc>
      </w:tr>
      <w:tr w:rsidR="00A4725A" w:rsidRPr="00081153" w:rsidTr="007C7187">
        <w:tc>
          <w:tcPr>
            <w:tcW w:w="2235" w:type="dxa"/>
          </w:tcPr>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r w:rsidRPr="00081153">
              <w:rPr>
                <w:b/>
                <w:color w:val="auto"/>
                <w:sz w:val="22"/>
                <w:szCs w:val="22"/>
              </w:rPr>
              <w:t>DEBILIDADES</w:t>
            </w:r>
          </w:p>
          <w:p w:rsidR="00A4725A" w:rsidRPr="00081153" w:rsidRDefault="00A4725A" w:rsidP="007C7187">
            <w:pPr>
              <w:pStyle w:val="Default"/>
              <w:spacing w:after="23"/>
              <w:jc w:val="both"/>
              <w:rPr>
                <w:b/>
                <w:color w:val="auto"/>
                <w:sz w:val="22"/>
                <w:szCs w:val="22"/>
              </w:rPr>
            </w:pPr>
          </w:p>
        </w:tc>
        <w:tc>
          <w:tcPr>
            <w:tcW w:w="6743" w:type="dxa"/>
          </w:tcPr>
          <w:p w:rsidR="00A4725A" w:rsidRPr="00081153" w:rsidRDefault="00A4725A" w:rsidP="007C7187">
            <w:pPr>
              <w:pStyle w:val="Default"/>
              <w:spacing w:after="23"/>
              <w:jc w:val="both"/>
              <w:rPr>
                <w:color w:val="auto"/>
                <w:sz w:val="22"/>
                <w:szCs w:val="22"/>
              </w:rPr>
            </w:pPr>
          </w:p>
          <w:p w:rsidR="00A4725A" w:rsidRDefault="00A4725A" w:rsidP="007C7187">
            <w:pPr>
              <w:pStyle w:val="Default"/>
              <w:numPr>
                <w:ilvl w:val="0"/>
                <w:numId w:val="18"/>
              </w:numPr>
              <w:spacing w:after="23"/>
              <w:jc w:val="both"/>
              <w:rPr>
                <w:color w:val="auto"/>
                <w:sz w:val="22"/>
                <w:szCs w:val="22"/>
              </w:rPr>
            </w:pPr>
            <w:r>
              <w:rPr>
                <w:color w:val="auto"/>
                <w:sz w:val="22"/>
                <w:szCs w:val="22"/>
              </w:rPr>
              <w:t xml:space="preserve">La no implementación de tecnologías avanzadas y de precisión sostenible y ecológica </w:t>
            </w:r>
            <w:r w:rsidRPr="00081153">
              <w:rPr>
                <w:color w:val="auto"/>
                <w:sz w:val="22"/>
                <w:szCs w:val="22"/>
              </w:rPr>
              <w:t xml:space="preserve">para </w:t>
            </w:r>
            <w:r>
              <w:rPr>
                <w:color w:val="auto"/>
                <w:sz w:val="22"/>
                <w:szCs w:val="22"/>
              </w:rPr>
              <w:t xml:space="preserve">mantener mercados reales y </w:t>
            </w:r>
            <w:r w:rsidRPr="00081153">
              <w:rPr>
                <w:color w:val="auto"/>
                <w:sz w:val="22"/>
                <w:szCs w:val="22"/>
              </w:rPr>
              <w:t xml:space="preserve">penetrar mercados potenciales y posicionarse </w:t>
            </w:r>
            <w:r>
              <w:rPr>
                <w:color w:val="auto"/>
                <w:sz w:val="22"/>
                <w:szCs w:val="22"/>
              </w:rPr>
              <w:t xml:space="preserve">como líder y primera empresa en el mercado. </w:t>
            </w:r>
          </w:p>
          <w:p w:rsidR="00A4725A" w:rsidRDefault="00A4725A" w:rsidP="007C7187">
            <w:pPr>
              <w:pStyle w:val="Default"/>
              <w:spacing w:after="23"/>
              <w:ind w:left="720"/>
              <w:jc w:val="both"/>
              <w:rPr>
                <w:color w:val="auto"/>
                <w:sz w:val="22"/>
                <w:szCs w:val="22"/>
              </w:rPr>
            </w:pPr>
          </w:p>
          <w:p w:rsidR="00A4725A" w:rsidRDefault="00A4725A" w:rsidP="007C7187">
            <w:pPr>
              <w:pStyle w:val="Default"/>
              <w:numPr>
                <w:ilvl w:val="0"/>
                <w:numId w:val="18"/>
              </w:numPr>
              <w:spacing w:after="23"/>
              <w:jc w:val="both"/>
              <w:rPr>
                <w:color w:val="auto"/>
                <w:sz w:val="22"/>
                <w:szCs w:val="22"/>
              </w:rPr>
            </w:pPr>
            <w:r>
              <w:rPr>
                <w:color w:val="auto"/>
                <w:sz w:val="22"/>
                <w:szCs w:val="22"/>
              </w:rPr>
              <w:t>Desaparición de la granja como proyecto social y no llegar a la meta de ser proyecto productivo debido a la deficiente gestión empresarial.</w:t>
            </w:r>
          </w:p>
          <w:p w:rsidR="00A4725A" w:rsidRDefault="00A4725A" w:rsidP="007C7187">
            <w:pPr>
              <w:pStyle w:val="Prrafodelista"/>
              <w:rPr>
                <w:sz w:val="22"/>
                <w:szCs w:val="22"/>
              </w:rPr>
            </w:pPr>
          </w:p>
          <w:p w:rsidR="00A4725A" w:rsidRDefault="00A4725A" w:rsidP="007C7187">
            <w:pPr>
              <w:pStyle w:val="Default"/>
              <w:numPr>
                <w:ilvl w:val="0"/>
                <w:numId w:val="18"/>
              </w:numPr>
              <w:spacing w:after="23"/>
              <w:jc w:val="both"/>
              <w:rPr>
                <w:color w:val="auto"/>
                <w:sz w:val="22"/>
                <w:szCs w:val="22"/>
              </w:rPr>
            </w:pPr>
            <w:r>
              <w:rPr>
                <w:color w:val="auto"/>
                <w:sz w:val="22"/>
                <w:szCs w:val="22"/>
              </w:rPr>
              <w:t>Alta rotación del recurso humano.</w:t>
            </w:r>
          </w:p>
          <w:p w:rsidR="00A4725A" w:rsidRDefault="00A4725A" w:rsidP="007C7187">
            <w:pPr>
              <w:pStyle w:val="Prrafodelista"/>
              <w:rPr>
                <w:sz w:val="22"/>
                <w:szCs w:val="22"/>
              </w:rPr>
            </w:pPr>
          </w:p>
          <w:p w:rsidR="00A4725A" w:rsidRDefault="00A4725A" w:rsidP="007C7187">
            <w:pPr>
              <w:pStyle w:val="Default"/>
              <w:numPr>
                <w:ilvl w:val="0"/>
                <w:numId w:val="18"/>
              </w:numPr>
              <w:spacing w:after="23"/>
              <w:jc w:val="both"/>
              <w:rPr>
                <w:color w:val="auto"/>
                <w:sz w:val="22"/>
                <w:szCs w:val="22"/>
              </w:rPr>
            </w:pPr>
            <w:r>
              <w:rPr>
                <w:color w:val="auto"/>
                <w:sz w:val="22"/>
                <w:szCs w:val="22"/>
              </w:rPr>
              <w:t>La falta de un sistema de acompañamiento de calidad en los procesos y procedimientos para elaboración y mercadeo de productos.</w:t>
            </w:r>
          </w:p>
          <w:p w:rsidR="00A4725A" w:rsidRDefault="00A4725A" w:rsidP="007C7187">
            <w:pPr>
              <w:pStyle w:val="Prrafodelista"/>
              <w:rPr>
                <w:sz w:val="22"/>
                <w:szCs w:val="22"/>
              </w:rPr>
            </w:pPr>
          </w:p>
          <w:p w:rsidR="00A4725A" w:rsidRDefault="00A4725A" w:rsidP="007C7187">
            <w:pPr>
              <w:pStyle w:val="Default"/>
              <w:numPr>
                <w:ilvl w:val="0"/>
                <w:numId w:val="18"/>
              </w:numPr>
              <w:spacing w:after="23"/>
              <w:jc w:val="both"/>
              <w:rPr>
                <w:color w:val="auto"/>
                <w:sz w:val="22"/>
                <w:szCs w:val="22"/>
              </w:rPr>
            </w:pPr>
            <w:r>
              <w:rPr>
                <w:color w:val="auto"/>
                <w:sz w:val="22"/>
                <w:szCs w:val="22"/>
              </w:rPr>
              <w:t>Falta de recursos e insumos agropecuarios adecuados para la gestión empresarial de la granja.</w:t>
            </w:r>
          </w:p>
          <w:p w:rsidR="00A4725A" w:rsidRDefault="00A4725A" w:rsidP="007C7187">
            <w:pPr>
              <w:pStyle w:val="Prrafodelista"/>
              <w:rPr>
                <w:sz w:val="22"/>
                <w:szCs w:val="22"/>
              </w:rPr>
            </w:pPr>
          </w:p>
          <w:p w:rsidR="00A4725A" w:rsidRPr="0018001F" w:rsidRDefault="00A4725A" w:rsidP="007C7187">
            <w:pPr>
              <w:pStyle w:val="Default"/>
              <w:numPr>
                <w:ilvl w:val="0"/>
                <w:numId w:val="18"/>
              </w:numPr>
              <w:spacing w:after="23"/>
              <w:jc w:val="both"/>
              <w:rPr>
                <w:color w:val="auto"/>
                <w:sz w:val="22"/>
                <w:szCs w:val="22"/>
              </w:rPr>
            </w:pPr>
            <w:r>
              <w:rPr>
                <w:color w:val="auto"/>
                <w:sz w:val="22"/>
                <w:szCs w:val="22"/>
              </w:rPr>
              <w:t>Recolección inadecuada de productos orgánicos vegetales y animales.</w:t>
            </w:r>
          </w:p>
        </w:tc>
      </w:tr>
    </w:tbl>
    <w:p w:rsidR="00A4725A" w:rsidRDefault="00A4725A" w:rsidP="00A4725A">
      <w:pPr>
        <w:pStyle w:val="Default"/>
        <w:spacing w:after="23"/>
        <w:rPr>
          <w:b/>
          <w:color w:val="auto"/>
          <w:sz w:val="22"/>
          <w:szCs w:val="22"/>
        </w:rPr>
      </w:pPr>
    </w:p>
    <w:p w:rsidR="00012350" w:rsidRDefault="00012350" w:rsidP="00A4725A">
      <w:pPr>
        <w:pStyle w:val="Default"/>
        <w:spacing w:after="23"/>
        <w:jc w:val="center"/>
        <w:rPr>
          <w:b/>
          <w:color w:val="auto"/>
          <w:sz w:val="22"/>
          <w:szCs w:val="22"/>
        </w:rPr>
      </w:pPr>
    </w:p>
    <w:p w:rsidR="00A4725A" w:rsidRPr="00404FF6" w:rsidRDefault="00A4725A" w:rsidP="00A4725A">
      <w:pPr>
        <w:pStyle w:val="Default"/>
        <w:spacing w:after="23"/>
        <w:jc w:val="center"/>
        <w:rPr>
          <w:b/>
          <w:color w:val="auto"/>
          <w:sz w:val="22"/>
          <w:szCs w:val="22"/>
        </w:rPr>
      </w:pPr>
      <w:r w:rsidRPr="00081153">
        <w:rPr>
          <w:b/>
          <w:color w:val="auto"/>
          <w:sz w:val="22"/>
          <w:szCs w:val="22"/>
        </w:rPr>
        <w:t>ESTRATEGIAS DE DESARROLLO</w:t>
      </w:r>
    </w:p>
    <w:p w:rsidR="00A4725A" w:rsidRPr="00081153" w:rsidRDefault="00A4725A" w:rsidP="00A4725A">
      <w:pPr>
        <w:pStyle w:val="Default"/>
        <w:spacing w:after="23"/>
        <w:jc w:val="both"/>
        <w:rPr>
          <w:color w:val="auto"/>
          <w:sz w:val="22"/>
          <w:szCs w:val="22"/>
        </w:rPr>
      </w:pPr>
    </w:p>
    <w:tbl>
      <w:tblPr>
        <w:tblStyle w:val="Tablaconcuadrcula"/>
        <w:tblW w:w="0" w:type="auto"/>
        <w:tblLook w:val="04A0"/>
      </w:tblPr>
      <w:tblGrid>
        <w:gridCol w:w="2992"/>
        <w:gridCol w:w="2993"/>
        <w:gridCol w:w="2993"/>
      </w:tblGrid>
      <w:tr w:rsidR="00A4725A" w:rsidRPr="00081153" w:rsidTr="007C7187">
        <w:tc>
          <w:tcPr>
            <w:tcW w:w="2992" w:type="dxa"/>
          </w:tcPr>
          <w:p w:rsidR="00A4725A" w:rsidRPr="00081153" w:rsidRDefault="00A4725A" w:rsidP="007C7187">
            <w:pPr>
              <w:pStyle w:val="Default"/>
              <w:spacing w:after="23"/>
              <w:jc w:val="both"/>
              <w:rPr>
                <w:color w:val="auto"/>
                <w:sz w:val="22"/>
                <w:szCs w:val="22"/>
              </w:rPr>
            </w:pPr>
          </w:p>
        </w:tc>
        <w:tc>
          <w:tcPr>
            <w:tcW w:w="2993" w:type="dxa"/>
          </w:tcPr>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r w:rsidRPr="00081153">
              <w:rPr>
                <w:b/>
                <w:color w:val="auto"/>
                <w:sz w:val="22"/>
                <w:szCs w:val="22"/>
              </w:rPr>
              <w:t>FORTALEZAS</w:t>
            </w:r>
          </w:p>
          <w:p w:rsidR="00A4725A" w:rsidRPr="00081153" w:rsidRDefault="00A4725A" w:rsidP="007C7187">
            <w:pPr>
              <w:pStyle w:val="Default"/>
              <w:spacing w:after="23"/>
              <w:jc w:val="both"/>
              <w:rPr>
                <w:color w:val="auto"/>
                <w:sz w:val="22"/>
                <w:szCs w:val="22"/>
              </w:rPr>
            </w:pPr>
          </w:p>
          <w:p w:rsidR="00A4725A" w:rsidRPr="00081153" w:rsidRDefault="00A4725A" w:rsidP="007C7187">
            <w:pPr>
              <w:pStyle w:val="Default"/>
              <w:numPr>
                <w:ilvl w:val="0"/>
                <w:numId w:val="18"/>
              </w:numPr>
              <w:spacing w:after="23"/>
              <w:jc w:val="both"/>
              <w:rPr>
                <w:color w:val="auto"/>
                <w:sz w:val="22"/>
                <w:szCs w:val="22"/>
              </w:rPr>
            </w:pPr>
            <w:r w:rsidRPr="00081153">
              <w:rPr>
                <w:color w:val="auto"/>
                <w:sz w:val="22"/>
                <w:szCs w:val="22"/>
              </w:rPr>
              <w:t>La</w:t>
            </w:r>
            <w:r>
              <w:rPr>
                <w:color w:val="auto"/>
                <w:sz w:val="22"/>
                <w:szCs w:val="22"/>
              </w:rPr>
              <w:t xml:space="preserve"> calidad del producto es aceptabl</w:t>
            </w:r>
            <w:r w:rsidRPr="00081153">
              <w:rPr>
                <w:color w:val="auto"/>
                <w:sz w:val="22"/>
                <w:szCs w:val="22"/>
              </w:rPr>
              <w:t xml:space="preserve">e en el mercado </w:t>
            </w:r>
            <w:r>
              <w:rPr>
                <w:color w:val="auto"/>
                <w:sz w:val="22"/>
                <w:szCs w:val="22"/>
              </w:rPr>
              <w:t xml:space="preserve">de la reclusión </w:t>
            </w:r>
            <w:r w:rsidRPr="00081153">
              <w:rPr>
                <w:color w:val="auto"/>
                <w:sz w:val="22"/>
                <w:szCs w:val="22"/>
              </w:rPr>
              <w:t xml:space="preserve">y sus segmentaciones </w:t>
            </w:r>
            <w:r w:rsidRPr="00081153">
              <w:rPr>
                <w:color w:val="auto"/>
                <w:sz w:val="22"/>
                <w:szCs w:val="22"/>
              </w:rPr>
              <w:lastRenderedPageBreak/>
              <w:t>tanto en el mercado real, meta, esperado e incluso en el mercado potencial gracias al cumplimiento de la calidad esperada y a la “calidad potencial” que ofrece a los clientes.</w:t>
            </w:r>
          </w:p>
          <w:p w:rsidR="00A4725A" w:rsidRDefault="00A4725A" w:rsidP="007C7187"/>
          <w:p w:rsidR="00A4725A" w:rsidRDefault="00A4725A" w:rsidP="007C7187">
            <w:pPr>
              <w:pStyle w:val="Default"/>
              <w:numPr>
                <w:ilvl w:val="0"/>
                <w:numId w:val="18"/>
              </w:numPr>
              <w:spacing w:after="23"/>
              <w:jc w:val="both"/>
              <w:rPr>
                <w:color w:val="auto"/>
                <w:sz w:val="22"/>
                <w:szCs w:val="22"/>
              </w:rPr>
            </w:pPr>
            <w:r>
              <w:rPr>
                <w:color w:val="auto"/>
                <w:sz w:val="22"/>
                <w:szCs w:val="22"/>
              </w:rPr>
              <w:t>Desarrollo de actividades de producción bajo el seguimiento y control de funcionarios del INPEC.</w:t>
            </w:r>
          </w:p>
          <w:p w:rsidR="00A4725A" w:rsidRDefault="00A4725A" w:rsidP="007C7187">
            <w:pPr>
              <w:pStyle w:val="Prrafodelista"/>
              <w:rPr>
                <w:sz w:val="22"/>
                <w:szCs w:val="22"/>
              </w:rPr>
            </w:pPr>
          </w:p>
          <w:p w:rsidR="00A4725A" w:rsidRPr="00760022" w:rsidRDefault="00A4725A" w:rsidP="007C7187">
            <w:pPr>
              <w:pStyle w:val="Default"/>
              <w:numPr>
                <w:ilvl w:val="0"/>
                <w:numId w:val="18"/>
              </w:numPr>
              <w:spacing w:after="23"/>
              <w:jc w:val="both"/>
              <w:rPr>
                <w:color w:val="auto"/>
                <w:sz w:val="22"/>
                <w:szCs w:val="22"/>
              </w:rPr>
            </w:pPr>
            <w:r w:rsidRPr="00760022">
              <w:rPr>
                <w:sz w:val="22"/>
                <w:szCs w:val="22"/>
              </w:rPr>
              <w:t>Asignación de presupuesto</w:t>
            </w:r>
            <w:r>
              <w:rPr>
                <w:sz w:val="22"/>
                <w:szCs w:val="22"/>
              </w:rPr>
              <w:t xml:space="preserve"> INPEC</w:t>
            </w:r>
            <w:r w:rsidRPr="00760022">
              <w:rPr>
                <w:sz w:val="22"/>
                <w:szCs w:val="22"/>
              </w:rPr>
              <w:t xml:space="preserve"> por capacitación.</w:t>
            </w:r>
          </w:p>
          <w:p w:rsidR="00A4725A" w:rsidRPr="005F2589" w:rsidRDefault="00A4725A" w:rsidP="007C7187">
            <w:pPr>
              <w:pStyle w:val="Default"/>
              <w:spacing w:after="23"/>
              <w:ind w:left="720"/>
              <w:jc w:val="both"/>
              <w:rPr>
                <w:color w:val="auto"/>
                <w:sz w:val="22"/>
                <w:szCs w:val="22"/>
              </w:rPr>
            </w:pPr>
          </w:p>
        </w:tc>
        <w:tc>
          <w:tcPr>
            <w:tcW w:w="2993" w:type="dxa"/>
          </w:tcPr>
          <w:p w:rsidR="00A4725A" w:rsidRPr="00081153" w:rsidRDefault="00A4725A" w:rsidP="007C7187">
            <w:pPr>
              <w:pStyle w:val="Default"/>
              <w:spacing w:after="23"/>
              <w:jc w:val="both"/>
              <w:rPr>
                <w:b/>
                <w:color w:val="auto"/>
                <w:sz w:val="22"/>
                <w:szCs w:val="22"/>
              </w:rPr>
            </w:pPr>
          </w:p>
          <w:p w:rsidR="00A4725A" w:rsidRPr="00081153" w:rsidRDefault="00A4725A" w:rsidP="007C7187">
            <w:pPr>
              <w:pStyle w:val="Default"/>
              <w:spacing w:after="23"/>
              <w:jc w:val="both"/>
              <w:rPr>
                <w:b/>
                <w:color w:val="auto"/>
                <w:sz w:val="22"/>
                <w:szCs w:val="22"/>
              </w:rPr>
            </w:pPr>
            <w:r w:rsidRPr="00081153">
              <w:rPr>
                <w:b/>
                <w:color w:val="auto"/>
                <w:sz w:val="22"/>
                <w:szCs w:val="22"/>
              </w:rPr>
              <w:t>DEBILIDADES</w:t>
            </w:r>
          </w:p>
          <w:p w:rsidR="00A4725A" w:rsidRPr="00081153" w:rsidRDefault="00A4725A" w:rsidP="007C7187">
            <w:pPr>
              <w:pStyle w:val="Default"/>
              <w:spacing w:after="23"/>
              <w:jc w:val="both"/>
              <w:rPr>
                <w:color w:val="auto"/>
                <w:sz w:val="22"/>
                <w:szCs w:val="22"/>
              </w:rPr>
            </w:pPr>
          </w:p>
          <w:p w:rsidR="00A4725A" w:rsidRDefault="00A4725A" w:rsidP="007C7187">
            <w:pPr>
              <w:pStyle w:val="Default"/>
              <w:numPr>
                <w:ilvl w:val="0"/>
                <w:numId w:val="18"/>
              </w:numPr>
              <w:spacing w:after="23"/>
              <w:jc w:val="both"/>
              <w:rPr>
                <w:color w:val="auto"/>
                <w:sz w:val="22"/>
                <w:szCs w:val="22"/>
              </w:rPr>
            </w:pPr>
            <w:r>
              <w:rPr>
                <w:color w:val="auto"/>
                <w:sz w:val="22"/>
                <w:szCs w:val="22"/>
              </w:rPr>
              <w:t xml:space="preserve">La no implementación de tecnologías avanzadas y de precisión sostenible y ecológica </w:t>
            </w:r>
            <w:r w:rsidRPr="00081153">
              <w:rPr>
                <w:color w:val="auto"/>
                <w:sz w:val="22"/>
                <w:szCs w:val="22"/>
              </w:rPr>
              <w:t xml:space="preserve">para </w:t>
            </w:r>
            <w:r>
              <w:rPr>
                <w:color w:val="auto"/>
                <w:sz w:val="22"/>
                <w:szCs w:val="22"/>
              </w:rPr>
              <w:lastRenderedPageBreak/>
              <w:t xml:space="preserve">mantener mercados reales y </w:t>
            </w:r>
            <w:r w:rsidRPr="00081153">
              <w:rPr>
                <w:color w:val="auto"/>
                <w:sz w:val="22"/>
                <w:szCs w:val="22"/>
              </w:rPr>
              <w:t xml:space="preserve">penetrar mercados potenciales y posicionarse </w:t>
            </w:r>
            <w:r>
              <w:rPr>
                <w:color w:val="auto"/>
                <w:sz w:val="22"/>
                <w:szCs w:val="22"/>
              </w:rPr>
              <w:t xml:space="preserve">como líder y primera empresa en el mercado. </w:t>
            </w:r>
          </w:p>
          <w:p w:rsidR="00A4725A" w:rsidRDefault="00A4725A" w:rsidP="007C7187">
            <w:pPr>
              <w:pStyle w:val="Default"/>
              <w:spacing w:after="23"/>
              <w:ind w:left="720"/>
              <w:jc w:val="both"/>
              <w:rPr>
                <w:color w:val="auto"/>
                <w:sz w:val="22"/>
                <w:szCs w:val="22"/>
              </w:rPr>
            </w:pPr>
          </w:p>
          <w:p w:rsidR="00A4725A" w:rsidRDefault="00A4725A" w:rsidP="007C7187">
            <w:pPr>
              <w:pStyle w:val="Default"/>
              <w:numPr>
                <w:ilvl w:val="0"/>
                <w:numId w:val="18"/>
              </w:numPr>
              <w:spacing w:after="23"/>
              <w:jc w:val="both"/>
              <w:rPr>
                <w:color w:val="auto"/>
                <w:sz w:val="22"/>
                <w:szCs w:val="22"/>
              </w:rPr>
            </w:pPr>
            <w:r>
              <w:rPr>
                <w:color w:val="auto"/>
                <w:sz w:val="22"/>
                <w:szCs w:val="22"/>
              </w:rPr>
              <w:t>Desaparición de la granja como proyecto social y no llegar a la meta de ser proyecto productivo debido a la deficiente gestión empresarial.</w:t>
            </w:r>
          </w:p>
          <w:p w:rsidR="00A4725A" w:rsidRDefault="00A4725A" w:rsidP="007C7187">
            <w:pPr>
              <w:pStyle w:val="Prrafodelista"/>
              <w:rPr>
                <w:sz w:val="22"/>
                <w:szCs w:val="22"/>
              </w:rPr>
            </w:pPr>
          </w:p>
          <w:p w:rsidR="00A4725A" w:rsidRDefault="00A4725A" w:rsidP="007C7187">
            <w:pPr>
              <w:pStyle w:val="Default"/>
              <w:numPr>
                <w:ilvl w:val="0"/>
                <w:numId w:val="18"/>
              </w:numPr>
              <w:spacing w:after="23"/>
              <w:jc w:val="both"/>
              <w:rPr>
                <w:color w:val="auto"/>
                <w:sz w:val="22"/>
                <w:szCs w:val="22"/>
              </w:rPr>
            </w:pPr>
            <w:r>
              <w:rPr>
                <w:color w:val="auto"/>
                <w:sz w:val="22"/>
                <w:szCs w:val="22"/>
              </w:rPr>
              <w:t>Alta rotación del recurso humano.</w:t>
            </w:r>
          </w:p>
          <w:p w:rsidR="00A4725A" w:rsidRDefault="00A4725A" w:rsidP="007C7187">
            <w:pPr>
              <w:pStyle w:val="Prrafodelista"/>
              <w:rPr>
                <w:sz w:val="22"/>
                <w:szCs w:val="22"/>
              </w:rPr>
            </w:pPr>
          </w:p>
          <w:p w:rsidR="00A4725A" w:rsidRDefault="00A4725A" w:rsidP="007C7187">
            <w:pPr>
              <w:pStyle w:val="Default"/>
              <w:numPr>
                <w:ilvl w:val="0"/>
                <w:numId w:val="18"/>
              </w:numPr>
              <w:spacing w:after="23"/>
              <w:jc w:val="both"/>
              <w:rPr>
                <w:color w:val="auto"/>
                <w:sz w:val="22"/>
                <w:szCs w:val="22"/>
              </w:rPr>
            </w:pPr>
            <w:r>
              <w:rPr>
                <w:color w:val="auto"/>
                <w:sz w:val="22"/>
                <w:szCs w:val="22"/>
              </w:rPr>
              <w:t>La falta de un sistema de acompañamiento de calidad en los procesos y procedimientos para elaboración y mercadeo de productos.</w:t>
            </w:r>
          </w:p>
          <w:p w:rsidR="00A4725A" w:rsidRDefault="00A4725A" w:rsidP="007C7187">
            <w:pPr>
              <w:pStyle w:val="Default"/>
              <w:spacing w:after="23"/>
              <w:jc w:val="both"/>
              <w:rPr>
                <w:color w:val="auto"/>
                <w:sz w:val="22"/>
                <w:szCs w:val="22"/>
              </w:rPr>
            </w:pPr>
          </w:p>
          <w:p w:rsidR="00A4725A" w:rsidRDefault="00A4725A" w:rsidP="007C7187">
            <w:pPr>
              <w:pStyle w:val="Default"/>
              <w:numPr>
                <w:ilvl w:val="0"/>
                <w:numId w:val="18"/>
              </w:numPr>
              <w:spacing w:after="23"/>
              <w:jc w:val="both"/>
              <w:rPr>
                <w:color w:val="auto"/>
                <w:sz w:val="22"/>
                <w:szCs w:val="22"/>
              </w:rPr>
            </w:pPr>
            <w:r>
              <w:rPr>
                <w:color w:val="auto"/>
                <w:sz w:val="22"/>
                <w:szCs w:val="22"/>
              </w:rPr>
              <w:t>Falta de recursos e insumos agropecuarios adecuados para la gestión empresarial de la granja.</w:t>
            </w:r>
          </w:p>
          <w:p w:rsidR="00A4725A" w:rsidRDefault="00A4725A" w:rsidP="007C7187">
            <w:pPr>
              <w:pStyle w:val="Prrafodelista"/>
              <w:rPr>
                <w:sz w:val="22"/>
                <w:szCs w:val="22"/>
              </w:rPr>
            </w:pPr>
          </w:p>
          <w:p w:rsidR="00012350" w:rsidRPr="00F45D29" w:rsidRDefault="00A4725A" w:rsidP="00F45D29">
            <w:pPr>
              <w:pStyle w:val="Default"/>
              <w:numPr>
                <w:ilvl w:val="0"/>
                <w:numId w:val="18"/>
              </w:numPr>
              <w:spacing w:after="23"/>
              <w:jc w:val="both"/>
              <w:rPr>
                <w:color w:val="auto"/>
                <w:sz w:val="22"/>
                <w:szCs w:val="22"/>
              </w:rPr>
            </w:pPr>
            <w:r>
              <w:rPr>
                <w:color w:val="auto"/>
                <w:sz w:val="22"/>
                <w:szCs w:val="22"/>
              </w:rPr>
              <w:t>Recolección inadecuada de productos orgánicos vegetales y animales.</w:t>
            </w:r>
          </w:p>
        </w:tc>
      </w:tr>
      <w:tr w:rsidR="00A4725A" w:rsidRPr="00081153" w:rsidTr="007C7187">
        <w:tc>
          <w:tcPr>
            <w:tcW w:w="2992" w:type="dxa"/>
          </w:tcPr>
          <w:p w:rsidR="00A4725A" w:rsidRPr="00F705B7" w:rsidRDefault="00A4725A" w:rsidP="007C7187">
            <w:pPr>
              <w:pStyle w:val="Default"/>
              <w:spacing w:after="23"/>
              <w:jc w:val="both"/>
              <w:rPr>
                <w:b/>
                <w:color w:val="auto"/>
                <w:sz w:val="22"/>
                <w:szCs w:val="22"/>
              </w:rPr>
            </w:pPr>
            <w:r w:rsidRPr="00F705B7">
              <w:rPr>
                <w:b/>
                <w:color w:val="auto"/>
                <w:sz w:val="22"/>
                <w:szCs w:val="22"/>
              </w:rPr>
              <w:lastRenderedPageBreak/>
              <w:t>OPORTUNIDADES</w:t>
            </w:r>
          </w:p>
          <w:p w:rsidR="00A4725A" w:rsidRPr="00F705B7" w:rsidRDefault="00A4725A" w:rsidP="007C7187">
            <w:pPr>
              <w:rPr>
                <w:sz w:val="22"/>
                <w:szCs w:val="22"/>
              </w:rPr>
            </w:pPr>
          </w:p>
          <w:p w:rsidR="00A4725A" w:rsidRPr="00F705B7" w:rsidRDefault="00A4725A" w:rsidP="007C7187">
            <w:pPr>
              <w:pStyle w:val="Default"/>
              <w:numPr>
                <w:ilvl w:val="0"/>
                <w:numId w:val="18"/>
              </w:numPr>
              <w:jc w:val="both"/>
              <w:rPr>
                <w:color w:val="auto"/>
                <w:sz w:val="22"/>
                <w:szCs w:val="22"/>
              </w:rPr>
            </w:pPr>
            <w:r w:rsidRPr="00F705B7">
              <w:rPr>
                <w:color w:val="auto"/>
                <w:sz w:val="22"/>
                <w:szCs w:val="22"/>
              </w:rPr>
              <w:t xml:space="preserve">Mayor poder adquisitivo de subsidios y/o </w:t>
            </w:r>
            <w:r w:rsidRPr="00F705B7">
              <w:rPr>
                <w:color w:val="auto"/>
                <w:sz w:val="22"/>
                <w:szCs w:val="22"/>
              </w:rPr>
              <w:lastRenderedPageBreak/>
              <w:t>créditos para la expansión según políticas comercial y fiscal.</w:t>
            </w:r>
          </w:p>
          <w:p w:rsidR="00A4725A" w:rsidRPr="00F705B7" w:rsidRDefault="00A4725A" w:rsidP="007C7187">
            <w:pPr>
              <w:pStyle w:val="Default"/>
              <w:ind w:left="720"/>
              <w:jc w:val="both"/>
              <w:rPr>
                <w:color w:val="auto"/>
                <w:sz w:val="22"/>
                <w:szCs w:val="22"/>
              </w:rPr>
            </w:pPr>
          </w:p>
          <w:p w:rsidR="00A4725A" w:rsidRPr="00F705B7" w:rsidRDefault="00A4725A" w:rsidP="007C7187">
            <w:pPr>
              <w:pStyle w:val="Default"/>
              <w:numPr>
                <w:ilvl w:val="0"/>
                <w:numId w:val="17"/>
              </w:numPr>
              <w:jc w:val="both"/>
              <w:rPr>
                <w:color w:val="auto"/>
                <w:sz w:val="22"/>
                <w:szCs w:val="22"/>
              </w:rPr>
            </w:pPr>
            <w:r w:rsidRPr="00F705B7">
              <w:rPr>
                <w:color w:val="auto"/>
                <w:sz w:val="22"/>
                <w:szCs w:val="22"/>
              </w:rPr>
              <w:t>Recibir capacitación por parte de expertos a través de convenios  inter-institucionales.</w:t>
            </w:r>
          </w:p>
        </w:tc>
        <w:tc>
          <w:tcPr>
            <w:tcW w:w="2993" w:type="dxa"/>
          </w:tcPr>
          <w:p w:rsidR="00A4725A" w:rsidRPr="00F705B7" w:rsidRDefault="00A4725A" w:rsidP="007C7187">
            <w:pPr>
              <w:pStyle w:val="Default"/>
              <w:spacing w:after="23"/>
              <w:jc w:val="both"/>
              <w:rPr>
                <w:b/>
                <w:color w:val="auto"/>
                <w:sz w:val="22"/>
                <w:szCs w:val="22"/>
              </w:rPr>
            </w:pPr>
            <w:r w:rsidRPr="00F705B7">
              <w:rPr>
                <w:b/>
                <w:color w:val="auto"/>
                <w:sz w:val="22"/>
                <w:szCs w:val="22"/>
              </w:rPr>
              <w:lastRenderedPageBreak/>
              <w:t>ESTRATEGIAS (FO)</w:t>
            </w:r>
          </w:p>
          <w:p w:rsidR="00A4725A" w:rsidRPr="00F705B7" w:rsidRDefault="00A4725A" w:rsidP="007C7187">
            <w:pPr>
              <w:pStyle w:val="Prrafodelista"/>
              <w:rPr>
                <w:sz w:val="22"/>
                <w:szCs w:val="22"/>
              </w:rPr>
            </w:pPr>
          </w:p>
          <w:p w:rsidR="00A4725A" w:rsidRPr="00F705B7" w:rsidRDefault="00A4725A" w:rsidP="007C7102">
            <w:pPr>
              <w:pStyle w:val="Default"/>
              <w:numPr>
                <w:ilvl w:val="0"/>
                <w:numId w:val="27"/>
              </w:numPr>
              <w:spacing w:after="23"/>
              <w:jc w:val="both"/>
              <w:rPr>
                <w:color w:val="auto"/>
                <w:sz w:val="22"/>
                <w:szCs w:val="22"/>
              </w:rPr>
            </w:pPr>
            <w:r w:rsidRPr="00F705B7">
              <w:rPr>
                <w:color w:val="auto"/>
                <w:sz w:val="22"/>
                <w:szCs w:val="22"/>
              </w:rPr>
              <w:t xml:space="preserve">Gestionar consecución de recursos de apoyo </w:t>
            </w:r>
            <w:r w:rsidRPr="00F705B7">
              <w:rPr>
                <w:color w:val="auto"/>
                <w:sz w:val="22"/>
                <w:szCs w:val="22"/>
              </w:rPr>
              <w:lastRenderedPageBreak/>
              <w:t>presupuestal INPEC     por capacitación y asesoría para crear y conformar unidad productiva agropecuaria.</w:t>
            </w:r>
          </w:p>
          <w:p w:rsidR="00A4725A" w:rsidRPr="00F705B7" w:rsidRDefault="00A4725A" w:rsidP="007C7102">
            <w:pPr>
              <w:pStyle w:val="Default"/>
              <w:numPr>
                <w:ilvl w:val="0"/>
                <w:numId w:val="27"/>
              </w:numPr>
              <w:spacing w:after="23"/>
              <w:jc w:val="both"/>
              <w:rPr>
                <w:color w:val="auto"/>
                <w:sz w:val="22"/>
                <w:szCs w:val="22"/>
              </w:rPr>
            </w:pPr>
            <w:r w:rsidRPr="00F705B7">
              <w:rPr>
                <w:color w:val="auto"/>
                <w:sz w:val="22"/>
                <w:szCs w:val="22"/>
              </w:rPr>
              <w:t>Desarrollar productos agropecuarios de alta calidad para el mejoramiento de la granja externa gracias a la asesoría de expertos agropecuarios.</w:t>
            </w:r>
          </w:p>
        </w:tc>
        <w:tc>
          <w:tcPr>
            <w:tcW w:w="2993" w:type="dxa"/>
          </w:tcPr>
          <w:p w:rsidR="00A4725A" w:rsidRPr="00F705B7" w:rsidRDefault="00A4725A" w:rsidP="007C7187">
            <w:pPr>
              <w:pStyle w:val="Default"/>
              <w:spacing w:after="23"/>
              <w:jc w:val="both"/>
              <w:rPr>
                <w:b/>
                <w:color w:val="auto"/>
                <w:sz w:val="22"/>
                <w:szCs w:val="22"/>
              </w:rPr>
            </w:pPr>
            <w:r w:rsidRPr="00F705B7">
              <w:rPr>
                <w:b/>
                <w:color w:val="auto"/>
                <w:sz w:val="22"/>
                <w:szCs w:val="22"/>
              </w:rPr>
              <w:lastRenderedPageBreak/>
              <w:t>ESTRATEGIAS (DO)</w:t>
            </w:r>
          </w:p>
          <w:p w:rsidR="00A4725A" w:rsidRPr="00F705B7" w:rsidRDefault="00A4725A" w:rsidP="007C7187">
            <w:pPr>
              <w:pStyle w:val="Default"/>
              <w:spacing w:after="23"/>
              <w:jc w:val="both"/>
              <w:rPr>
                <w:color w:val="auto"/>
                <w:sz w:val="22"/>
                <w:szCs w:val="22"/>
              </w:rPr>
            </w:pPr>
          </w:p>
          <w:p w:rsidR="00A4725A" w:rsidRPr="00F705B7" w:rsidRDefault="00A4725A" w:rsidP="007C7187">
            <w:pPr>
              <w:pStyle w:val="Default"/>
              <w:numPr>
                <w:ilvl w:val="0"/>
                <w:numId w:val="20"/>
              </w:numPr>
              <w:spacing w:after="23"/>
              <w:jc w:val="both"/>
              <w:rPr>
                <w:color w:val="auto"/>
                <w:sz w:val="22"/>
                <w:szCs w:val="22"/>
              </w:rPr>
            </w:pPr>
            <w:r w:rsidRPr="00F705B7">
              <w:rPr>
                <w:color w:val="auto"/>
                <w:sz w:val="22"/>
                <w:szCs w:val="22"/>
              </w:rPr>
              <w:t xml:space="preserve">Aprovechar convenios con entidades de </w:t>
            </w:r>
            <w:r w:rsidRPr="00F705B7">
              <w:rPr>
                <w:color w:val="auto"/>
                <w:sz w:val="22"/>
                <w:szCs w:val="22"/>
              </w:rPr>
              <w:lastRenderedPageBreak/>
              <w:t xml:space="preserve">transferencia de  tecnologías de agricultura avanzada y de precisión como el SENA en mejoramiento </w:t>
            </w:r>
            <w:proofErr w:type="spellStart"/>
            <w:r w:rsidRPr="00F705B7">
              <w:rPr>
                <w:color w:val="auto"/>
                <w:sz w:val="22"/>
                <w:szCs w:val="22"/>
              </w:rPr>
              <w:t>fitogenético</w:t>
            </w:r>
            <w:proofErr w:type="spellEnd"/>
            <w:r w:rsidRPr="00F705B7">
              <w:rPr>
                <w:color w:val="auto"/>
                <w:sz w:val="22"/>
                <w:szCs w:val="22"/>
              </w:rPr>
              <w:t xml:space="preserve"> del material vegetal según apoyo legislativo </w:t>
            </w:r>
            <w:proofErr w:type="gramStart"/>
            <w:r w:rsidRPr="00F705B7">
              <w:rPr>
                <w:color w:val="auto"/>
                <w:sz w:val="22"/>
                <w:szCs w:val="22"/>
              </w:rPr>
              <w:t>Colombiano</w:t>
            </w:r>
            <w:proofErr w:type="gramEnd"/>
            <w:r w:rsidRPr="00F705B7">
              <w:rPr>
                <w:color w:val="auto"/>
                <w:sz w:val="22"/>
                <w:szCs w:val="22"/>
              </w:rPr>
              <w:t>.</w:t>
            </w:r>
          </w:p>
          <w:p w:rsidR="00A4725A" w:rsidRPr="00F705B7" w:rsidRDefault="00A4725A" w:rsidP="007C7187">
            <w:pPr>
              <w:pStyle w:val="Default"/>
              <w:numPr>
                <w:ilvl w:val="0"/>
                <w:numId w:val="20"/>
              </w:numPr>
              <w:spacing w:after="23"/>
              <w:jc w:val="both"/>
              <w:rPr>
                <w:color w:val="auto"/>
                <w:sz w:val="22"/>
                <w:szCs w:val="22"/>
              </w:rPr>
            </w:pPr>
            <w:r w:rsidRPr="00F705B7">
              <w:rPr>
                <w:color w:val="auto"/>
                <w:sz w:val="22"/>
                <w:szCs w:val="22"/>
              </w:rPr>
              <w:t>Desarrollar capacitaciones de diagnóstico en gestión empresarial agropecuaria y producción de Bioinsumos para conformar la unidad productiva y documentar con evidencias.</w:t>
            </w:r>
          </w:p>
          <w:p w:rsidR="00A4725A" w:rsidRPr="00F705B7" w:rsidRDefault="00A4725A" w:rsidP="007C7187">
            <w:pPr>
              <w:pStyle w:val="Default"/>
              <w:numPr>
                <w:ilvl w:val="0"/>
                <w:numId w:val="20"/>
              </w:numPr>
              <w:spacing w:after="23"/>
              <w:jc w:val="both"/>
              <w:rPr>
                <w:color w:val="auto"/>
                <w:sz w:val="22"/>
                <w:szCs w:val="22"/>
              </w:rPr>
            </w:pPr>
            <w:r w:rsidRPr="00F705B7">
              <w:rPr>
                <w:color w:val="auto"/>
                <w:sz w:val="22"/>
                <w:szCs w:val="22"/>
              </w:rPr>
              <w:t xml:space="preserve">Desarrollar enfoque por procesos e implementar registros  de producción y mercadeo. </w:t>
            </w:r>
          </w:p>
        </w:tc>
      </w:tr>
      <w:tr w:rsidR="00A4725A" w:rsidRPr="00081153" w:rsidTr="007C7187">
        <w:tc>
          <w:tcPr>
            <w:tcW w:w="2992" w:type="dxa"/>
          </w:tcPr>
          <w:p w:rsidR="00A4725A" w:rsidRPr="00F705B7" w:rsidRDefault="00A4725A" w:rsidP="007C7187">
            <w:pPr>
              <w:pStyle w:val="Default"/>
              <w:spacing w:after="23"/>
              <w:jc w:val="both"/>
              <w:rPr>
                <w:b/>
                <w:color w:val="auto"/>
                <w:sz w:val="22"/>
                <w:szCs w:val="22"/>
              </w:rPr>
            </w:pPr>
            <w:r w:rsidRPr="00F705B7">
              <w:rPr>
                <w:b/>
                <w:color w:val="auto"/>
                <w:sz w:val="22"/>
                <w:szCs w:val="22"/>
              </w:rPr>
              <w:lastRenderedPageBreak/>
              <w:t>AMENAZAS</w:t>
            </w:r>
          </w:p>
          <w:p w:rsidR="00A4725A" w:rsidRPr="00F705B7" w:rsidRDefault="00A4725A" w:rsidP="007C7187">
            <w:pPr>
              <w:pStyle w:val="Default"/>
              <w:jc w:val="both"/>
              <w:rPr>
                <w:color w:val="auto"/>
                <w:sz w:val="22"/>
                <w:szCs w:val="22"/>
              </w:rPr>
            </w:pPr>
          </w:p>
          <w:p w:rsidR="00A4725A" w:rsidRPr="00F705B7" w:rsidRDefault="00A4725A" w:rsidP="007C7187">
            <w:pPr>
              <w:pStyle w:val="Default"/>
              <w:numPr>
                <w:ilvl w:val="0"/>
                <w:numId w:val="17"/>
              </w:numPr>
              <w:spacing w:after="23"/>
              <w:jc w:val="both"/>
              <w:rPr>
                <w:color w:val="auto"/>
                <w:sz w:val="22"/>
                <w:szCs w:val="22"/>
              </w:rPr>
            </w:pPr>
            <w:r w:rsidRPr="00F705B7">
              <w:rPr>
                <w:color w:val="auto"/>
                <w:sz w:val="22"/>
                <w:szCs w:val="22"/>
              </w:rPr>
              <w:t xml:space="preserve">Pequeñas tasas de interés de intermediarios de </w:t>
            </w:r>
            <w:proofErr w:type="spellStart"/>
            <w:r w:rsidRPr="00F705B7">
              <w:rPr>
                <w:color w:val="auto"/>
                <w:sz w:val="22"/>
                <w:szCs w:val="22"/>
              </w:rPr>
              <w:t>Coraboastos</w:t>
            </w:r>
            <w:proofErr w:type="spellEnd"/>
            <w:r w:rsidRPr="00F705B7">
              <w:rPr>
                <w:color w:val="auto"/>
                <w:sz w:val="22"/>
                <w:szCs w:val="22"/>
              </w:rPr>
              <w:t xml:space="preserve"> S.A. debido a las mínimas tasas de interés en el sector agropecuario a través del TLC con Estados Unidos. </w:t>
            </w:r>
          </w:p>
        </w:tc>
        <w:tc>
          <w:tcPr>
            <w:tcW w:w="2993" w:type="dxa"/>
          </w:tcPr>
          <w:p w:rsidR="00A4725A" w:rsidRPr="00F705B7" w:rsidRDefault="00A4725A" w:rsidP="007C7187">
            <w:pPr>
              <w:pStyle w:val="Default"/>
              <w:spacing w:after="23"/>
              <w:jc w:val="both"/>
              <w:rPr>
                <w:b/>
                <w:color w:val="auto"/>
                <w:sz w:val="22"/>
                <w:szCs w:val="22"/>
              </w:rPr>
            </w:pPr>
            <w:r w:rsidRPr="00F705B7">
              <w:rPr>
                <w:b/>
                <w:color w:val="auto"/>
                <w:sz w:val="22"/>
                <w:szCs w:val="22"/>
              </w:rPr>
              <w:t>ESTRATEGIAS (FA)</w:t>
            </w:r>
          </w:p>
          <w:p w:rsidR="00A4725A" w:rsidRPr="00F705B7" w:rsidRDefault="00A4725A" w:rsidP="007C7187">
            <w:pPr>
              <w:pStyle w:val="Default"/>
              <w:spacing w:after="23"/>
              <w:jc w:val="both"/>
              <w:rPr>
                <w:color w:val="auto"/>
                <w:sz w:val="22"/>
                <w:szCs w:val="22"/>
              </w:rPr>
            </w:pPr>
          </w:p>
          <w:p w:rsidR="00A4725A" w:rsidRPr="00F705B7" w:rsidRDefault="00A4725A" w:rsidP="007C7187">
            <w:pPr>
              <w:pStyle w:val="Default"/>
              <w:numPr>
                <w:ilvl w:val="0"/>
                <w:numId w:val="21"/>
              </w:numPr>
              <w:spacing w:after="23"/>
              <w:jc w:val="both"/>
              <w:rPr>
                <w:color w:val="auto"/>
                <w:sz w:val="22"/>
                <w:szCs w:val="22"/>
              </w:rPr>
            </w:pPr>
            <w:r w:rsidRPr="00F705B7">
              <w:rPr>
                <w:color w:val="auto"/>
                <w:sz w:val="22"/>
                <w:szCs w:val="22"/>
              </w:rPr>
              <w:t>Mejorar  el portafolio de productos de la Granja corroborando la excelente calidad del producto y expandirse potencialmente en el mercado agropecuario de la reclusión con alta competitividad</w:t>
            </w:r>
            <w:proofErr w:type="gramStart"/>
            <w:r w:rsidRPr="00F705B7">
              <w:rPr>
                <w:color w:val="auto"/>
                <w:sz w:val="22"/>
                <w:szCs w:val="22"/>
              </w:rPr>
              <w:t>..</w:t>
            </w:r>
            <w:proofErr w:type="gramEnd"/>
          </w:p>
          <w:p w:rsidR="00A4725A" w:rsidRPr="00F705B7" w:rsidRDefault="00A4725A" w:rsidP="007C7187">
            <w:pPr>
              <w:pStyle w:val="Default"/>
              <w:spacing w:after="23"/>
              <w:ind w:left="720"/>
              <w:jc w:val="both"/>
              <w:rPr>
                <w:color w:val="auto"/>
                <w:sz w:val="22"/>
                <w:szCs w:val="22"/>
              </w:rPr>
            </w:pPr>
          </w:p>
          <w:p w:rsidR="00A4725A" w:rsidRPr="00F705B7" w:rsidRDefault="00A4725A" w:rsidP="007C7187">
            <w:pPr>
              <w:pStyle w:val="Default"/>
              <w:numPr>
                <w:ilvl w:val="0"/>
                <w:numId w:val="21"/>
              </w:numPr>
              <w:spacing w:after="23"/>
              <w:jc w:val="both"/>
              <w:rPr>
                <w:color w:val="auto"/>
                <w:sz w:val="22"/>
                <w:szCs w:val="22"/>
              </w:rPr>
            </w:pPr>
            <w:r w:rsidRPr="00F705B7">
              <w:rPr>
                <w:color w:val="auto"/>
                <w:sz w:val="22"/>
                <w:szCs w:val="22"/>
              </w:rPr>
              <w:t xml:space="preserve">Gestionar el apoyo presupuestal del INPEC para consecución de recursos y materiales </w:t>
            </w:r>
            <w:r w:rsidRPr="00F705B7">
              <w:rPr>
                <w:color w:val="auto"/>
                <w:sz w:val="22"/>
                <w:szCs w:val="22"/>
              </w:rPr>
              <w:lastRenderedPageBreak/>
              <w:t>agropecuarios con el fin de ser más competitivos en el mercado.</w:t>
            </w:r>
          </w:p>
          <w:p w:rsidR="00A4725A" w:rsidRPr="00F705B7" w:rsidRDefault="00A4725A" w:rsidP="007C7187">
            <w:pPr>
              <w:pStyle w:val="Default"/>
              <w:spacing w:after="23"/>
              <w:ind w:left="360"/>
              <w:jc w:val="both"/>
              <w:rPr>
                <w:color w:val="auto"/>
                <w:sz w:val="22"/>
                <w:szCs w:val="22"/>
              </w:rPr>
            </w:pPr>
          </w:p>
        </w:tc>
        <w:tc>
          <w:tcPr>
            <w:tcW w:w="2993" w:type="dxa"/>
          </w:tcPr>
          <w:p w:rsidR="00A4725A" w:rsidRPr="00F705B7" w:rsidRDefault="00A4725A" w:rsidP="007C7187">
            <w:pPr>
              <w:pStyle w:val="Default"/>
              <w:spacing w:after="23"/>
              <w:jc w:val="both"/>
              <w:rPr>
                <w:b/>
                <w:color w:val="auto"/>
                <w:sz w:val="22"/>
                <w:szCs w:val="22"/>
              </w:rPr>
            </w:pPr>
            <w:r w:rsidRPr="00F705B7">
              <w:rPr>
                <w:b/>
                <w:color w:val="auto"/>
                <w:sz w:val="22"/>
                <w:szCs w:val="22"/>
              </w:rPr>
              <w:lastRenderedPageBreak/>
              <w:t>ESTRATEGIAS (DA)</w:t>
            </w:r>
          </w:p>
          <w:p w:rsidR="00A4725A" w:rsidRPr="00F705B7" w:rsidRDefault="00A4725A" w:rsidP="007C7187">
            <w:pPr>
              <w:pStyle w:val="Default"/>
              <w:spacing w:after="23"/>
              <w:jc w:val="both"/>
              <w:rPr>
                <w:color w:val="auto"/>
                <w:sz w:val="22"/>
                <w:szCs w:val="22"/>
              </w:rPr>
            </w:pPr>
          </w:p>
          <w:p w:rsidR="00A4725A" w:rsidRPr="00F705B7" w:rsidRDefault="00A4725A" w:rsidP="007C7102">
            <w:pPr>
              <w:pStyle w:val="Default"/>
              <w:numPr>
                <w:ilvl w:val="0"/>
                <w:numId w:val="28"/>
              </w:numPr>
              <w:spacing w:after="23"/>
              <w:jc w:val="both"/>
              <w:rPr>
                <w:color w:val="auto"/>
                <w:sz w:val="22"/>
                <w:szCs w:val="22"/>
              </w:rPr>
            </w:pPr>
            <w:r w:rsidRPr="00F705B7">
              <w:rPr>
                <w:color w:val="auto"/>
                <w:sz w:val="22"/>
                <w:szCs w:val="22"/>
              </w:rPr>
              <w:t xml:space="preserve">Implementar   tecnologías avanzadas y de precisión sostenible y ecológica para mantener mercados reales y penetrar mercados potenciales y posicionarse como líder en el mercado agropecuario de las reclusiones. </w:t>
            </w:r>
          </w:p>
          <w:p w:rsidR="00A4725A" w:rsidRPr="00F705B7" w:rsidRDefault="00A4725A" w:rsidP="007C7187">
            <w:pPr>
              <w:pStyle w:val="Default"/>
              <w:spacing w:after="23"/>
              <w:ind w:left="720"/>
              <w:jc w:val="both"/>
              <w:rPr>
                <w:color w:val="auto"/>
                <w:sz w:val="22"/>
                <w:szCs w:val="22"/>
              </w:rPr>
            </w:pPr>
          </w:p>
          <w:p w:rsidR="00A4725A" w:rsidRPr="00F705B7" w:rsidRDefault="00A4725A" w:rsidP="007C7102">
            <w:pPr>
              <w:pStyle w:val="Default"/>
              <w:numPr>
                <w:ilvl w:val="0"/>
                <w:numId w:val="28"/>
              </w:numPr>
              <w:spacing w:after="23"/>
              <w:jc w:val="both"/>
              <w:rPr>
                <w:color w:val="auto"/>
                <w:sz w:val="22"/>
                <w:szCs w:val="22"/>
              </w:rPr>
            </w:pPr>
            <w:r w:rsidRPr="00F705B7">
              <w:rPr>
                <w:color w:val="auto"/>
                <w:sz w:val="22"/>
                <w:szCs w:val="22"/>
              </w:rPr>
              <w:t xml:space="preserve">Gestionar empresarialmente la granja y competir con calidad y precios </w:t>
            </w:r>
            <w:r w:rsidRPr="00F705B7">
              <w:rPr>
                <w:color w:val="auto"/>
                <w:sz w:val="22"/>
                <w:szCs w:val="22"/>
              </w:rPr>
              <w:lastRenderedPageBreak/>
              <w:t>bajos.</w:t>
            </w:r>
          </w:p>
          <w:p w:rsidR="00A4725A" w:rsidRPr="00F705B7" w:rsidRDefault="00A4725A" w:rsidP="007C7187">
            <w:pPr>
              <w:rPr>
                <w:sz w:val="22"/>
                <w:szCs w:val="22"/>
              </w:rPr>
            </w:pPr>
          </w:p>
          <w:p w:rsidR="00A4725A" w:rsidRPr="00F705B7" w:rsidRDefault="00A4725A" w:rsidP="007C7102">
            <w:pPr>
              <w:pStyle w:val="Default"/>
              <w:numPr>
                <w:ilvl w:val="0"/>
                <w:numId w:val="28"/>
              </w:numPr>
              <w:spacing w:after="23"/>
              <w:jc w:val="both"/>
              <w:rPr>
                <w:color w:val="auto"/>
                <w:sz w:val="22"/>
                <w:szCs w:val="22"/>
              </w:rPr>
            </w:pPr>
            <w:r w:rsidRPr="00F705B7">
              <w:rPr>
                <w:color w:val="auto"/>
                <w:sz w:val="22"/>
                <w:szCs w:val="22"/>
              </w:rPr>
              <w:t>Gestionar recursos e insumos agropecuarios adecuados para la gestión empresarial de la granja.</w:t>
            </w:r>
          </w:p>
          <w:p w:rsidR="00A4725A" w:rsidRPr="00F705B7" w:rsidRDefault="00A4725A" w:rsidP="007C7187">
            <w:pPr>
              <w:pStyle w:val="Prrafodelista"/>
              <w:rPr>
                <w:sz w:val="22"/>
                <w:szCs w:val="22"/>
              </w:rPr>
            </w:pPr>
          </w:p>
          <w:p w:rsidR="00A4725A" w:rsidRPr="00F705B7" w:rsidRDefault="00A4725A" w:rsidP="007C7102">
            <w:pPr>
              <w:pStyle w:val="Default"/>
              <w:numPr>
                <w:ilvl w:val="0"/>
                <w:numId w:val="28"/>
              </w:numPr>
              <w:spacing w:after="23"/>
              <w:jc w:val="both"/>
              <w:rPr>
                <w:color w:val="auto"/>
                <w:sz w:val="22"/>
                <w:szCs w:val="22"/>
              </w:rPr>
            </w:pPr>
            <w:r w:rsidRPr="00F705B7">
              <w:rPr>
                <w:color w:val="auto"/>
                <w:sz w:val="22"/>
                <w:szCs w:val="22"/>
              </w:rPr>
              <w:t>Establecer plan de acción para la gestión y transformación de residuos en Bioinsumos.</w:t>
            </w:r>
          </w:p>
          <w:p w:rsidR="00A4725A" w:rsidRPr="00F705B7" w:rsidRDefault="00A4725A" w:rsidP="007C7187">
            <w:pPr>
              <w:pStyle w:val="Prrafodelista"/>
              <w:rPr>
                <w:sz w:val="22"/>
                <w:szCs w:val="22"/>
              </w:rPr>
            </w:pPr>
          </w:p>
          <w:p w:rsidR="00A4725A" w:rsidRPr="00F705B7" w:rsidRDefault="00A4725A" w:rsidP="007C7102">
            <w:pPr>
              <w:pStyle w:val="Default"/>
              <w:numPr>
                <w:ilvl w:val="0"/>
                <w:numId w:val="28"/>
              </w:numPr>
              <w:spacing w:after="23"/>
              <w:jc w:val="both"/>
              <w:rPr>
                <w:color w:val="auto"/>
                <w:sz w:val="22"/>
                <w:szCs w:val="22"/>
              </w:rPr>
            </w:pPr>
            <w:r w:rsidRPr="00F705B7">
              <w:rPr>
                <w:color w:val="auto"/>
                <w:sz w:val="22"/>
                <w:szCs w:val="22"/>
              </w:rPr>
              <w:t>Adquirir recursos al alcance de la empresa e invertir capital generado y tiempo en adquirir técnicas y tecnologías avanzadas y de precisión para llegar a ser la primera empresa y líder del mercado de producción limpia.</w:t>
            </w:r>
          </w:p>
        </w:tc>
      </w:tr>
    </w:tbl>
    <w:p w:rsidR="00A4725A" w:rsidRDefault="00A4725A" w:rsidP="00A4725A">
      <w:pPr>
        <w:pStyle w:val="Ttulo2"/>
        <w:spacing w:line="240" w:lineRule="auto"/>
        <w:rPr>
          <w:rFonts w:ascii="Arial" w:hAnsi="Arial" w:cs="Arial"/>
          <w:sz w:val="22"/>
          <w:szCs w:val="22"/>
        </w:rPr>
      </w:pPr>
    </w:p>
    <w:p w:rsidR="004B4D52" w:rsidRPr="004B4D52" w:rsidRDefault="004B4D52" w:rsidP="004B4D52"/>
    <w:p w:rsidR="00A4725A" w:rsidRPr="00F86E6D" w:rsidRDefault="00A4725A" w:rsidP="00180F4C">
      <w:pPr>
        <w:pStyle w:val="Ttulo2"/>
        <w:spacing w:line="240" w:lineRule="auto"/>
        <w:jc w:val="center"/>
        <w:rPr>
          <w:rFonts w:ascii="Arial" w:hAnsi="Arial" w:cs="Arial"/>
          <w:sz w:val="22"/>
          <w:szCs w:val="22"/>
        </w:rPr>
      </w:pPr>
      <w:r w:rsidRPr="00F86E6D">
        <w:rPr>
          <w:rFonts w:ascii="Arial" w:hAnsi="Arial" w:cs="Arial"/>
          <w:sz w:val="22"/>
          <w:szCs w:val="22"/>
        </w:rPr>
        <w:t>PLAN DE DESARROLLO</w:t>
      </w:r>
      <w:bookmarkEnd w:id="0"/>
      <w:bookmarkEnd w:id="1"/>
    </w:p>
    <w:p w:rsidR="00450C16" w:rsidRPr="00F86E6D" w:rsidRDefault="00450C16" w:rsidP="00A4725A">
      <w:pPr>
        <w:jc w:val="both"/>
        <w:rPr>
          <w:rFonts w:ascii="Arial" w:hAnsi="Arial" w:cs="Arial"/>
          <w:sz w:val="22"/>
          <w:szCs w:val="22"/>
        </w:rPr>
      </w:pPr>
    </w:p>
    <w:p w:rsidR="00A4725A" w:rsidRPr="00D00EB1" w:rsidRDefault="00452C8F" w:rsidP="00A4725A">
      <w:pPr>
        <w:numPr>
          <w:ilvl w:val="0"/>
          <w:numId w:val="2"/>
        </w:numPr>
        <w:jc w:val="both"/>
        <w:rPr>
          <w:rFonts w:ascii="Arial" w:hAnsi="Arial" w:cs="Arial"/>
          <w:b/>
          <w:sz w:val="22"/>
          <w:szCs w:val="22"/>
        </w:rPr>
      </w:pPr>
      <w:r>
        <w:rPr>
          <w:rFonts w:ascii="Arial" w:hAnsi="Arial" w:cs="Arial"/>
          <w:b/>
          <w:sz w:val="22"/>
          <w:szCs w:val="22"/>
        </w:rPr>
        <w:t>D</w:t>
      </w:r>
      <w:r w:rsidR="00A4725A" w:rsidRPr="00D00EB1">
        <w:rPr>
          <w:rFonts w:ascii="Arial" w:hAnsi="Arial" w:cs="Arial"/>
          <w:b/>
          <w:sz w:val="22"/>
          <w:szCs w:val="22"/>
        </w:rPr>
        <w:t>escripción de la prob</w:t>
      </w:r>
      <w:r>
        <w:rPr>
          <w:rFonts w:ascii="Arial" w:hAnsi="Arial" w:cs="Arial"/>
          <w:b/>
          <w:sz w:val="22"/>
          <w:szCs w:val="22"/>
        </w:rPr>
        <w:t>lemática y solución  identificada</w:t>
      </w:r>
      <w:r w:rsidR="00A4725A" w:rsidRPr="00D00EB1">
        <w:rPr>
          <w:rFonts w:ascii="Arial" w:hAnsi="Arial" w:cs="Arial"/>
          <w:b/>
          <w:sz w:val="22"/>
          <w:szCs w:val="22"/>
        </w:rPr>
        <w:t xml:space="preserve"> </w:t>
      </w:r>
    </w:p>
    <w:p w:rsidR="00B94AF0" w:rsidRDefault="00B94AF0" w:rsidP="00B94AF0">
      <w:pPr>
        <w:jc w:val="both"/>
        <w:rPr>
          <w:rFonts w:ascii="Arial" w:hAnsi="Arial" w:cs="Arial"/>
          <w:sz w:val="22"/>
          <w:szCs w:val="22"/>
        </w:rPr>
      </w:pPr>
    </w:p>
    <w:p w:rsidR="00B94AF0" w:rsidRDefault="000505C7" w:rsidP="00B94AF0">
      <w:pPr>
        <w:pStyle w:val="Default"/>
        <w:spacing w:after="8"/>
        <w:jc w:val="both"/>
        <w:rPr>
          <w:b/>
          <w:color w:val="auto"/>
          <w:sz w:val="22"/>
          <w:szCs w:val="22"/>
        </w:rPr>
      </w:pPr>
      <w:r>
        <w:rPr>
          <w:b/>
          <w:color w:val="auto"/>
          <w:sz w:val="22"/>
          <w:szCs w:val="22"/>
        </w:rPr>
        <w:t xml:space="preserve">Problema: </w:t>
      </w:r>
      <w:r w:rsidR="00B94AF0" w:rsidRPr="00891678">
        <w:rPr>
          <w:b/>
          <w:color w:val="auto"/>
          <w:sz w:val="22"/>
          <w:szCs w:val="22"/>
        </w:rPr>
        <w:t>Las unidades o áreas no se definen de acuerdo a las funciones y actividades que se desarrollan en la granja.</w:t>
      </w:r>
    </w:p>
    <w:p w:rsidR="004A75D3" w:rsidRPr="00FA5F3B" w:rsidRDefault="004A75D3" w:rsidP="00B94AF0">
      <w:pPr>
        <w:pStyle w:val="Default"/>
        <w:spacing w:after="8"/>
        <w:jc w:val="both"/>
        <w:rPr>
          <w:color w:val="auto"/>
          <w:sz w:val="22"/>
          <w:szCs w:val="22"/>
        </w:rPr>
      </w:pPr>
    </w:p>
    <w:p w:rsidR="00FA5F3B" w:rsidRPr="00FA5F3B" w:rsidRDefault="00FA5F3B" w:rsidP="00B94AF0">
      <w:pPr>
        <w:pStyle w:val="Default"/>
        <w:spacing w:after="8"/>
        <w:jc w:val="both"/>
        <w:rPr>
          <w:color w:val="auto"/>
          <w:sz w:val="22"/>
          <w:szCs w:val="22"/>
        </w:rPr>
      </w:pPr>
      <w:r w:rsidRPr="00FA5F3B">
        <w:rPr>
          <w:color w:val="auto"/>
          <w:sz w:val="22"/>
          <w:szCs w:val="22"/>
        </w:rPr>
        <w:t xml:space="preserve">A través del diagrama de causa y efecto se encuentran las causas </w:t>
      </w:r>
      <w:r w:rsidR="00490B16">
        <w:rPr>
          <w:color w:val="auto"/>
          <w:sz w:val="22"/>
          <w:szCs w:val="22"/>
        </w:rPr>
        <w:t xml:space="preserve">que ocasionan </w:t>
      </w:r>
      <w:r w:rsidRPr="00FA5F3B">
        <w:rPr>
          <w:color w:val="auto"/>
          <w:sz w:val="22"/>
          <w:szCs w:val="22"/>
        </w:rPr>
        <w:t>el problema y se describen a continuación:</w:t>
      </w:r>
    </w:p>
    <w:p w:rsidR="00452C8F" w:rsidRDefault="00452C8F" w:rsidP="00B94AF0">
      <w:pPr>
        <w:pStyle w:val="Default"/>
        <w:spacing w:after="8"/>
        <w:jc w:val="both"/>
        <w:rPr>
          <w:b/>
          <w:color w:val="auto"/>
          <w:sz w:val="22"/>
          <w:szCs w:val="22"/>
        </w:rPr>
      </w:pPr>
    </w:p>
    <w:p w:rsidR="004A75D3" w:rsidRPr="004A75D3" w:rsidRDefault="00A12678" w:rsidP="00162327">
      <w:pPr>
        <w:pStyle w:val="Default"/>
        <w:spacing w:after="8"/>
        <w:jc w:val="both"/>
        <w:rPr>
          <w:color w:val="auto"/>
          <w:sz w:val="22"/>
          <w:szCs w:val="22"/>
        </w:rPr>
      </w:pPr>
      <w:r>
        <w:rPr>
          <w:color w:val="auto"/>
          <w:sz w:val="22"/>
          <w:szCs w:val="22"/>
        </w:rPr>
        <w:t>Desaprovechamiento</w:t>
      </w:r>
      <w:r w:rsidR="004A75D3" w:rsidRPr="004A75D3">
        <w:rPr>
          <w:color w:val="auto"/>
          <w:sz w:val="22"/>
          <w:szCs w:val="22"/>
        </w:rPr>
        <w:t xml:space="preserve"> de la maquinaria </w:t>
      </w:r>
      <w:r w:rsidR="00436390">
        <w:rPr>
          <w:color w:val="auto"/>
          <w:sz w:val="22"/>
          <w:szCs w:val="22"/>
        </w:rPr>
        <w:t>(</w:t>
      </w:r>
      <w:r w:rsidR="004A75D3" w:rsidRPr="004A75D3">
        <w:rPr>
          <w:color w:val="auto"/>
          <w:sz w:val="22"/>
          <w:szCs w:val="22"/>
        </w:rPr>
        <w:t>tractor</w:t>
      </w:r>
      <w:r w:rsidR="00436390">
        <w:rPr>
          <w:color w:val="auto"/>
          <w:sz w:val="22"/>
          <w:szCs w:val="22"/>
        </w:rPr>
        <w:t>)</w:t>
      </w:r>
      <w:r w:rsidR="00607561">
        <w:rPr>
          <w:color w:val="auto"/>
          <w:sz w:val="22"/>
          <w:szCs w:val="22"/>
        </w:rPr>
        <w:t>.</w:t>
      </w:r>
    </w:p>
    <w:p w:rsidR="00162327" w:rsidRDefault="00162327" w:rsidP="00162327">
      <w:pPr>
        <w:pStyle w:val="Default"/>
        <w:spacing w:after="8"/>
        <w:jc w:val="both"/>
        <w:rPr>
          <w:color w:val="auto"/>
          <w:sz w:val="22"/>
          <w:szCs w:val="22"/>
        </w:rPr>
      </w:pPr>
    </w:p>
    <w:p w:rsidR="004A75D3" w:rsidRPr="004A75D3" w:rsidRDefault="004A75D3" w:rsidP="00162327">
      <w:pPr>
        <w:pStyle w:val="Default"/>
        <w:spacing w:after="8"/>
        <w:jc w:val="both"/>
        <w:rPr>
          <w:color w:val="auto"/>
          <w:sz w:val="22"/>
          <w:szCs w:val="22"/>
        </w:rPr>
      </w:pPr>
      <w:r w:rsidRPr="004A75D3">
        <w:rPr>
          <w:color w:val="auto"/>
          <w:sz w:val="22"/>
          <w:szCs w:val="22"/>
        </w:rPr>
        <w:t xml:space="preserve">Alta rotación de </w:t>
      </w:r>
      <w:r>
        <w:rPr>
          <w:color w:val="auto"/>
          <w:sz w:val="22"/>
          <w:szCs w:val="22"/>
        </w:rPr>
        <w:t xml:space="preserve">mano de obra operativa y de </w:t>
      </w:r>
      <w:r w:rsidRPr="004A75D3">
        <w:rPr>
          <w:color w:val="auto"/>
          <w:sz w:val="22"/>
          <w:szCs w:val="22"/>
        </w:rPr>
        <w:t>personal administrativo y de seguridad, no se describen las funciones específicas de cada uno de ellos, cada quién desarrolla y ejerce lo que le ordenan según cada jefe que nombren</w:t>
      </w:r>
      <w:r w:rsidR="00C00FD7">
        <w:rPr>
          <w:color w:val="auto"/>
          <w:sz w:val="22"/>
          <w:szCs w:val="22"/>
        </w:rPr>
        <w:t xml:space="preserve"> y orden del día</w:t>
      </w:r>
      <w:r w:rsidR="00D1435B">
        <w:rPr>
          <w:color w:val="auto"/>
          <w:sz w:val="22"/>
          <w:szCs w:val="22"/>
        </w:rPr>
        <w:t xml:space="preserve"> y </w:t>
      </w:r>
      <w:r w:rsidR="00D1435B" w:rsidRPr="00645DDA">
        <w:rPr>
          <w:sz w:val="22"/>
          <w:szCs w:val="22"/>
        </w:rPr>
        <w:t>el registro de actividades se realiza en la minuta.</w:t>
      </w:r>
    </w:p>
    <w:p w:rsidR="00162327" w:rsidRDefault="00162327" w:rsidP="00162327">
      <w:pPr>
        <w:pStyle w:val="Default"/>
        <w:spacing w:after="8"/>
        <w:jc w:val="both"/>
        <w:rPr>
          <w:color w:val="auto"/>
          <w:sz w:val="22"/>
          <w:szCs w:val="22"/>
        </w:rPr>
      </w:pPr>
    </w:p>
    <w:p w:rsidR="00162327" w:rsidRDefault="004A75D3" w:rsidP="00162327">
      <w:pPr>
        <w:pStyle w:val="Default"/>
        <w:spacing w:after="8"/>
        <w:jc w:val="both"/>
        <w:rPr>
          <w:color w:val="auto"/>
          <w:sz w:val="22"/>
          <w:szCs w:val="22"/>
        </w:rPr>
      </w:pPr>
      <w:r w:rsidRPr="004A75D3">
        <w:rPr>
          <w:color w:val="auto"/>
          <w:sz w:val="22"/>
          <w:szCs w:val="22"/>
        </w:rPr>
        <w:lastRenderedPageBreak/>
        <w:t>Uso de herramientas básicas pa</w:t>
      </w:r>
      <w:r w:rsidR="00C00FD7">
        <w:rPr>
          <w:color w:val="auto"/>
          <w:sz w:val="22"/>
          <w:szCs w:val="22"/>
        </w:rPr>
        <w:t>ra el desarrollo de actividades y</w:t>
      </w:r>
      <w:r w:rsidRPr="004A75D3">
        <w:rPr>
          <w:color w:val="auto"/>
          <w:sz w:val="22"/>
          <w:szCs w:val="22"/>
        </w:rPr>
        <w:t xml:space="preserve"> procesos en la granja y en la EFA, adquisición </w:t>
      </w:r>
      <w:r w:rsidR="00C00FD7">
        <w:rPr>
          <w:color w:val="auto"/>
          <w:sz w:val="22"/>
          <w:szCs w:val="22"/>
        </w:rPr>
        <w:t>en exceso de materiales innecesarios</w:t>
      </w:r>
      <w:r w:rsidRPr="004A75D3">
        <w:rPr>
          <w:color w:val="auto"/>
          <w:sz w:val="22"/>
          <w:szCs w:val="22"/>
        </w:rPr>
        <w:t xml:space="preserve"> de ferretería sin priorizar insumos agropecuarios.</w:t>
      </w:r>
    </w:p>
    <w:p w:rsidR="004A75D3" w:rsidRPr="00C86D57" w:rsidRDefault="007C7187" w:rsidP="00162327">
      <w:pPr>
        <w:pStyle w:val="Default"/>
        <w:spacing w:after="8"/>
        <w:jc w:val="both"/>
        <w:rPr>
          <w:color w:val="auto"/>
          <w:sz w:val="22"/>
          <w:szCs w:val="22"/>
        </w:rPr>
      </w:pPr>
      <w:r w:rsidRPr="00C86D57">
        <w:rPr>
          <w:color w:val="auto"/>
          <w:sz w:val="22"/>
          <w:szCs w:val="22"/>
        </w:rPr>
        <w:t>Métodos de capacitación de</w:t>
      </w:r>
      <w:r w:rsidR="00891678" w:rsidRPr="00C86D57">
        <w:rPr>
          <w:color w:val="auto"/>
          <w:sz w:val="22"/>
          <w:szCs w:val="22"/>
        </w:rPr>
        <w:t xml:space="preserve"> expertos es diversificada y </w:t>
      </w:r>
      <w:r w:rsidRPr="00C86D57">
        <w:rPr>
          <w:color w:val="auto"/>
          <w:sz w:val="22"/>
          <w:szCs w:val="22"/>
        </w:rPr>
        <w:t>trabajan independiente.</w:t>
      </w:r>
    </w:p>
    <w:p w:rsidR="00162327" w:rsidRDefault="00162327" w:rsidP="00162327">
      <w:pPr>
        <w:pStyle w:val="Default"/>
        <w:spacing w:after="8"/>
        <w:jc w:val="both"/>
        <w:rPr>
          <w:color w:val="auto"/>
          <w:sz w:val="22"/>
          <w:szCs w:val="22"/>
        </w:rPr>
      </w:pPr>
    </w:p>
    <w:p w:rsidR="007C7187" w:rsidRPr="00C86D57" w:rsidRDefault="007C7187" w:rsidP="00162327">
      <w:pPr>
        <w:pStyle w:val="Default"/>
        <w:spacing w:after="8"/>
        <w:jc w:val="both"/>
        <w:rPr>
          <w:color w:val="auto"/>
          <w:sz w:val="22"/>
          <w:szCs w:val="22"/>
        </w:rPr>
      </w:pPr>
      <w:r w:rsidRPr="00C86D57">
        <w:rPr>
          <w:color w:val="auto"/>
          <w:sz w:val="22"/>
          <w:szCs w:val="22"/>
        </w:rPr>
        <w:t>El mantenimiento de la huerta se desarrolla a través de la labranza cero (0).</w:t>
      </w:r>
    </w:p>
    <w:p w:rsidR="00162327" w:rsidRDefault="00162327" w:rsidP="00162327">
      <w:pPr>
        <w:pStyle w:val="Default"/>
        <w:spacing w:after="8"/>
        <w:jc w:val="both"/>
        <w:rPr>
          <w:color w:val="auto"/>
          <w:sz w:val="22"/>
          <w:szCs w:val="22"/>
        </w:rPr>
      </w:pPr>
    </w:p>
    <w:p w:rsidR="004A75D3" w:rsidRDefault="00FA2C0D" w:rsidP="00162327">
      <w:pPr>
        <w:pStyle w:val="Default"/>
        <w:spacing w:after="8"/>
        <w:jc w:val="both"/>
        <w:rPr>
          <w:color w:val="auto"/>
          <w:sz w:val="22"/>
          <w:szCs w:val="22"/>
        </w:rPr>
      </w:pPr>
      <w:r w:rsidRPr="00C86D57">
        <w:rPr>
          <w:color w:val="auto"/>
          <w:sz w:val="22"/>
          <w:szCs w:val="22"/>
        </w:rPr>
        <w:t xml:space="preserve">El medio ambiente tiene un impacto negativo ocasionado a través de la </w:t>
      </w:r>
      <w:r w:rsidR="004A75D3" w:rsidRPr="00C86D57">
        <w:rPr>
          <w:color w:val="auto"/>
          <w:sz w:val="22"/>
          <w:szCs w:val="22"/>
        </w:rPr>
        <w:t>contaminación por descomposición inadecuada de la materia</w:t>
      </w:r>
      <w:r w:rsidRPr="00C86D57">
        <w:rPr>
          <w:color w:val="auto"/>
          <w:sz w:val="22"/>
          <w:szCs w:val="22"/>
        </w:rPr>
        <w:t xml:space="preserve"> </w:t>
      </w:r>
      <w:r w:rsidR="004A75D3" w:rsidRPr="00C86D57">
        <w:rPr>
          <w:color w:val="auto"/>
          <w:sz w:val="22"/>
          <w:szCs w:val="22"/>
        </w:rPr>
        <w:t>orgánica</w:t>
      </w:r>
      <w:r w:rsidRPr="00C86D57">
        <w:rPr>
          <w:color w:val="auto"/>
          <w:sz w:val="22"/>
          <w:szCs w:val="22"/>
        </w:rPr>
        <w:t xml:space="preserve"> </w:t>
      </w:r>
      <w:r w:rsidR="004A75D3" w:rsidRPr="00C86D57">
        <w:rPr>
          <w:color w:val="auto"/>
          <w:sz w:val="22"/>
          <w:szCs w:val="22"/>
        </w:rPr>
        <w:t>vegetal y animal</w:t>
      </w:r>
      <w:r w:rsidRPr="00C86D57">
        <w:rPr>
          <w:color w:val="auto"/>
          <w:sz w:val="22"/>
          <w:szCs w:val="22"/>
        </w:rPr>
        <w:t>.</w:t>
      </w:r>
    </w:p>
    <w:p w:rsidR="00003278" w:rsidRPr="00C86D57" w:rsidRDefault="00003278" w:rsidP="00162327">
      <w:pPr>
        <w:pStyle w:val="Default"/>
        <w:spacing w:after="8"/>
        <w:jc w:val="both"/>
        <w:rPr>
          <w:b/>
          <w:color w:val="auto"/>
          <w:sz w:val="22"/>
          <w:szCs w:val="22"/>
        </w:rPr>
      </w:pPr>
    </w:p>
    <w:p w:rsidR="00E03885" w:rsidRDefault="00E03885" w:rsidP="0058394A">
      <w:pPr>
        <w:pStyle w:val="Default"/>
        <w:spacing w:after="8"/>
        <w:jc w:val="center"/>
        <w:rPr>
          <w:b/>
          <w:color w:val="auto"/>
          <w:sz w:val="22"/>
          <w:szCs w:val="22"/>
        </w:rPr>
      </w:pPr>
    </w:p>
    <w:p w:rsidR="000505C7" w:rsidRPr="00C86D57" w:rsidRDefault="0058394A" w:rsidP="0058394A">
      <w:pPr>
        <w:pStyle w:val="Default"/>
        <w:spacing w:after="8"/>
        <w:jc w:val="center"/>
        <w:rPr>
          <w:b/>
          <w:color w:val="auto"/>
          <w:sz w:val="22"/>
          <w:szCs w:val="22"/>
        </w:rPr>
      </w:pPr>
      <w:r w:rsidRPr="00C86D57">
        <w:rPr>
          <w:b/>
          <w:color w:val="auto"/>
          <w:sz w:val="22"/>
          <w:szCs w:val="22"/>
        </w:rPr>
        <w:t>SOLUCIONES A LOS PROBLEMAS ENCONTRADOS SEGÚN DIAGRAMA DE CAUSA Y EFECTO</w:t>
      </w:r>
    </w:p>
    <w:p w:rsidR="00452C8F" w:rsidRDefault="00452C8F" w:rsidP="00B94AF0">
      <w:pPr>
        <w:pStyle w:val="Default"/>
        <w:spacing w:after="8"/>
        <w:jc w:val="both"/>
        <w:rPr>
          <w:b/>
          <w:color w:val="auto"/>
          <w:sz w:val="22"/>
          <w:szCs w:val="22"/>
        </w:rPr>
      </w:pPr>
    </w:p>
    <w:p w:rsidR="00003278" w:rsidRPr="00C86D57" w:rsidRDefault="00003278" w:rsidP="00B94AF0">
      <w:pPr>
        <w:pStyle w:val="Default"/>
        <w:spacing w:after="8"/>
        <w:jc w:val="both"/>
        <w:rPr>
          <w:b/>
          <w:color w:val="auto"/>
          <w:sz w:val="22"/>
          <w:szCs w:val="22"/>
        </w:rPr>
      </w:pPr>
    </w:p>
    <w:p w:rsidR="00C82ADD" w:rsidRDefault="002C176B" w:rsidP="00C82ADD">
      <w:pPr>
        <w:pStyle w:val="Prrafodelista"/>
        <w:numPr>
          <w:ilvl w:val="0"/>
          <w:numId w:val="32"/>
        </w:numPr>
        <w:autoSpaceDE w:val="0"/>
        <w:autoSpaceDN w:val="0"/>
        <w:adjustRightInd w:val="0"/>
        <w:spacing w:after="27"/>
        <w:jc w:val="both"/>
        <w:rPr>
          <w:rFonts w:ascii="Arial" w:hAnsi="Arial" w:cs="Arial"/>
          <w:sz w:val="22"/>
          <w:szCs w:val="22"/>
        </w:rPr>
      </w:pPr>
      <w:r>
        <w:rPr>
          <w:rFonts w:ascii="Arial" w:hAnsi="Arial" w:cs="Arial"/>
          <w:sz w:val="22"/>
          <w:szCs w:val="22"/>
        </w:rPr>
        <w:t>Capacitar el recurso humano sobre identific</w:t>
      </w:r>
      <w:r w:rsidR="00607561" w:rsidRPr="00452C8F">
        <w:rPr>
          <w:rFonts w:ascii="Arial" w:hAnsi="Arial" w:cs="Arial"/>
          <w:sz w:val="22"/>
          <w:szCs w:val="22"/>
        </w:rPr>
        <w:t xml:space="preserve">ación </w:t>
      </w:r>
      <w:r>
        <w:rPr>
          <w:rFonts w:ascii="Arial" w:hAnsi="Arial" w:cs="Arial"/>
          <w:sz w:val="22"/>
          <w:szCs w:val="22"/>
        </w:rPr>
        <w:t xml:space="preserve">y formulación de proyectos </w:t>
      </w:r>
      <w:r w:rsidR="00607561" w:rsidRPr="00452C8F">
        <w:rPr>
          <w:rFonts w:ascii="Arial" w:hAnsi="Arial" w:cs="Arial"/>
          <w:sz w:val="22"/>
          <w:szCs w:val="22"/>
        </w:rPr>
        <w:t>agropecuario</w:t>
      </w:r>
      <w:r>
        <w:rPr>
          <w:rFonts w:ascii="Arial" w:hAnsi="Arial" w:cs="Arial"/>
          <w:sz w:val="22"/>
          <w:szCs w:val="22"/>
        </w:rPr>
        <w:t>s, análisis DOFA, diagrama de causa y efecto, diagramas de proceso, diagramas de flujo y listas de chequeo.</w:t>
      </w:r>
    </w:p>
    <w:p w:rsidR="00C82ADD" w:rsidRPr="00C82ADD" w:rsidRDefault="00C82ADD" w:rsidP="00C82ADD">
      <w:pPr>
        <w:pStyle w:val="Prrafodelista"/>
        <w:autoSpaceDE w:val="0"/>
        <w:autoSpaceDN w:val="0"/>
        <w:adjustRightInd w:val="0"/>
        <w:spacing w:after="27"/>
        <w:jc w:val="both"/>
        <w:rPr>
          <w:rFonts w:ascii="Arial" w:hAnsi="Arial" w:cs="Arial"/>
          <w:sz w:val="22"/>
          <w:szCs w:val="22"/>
        </w:rPr>
      </w:pPr>
    </w:p>
    <w:p w:rsidR="00A77038" w:rsidRPr="00A77038" w:rsidRDefault="00C82ADD" w:rsidP="00C82ADD">
      <w:pPr>
        <w:pStyle w:val="Prrafodelista"/>
        <w:numPr>
          <w:ilvl w:val="0"/>
          <w:numId w:val="32"/>
        </w:numPr>
        <w:autoSpaceDE w:val="0"/>
        <w:autoSpaceDN w:val="0"/>
        <w:adjustRightInd w:val="0"/>
        <w:spacing w:after="27"/>
        <w:jc w:val="both"/>
        <w:rPr>
          <w:rFonts w:ascii="Arial" w:hAnsi="Arial" w:cs="Arial"/>
          <w:sz w:val="22"/>
          <w:szCs w:val="22"/>
        </w:rPr>
      </w:pPr>
      <w:r w:rsidRPr="003D5829">
        <w:rPr>
          <w:rFonts w:ascii="Arial" w:hAnsi="Arial" w:cs="Arial"/>
          <w:color w:val="000000"/>
          <w:sz w:val="22"/>
          <w:szCs w:val="22"/>
        </w:rPr>
        <w:t>Realizar diagnóstico de la unidad agropecuaria.</w:t>
      </w:r>
      <w:r w:rsidRPr="00C82ADD">
        <w:rPr>
          <w:rFonts w:ascii="Arial" w:hAnsi="Arial" w:cs="Arial"/>
          <w:color w:val="000000"/>
          <w:sz w:val="22"/>
          <w:szCs w:val="22"/>
        </w:rPr>
        <w:t xml:space="preserve"> </w:t>
      </w:r>
    </w:p>
    <w:p w:rsidR="00A77038" w:rsidRPr="00A77038" w:rsidRDefault="00A77038" w:rsidP="00A77038">
      <w:pPr>
        <w:pStyle w:val="Prrafodelista"/>
        <w:rPr>
          <w:rFonts w:ascii="Arial" w:hAnsi="Arial" w:cs="Arial"/>
          <w:color w:val="000000"/>
          <w:sz w:val="22"/>
          <w:szCs w:val="22"/>
        </w:rPr>
      </w:pPr>
    </w:p>
    <w:p w:rsidR="00C82ADD" w:rsidRPr="00C82ADD" w:rsidRDefault="00C82ADD" w:rsidP="00C82ADD">
      <w:pPr>
        <w:pStyle w:val="Prrafodelista"/>
        <w:numPr>
          <w:ilvl w:val="0"/>
          <w:numId w:val="32"/>
        </w:numPr>
        <w:autoSpaceDE w:val="0"/>
        <w:autoSpaceDN w:val="0"/>
        <w:adjustRightInd w:val="0"/>
        <w:spacing w:after="27"/>
        <w:jc w:val="both"/>
        <w:rPr>
          <w:rFonts w:ascii="Arial" w:hAnsi="Arial" w:cs="Arial"/>
          <w:sz w:val="22"/>
          <w:szCs w:val="22"/>
        </w:rPr>
      </w:pPr>
      <w:r w:rsidRPr="003D5829">
        <w:rPr>
          <w:rFonts w:ascii="Arial" w:hAnsi="Arial" w:cs="Arial"/>
          <w:color w:val="000000"/>
          <w:sz w:val="22"/>
          <w:szCs w:val="22"/>
        </w:rPr>
        <w:t>Revisar inventarios y verificar materiales.</w:t>
      </w:r>
      <w:r w:rsidRPr="00C82ADD">
        <w:rPr>
          <w:rFonts w:ascii="Arial" w:hAnsi="Arial" w:cs="Arial"/>
          <w:color w:val="000000"/>
          <w:sz w:val="22"/>
          <w:szCs w:val="22"/>
        </w:rPr>
        <w:t xml:space="preserve"> </w:t>
      </w:r>
    </w:p>
    <w:p w:rsidR="00C82ADD" w:rsidRPr="00C82ADD" w:rsidRDefault="00C82ADD" w:rsidP="00C82ADD">
      <w:pPr>
        <w:autoSpaceDE w:val="0"/>
        <w:autoSpaceDN w:val="0"/>
        <w:adjustRightInd w:val="0"/>
        <w:spacing w:after="27"/>
        <w:jc w:val="both"/>
        <w:rPr>
          <w:rFonts w:ascii="Arial" w:hAnsi="Arial" w:cs="Arial"/>
          <w:sz w:val="22"/>
          <w:szCs w:val="22"/>
        </w:rPr>
      </w:pPr>
    </w:p>
    <w:p w:rsidR="008A2199" w:rsidRDefault="008A2199" w:rsidP="00452C8F">
      <w:pPr>
        <w:pStyle w:val="NormalWeb"/>
        <w:numPr>
          <w:ilvl w:val="0"/>
          <w:numId w:val="32"/>
        </w:numPr>
        <w:jc w:val="both"/>
        <w:rPr>
          <w:rFonts w:ascii="Arial" w:hAnsi="Arial" w:cs="Arial"/>
          <w:color w:val="000000"/>
          <w:sz w:val="22"/>
          <w:szCs w:val="22"/>
        </w:rPr>
      </w:pPr>
      <w:r>
        <w:rPr>
          <w:rFonts w:ascii="Arial" w:hAnsi="Arial" w:cs="Arial"/>
          <w:color w:val="000000"/>
          <w:sz w:val="22"/>
          <w:szCs w:val="22"/>
        </w:rPr>
        <w:t xml:space="preserve">Desarrollar </w:t>
      </w:r>
      <w:r w:rsidR="00024A42">
        <w:rPr>
          <w:rFonts w:ascii="Arial" w:hAnsi="Arial" w:cs="Arial"/>
          <w:color w:val="000000"/>
          <w:sz w:val="22"/>
          <w:szCs w:val="22"/>
        </w:rPr>
        <w:t>talleres teórico-</w:t>
      </w:r>
      <w:r>
        <w:rPr>
          <w:rFonts w:ascii="Arial" w:hAnsi="Arial" w:cs="Arial"/>
          <w:color w:val="000000"/>
          <w:sz w:val="22"/>
          <w:szCs w:val="22"/>
        </w:rPr>
        <w:t>prá</w:t>
      </w:r>
      <w:r w:rsidR="00024A42">
        <w:rPr>
          <w:rFonts w:ascii="Arial" w:hAnsi="Arial" w:cs="Arial"/>
          <w:color w:val="000000"/>
          <w:sz w:val="22"/>
          <w:szCs w:val="22"/>
        </w:rPr>
        <w:t>c</w:t>
      </w:r>
      <w:r>
        <w:rPr>
          <w:rFonts w:ascii="Arial" w:hAnsi="Arial" w:cs="Arial"/>
          <w:color w:val="000000"/>
          <w:sz w:val="22"/>
          <w:szCs w:val="22"/>
        </w:rPr>
        <w:t>ticos para consolidar las competencias</w:t>
      </w:r>
      <w:r w:rsidR="00EF1FF3">
        <w:rPr>
          <w:rFonts w:ascii="Arial" w:hAnsi="Arial" w:cs="Arial"/>
          <w:color w:val="000000"/>
          <w:sz w:val="22"/>
          <w:szCs w:val="22"/>
        </w:rPr>
        <w:t xml:space="preserve"> adquiridas</w:t>
      </w:r>
      <w:r>
        <w:rPr>
          <w:rFonts w:ascii="Arial" w:hAnsi="Arial" w:cs="Arial"/>
          <w:color w:val="000000"/>
          <w:sz w:val="22"/>
          <w:szCs w:val="22"/>
        </w:rPr>
        <w:t>.</w:t>
      </w:r>
    </w:p>
    <w:p w:rsidR="00607561" w:rsidRPr="00C86D57" w:rsidRDefault="00607561" w:rsidP="00B94AF0">
      <w:pPr>
        <w:pStyle w:val="Default"/>
        <w:spacing w:after="8"/>
        <w:jc w:val="both"/>
        <w:rPr>
          <w:b/>
          <w:color w:val="auto"/>
          <w:sz w:val="22"/>
          <w:szCs w:val="22"/>
        </w:rPr>
      </w:pPr>
    </w:p>
    <w:p w:rsidR="00607561" w:rsidRDefault="00BD4537" w:rsidP="00452C8F">
      <w:pPr>
        <w:pStyle w:val="Prrafodelista"/>
        <w:numPr>
          <w:ilvl w:val="0"/>
          <w:numId w:val="32"/>
        </w:numPr>
        <w:autoSpaceDE w:val="0"/>
        <w:autoSpaceDN w:val="0"/>
        <w:adjustRightInd w:val="0"/>
        <w:spacing w:after="27"/>
        <w:jc w:val="both"/>
        <w:rPr>
          <w:rFonts w:ascii="Arial" w:hAnsi="Arial" w:cs="Arial"/>
          <w:color w:val="000000"/>
          <w:sz w:val="22"/>
          <w:szCs w:val="22"/>
        </w:rPr>
      </w:pPr>
      <w:r>
        <w:rPr>
          <w:rFonts w:ascii="Arial" w:hAnsi="Arial" w:cs="Arial"/>
          <w:color w:val="000000"/>
          <w:sz w:val="22"/>
          <w:szCs w:val="22"/>
        </w:rPr>
        <w:t xml:space="preserve">Apreciar el manual de Buenas prácticas agrícolas, implementarlo, mejorar los procesos y procedimientos de la granja y de la escuela de formación ambiental. </w:t>
      </w:r>
    </w:p>
    <w:p w:rsidR="000D2522" w:rsidRPr="000D2522" w:rsidRDefault="000D2522" w:rsidP="000D2522">
      <w:pPr>
        <w:pStyle w:val="Prrafodelista"/>
        <w:rPr>
          <w:rFonts w:ascii="Arial" w:hAnsi="Arial" w:cs="Arial"/>
          <w:color w:val="000000"/>
          <w:sz w:val="22"/>
          <w:szCs w:val="22"/>
        </w:rPr>
      </w:pPr>
    </w:p>
    <w:p w:rsidR="000D2522" w:rsidRDefault="007749D3" w:rsidP="00452C8F">
      <w:pPr>
        <w:pStyle w:val="Prrafodelista"/>
        <w:numPr>
          <w:ilvl w:val="0"/>
          <w:numId w:val="32"/>
        </w:numPr>
        <w:autoSpaceDE w:val="0"/>
        <w:autoSpaceDN w:val="0"/>
        <w:adjustRightInd w:val="0"/>
        <w:spacing w:after="27"/>
        <w:jc w:val="both"/>
        <w:rPr>
          <w:rFonts w:ascii="Arial" w:hAnsi="Arial" w:cs="Arial"/>
          <w:color w:val="000000"/>
          <w:sz w:val="22"/>
          <w:szCs w:val="22"/>
        </w:rPr>
      </w:pPr>
      <w:r>
        <w:rPr>
          <w:rFonts w:ascii="Arial" w:hAnsi="Arial" w:cs="Arial"/>
          <w:color w:val="000000"/>
          <w:sz w:val="22"/>
          <w:szCs w:val="22"/>
        </w:rPr>
        <w:t>Observar e investigar los productos y procesos de la granja externa, de la escuela de formación ambiental y sus competidores.</w:t>
      </w:r>
    </w:p>
    <w:p w:rsidR="007749D3" w:rsidRDefault="007749D3" w:rsidP="007749D3">
      <w:pPr>
        <w:pStyle w:val="Prrafodelista"/>
        <w:autoSpaceDE w:val="0"/>
        <w:autoSpaceDN w:val="0"/>
        <w:adjustRightInd w:val="0"/>
        <w:spacing w:after="27"/>
        <w:jc w:val="both"/>
        <w:rPr>
          <w:rFonts w:ascii="Arial" w:hAnsi="Arial" w:cs="Arial"/>
          <w:color w:val="000000"/>
          <w:sz w:val="22"/>
          <w:szCs w:val="22"/>
        </w:rPr>
      </w:pPr>
    </w:p>
    <w:p w:rsidR="007749D3" w:rsidRPr="00452C8F" w:rsidRDefault="007749D3" w:rsidP="00452C8F">
      <w:pPr>
        <w:pStyle w:val="Prrafodelista"/>
        <w:numPr>
          <w:ilvl w:val="0"/>
          <w:numId w:val="32"/>
        </w:numPr>
        <w:autoSpaceDE w:val="0"/>
        <w:autoSpaceDN w:val="0"/>
        <w:adjustRightInd w:val="0"/>
        <w:spacing w:after="27"/>
        <w:jc w:val="both"/>
        <w:rPr>
          <w:rFonts w:ascii="Arial" w:hAnsi="Arial" w:cs="Arial"/>
          <w:color w:val="000000"/>
          <w:sz w:val="22"/>
          <w:szCs w:val="22"/>
        </w:rPr>
      </w:pPr>
      <w:r>
        <w:rPr>
          <w:rFonts w:ascii="Arial" w:hAnsi="Arial" w:cs="Arial"/>
          <w:color w:val="000000"/>
          <w:sz w:val="22"/>
          <w:szCs w:val="22"/>
        </w:rPr>
        <w:t>Definir plan de acción para la elaboración y comercialización de los productos con parámetros de calidad.</w:t>
      </w:r>
    </w:p>
    <w:p w:rsidR="00EF09B1" w:rsidRDefault="00EF09B1" w:rsidP="009C664E">
      <w:pPr>
        <w:rPr>
          <w:rFonts w:ascii="Arial" w:hAnsi="Arial" w:cs="Arial"/>
          <w:b/>
          <w:sz w:val="22"/>
          <w:szCs w:val="22"/>
        </w:rPr>
      </w:pPr>
    </w:p>
    <w:p w:rsidR="00F45D29" w:rsidRDefault="00F45D29" w:rsidP="009C664E">
      <w:pPr>
        <w:rPr>
          <w:rFonts w:ascii="Arial" w:hAnsi="Arial" w:cs="Arial"/>
          <w:b/>
          <w:sz w:val="22"/>
          <w:szCs w:val="22"/>
        </w:rPr>
      </w:pPr>
    </w:p>
    <w:p w:rsidR="001D697B" w:rsidRDefault="001D697B" w:rsidP="009C664E">
      <w:pPr>
        <w:rPr>
          <w:rFonts w:ascii="Arial" w:hAnsi="Arial" w:cs="Arial"/>
          <w:b/>
          <w:sz w:val="22"/>
          <w:szCs w:val="22"/>
        </w:rPr>
      </w:pPr>
    </w:p>
    <w:p w:rsidR="00FC7C2A" w:rsidRPr="00C86D57" w:rsidRDefault="00FC7C2A" w:rsidP="00FC7C2A">
      <w:pPr>
        <w:jc w:val="center"/>
        <w:rPr>
          <w:rFonts w:ascii="Arial" w:hAnsi="Arial" w:cs="Arial"/>
          <w:b/>
          <w:sz w:val="22"/>
          <w:szCs w:val="22"/>
        </w:rPr>
      </w:pPr>
      <w:r w:rsidRPr="00C86D57">
        <w:rPr>
          <w:rFonts w:ascii="Arial" w:hAnsi="Arial" w:cs="Arial"/>
          <w:b/>
          <w:sz w:val="22"/>
          <w:szCs w:val="22"/>
        </w:rPr>
        <w:t>PROBLEMAS SEGÚN EL ANÁLISIS DOFA</w:t>
      </w:r>
    </w:p>
    <w:p w:rsidR="00F45D29" w:rsidRDefault="00F45D29" w:rsidP="00B94AF0">
      <w:pPr>
        <w:jc w:val="both"/>
        <w:rPr>
          <w:rFonts w:ascii="Arial" w:hAnsi="Arial" w:cs="Arial"/>
          <w:sz w:val="22"/>
          <w:szCs w:val="22"/>
        </w:rPr>
      </w:pPr>
    </w:p>
    <w:p w:rsidR="00003278" w:rsidRDefault="00003278" w:rsidP="00B94AF0">
      <w:pPr>
        <w:jc w:val="both"/>
        <w:rPr>
          <w:rFonts w:ascii="Arial" w:hAnsi="Arial" w:cs="Arial"/>
          <w:sz w:val="22"/>
          <w:szCs w:val="22"/>
        </w:rPr>
      </w:pPr>
    </w:p>
    <w:p w:rsidR="00B94AF0" w:rsidRPr="00C86D57" w:rsidRDefault="00A14C69" w:rsidP="00B94AF0">
      <w:pPr>
        <w:jc w:val="both"/>
        <w:rPr>
          <w:rFonts w:ascii="Arial" w:hAnsi="Arial" w:cs="Arial"/>
          <w:sz w:val="22"/>
          <w:szCs w:val="22"/>
        </w:rPr>
      </w:pPr>
      <w:r w:rsidRPr="00C86D57">
        <w:rPr>
          <w:rFonts w:ascii="Arial" w:hAnsi="Arial" w:cs="Arial"/>
          <w:sz w:val="22"/>
          <w:szCs w:val="22"/>
        </w:rPr>
        <w:t>En la matriz DOFA se pueden apreciar las siguientes amenazas y debilidades:</w:t>
      </w:r>
    </w:p>
    <w:p w:rsidR="00A14C69" w:rsidRPr="00C86D57" w:rsidRDefault="00A14C69" w:rsidP="00B94AF0">
      <w:pPr>
        <w:jc w:val="both"/>
        <w:rPr>
          <w:rFonts w:ascii="Arial" w:hAnsi="Arial" w:cs="Arial"/>
          <w:sz w:val="22"/>
          <w:szCs w:val="22"/>
        </w:rPr>
      </w:pPr>
    </w:p>
    <w:p w:rsidR="00F45D29" w:rsidRDefault="00F45D29" w:rsidP="00B94AF0">
      <w:pPr>
        <w:jc w:val="both"/>
        <w:rPr>
          <w:rFonts w:ascii="Arial" w:hAnsi="Arial" w:cs="Arial"/>
          <w:b/>
          <w:sz w:val="22"/>
          <w:szCs w:val="22"/>
        </w:rPr>
      </w:pPr>
    </w:p>
    <w:p w:rsidR="00A14C69" w:rsidRPr="00C86D57" w:rsidRDefault="00A14C69" w:rsidP="00B94AF0">
      <w:pPr>
        <w:jc w:val="both"/>
        <w:rPr>
          <w:rFonts w:ascii="Arial" w:hAnsi="Arial" w:cs="Arial"/>
          <w:b/>
          <w:sz w:val="22"/>
          <w:szCs w:val="22"/>
        </w:rPr>
      </w:pPr>
      <w:r w:rsidRPr="00C86D57">
        <w:rPr>
          <w:rFonts w:ascii="Arial" w:hAnsi="Arial" w:cs="Arial"/>
          <w:b/>
          <w:sz w:val="22"/>
          <w:szCs w:val="22"/>
        </w:rPr>
        <w:t>Amenazas:</w:t>
      </w:r>
    </w:p>
    <w:p w:rsidR="00452C8F" w:rsidRPr="00C86D57" w:rsidRDefault="00452C8F" w:rsidP="00B94AF0">
      <w:pPr>
        <w:jc w:val="both"/>
        <w:rPr>
          <w:rFonts w:ascii="Arial" w:hAnsi="Arial" w:cs="Arial"/>
          <w:sz w:val="22"/>
          <w:szCs w:val="22"/>
        </w:rPr>
      </w:pPr>
    </w:p>
    <w:p w:rsidR="00F45D29" w:rsidRPr="00450C16" w:rsidRDefault="00A14C69" w:rsidP="00B94AF0">
      <w:pPr>
        <w:pStyle w:val="Prrafodelista"/>
        <w:numPr>
          <w:ilvl w:val="0"/>
          <w:numId w:val="31"/>
        </w:numPr>
        <w:jc w:val="both"/>
        <w:rPr>
          <w:rFonts w:ascii="Arial" w:hAnsi="Arial" w:cs="Arial"/>
          <w:sz w:val="22"/>
          <w:szCs w:val="22"/>
        </w:rPr>
      </w:pPr>
      <w:r w:rsidRPr="00452C8F">
        <w:rPr>
          <w:rFonts w:ascii="Arial" w:hAnsi="Arial" w:cs="Arial"/>
          <w:sz w:val="22"/>
          <w:szCs w:val="22"/>
        </w:rPr>
        <w:t xml:space="preserve">Pequeñas tasas de interés de intermediarios de </w:t>
      </w:r>
      <w:proofErr w:type="spellStart"/>
      <w:r w:rsidRPr="00452C8F">
        <w:rPr>
          <w:rFonts w:ascii="Arial" w:hAnsi="Arial" w:cs="Arial"/>
          <w:sz w:val="22"/>
          <w:szCs w:val="22"/>
        </w:rPr>
        <w:t>Coraboastos</w:t>
      </w:r>
      <w:proofErr w:type="spellEnd"/>
      <w:r w:rsidRPr="00452C8F">
        <w:rPr>
          <w:rFonts w:ascii="Arial" w:hAnsi="Arial" w:cs="Arial"/>
          <w:sz w:val="22"/>
          <w:szCs w:val="22"/>
        </w:rPr>
        <w:t xml:space="preserve"> S.A. debido a las mínimas tasas de interés en el sector agropecuario a través del TLC con Estados Unidos.</w:t>
      </w:r>
    </w:p>
    <w:p w:rsidR="00F45D29" w:rsidRDefault="00F45D29" w:rsidP="00B94AF0">
      <w:pPr>
        <w:jc w:val="both"/>
        <w:rPr>
          <w:rFonts w:ascii="Arial" w:hAnsi="Arial" w:cs="Arial"/>
          <w:b/>
          <w:sz w:val="22"/>
          <w:szCs w:val="22"/>
        </w:rPr>
      </w:pPr>
    </w:p>
    <w:p w:rsidR="00452C8F" w:rsidRDefault="00A14C69" w:rsidP="00B94AF0">
      <w:pPr>
        <w:jc w:val="both"/>
        <w:rPr>
          <w:rFonts w:ascii="Arial" w:hAnsi="Arial" w:cs="Arial"/>
          <w:b/>
          <w:sz w:val="22"/>
          <w:szCs w:val="22"/>
        </w:rPr>
      </w:pPr>
      <w:r w:rsidRPr="00C86D57">
        <w:rPr>
          <w:rFonts w:ascii="Arial" w:hAnsi="Arial" w:cs="Arial"/>
          <w:b/>
          <w:sz w:val="22"/>
          <w:szCs w:val="22"/>
        </w:rPr>
        <w:lastRenderedPageBreak/>
        <w:t>Debilidades:</w:t>
      </w:r>
    </w:p>
    <w:p w:rsidR="009E5C70" w:rsidRDefault="009E5C70" w:rsidP="00B94AF0">
      <w:pPr>
        <w:jc w:val="both"/>
        <w:rPr>
          <w:rFonts w:ascii="Arial" w:hAnsi="Arial" w:cs="Arial"/>
          <w:b/>
          <w:sz w:val="22"/>
          <w:szCs w:val="22"/>
        </w:rPr>
      </w:pPr>
    </w:p>
    <w:p w:rsidR="00F45D29" w:rsidRPr="00F45D29" w:rsidRDefault="00F45D29" w:rsidP="00B94AF0">
      <w:pPr>
        <w:jc w:val="both"/>
        <w:rPr>
          <w:rFonts w:ascii="Arial" w:hAnsi="Arial" w:cs="Arial"/>
          <w:b/>
          <w:sz w:val="22"/>
          <w:szCs w:val="22"/>
        </w:rPr>
      </w:pPr>
    </w:p>
    <w:p w:rsidR="00A14C69" w:rsidRPr="00C86D57" w:rsidRDefault="00A14C69" w:rsidP="00452C8F">
      <w:pPr>
        <w:pStyle w:val="Default"/>
        <w:numPr>
          <w:ilvl w:val="0"/>
          <w:numId w:val="30"/>
        </w:numPr>
        <w:spacing w:after="23"/>
        <w:jc w:val="both"/>
        <w:rPr>
          <w:color w:val="auto"/>
          <w:sz w:val="22"/>
          <w:szCs w:val="22"/>
        </w:rPr>
      </w:pPr>
      <w:r w:rsidRPr="00C86D57">
        <w:rPr>
          <w:color w:val="auto"/>
          <w:sz w:val="22"/>
          <w:szCs w:val="22"/>
        </w:rPr>
        <w:t xml:space="preserve">La no implementación de tecnologías avanzadas y de precisión sostenible y ecológica para mantener mercados reales y penetrar mercados potenciales y posicionarse como líder y primera empresa en el mercado. </w:t>
      </w:r>
    </w:p>
    <w:p w:rsidR="00A14C69" w:rsidRPr="00C86D57" w:rsidRDefault="00A14C69" w:rsidP="00A14C69">
      <w:pPr>
        <w:pStyle w:val="Default"/>
        <w:spacing w:after="23"/>
        <w:ind w:left="720"/>
        <w:jc w:val="both"/>
        <w:rPr>
          <w:color w:val="auto"/>
          <w:sz w:val="22"/>
          <w:szCs w:val="22"/>
        </w:rPr>
      </w:pPr>
    </w:p>
    <w:p w:rsidR="00A14C69" w:rsidRPr="00C86D57" w:rsidRDefault="00A14C69" w:rsidP="00452C8F">
      <w:pPr>
        <w:pStyle w:val="Default"/>
        <w:numPr>
          <w:ilvl w:val="0"/>
          <w:numId w:val="30"/>
        </w:numPr>
        <w:spacing w:after="23"/>
        <w:jc w:val="both"/>
        <w:rPr>
          <w:color w:val="auto"/>
          <w:sz w:val="22"/>
          <w:szCs w:val="22"/>
        </w:rPr>
      </w:pPr>
      <w:r w:rsidRPr="00C86D57">
        <w:rPr>
          <w:color w:val="auto"/>
          <w:sz w:val="22"/>
          <w:szCs w:val="22"/>
        </w:rPr>
        <w:t>Desaparición de la granja como proyecto social y no llegar a la meta de ser proyecto productivo debido a la deficiente gestión empresarial.</w:t>
      </w:r>
    </w:p>
    <w:p w:rsidR="00A14C69" w:rsidRPr="00C86D57" w:rsidRDefault="00A14C69" w:rsidP="00A14C69">
      <w:pPr>
        <w:pStyle w:val="Prrafodelista"/>
        <w:rPr>
          <w:rFonts w:ascii="Arial" w:hAnsi="Arial" w:cs="Arial"/>
          <w:sz w:val="22"/>
          <w:szCs w:val="22"/>
        </w:rPr>
      </w:pPr>
    </w:p>
    <w:p w:rsidR="00A14C69" w:rsidRPr="00C86D57" w:rsidRDefault="00A14C69" w:rsidP="00452C8F">
      <w:pPr>
        <w:pStyle w:val="Default"/>
        <w:numPr>
          <w:ilvl w:val="0"/>
          <w:numId w:val="30"/>
        </w:numPr>
        <w:spacing w:after="23"/>
        <w:jc w:val="both"/>
        <w:rPr>
          <w:color w:val="auto"/>
          <w:sz w:val="22"/>
          <w:szCs w:val="22"/>
        </w:rPr>
      </w:pPr>
      <w:r w:rsidRPr="00C86D57">
        <w:rPr>
          <w:color w:val="auto"/>
          <w:sz w:val="22"/>
          <w:szCs w:val="22"/>
        </w:rPr>
        <w:t>Alta rotación del recurso humano.</w:t>
      </w:r>
    </w:p>
    <w:p w:rsidR="00A14C69" w:rsidRPr="00C86D57" w:rsidRDefault="00A14C69" w:rsidP="00A14C69">
      <w:pPr>
        <w:pStyle w:val="Prrafodelista"/>
        <w:rPr>
          <w:rFonts w:ascii="Arial" w:hAnsi="Arial" w:cs="Arial"/>
          <w:sz w:val="22"/>
          <w:szCs w:val="22"/>
        </w:rPr>
      </w:pPr>
    </w:p>
    <w:p w:rsidR="00A14C69" w:rsidRPr="00C86D57" w:rsidRDefault="00A14C69" w:rsidP="00452C8F">
      <w:pPr>
        <w:pStyle w:val="Default"/>
        <w:numPr>
          <w:ilvl w:val="0"/>
          <w:numId w:val="30"/>
        </w:numPr>
        <w:spacing w:after="23"/>
        <w:jc w:val="both"/>
        <w:rPr>
          <w:color w:val="auto"/>
          <w:sz w:val="22"/>
          <w:szCs w:val="22"/>
        </w:rPr>
      </w:pPr>
      <w:r w:rsidRPr="00C86D57">
        <w:rPr>
          <w:color w:val="auto"/>
          <w:sz w:val="22"/>
          <w:szCs w:val="22"/>
        </w:rPr>
        <w:t>La falta de un sistema de acompañamiento de calidad en los procesos y procedimientos para elaboración y mercadeo de productos.</w:t>
      </w:r>
    </w:p>
    <w:p w:rsidR="00A14C69" w:rsidRPr="00C86D57" w:rsidRDefault="00A14C69" w:rsidP="00A14C69">
      <w:pPr>
        <w:pStyle w:val="Prrafodelista"/>
        <w:rPr>
          <w:rFonts w:ascii="Arial" w:hAnsi="Arial" w:cs="Arial"/>
          <w:sz w:val="22"/>
          <w:szCs w:val="22"/>
        </w:rPr>
      </w:pPr>
    </w:p>
    <w:p w:rsidR="00A14C69" w:rsidRPr="00C86D57" w:rsidRDefault="00A14C69" w:rsidP="00452C8F">
      <w:pPr>
        <w:pStyle w:val="Default"/>
        <w:numPr>
          <w:ilvl w:val="0"/>
          <w:numId w:val="30"/>
        </w:numPr>
        <w:spacing w:after="23"/>
        <w:jc w:val="both"/>
        <w:rPr>
          <w:color w:val="auto"/>
          <w:sz w:val="22"/>
          <w:szCs w:val="22"/>
        </w:rPr>
      </w:pPr>
      <w:r w:rsidRPr="00C86D57">
        <w:rPr>
          <w:color w:val="auto"/>
          <w:sz w:val="22"/>
          <w:szCs w:val="22"/>
        </w:rPr>
        <w:t>Falta de recursos e insumos agropecuarios adecuados para la gestión empresarial de la granja.</w:t>
      </w:r>
    </w:p>
    <w:p w:rsidR="00A14C69" w:rsidRPr="00C86D57" w:rsidRDefault="00A14C69" w:rsidP="00A14C69">
      <w:pPr>
        <w:pStyle w:val="Prrafodelista"/>
        <w:rPr>
          <w:rFonts w:ascii="Arial" w:hAnsi="Arial" w:cs="Arial"/>
          <w:sz w:val="22"/>
          <w:szCs w:val="22"/>
        </w:rPr>
      </w:pPr>
    </w:p>
    <w:p w:rsidR="00A14C69" w:rsidRPr="00C86D57" w:rsidRDefault="00A14C69" w:rsidP="00452C8F">
      <w:pPr>
        <w:pStyle w:val="Default"/>
        <w:numPr>
          <w:ilvl w:val="0"/>
          <w:numId w:val="30"/>
        </w:numPr>
        <w:spacing w:after="23"/>
        <w:jc w:val="both"/>
        <w:rPr>
          <w:color w:val="auto"/>
          <w:sz w:val="22"/>
          <w:szCs w:val="22"/>
        </w:rPr>
      </w:pPr>
      <w:r w:rsidRPr="00C86D57">
        <w:rPr>
          <w:color w:val="auto"/>
          <w:sz w:val="22"/>
          <w:szCs w:val="22"/>
        </w:rPr>
        <w:t>Recolección inadecuada de productos orgánicos vegetales y animales.</w:t>
      </w:r>
    </w:p>
    <w:p w:rsidR="00450C16" w:rsidRPr="00C86D57" w:rsidRDefault="00450C16" w:rsidP="008E0FAF">
      <w:pPr>
        <w:pStyle w:val="Default"/>
        <w:spacing w:after="23"/>
        <w:jc w:val="both"/>
        <w:rPr>
          <w:b/>
          <w:color w:val="auto"/>
          <w:sz w:val="22"/>
          <w:szCs w:val="22"/>
        </w:rPr>
      </w:pPr>
    </w:p>
    <w:p w:rsidR="00450C16" w:rsidRDefault="00450C16" w:rsidP="00CE54CB">
      <w:pPr>
        <w:pStyle w:val="Default"/>
        <w:spacing w:after="23"/>
        <w:rPr>
          <w:b/>
          <w:color w:val="auto"/>
          <w:sz w:val="22"/>
          <w:szCs w:val="22"/>
        </w:rPr>
      </w:pPr>
    </w:p>
    <w:p w:rsidR="00985FD5" w:rsidRPr="00C86D57" w:rsidRDefault="00985FD5" w:rsidP="00CE54CB">
      <w:pPr>
        <w:pStyle w:val="Default"/>
        <w:spacing w:after="23"/>
        <w:rPr>
          <w:b/>
          <w:color w:val="auto"/>
          <w:sz w:val="22"/>
          <w:szCs w:val="22"/>
        </w:rPr>
      </w:pPr>
      <w:r w:rsidRPr="00C86D57">
        <w:rPr>
          <w:b/>
          <w:color w:val="auto"/>
          <w:sz w:val="22"/>
          <w:szCs w:val="22"/>
        </w:rPr>
        <w:t>SOLUCIONES A LOS PROBLEMAS ENCONTRADOS</w:t>
      </w:r>
      <w:r w:rsidR="0058394A" w:rsidRPr="00C86D57">
        <w:rPr>
          <w:b/>
          <w:color w:val="auto"/>
          <w:sz w:val="22"/>
          <w:szCs w:val="22"/>
        </w:rPr>
        <w:t xml:space="preserve"> SEGÚN LA MATRIZ DOFA</w:t>
      </w:r>
    </w:p>
    <w:p w:rsidR="00450C16" w:rsidRDefault="00450C16" w:rsidP="008E0FAF">
      <w:pPr>
        <w:pStyle w:val="Default"/>
        <w:spacing w:after="23"/>
        <w:jc w:val="both"/>
        <w:rPr>
          <w:b/>
          <w:color w:val="auto"/>
          <w:sz w:val="22"/>
          <w:szCs w:val="22"/>
        </w:rPr>
      </w:pPr>
    </w:p>
    <w:p w:rsidR="009E5C70" w:rsidRDefault="009E5C70" w:rsidP="008E0FAF">
      <w:pPr>
        <w:pStyle w:val="Default"/>
        <w:spacing w:after="23"/>
        <w:jc w:val="both"/>
        <w:rPr>
          <w:b/>
          <w:color w:val="auto"/>
          <w:sz w:val="22"/>
          <w:szCs w:val="22"/>
        </w:rPr>
      </w:pPr>
    </w:p>
    <w:p w:rsidR="00C03D03" w:rsidRDefault="00C03D03" w:rsidP="00C03D03">
      <w:pPr>
        <w:pStyle w:val="Prrafodelista"/>
        <w:numPr>
          <w:ilvl w:val="0"/>
          <w:numId w:val="32"/>
        </w:numPr>
        <w:autoSpaceDE w:val="0"/>
        <w:autoSpaceDN w:val="0"/>
        <w:adjustRightInd w:val="0"/>
        <w:spacing w:after="27"/>
        <w:jc w:val="both"/>
        <w:rPr>
          <w:rFonts w:ascii="Arial" w:hAnsi="Arial" w:cs="Arial"/>
          <w:color w:val="000000"/>
          <w:sz w:val="22"/>
          <w:szCs w:val="22"/>
        </w:rPr>
      </w:pPr>
      <w:r>
        <w:rPr>
          <w:rFonts w:ascii="Arial" w:hAnsi="Arial" w:cs="Arial"/>
          <w:color w:val="000000"/>
          <w:sz w:val="22"/>
          <w:szCs w:val="22"/>
        </w:rPr>
        <w:t>Observar e investigar los productos y procesos de la granja externa, de la escuela de formación ambiental y sus competidores.</w:t>
      </w:r>
    </w:p>
    <w:p w:rsidR="00C03D03" w:rsidRDefault="00C03D03" w:rsidP="00C03D03">
      <w:pPr>
        <w:pStyle w:val="Prrafodelista"/>
        <w:autoSpaceDE w:val="0"/>
        <w:autoSpaceDN w:val="0"/>
        <w:adjustRightInd w:val="0"/>
        <w:spacing w:after="27"/>
        <w:jc w:val="both"/>
        <w:rPr>
          <w:rFonts w:ascii="Arial" w:hAnsi="Arial" w:cs="Arial"/>
          <w:color w:val="000000"/>
          <w:sz w:val="22"/>
          <w:szCs w:val="22"/>
        </w:rPr>
      </w:pPr>
    </w:p>
    <w:p w:rsidR="00C03D03" w:rsidRDefault="00C03D03" w:rsidP="00C03D03">
      <w:pPr>
        <w:pStyle w:val="Prrafodelista"/>
        <w:numPr>
          <w:ilvl w:val="0"/>
          <w:numId w:val="32"/>
        </w:numPr>
        <w:autoSpaceDE w:val="0"/>
        <w:autoSpaceDN w:val="0"/>
        <w:adjustRightInd w:val="0"/>
        <w:spacing w:after="27"/>
        <w:jc w:val="both"/>
        <w:rPr>
          <w:rFonts w:ascii="Arial" w:hAnsi="Arial" w:cs="Arial"/>
          <w:color w:val="000000"/>
          <w:sz w:val="22"/>
          <w:szCs w:val="22"/>
        </w:rPr>
      </w:pPr>
      <w:r>
        <w:rPr>
          <w:rFonts w:ascii="Arial" w:hAnsi="Arial" w:cs="Arial"/>
          <w:color w:val="000000"/>
          <w:sz w:val="22"/>
          <w:szCs w:val="22"/>
        </w:rPr>
        <w:t>Definir plan de acción para la elaboración y comercialización de los productos con parámetros de calidad.</w:t>
      </w:r>
    </w:p>
    <w:p w:rsidR="003313E5" w:rsidRPr="003313E5" w:rsidRDefault="003313E5" w:rsidP="003313E5">
      <w:pPr>
        <w:pStyle w:val="Prrafodelista"/>
        <w:rPr>
          <w:rFonts w:ascii="Arial" w:hAnsi="Arial" w:cs="Arial"/>
          <w:color w:val="000000"/>
          <w:sz w:val="22"/>
          <w:szCs w:val="22"/>
        </w:rPr>
      </w:pPr>
    </w:p>
    <w:p w:rsidR="00EF1FF3" w:rsidRDefault="003313E5" w:rsidP="00EF1FF3">
      <w:pPr>
        <w:pStyle w:val="Prrafodelista"/>
        <w:numPr>
          <w:ilvl w:val="0"/>
          <w:numId w:val="32"/>
        </w:numPr>
        <w:autoSpaceDE w:val="0"/>
        <w:autoSpaceDN w:val="0"/>
        <w:adjustRightInd w:val="0"/>
        <w:spacing w:after="27"/>
        <w:jc w:val="both"/>
        <w:rPr>
          <w:rFonts w:ascii="Arial" w:hAnsi="Arial" w:cs="Arial"/>
          <w:color w:val="000000"/>
          <w:sz w:val="22"/>
          <w:szCs w:val="22"/>
        </w:rPr>
      </w:pPr>
      <w:r w:rsidRPr="003313E5">
        <w:rPr>
          <w:rFonts w:ascii="Arial" w:hAnsi="Arial" w:cs="Arial"/>
          <w:color w:val="000000"/>
          <w:sz w:val="22"/>
          <w:szCs w:val="22"/>
        </w:rPr>
        <w:t xml:space="preserve">Formular, entregar, gestionar y desarrollar proyecto productivo: DESARROLLO PRODUCTIVO HORTICOLA GRANJA EXTERNA Y </w:t>
      </w:r>
      <w:r w:rsidRPr="00636A32">
        <w:rPr>
          <w:rFonts w:ascii="Arial" w:hAnsi="Arial" w:cs="Arial"/>
          <w:color w:val="000000"/>
          <w:sz w:val="22"/>
          <w:szCs w:val="22"/>
        </w:rPr>
        <w:t>E</w:t>
      </w:r>
      <w:r w:rsidR="00636A32">
        <w:rPr>
          <w:rFonts w:ascii="Arial" w:hAnsi="Arial" w:cs="Arial"/>
          <w:color w:val="000000"/>
          <w:sz w:val="22"/>
          <w:szCs w:val="22"/>
        </w:rPr>
        <w:t xml:space="preserve">SCUELA DE </w:t>
      </w:r>
      <w:r w:rsidRPr="00636A32">
        <w:rPr>
          <w:rFonts w:ascii="Arial" w:hAnsi="Arial" w:cs="Arial"/>
          <w:color w:val="000000"/>
          <w:sz w:val="22"/>
          <w:szCs w:val="22"/>
        </w:rPr>
        <w:t>F</w:t>
      </w:r>
      <w:r w:rsidR="00636A32">
        <w:rPr>
          <w:rFonts w:ascii="Arial" w:hAnsi="Arial" w:cs="Arial"/>
          <w:color w:val="000000"/>
          <w:sz w:val="22"/>
          <w:szCs w:val="22"/>
        </w:rPr>
        <w:t xml:space="preserve">ORMACIÓN </w:t>
      </w:r>
      <w:r w:rsidRPr="00636A32">
        <w:rPr>
          <w:rFonts w:ascii="Arial" w:hAnsi="Arial" w:cs="Arial"/>
          <w:color w:val="000000"/>
          <w:sz w:val="22"/>
          <w:szCs w:val="22"/>
        </w:rPr>
        <w:t>A</w:t>
      </w:r>
      <w:r w:rsidR="00636A32">
        <w:rPr>
          <w:rFonts w:ascii="Arial" w:hAnsi="Arial" w:cs="Arial"/>
          <w:color w:val="000000"/>
          <w:sz w:val="22"/>
          <w:szCs w:val="22"/>
        </w:rPr>
        <w:t>MBIENTAL</w:t>
      </w:r>
      <w:r w:rsidRPr="003313E5">
        <w:rPr>
          <w:rFonts w:ascii="Arial" w:hAnsi="Arial" w:cs="Arial"/>
          <w:color w:val="000000"/>
          <w:sz w:val="22"/>
          <w:szCs w:val="22"/>
        </w:rPr>
        <w:t>, Reclusión de Mujeres Bogotá Cárcel el Buen Pastor, Bogotá D.C</w:t>
      </w:r>
    </w:p>
    <w:p w:rsidR="00EF1FF3" w:rsidRPr="00EF1FF3" w:rsidRDefault="00EF1FF3" w:rsidP="00EF1FF3">
      <w:pPr>
        <w:autoSpaceDE w:val="0"/>
        <w:autoSpaceDN w:val="0"/>
        <w:adjustRightInd w:val="0"/>
        <w:spacing w:after="27"/>
        <w:jc w:val="both"/>
        <w:rPr>
          <w:rFonts w:ascii="Arial" w:hAnsi="Arial" w:cs="Arial"/>
          <w:color w:val="000000"/>
          <w:sz w:val="22"/>
          <w:szCs w:val="22"/>
        </w:rPr>
      </w:pPr>
    </w:p>
    <w:p w:rsidR="0052401B" w:rsidRDefault="00EF1FF3" w:rsidP="0052401B">
      <w:pPr>
        <w:pStyle w:val="NormalWeb"/>
        <w:numPr>
          <w:ilvl w:val="0"/>
          <w:numId w:val="32"/>
        </w:numPr>
        <w:jc w:val="both"/>
        <w:rPr>
          <w:rFonts w:ascii="Arial" w:hAnsi="Arial" w:cs="Arial"/>
          <w:color w:val="000000"/>
          <w:sz w:val="22"/>
          <w:szCs w:val="22"/>
        </w:rPr>
      </w:pPr>
      <w:r>
        <w:rPr>
          <w:rFonts w:ascii="Arial" w:hAnsi="Arial" w:cs="Arial"/>
          <w:color w:val="000000"/>
          <w:sz w:val="22"/>
          <w:szCs w:val="22"/>
        </w:rPr>
        <w:t>Desarrollar talleres teórico-prácticos para consolidar las competencias adquiridas</w:t>
      </w:r>
    </w:p>
    <w:p w:rsidR="0052401B" w:rsidRDefault="0052401B" w:rsidP="0052401B">
      <w:pPr>
        <w:pStyle w:val="Prrafodelista"/>
        <w:rPr>
          <w:rFonts w:ascii="Arial" w:hAnsi="Arial" w:cs="Arial"/>
          <w:color w:val="000000"/>
          <w:sz w:val="22"/>
          <w:szCs w:val="22"/>
        </w:rPr>
      </w:pPr>
    </w:p>
    <w:p w:rsidR="0052401B" w:rsidRPr="0052401B" w:rsidRDefault="0052401B" w:rsidP="0052401B">
      <w:pPr>
        <w:pStyle w:val="NormalWeb"/>
        <w:numPr>
          <w:ilvl w:val="0"/>
          <w:numId w:val="32"/>
        </w:numPr>
        <w:jc w:val="both"/>
        <w:rPr>
          <w:rFonts w:ascii="Arial" w:hAnsi="Arial" w:cs="Arial"/>
          <w:color w:val="000000"/>
          <w:sz w:val="22"/>
          <w:szCs w:val="22"/>
        </w:rPr>
      </w:pPr>
      <w:r w:rsidRPr="0052401B">
        <w:rPr>
          <w:rFonts w:ascii="Arial" w:hAnsi="Arial" w:cs="Arial"/>
          <w:color w:val="000000"/>
          <w:sz w:val="22"/>
          <w:szCs w:val="22"/>
        </w:rPr>
        <w:t>Crear diseños de diagramas de proceso, de flujo y de registros.</w:t>
      </w:r>
    </w:p>
    <w:p w:rsidR="0052401B" w:rsidRPr="0052401B" w:rsidRDefault="0052401B" w:rsidP="0052401B">
      <w:pPr>
        <w:pStyle w:val="Prrafodelista"/>
        <w:rPr>
          <w:rFonts w:ascii="Arial" w:hAnsi="Arial" w:cs="Arial"/>
          <w:color w:val="000000"/>
          <w:sz w:val="22"/>
          <w:szCs w:val="22"/>
        </w:rPr>
      </w:pPr>
    </w:p>
    <w:p w:rsidR="0052401B" w:rsidRDefault="0052401B" w:rsidP="0052401B">
      <w:pPr>
        <w:pStyle w:val="NormalWeb"/>
        <w:numPr>
          <w:ilvl w:val="0"/>
          <w:numId w:val="32"/>
        </w:numPr>
        <w:jc w:val="both"/>
        <w:rPr>
          <w:rFonts w:ascii="Arial" w:hAnsi="Arial" w:cs="Arial"/>
          <w:color w:val="000000"/>
          <w:sz w:val="22"/>
          <w:szCs w:val="22"/>
        </w:rPr>
      </w:pPr>
      <w:r w:rsidRPr="0052401B">
        <w:rPr>
          <w:rFonts w:ascii="Arial" w:hAnsi="Arial" w:cs="Arial"/>
          <w:color w:val="000000"/>
          <w:sz w:val="22"/>
          <w:szCs w:val="22"/>
        </w:rPr>
        <w:t>Implementar los diseños y realizar consolidados.</w:t>
      </w:r>
    </w:p>
    <w:p w:rsidR="003D5829" w:rsidRPr="0052401B" w:rsidRDefault="003D5829" w:rsidP="003D5829">
      <w:pPr>
        <w:pStyle w:val="NormalWeb"/>
        <w:jc w:val="both"/>
        <w:rPr>
          <w:rFonts w:ascii="Arial" w:hAnsi="Arial" w:cs="Arial"/>
          <w:color w:val="000000"/>
          <w:sz w:val="22"/>
          <w:szCs w:val="22"/>
        </w:rPr>
      </w:pPr>
    </w:p>
    <w:p w:rsidR="003D5829" w:rsidRDefault="003D5829" w:rsidP="003D5829">
      <w:pPr>
        <w:pStyle w:val="Default"/>
        <w:numPr>
          <w:ilvl w:val="0"/>
          <w:numId w:val="32"/>
        </w:numPr>
        <w:spacing w:after="8"/>
        <w:jc w:val="both"/>
        <w:rPr>
          <w:color w:val="auto"/>
          <w:sz w:val="22"/>
          <w:szCs w:val="22"/>
        </w:rPr>
      </w:pPr>
      <w:r w:rsidRPr="00C86D57">
        <w:rPr>
          <w:color w:val="auto"/>
          <w:sz w:val="22"/>
          <w:szCs w:val="22"/>
        </w:rPr>
        <w:t>A</w:t>
      </w:r>
      <w:r>
        <w:rPr>
          <w:color w:val="auto"/>
          <w:sz w:val="22"/>
          <w:szCs w:val="22"/>
        </w:rPr>
        <w:t>provechar la a</w:t>
      </w:r>
      <w:r w:rsidRPr="00C86D57">
        <w:rPr>
          <w:color w:val="auto"/>
          <w:sz w:val="22"/>
          <w:szCs w:val="22"/>
        </w:rPr>
        <w:t>signa</w:t>
      </w:r>
      <w:r>
        <w:rPr>
          <w:color w:val="auto"/>
          <w:sz w:val="22"/>
          <w:szCs w:val="22"/>
        </w:rPr>
        <w:t>ció</w:t>
      </w:r>
      <w:r w:rsidRPr="00C86D57">
        <w:rPr>
          <w:color w:val="auto"/>
          <w:sz w:val="22"/>
          <w:szCs w:val="22"/>
        </w:rPr>
        <w:t xml:space="preserve">n </w:t>
      </w:r>
      <w:r>
        <w:rPr>
          <w:color w:val="auto"/>
          <w:sz w:val="22"/>
          <w:szCs w:val="22"/>
        </w:rPr>
        <w:t xml:space="preserve">de </w:t>
      </w:r>
      <w:r w:rsidRPr="00C86D57">
        <w:rPr>
          <w:color w:val="auto"/>
          <w:sz w:val="22"/>
          <w:szCs w:val="22"/>
        </w:rPr>
        <w:t>presupuesto para capacitación y crear proyectos productivos con el fin de redimir condenas a través de la producción agrícola bajo el seguimiento del área de seguridad y supervisión a personas privadas de la libertad y seguimiento de funcionarios administrativos en procesos inherentes a los proyectos cada uno en su área independiente (compras, reinserción, comercialización).</w:t>
      </w:r>
    </w:p>
    <w:p w:rsidR="00A77038" w:rsidRDefault="00A77038" w:rsidP="00A77038">
      <w:pPr>
        <w:pStyle w:val="Default"/>
        <w:spacing w:after="8"/>
        <w:jc w:val="both"/>
        <w:rPr>
          <w:color w:val="auto"/>
          <w:sz w:val="22"/>
          <w:szCs w:val="22"/>
        </w:rPr>
      </w:pPr>
    </w:p>
    <w:p w:rsidR="00450C16" w:rsidRPr="00FF63FD" w:rsidRDefault="00A77038" w:rsidP="00FF63FD">
      <w:pPr>
        <w:pStyle w:val="Prrafodelista"/>
        <w:numPr>
          <w:ilvl w:val="0"/>
          <w:numId w:val="32"/>
        </w:numPr>
        <w:autoSpaceDE w:val="0"/>
        <w:autoSpaceDN w:val="0"/>
        <w:adjustRightInd w:val="0"/>
        <w:spacing w:after="27"/>
        <w:jc w:val="both"/>
        <w:rPr>
          <w:rFonts w:ascii="Arial" w:hAnsi="Arial" w:cs="Arial"/>
          <w:color w:val="000000"/>
          <w:sz w:val="22"/>
          <w:szCs w:val="22"/>
        </w:rPr>
      </w:pPr>
      <w:r w:rsidRPr="003D5829">
        <w:rPr>
          <w:rFonts w:ascii="Arial" w:hAnsi="Arial" w:cs="Arial"/>
          <w:color w:val="000000"/>
          <w:sz w:val="22"/>
          <w:szCs w:val="22"/>
        </w:rPr>
        <w:t>Realizar cotizaciones de productos agropecuarios</w:t>
      </w:r>
      <w:r w:rsidRPr="00C82ADD">
        <w:rPr>
          <w:rFonts w:ascii="Arial" w:hAnsi="Arial" w:cs="Arial"/>
          <w:color w:val="000000"/>
          <w:sz w:val="22"/>
          <w:szCs w:val="22"/>
        </w:rPr>
        <w:t xml:space="preserve"> </w:t>
      </w:r>
      <w:r w:rsidRPr="003D5829">
        <w:rPr>
          <w:rFonts w:ascii="Arial" w:hAnsi="Arial" w:cs="Arial"/>
          <w:color w:val="000000"/>
          <w:sz w:val="22"/>
          <w:szCs w:val="22"/>
        </w:rPr>
        <w:t>necesarios para mejorar la empresa.</w:t>
      </w:r>
    </w:p>
    <w:p w:rsidR="00450C16" w:rsidRPr="00C86D57" w:rsidRDefault="00450C16" w:rsidP="008E0FAF">
      <w:pPr>
        <w:pStyle w:val="Default"/>
        <w:spacing w:after="23"/>
        <w:jc w:val="both"/>
        <w:rPr>
          <w:color w:val="auto"/>
          <w:sz w:val="22"/>
          <w:szCs w:val="22"/>
        </w:rPr>
      </w:pPr>
    </w:p>
    <w:p w:rsidR="00A4725A" w:rsidRPr="00C86D57" w:rsidRDefault="00A4725A" w:rsidP="00A4725A">
      <w:pPr>
        <w:numPr>
          <w:ilvl w:val="0"/>
          <w:numId w:val="2"/>
        </w:numPr>
        <w:jc w:val="both"/>
        <w:rPr>
          <w:rFonts w:ascii="Arial" w:hAnsi="Arial" w:cs="Arial"/>
          <w:b/>
          <w:sz w:val="22"/>
          <w:szCs w:val="22"/>
        </w:rPr>
      </w:pPr>
      <w:r w:rsidRPr="00C86D57">
        <w:rPr>
          <w:rFonts w:ascii="Arial" w:hAnsi="Arial" w:cs="Arial"/>
          <w:b/>
          <w:sz w:val="22"/>
          <w:szCs w:val="22"/>
        </w:rPr>
        <w:t xml:space="preserve">El objetivo general y los objetivos específicos que pretende alcanzar con su labor durante la pasantía. </w:t>
      </w:r>
    </w:p>
    <w:p w:rsidR="00FF63FD" w:rsidRDefault="00FF63FD" w:rsidP="000505C7">
      <w:pPr>
        <w:jc w:val="both"/>
        <w:rPr>
          <w:rFonts w:ascii="Arial" w:hAnsi="Arial" w:cs="Arial"/>
          <w:b/>
          <w:sz w:val="22"/>
          <w:szCs w:val="22"/>
        </w:rPr>
      </w:pPr>
    </w:p>
    <w:p w:rsidR="000505C7" w:rsidRPr="00C86D57" w:rsidRDefault="00822061" w:rsidP="000505C7">
      <w:pPr>
        <w:jc w:val="both"/>
        <w:rPr>
          <w:rFonts w:ascii="Arial" w:hAnsi="Arial" w:cs="Arial"/>
          <w:b/>
          <w:sz w:val="22"/>
          <w:szCs w:val="22"/>
        </w:rPr>
      </w:pPr>
      <w:r w:rsidRPr="00C86D57">
        <w:rPr>
          <w:rFonts w:ascii="Arial" w:hAnsi="Arial" w:cs="Arial"/>
          <w:b/>
          <w:sz w:val="22"/>
          <w:szCs w:val="22"/>
        </w:rPr>
        <w:t>Objetivo general</w:t>
      </w:r>
    </w:p>
    <w:p w:rsidR="00822061" w:rsidRPr="00C86D57" w:rsidRDefault="00822061" w:rsidP="000505C7">
      <w:pPr>
        <w:jc w:val="both"/>
        <w:rPr>
          <w:rFonts w:ascii="Arial" w:hAnsi="Arial" w:cs="Arial"/>
          <w:sz w:val="22"/>
          <w:szCs w:val="22"/>
        </w:rPr>
      </w:pPr>
    </w:p>
    <w:p w:rsidR="00822061" w:rsidRPr="00C86D57" w:rsidRDefault="00587972" w:rsidP="000505C7">
      <w:pPr>
        <w:jc w:val="both"/>
        <w:rPr>
          <w:rFonts w:ascii="Arial" w:hAnsi="Arial" w:cs="Arial"/>
          <w:sz w:val="22"/>
          <w:szCs w:val="22"/>
        </w:rPr>
      </w:pPr>
      <w:r w:rsidRPr="00C86D57">
        <w:rPr>
          <w:rFonts w:ascii="Arial" w:hAnsi="Arial" w:cs="Arial"/>
          <w:sz w:val="22"/>
          <w:szCs w:val="22"/>
        </w:rPr>
        <w:t xml:space="preserve">Gestionar </w:t>
      </w:r>
      <w:r w:rsidR="00432378" w:rsidRPr="00C86D57">
        <w:rPr>
          <w:rFonts w:ascii="Arial" w:hAnsi="Arial" w:cs="Arial"/>
          <w:sz w:val="22"/>
          <w:szCs w:val="22"/>
        </w:rPr>
        <w:t xml:space="preserve">administrativamente </w:t>
      </w:r>
      <w:r w:rsidRPr="00C86D57">
        <w:rPr>
          <w:rFonts w:ascii="Arial" w:hAnsi="Arial" w:cs="Arial"/>
          <w:sz w:val="22"/>
          <w:szCs w:val="22"/>
        </w:rPr>
        <w:t>y desarrollar agro empresarialmente la granja externa y la escuela de formación ambiental de la Reclusión de Mujeres Bogotá - INPEC.</w:t>
      </w:r>
    </w:p>
    <w:p w:rsidR="00822061" w:rsidRDefault="00822061" w:rsidP="000505C7">
      <w:pPr>
        <w:jc w:val="both"/>
        <w:rPr>
          <w:rFonts w:ascii="Arial" w:hAnsi="Arial" w:cs="Arial"/>
          <w:sz w:val="22"/>
          <w:szCs w:val="22"/>
        </w:rPr>
      </w:pPr>
    </w:p>
    <w:p w:rsidR="00822061" w:rsidRDefault="00822061" w:rsidP="000505C7">
      <w:pPr>
        <w:jc w:val="both"/>
        <w:rPr>
          <w:rFonts w:ascii="Arial" w:hAnsi="Arial" w:cs="Arial"/>
          <w:sz w:val="22"/>
          <w:szCs w:val="22"/>
        </w:rPr>
      </w:pPr>
    </w:p>
    <w:p w:rsidR="00822061" w:rsidRDefault="00822061" w:rsidP="000505C7">
      <w:pPr>
        <w:jc w:val="both"/>
        <w:rPr>
          <w:rFonts w:ascii="Arial" w:hAnsi="Arial" w:cs="Arial"/>
          <w:b/>
          <w:sz w:val="22"/>
          <w:szCs w:val="22"/>
        </w:rPr>
      </w:pPr>
      <w:r w:rsidRPr="009E64DE">
        <w:rPr>
          <w:rFonts w:ascii="Arial" w:hAnsi="Arial" w:cs="Arial"/>
          <w:b/>
          <w:sz w:val="22"/>
          <w:szCs w:val="22"/>
        </w:rPr>
        <w:t>Objetivos específicos</w:t>
      </w:r>
    </w:p>
    <w:p w:rsidR="00E03885" w:rsidRPr="009E64DE" w:rsidRDefault="00E03885" w:rsidP="000505C7">
      <w:pPr>
        <w:jc w:val="both"/>
        <w:rPr>
          <w:rFonts w:ascii="Arial" w:hAnsi="Arial" w:cs="Arial"/>
          <w:b/>
          <w:sz w:val="22"/>
          <w:szCs w:val="22"/>
        </w:rPr>
      </w:pPr>
    </w:p>
    <w:p w:rsidR="00822061" w:rsidRDefault="00822061" w:rsidP="000505C7">
      <w:pPr>
        <w:jc w:val="both"/>
        <w:rPr>
          <w:rFonts w:ascii="Arial" w:hAnsi="Arial" w:cs="Arial"/>
          <w:sz w:val="22"/>
          <w:szCs w:val="22"/>
        </w:rPr>
      </w:pPr>
    </w:p>
    <w:p w:rsidR="007253EA" w:rsidRDefault="005F637C" w:rsidP="00E03885">
      <w:pPr>
        <w:pStyle w:val="Prrafodelista"/>
        <w:numPr>
          <w:ilvl w:val="0"/>
          <w:numId w:val="29"/>
        </w:numPr>
        <w:autoSpaceDE w:val="0"/>
        <w:autoSpaceDN w:val="0"/>
        <w:adjustRightInd w:val="0"/>
        <w:spacing w:after="27"/>
        <w:jc w:val="both"/>
        <w:rPr>
          <w:rFonts w:ascii="Arial" w:hAnsi="Arial" w:cs="Arial"/>
          <w:sz w:val="22"/>
          <w:szCs w:val="22"/>
        </w:rPr>
      </w:pPr>
      <w:r w:rsidRPr="00E03885">
        <w:rPr>
          <w:rFonts w:ascii="Arial" w:hAnsi="Arial" w:cs="Arial"/>
          <w:sz w:val="22"/>
          <w:szCs w:val="22"/>
        </w:rPr>
        <w:t xml:space="preserve">Capacitar el recurso humano </w:t>
      </w:r>
      <w:r w:rsidR="00912DD8">
        <w:rPr>
          <w:rFonts w:ascii="Arial" w:hAnsi="Arial" w:cs="Arial"/>
          <w:sz w:val="22"/>
          <w:szCs w:val="22"/>
        </w:rPr>
        <w:t xml:space="preserve">de la reclusión </w:t>
      </w:r>
      <w:r w:rsidR="00D377DE">
        <w:rPr>
          <w:rFonts w:ascii="Arial" w:hAnsi="Arial" w:cs="Arial"/>
          <w:sz w:val="22"/>
          <w:szCs w:val="22"/>
        </w:rPr>
        <w:t>para desarrollar</w:t>
      </w:r>
      <w:r w:rsidR="009C7BFE">
        <w:rPr>
          <w:rFonts w:ascii="Arial" w:hAnsi="Arial" w:cs="Arial"/>
          <w:sz w:val="22"/>
          <w:szCs w:val="22"/>
        </w:rPr>
        <w:t xml:space="preserve"> eficaz y eficiente</w:t>
      </w:r>
      <w:r w:rsidR="00D377DE">
        <w:rPr>
          <w:rFonts w:ascii="Arial" w:hAnsi="Arial" w:cs="Arial"/>
          <w:sz w:val="22"/>
          <w:szCs w:val="22"/>
        </w:rPr>
        <w:t>mente</w:t>
      </w:r>
      <w:r w:rsidR="009C7BFE">
        <w:rPr>
          <w:rFonts w:ascii="Arial" w:hAnsi="Arial" w:cs="Arial"/>
          <w:sz w:val="22"/>
          <w:szCs w:val="22"/>
        </w:rPr>
        <w:t xml:space="preserve"> la gestión administrativa agropecuaria</w:t>
      </w:r>
      <w:r w:rsidR="00576A56">
        <w:rPr>
          <w:rFonts w:ascii="Arial" w:hAnsi="Arial" w:cs="Arial"/>
          <w:sz w:val="22"/>
          <w:szCs w:val="22"/>
        </w:rPr>
        <w:t xml:space="preserve"> en la reclusión</w:t>
      </w:r>
      <w:r w:rsidR="007253EA">
        <w:rPr>
          <w:rFonts w:ascii="Arial" w:hAnsi="Arial" w:cs="Arial"/>
          <w:sz w:val="22"/>
          <w:szCs w:val="22"/>
        </w:rPr>
        <w:t>.</w:t>
      </w:r>
    </w:p>
    <w:p w:rsidR="007253EA" w:rsidRDefault="007253EA" w:rsidP="007253EA">
      <w:pPr>
        <w:pStyle w:val="Prrafodelista"/>
        <w:autoSpaceDE w:val="0"/>
        <w:autoSpaceDN w:val="0"/>
        <w:adjustRightInd w:val="0"/>
        <w:spacing w:after="27"/>
        <w:jc w:val="both"/>
        <w:rPr>
          <w:rFonts w:ascii="Arial" w:hAnsi="Arial" w:cs="Arial"/>
          <w:sz w:val="22"/>
          <w:szCs w:val="22"/>
        </w:rPr>
      </w:pPr>
    </w:p>
    <w:p w:rsidR="005F637C" w:rsidRPr="00E03885" w:rsidRDefault="007253EA" w:rsidP="00E03885">
      <w:pPr>
        <w:pStyle w:val="Prrafodelista"/>
        <w:numPr>
          <w:ilvl w:val="0"/>
          <w:numId w:val="29"/>
        </w:numPr>
        <w:autoSpaceDE w:val="0"/>
        <w:autoSpaceDN w:val="0"/>
        <w:adjustRightInd w:val="0"/>
        <w:spacing w:after="27"/>
        <w:jc w:val="both"/>
        <w:rPr>
          <w:rFonts w:ascii="Arial" w:hAnsi="Arial" w:cs="Arial"/>
          <w:sz w:val="22"/>
          <w:szCs w:val="22"/>
        </w:rPr>
      </w:pPr>
      <w:r>
        <w:rPr>
          <w:rFonts w:ascii="Arial" w:hAnsi="Arial" w:cs="Arial"/>
          <w:sz w:val="22"/>
          <w:szCs w:val="22"/>
        </w:rPr>
        <w:t>P</w:t>
      </w:r>
      <w:r w:rsidR="005F637C" w:rsidRPr="00E03885">
        <w:rPr>
          <w:rFonts w:ascii="Arial" w:hAnsi="Arial" w:cs="Arial"/>
          <w:sz w:val="22"/>
          <w:szCs w:val="22"/>
        </w:rPr>
        <w:t>lanear las actividades y dejar documentos impresos y en medio digital  base de la planeación de la granja externa y Escuela de Formación Ambiental.</w:t>
      </w:r>
    </w:p>
    <w:p w:rsidR="005F637C" w:rsidRPr="00901F9A" w:rsidRDefault="005F637C" w:rsidP="005F637C">
      <w:pPr>
        <w:pStyle w:val="Default"/>
        <w:spacing w:after="8"/>
        <w:jc w:val="both"/>
        <w:rPr>
          <w:b/>
          <w:color w:val="auto"/>
          <w:sz w:val="22"/>
          <w:szCs w:val="22"/>
        </w:rPr>
      </w:pPr>
    </w:p>
    <w:p w:rsidR="00D0129E" w:rsidRDefault="00573103" w:rsidP="00D0129E">
      <w:pPr>
        <w:pStyle w:val="NormalWeb"/>
        <w:numPr>
          <w:ilvl w:val="0"/>
          <w:numId w:val="29"/>
        </w:numPr>
        <w:spacing w:after="8"/>
        <w:jc w:val="both"/>
        <w:rPr>
          <w:b/>
          <w:sz w:val="22"/>
          <w:szCs w:val="22"/>
        </w:rPr>
      </w:pPr>
      <w:r>
        <w:rPr>
          <w:rFonts w:ascii="Arial" w:hAnsi="Arial" w:cs="Arial"/>
          <w:color w:val="000000"/>
          <w:sz w:val="22"/>
          <w:szCs w:val="22"/>
        </w:rPr>
        <w:t>Mejorar y manejar</w:t>
      </w:r>
      <w:r w:rsidR="005F637C" w:rsidRPr="00573103">
        <w:rPr>
          <w:rFonts w:ascii="Arial" w:hAnsi="Arial" w:cs="Arial"/>
          <w:color w:val="000000"/>
          <w:sz w:val="22"/>
          <w:szCs w:val="22"/>
        </w:rPr>
        <w:t xml:space="preserve"> </w:t>
      </w:r>
      <w:r>
        <w:rPr>
          <w:rFonts w:ascii="Arial" w:hAnsi="Arial" w:cs="Arial"/>
          <w:color w:val="000000"/>
          <w:sz w:val="22"/>
          <w:szCs w:val="22"/>
        </w:rPr>
        <w:t xml:space="preserve">agro </w:t>
      </w:r>
      <w:r w:rsidR="005F637C" w:rsidRPr="00573103">
        <w:rPr>
          <w:rFonts w:ascii="Arial" w:hAnsi="Arial" w:cs="Arial"/>
          <w:color w:val="000000"/>
          <w:sz w:val="22"/>
          <w:szCs w:val="22"/>
        </w:rPr>
        <w:t>empresarial</w:t>
      </w:r>
      <w:r>
        <w:rPr>
          <w:rFonts w:ascii="Arial" w:hAnsi="Arial" w:cs="Arial"/>
          <w:color w:val="000000"/>
          <w:sz w:val="22"/>
          <w:szCs w:val="22"/>
        </w:rPr>
        <w:t>mente</w:t>
      </w:r>
      <w:r w:rsidR="005F637C" w:rsidRPr="00573103">
        <w:rPr>
          <w:rFonts w:ascii="Arial" w:hAnsi="Arial" w:cs="Arial"/>
          <w:color w:val="000000"/>
          <w:sz w:val="22"/>
          <w:szCs w:val="22"/>
        </w:rPr>
        <w:t xml:space="preserve"> la unidad productiva </w:t>
      </w:r>
      <w:r>
        <w:rPr>
          <w:rFonts w:ascii="Arial" w:hAnsi="Arial" w:cs="Arial"/>
          <w:color w:val="000000"/>
          <w:sz w:val="22"/>
          <w:szCs w:val="22"/>
        </w:rPr>
        <w:t xml:space="preserve">con </w:t>
      </w:r>
      <w:r w:rsidRPr="00573103">
        <w:rPr>
          <w:rFonts w:ascii="Arial" w:hAnsi="Arial" w:cs="Arial"/>
          <w:color w:val="000000"/>
          <w:sz w:val="22"/>
          <w:szCs w:val="22"/>
        </w:rPr>
        <w:t xml:space="preserve">recursos e insumos </w:t>
      </w:r>
      <w:r>
        <w:rPr>
          <w:rFonts w:ascii="Arial" w:hAnsi="Arial" w:cs="Arial"/>
          <w:color w:val="000000"/>
          <w:sz w:val="22"/>
          <w:szCs w:val="22"/>
        </w:rPr>
        <w:t>agropecuarios de óptima calidad.</w:t>
      </w:r>
    </w:p>
    <w:p w:rsidR="00D0129E" w:rsidRPr="00D0129E" w:rsidRDefault="00D0129E" w:rsidP="00D0129E">
      <w:pPr>
        <w:pStyle w:val="NormalWeb"/>
        <w:spacing w:after="8"/>
        <w:jc w:val="both"/>
        <w:rPr>
          <w:b/>
          <w:sz w:val="22"/>
          <w:szCs w:val="22"/>
        </w:rPr>
      </w:pPr>
    </w:p>
    <w:p w:rsidR="005F637C" w:rsidRPr="00E03885" w:rsidRDefault="00C97749" w:rsidP="00E03885">
      <w:pPr>
        <w:pStyle w:val="Prrafodelista"/>
        <w:numPr>
          <w:ilvl w:val="0"/>
          <w:numId w:val="29"/>
        </w:numPr>
        <w:autoSpaceDE w:val="0"/>
        <w:autoSpaceDN w:val="0"/>
        <w:adjustRightInd w:val="0"/>
        <w:spacing w:after="27"/>
        <w:jc w:val="both"/>
        <w:rPr>
          <w:rFonts w:ascii="Arial" w:hAnsi="Arial" w:cs="Arial"/>
          <w:color w:val="000000"/>
          <w:sz w:val="22"/>
          <w:szCs w:val="22"/>
        </w:rPr>
      </w:pPr>
      <w:r>
        <w:rPr>
          <w:rFonts w:ascii="Arial" w:hAnsi="Arial" w:cs="Arial"/>
          <w:color w:val="000000"/>
          <w:sz w:val="22"/>
          <w:szCs w:val="22"/>
        </w:rPr>
        <w:t>Establece</w:t>
      </w:r>
      <w:r w:rsidR="00D0129E">
        <w:rPr>
          <w:rFonts w:ascii="Arial" w:hAnsi="Arial" w:cs="Arial"/>
          <w:color w:val="000000"/>
          <w:sz w:val="22"/>
          <w:szCs w:val="22"/>
        </w:rPr>
        <w:t>r la producción y operación por procesos</w:t>
      </w:r>
      <w:r w:rsidR="005F637C" w:rsidRPr="00E03885">
        <w:rPr>
          <w:rFonts w:ascii="Arial" w:hAnsi="Arial" w:cs="Arial"/>
          <w:color w:val="000000"/>
          <w:sz w:val="22"/>
          <w:szCs w:val="22"/>
        </w:rPr>
        <w:t xml:space="preserve"> </w:t>
      </w:r>
      <w:r w:rsidR="00D0129E">
        <w:rPr>
          <w:rFonts w:ascii="Arial" w:hAnsi="Arial" w:cs="Arial"/>
          <w:color w:val="000000"/>
          <w:sz w:val="22"/>
          <w:szCs w:val="22"/>
        </w:rPr>
        <w:t>inherentes a la elabora</w:t>
      </w:r>
      <w:r w:rsidR="005F637C" w:rsidRPr="00E03885">
        <w:rPr>
          <w:rFonts w:ascii="Arial" w:hAnsi="Arial" w:cs="Arial"/>
          <w:color w:val="000000"/>
          <w:sz w:val="22"/>
          <w:szCs w:val="22"/>
        </w:rPr>
        <w:t>ción y comercialización de productos</w:t>
      </w:r>
      <w:r w:rsidR="00D0129E">
        <w:rPr>
          <w:rFonts w:ascii="Arial" w:hAnsi="Arial" w:cs="Arial"/>
          <w:color w:val="000000"/>
          <w:sz w:val="22"/>
          <w:szCs w:val="22"/>
        </w:rPr>
        <w:t xml:space="preserve"> de la</w:t>
      </w:r>
      <w:r w:rsidR="005F637C" w:rsidRPr="00E03885">
        <w:rPr>
          <w:rFonts w:ascii="Arial" w:hAnsi="Arial" w:cs="Arial"/>
          <w:color w:val="000000"/>
          <w:sz w:val="22"/>
          <w:szCs w:val="22"/>
        </w:rPr>
        <w:t xml:space="preserve"> unidad productiva.</w:t>
      </w:r>
      <w:r w:rsidR="004C68A5" w:rsidRPr="00E03885">
        <w:rPr>
          <w:rFonts w:ascii="Arial" w:hAnsi="Arial" w:cs="Arial"/>
          <w:color w:val="000000"/>
          <w:sz w:val="22"/>
          <w:szCs w:val="22"/>
        </w:rPr>
        <w:t xml:space="preserve"> </w:t>
      </w:r>
    </w:p>
    <w:p w:rsidR="005F637C" w:rsidRPr="00901F9A" w:rsidRDefault="005F637C" w:rsidP="005F637C">
      <w:pPr>
        <w:autoSpaceDE w:val="0"/>
        <w:autoSpaceDN w:val="0"/>
        <w:adjustRightInd w:val="0"/>
        <w:spacing w:after="27"/>
        <w:jc w:val="both"/>
        <w:rPr>
          <w:rFonts w:ascii="Arial" w:hAnsi="Arial" w:cs="Arial"/>
          <w:color w:val="000000"/>
          <w:sz w:val="22"/>
          <w:szCs w:val="22"/>
        </w:rPr>
      </w:pPr>
    </w:p>
    <w:p w:rsidR="00822061" w:rsidRPr="00E03885" w:rsidRDefault="00501526" w:rsidP="00E03885">
      <w:pPr>
        <w:pStyle w:val="Prrafodelista"/>
        <w:numPr>
          <w:ilvl w:val="0"/>
          <w:numId w:val="29"/>
        </w:numPr>
        <w:autoSpaceDE w:val="0"/>
        <w:autoSpaceDN w:val="0"/>
        <w:adjustRightInd w:val="0"/>
        <w:spacing w:after="27"/>
        <w:jc w:val="both"/>
        <w:rPr>
          <w:rFonts w:ascii="Arial" w:hAnsi="Arial" w:cs="Arial"/>
          <w:sz w:val="22"/>
          <w:szCs w:val="22"/>
        </w:rPr>
      </w:pPr>
      <w:r>
        <w:rPr>
          <w:rFonts w:ascii="Arial" w:hAnsi="Arial" w:cs="Arial"/>
          <w:sz w:val="22"/>
          <w:szCs w:val="22"/>
        </w:rPr>
        <w:t xml:space="preserve">Establecer </w:t>
      </w:r>
      <w:r w:rsidR="005F637C" w:rsidRPr="00E03885">
        <w:rPr>
          <w:rFonts w:ascii="Arial" w:hAnsi="Arial" w:cs="Arial"/>
          <w:sz w:val="22"/>
          <w:szCs w:val="22"/>
        </w:rPr>
        <w:t xml:space="preserve">la unidad productiva de productos hortícolas y bioinsumos (compost, </w:t>
      </w:r>
      <w:proofErr w:type="spellStart"/>
      <w:r w:rsidR="005F637C" w:rsidRPr="00E03885">
        <w:rPr>
          <w:rFonts w:ascii="Arial" w:hAnsi="Arial" w:cs="Arial"/>
          <w:sz w:val="22"/>
          <w:szCs w:val="22"/>
        </w:rPr>
        <w:t>lombricompost</w:t>
      </w:r>
      <w:proofErr w:type="spellEnd"/>
      <w:r w:rsidR="005F637C" w:rsidRPr="00E03885">
        <w:rPr>
          <w:rFonts w:ascii="Arial" w:hAnsi="Arial" w:cs="Arial"/>
          <w:sz w:val="22"/>
          <w:szCs w:val="22"/>
        </w:rPr>
        <w:t xml:space="preserve"> y </w:t>
      </w:r>
      <w:proofErr w:type="spellStart"/>
      <w:r w:rsidR="005F637C" w:rsidRPr="00E03885">
        <w:rPr>
          <w:rFonts w:ascii="Arial" w:hAnsi="Arial" w:cs="Arial"/>
          <w:sz w:val="22"/>
          <w:szCs w:val="22"/>
        </w:rPr>
        <w:t>Biofertilizante</w:t>
      </w:r>
      <w:proofErr w:type="spellEnd"/>
      <w:r w:rsidR="005F637C" w:rsidRPr="00E03885">
        <w:rPr>
          <w:rFonts w:ascii="Arial" w:hAnsi="Arial" w:cs="Arial"/>
          <w:sz w:val="22"/>
          <w:szCs w:val="22"/>
        </w:rPr>
        <w:t xml:space="preserve"> líquido).</w:t>
      </w:r>
    </w:p>
    <w:p w:rsidR="00822061" w:rsidRDefault="00822061" w:rsidP="000505C7">
      <w:pPr>
        <w:jc w:val="both"/>
        <w:rPr>
          <w:rFonts w:ascii="Arial" w:hAnsi="Arial" w:cs="Arial"/>
          <w:sz w:val="22"/>
          <w:szCs w:val="22"/>
        </w:rPr>
      </w:pPr>
    </w:p>
    <w:p w:rsidR="00E03885" w:rsidRPr="00F86E6D" w:rsidRDefault="00E03885" w:rsidP="000505C7">
      <w:pPr>
        <w:jc w:val="both"/>
        <w:rPr>
          <w:rFonts w:ascii="Arial" w:hAnsi="Arial" w:cs="Arial"/>
          <w:sz w:val="22"/>
          <w:szCs w:val="22"/>
        </w:rPr>
      </w:pPr>
    </w:p>
    <w:p w:rsidR="000505C7" w:rsidRPr="00E155E1" w:rsidRDefault="00A4725A" w:rsidP="00A4725A">
      <w:pPr>
        <w:numPr>
          <w:ilvl w:val="0"/>
          <w:numId w:val="2"/>
        </w:numPr>
        <w:jc w:val="both"/>
        <w:rPr>
          <w:rFonts w:ascii="Arial" w:hAnsi="Arial" w:cs="Arial"/>
          <w:b/>
          <w:sz w:val="22"/>
          <w:szCs w:val="22"/>
        </w:rPr>
      </w:pPr>
      <w:r w:rsidRPr="00E155E1">
        <w:rPr>
          <w:rFonts w:ascii="Arial" w:hAnsi="Arial" w:cs="Arial"/>
          <w:b/>
          <w:sz w:val="22"/>
          <w:szCs w:val="22"/>
        </w:rPr>
        <w:t xml:space="preserve">El plan donde presente las actividades por realizar tal como se ha indicado anteriormente. </w:t>
      </w:r>
    </w:p>
    <w:p w:rsidR="004716C8" w:rsidRDefault="004716C8">
      <w:pPr>
        <w:rPr>
          <w:rFonts w:ascii="Arial" w:hAnsi="Arial" w:cs="Arial"/>
          <w:sz w:val="22"/>
          <w:szCs w:val="22"/>
        </w:rPr>
      </w:pPr>
    </w:p>
    <w:p w:rsidR="003B082E" w:rsidRDefault="00A43BE0">
      <w:hyperlink r:id="rId19" w:history="1">
        <w:r w:rsidR="003B082E" w:rsidRPr="008E3A31">
          <w:rPr>
            <w:rStyle w:val="Hipervnculo"/>
            <w:rFonts w:ascii="Arial" w:hAnsi="Arial" w:cs="Arial"/>
            <w:sz w:val="22"/>
            <w:szCs w:val="22"/>
          </w:rPr>
          <w:t>Hipervínculo plan de desarrollo formato en Excel.</w:t>
        </w:r>
      </w:hyperlink>
    </w:p>
    <w:p w:rsidR="00A4725A" w:rsidRDefault="00A4725A"/>
    <w:p w:rsidR="00CF5C72" w:rsidRDefault="00CF5C72" w:rsidP="00A4725A">
      <w:pPr>
        <w:spacing w:line="360" w:lineRule="auto"/>
        <w:jc w:val="both"/>
        <w:rPr>
          <w:rFonts w:ascii="Arial" w:hAnsi="Arial" w:cs="Arial"/>
          <w:b/>
          <w:bCs/>
          <w:color w:val="000000"/>
          <w:sz w:val="22"/>
          <w:szCs w:val="22"/>
        </w:rPr>
      </w:pPr>
    </w:p>
    <w:p w:rsidR="00BA7D83" w:rsidRDefault="00A4725A" w:rsidP="00F45D29">
      <w:pPr>
        <w:spacing w:line="360" w:lineRule="auto"/>
        <w:jc w:val="center"/>
        <w:rPr>
          <w:rFonts w:ascii="Arial" w:hAnsi="Arial" w:cs="Arial"/>
          <w:b/>
          <w:bCs/>
          <w:color w:val="000000"/>
          <w:sz w:val="22"/>
          <w:szCs w:val="22"/>
        </w:rPr>
      </w:pPr>
      <w:r w:rsidRPr="00F86E6D">
        <w:rPr>
          <w:rFonts w:ascii="Arial" w:hAnsi="Arial" w:cs="Arial"/>
          <w:b/>
          <w:bCs/>
          <w:color w:val="000000"/>
          <w:sz w:val="22"/>
          <w:szCs w:val="22"/>
        </w:rPr>
        <w:t>EJECUCIÓN DEL PLAN DE DESARROLLO</w:t>
      </w:r>
    </w:p>
    <w:p w:rsidR="00330816" w:rsidRPr="00A6351A" w:rsidRDefault="00330816" w:rsidP="00A6351A">
      <w:pPr>
        <w:jc w:val="both"/>
        <w:rPr>
          <w:rFonts w:ascii="Arial" w:hAnsi="Arial" w:cs="Arial"/>
          <w:color w:val="000000"/>
          <w:sz w:val="22"/>
          <w:szCs w:val="22"/>
        </w:rPr>
      </w:pPr>
    </w:p>
    <w:p w:rsidR="00A4725A" w:rsidRPr="00A6351A" w:rsidRDefault="00A4725A" w:rsidP="00A6351A">
      <w:pPr>
        <w:numPr>
          <w:ilvl w:val="0"/>
          <w:numId w:val="3"/>
        </w:numPr>
        <w:jc w:val="both"/>
        <w:rPr>
          <w:rFonts w:ascii="Arial" w:hAnsi="Arial" w:cs="Arial"/>
          <w:b/>
          <w:color w:val="000000"/>
          <w:sz w:val="22"/>
          <w:szCs w:val="22"/>
        </w:rPr>
      </w:pPr>
      <w:r w:rsidRPr="00A6351A">
        <w:rPr>
          <w:rFonts w:ascii="Arial" w:hAnsi="Arial" w:cs="Arial"/>
          <w:b/>
          <w:color w:val="000000"/>
          <w:sz w:val="22"/>
          <w:szCs w:val="22"/>
        </w:rPr>
        <w:t>Las actividades realizadas durante toda la pasantía según plan de desarrollo.</w:t>
      </w:r>
    </w:p>
    <w:p w:rsidR="00757CB8" w:rsidRPr="00A6351A" w:rsidRDefault="00757CB8" w:rsidP="00A6351A">
      <w:pPr>
        <w:jc w:val="both"/>
        <w:rPr>
          <w:rFonts w:ascii="Arial" w:hAnsi="Arial" w:cs="Arial"/>
          <w:color w:val="000000"/>
          <w:sz w:val="22"/>
          <w:szCs w:val="22"/>
        </w:rPr>
      </w:pPr>
    </w:p>
    <w:p w:rsidR="00935300" w:rsidRPr="00A6351A" w:rsidRDefault="00935300"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Capacitar el recurso humano sobre elaboración de herramientas de diagnóstico administrativo agropecuario.</w:t>
      </w:r>
    </w:p>
    <w:p w:rsidR="00572BCF" w:rsidRPr="00A6351A" w:rsidRDefault="00572BCF" w:rsidP="00A6351A">
      <w:pPr>
        <w:jc w:val="both"/>
        <w:rPr>
          <w:rFonts w:ascii="Arial" w:hAnsi="Arial" w:cs="Arial"/>
          <w:color w:val="000000"/>
          <w:sz w:val="22"/>
          <w:szCs w:val="22"/>
        </w:rPr>
      </w:pPr>
    </w:p>
    <w:p w:rsidR="00137B84" w:rsidRPr="00A6351A" w:rsidRDefault="00572BCF" w:rsidP="00A6351A">
      <w:pPr>
        <w:jc w:val="both"/>
        <w:rPr>
          <w:rFonts w:ascii="Arial" w:hAnsi="Arial" w:cs="Arial"/>
          <w:b/>
          <w:color w:val="000000"/>
          <w:sz w:val="22"/>
          <w:szCs w:val="22"/>
        </w:rPr>
      </w:pPr>
      <w:r w:rsidRPr="00A6351A">
        <w:rPr>
          <w:rFonts w:ascii="Arial" w:hAnsi="Arial" w:cs="Arial"/>
          <w:b/>
          <w:color w:val="000000"/>
          <w:sz w:val="22"/>
          <w:szCs w:val="22"/>
        </w:rPr>
        <w:t>Registro y/o acción</w:t>
      </w:r>
    </w:p>
    <w:p w:rsidR="00137B84" w:rsidRPr="00A6351A" w:rsidRDefault="00137B84" w:rsidP="00A6351A">
      <w:pPr>
        <w:jc w:val="both"/>
        <w:rPr>
          <w:rFonts w:ascii="Arial" w:hAnsi="Arial" w:cs="Arial"/>
          <w:b/>
          <w:color w:val="000000"/>
          <w:sz w:val="22"/>
          <w:szCs w:val="22"/>
        </w:rPr>
      </w:pPr>
    </w:p>
    <w:p w:rsidR="00AD6FB7" w:rsidRPr="00A6351A" w:rsidRDefault="00BD668F" w:rsidP="00A6351A">
      <w:pPr>
        <w:pStyle w:val="Prrafodelista"/>
        <w:numPr>
          <w:ilvl w:val="0"/>
          <w:numId w:val="34"/>
        </w:numPr>
        <w:jc w:val="both"/>
        <w:rPr>
          <w:rFonts w:ascii="Arial" w:hAnsi="Arial" w:cs="Arial"/>
          <w:color w:val="000000"/>
          <w:sz w:val="22"/>
          <w:szCs w:val="22"/>
        </w:rPr>
      </w:pPr>
      <w:r w:rsidRPr="00A6351A">
        <w:rPr>
          <w:rFonts w:ascii="Arial" w:hAnsi="Arial" w:cs="Arial"/>
          <w:color w:val="000000"/>
          <w:sz w:val="22"/>
          <w:szCs w:val="22"/>
        </w:rPr>
        <w:t>Registro</w:t>
      </w:r>
      <w:r w:rsidR="00AD6FB7" w:rsidRPr="00A6351A">
        <w:rPr>
          <w:rFonts w:ascii="Arial" w:hAnsi="Arial" w:cs="Arial"/>
          <w:color w:val="000000"/>
          <w:sz w:val="22"/>
          <w:szCs w:val="22"/>
        </w:rPr>
        <w:t xml:space="preserve"> de capacitación </w:t>
      </w:r>
      <w:r w:rsidR="0025099F" w:rsidRPr="00A6351A">
        <w:rPr>
          <w:rFonts w:ascii="Arial" w:hAnsi="Arial" w:cs="Arial"/>
          <w:color w:val="000000"/>
          <w:sz w:val="22"/>
          <w:szCs w:val="22"/>
        </w:rPr>
        <w:t xml:space="preserve">en </w:t>
      </w:r>
      <w:r w:rsidR="00D04E2D" w:rsidRPr="00A6351A">
        <w:rPr>
          <w:rFonts w:ascii="Arial" w:hAnsi="Arial" w:cs="Arial"/>
          <w:color w:val="000000"/>
          <w:sz w:val="22"/>
          <w:szCs w:val="22"/>
        </w:rPr>
        <w:t>planillas de asistencia</w:t>
      </w:r>
      <w:r w:rsidR="0025099F" w:rsidRPr="00A6351A">
        <w:rPr>
          <w:rFonts w:ascii="Arial" w:hAnsi="Arial" w:cs="Arial"/>
          <w:color w:val="000000"/>
          <w:sz w:val="22"/>
          <w:szCs w:val="22"/>
        </w:rPr>
        <w:t xml:space="preserve"> digitales</w:t>
      </w:r>
      <w:r w:rsidR="00D04E2D" w:rsidRPr="00A6351A">
        <w:rPr>
          <w:rFonts w:ascii="Arial" w:hAnsi="Arial" w:cs="Arial"/>
          <w:color w:val="000000"/>
          <w:sz w:val="22"/>
          <w:szCs w:val="22"/>
        </w:rPr>
        <w:t xml:space="preserve"> </w:t>
      </w:r>
      <w:r w:rsidR="00AD6FB7" w:rsidRPr="00A6351A">
        <w:rPr>
          <w:rFonts w:ascii="Arial" w:hAnsi="Arial" w:cs="Arial"/>
          <w:color w:val="000000"/>
          <w:sz w:val="22"/>
          <w:szCs w:val="22"/>
        </w:rPr>
        <w:t xml:space="preserve">a personas privadas de la libertad y </w:t>
      </w:r>
      <w:r w:rsidR="00AF4C2A" w:rsidRPr="00A6351A">
        <w:rPr>
          <w:rFonts w:ascii="Arial" w:hAnsi="Arial" w:cs="Arial"/>
          <w:color w:val="000000"/>
          <w:sz w:val="22"/>
          <w:szCs w:val="22"/>
        </w:rPr>
        <w:t xml:space="preserve">a </w:t>
      </w:r>
      <w:r w:rsidR="00AD6FB7" w:rsidRPr="00A6351A">
        <w:rPr>
          <w:rFonts w:ascii="Arial" w:hAnsi="Arial" w:cs="Arial"/>
          <w:color w:val="000000"/>
          <w:sz w:val="22"/>
          <w:szCs w:val="22"/>
        </w:rPr>
        <w:t xml:space="preserve">funcionarios de seguridad encargados de la granja externa y </w:t>
      </w:r>
      <w:r w:rsidR="00516AE9" w:rsidRPr="00A6351A">
        <w:rPr>
          <w:rFonts w:ascii="Arial" w:hAnsi="Arial" w:cs="Arial"/>
          <w:color w:val="000000"/>
          <w:sz w:val="22"/>
          <w:szCs w:val="22"/>
        </w:rPr>
        <w:t xml:space="preserve">responsable </w:t>
      </w:r>
      <w:r w:rsidR="00AD6FB7" w:rsidRPr="00A6351A">
        <w:rPr>
          <w:rFonts w:ascii="Arial" w:hAnsi="Arial" w:cs="Arial"/>
          <w:color w:val="000000"/>
          <w:sz w:val="22"/>
          <w:szCs w:val="22"/>
        </w:rPr>
        <w:t>del plan institucional de gestión ambiental</w:t>
      </w:r>
      <w:r w:rsidR="0025099F" w:rsidRPr="00A6351A">
        <w:rPr>
          <w:rFonts w:ascii="Arial" w:hAnsi="Arial" w:cs="Arial"/>
          <w:color w:val="000000"/>
          <w:sz w:val="22"/>
          <w:szCs w:val="22"/>
        </w:rPr>
        <w:t>.</w:t>
      </w:r>
    </w:p>
    <w:p w:rsidR="003D7A3D" w:rsidRPr="00A6351A" w:rsidRDefault="003D7A3D" w:rsidP="00A6351A">
      <w:pPr>
        <w:pStyle w:val="Prrafodelista"/>
        <w:numPr>
          <w:ilvl w:val="0"/>
          <w:numId w:val="34"/>
        </w:numPr>
        <w:jc w:val="both"/>
        <w:rPr>
          <w:rFonts w:ascii="Arial" w:hAnsi="Arial" w:cs="Arial"/>
          <w:color w:val="000000"/>
          <w:sz w:val="22"/>
          <w:szCs w:val="22"/>
        </w:rPr>
      </w:pPr>
      <w:r w:rsidRPr="00A6351A">
        <w:rPr>
          <w:rFonts w:ascii="Arial" w:hAnsi="Arial" w:cs="Arial"/>
          <w:color w:val="000000"/>
          <w:sz w:val="22"/>
          <w:szCs w:val="22"/>
        </w:rPr>
        <w:t>Revisión de diagnósticos realizados por las personas capacitadas.</w:t>
      </w:r>
    </w:p>
    <w:p w:rsidR="00F55E44" w:rsidRPr="00A6351A" w:rsidRDefault="00F55E44" w:rsidP="00A6351A">
      <w:pPr>
        <w:pStyle w:val="Prrafodelista"/>
        <w:numPr>
          <w:ilvl w:val="0"/>
          <w:numId w:val="34"/>
        </w:numPr>
        <w:jc w:val="both"/>
        <w:rPr>
          <w:rFonts w:ascii="Arial" w:hAnsi="Arial" w:cs="Arial"/>
          <w:color w:val="000000"/>
          <w:sz w:val="22"/>
          <w:szCs w:val="22"/>
        </w:rPr>
      </w:pPr>
      <w:r w:rsidRPr="00A6351A">
        <w:rPr>
          <w:rFonts w:ascii="Arial" w:hAnsi="Arial" w:cs="Arial"/>
          <w:color w:val="000000"/>
          <w:sz w:val="22"/>
          <w:szCs w:val="22"/>
        </w:rPr>
        <w:t>Fotografías de capacitaciones.</w:t>
      </w:r>
    </w:p>
    <w:p w:rsidR="00516AE9" w:rsidRPr="00A6351A" w:rsidRDefault="00516AE9" w:rsidP="00A6351A">
      <w:pPr>
        <w:jc w:val="both"/>
        <w:rPr>
          <w:rFonts w:ascii="Arial" w:hAnsi="Arial" w:cs="Arial"/>
          <w:color w:val="000000"/>
          <w:sz w:val="22"/>
          <w:szCs w:val="22"/>
        </w:rPr>
      </w:pPr>
    </w:p>
    <w:p w:rsidR="00572BCF" w:rsidRPr="00A6351A" w:rsidRDefault="00572BCF" w:rsidP="00A6351A">
      <w:pPr>
        <w:jc w:val="both"/>
        <w:rPr>
          <w:rFonts w:ascii="Arial" w:hAnsi="Arial" w:cs="Arial"/>
          <w:b/>
          <w:color w:val="000000"/>
          <w:sz w:val="22"/>
          <w:szCs w:val="22"/>
        </w:rPr>
      </w:pPr>
      <w:r w:rsidRPr="00A6351A">
        <w:rPr>
          <w:rFonts w:ascii="Arial" w:hAnsi="Arial" w:cs="Arial"/>
          <w:b/>
          <w:color w:val="000000"/>
          <w:sz w:val="22"/>
          <w:szCs w:val="22"/>
        </w:rPr>
        <w:t>Impacto en el objetivo general</w:t>
      </w:r>
    </w:p>
    <w:p w:rsidR="00D97FCF" w:rsidRPr="00A6351A" w:rsidRDefault="00D97FCF" w:rsidP="00A6351A">
      <w:pPr>
        <w:jc w:val="both"/>
        <w:rPr>
          <w:rFonts w:ascii="Arial" w:hAnsi="Arial" w:cs="Arial"/>
          <w:color w:val="000000"/>
          <w:sz w:val="22"/>
          <w:szCs w:val="22"/>
        </w:rPr>
      </w:pPr>
    </w:p>
    <w:p w:rsidR="00516AE9" w:rsidRDefault="00D97FCF" w:rsidP="00A6351A">
      <w:pPr>
        <w:jc w:val="both"/>
        <w:rPr>
          <w:rFonts w:ascii="Arial" w:hAnsi="Arial" w:cs="Arial"/>
          <w:color w:val="000000"/>
          <w:sz w:val="22"/>
          <w:szCs w:val="22"/>
        </w:rPr>
      </w:pPr>
      <w:r w:rsidRPr="00A6351A">
        <w:rPr>
          <w:rFonts w:ascii="Arial" w:hAnsi="Arial" w:cs="Arial"/>
          <w:color w:val="000000"/>
          <w:sz w:val="22"/>
          <w:szCs w:val="22"/>
        </w:rPr>
        <w:t xml:space="preserve">Mayor cantidad de personas capacitas que pueden </w:t>
      </w:r>
      <w:r w:rsidR="00A40C9A" w:rsidRPr="00A6351A">
        <w:rPr>
          <w:rFonts w:ascii="Arial" w:hAnsi="Arial" w:cs="Arial"/>
          <w:color w:val="000000"/>
          <w:sz w:val="22"/>
          <w:szCs w:val="22"/>
        </w:rPr>
        <w:t xml:space="preserve">mejorar, innovar y </w:t>
      </w:r>
      <w:r w:rsidRPr="00A6351A">
        <w:rPr>
          <w:rFonts w:ascii="Arial" w:hAnsi="Arial" w:cs="Arial"/>
          <w:color w:val="000000"/>
          <w:sz w:val="22"/>
          <w:szCs w:val="22"/>
        </w:rPr>
        <w:t>hacer parte de</w:t>
      </w:r>
      <w:r w:rsidR="00A152BA" w:rsidRPr="00A6351A">
        <w:rPr>
          <w:rFonts w:ascii="Arial" w:hAnsi="Arial" w:cs="Arial"/>
          <w:color w:val="000000"/>
          <w:sz w:val="22"/>
          <w:szCs w:val="22"/>
        </w:rPr>
        <w:t xml:space="preserve"> </w:t>
      </w:r>
      <w:r w:rsidRPr="00A6351A">
        <w:rPr>
          <w:rFonts w:ascii="Arial" w:hAnsi="Arial" w:cs="Arial"/>
          <w:color w:val="000000"/>
          <w:sz w:val="22"/>
          <w:szCs w:val="22"/>
        </w:rPr>
        <w:t>l</w:t>
      </w:r>
      <w:r w:rsidR="00A152BA" w:rsidRPr="00A6351A">
        <w:rPr>
          <w:rFonts w:ascii="Arial" w:hAnsi="Arial" w:cs="Arial"/>
          <w:color w:val="000000"/>
          <w:sz w:val="22"/>
          <w:szCs w:val="22"/>
        </w:rPr>
        <w:t>a gestión del</w:t>
      </w:r>
      <w:r w:rsidRPr="00A6351A">
        <w:rPr>
          <w:rFonts w:ascii="Arial" w:hAnsi="Arial" w:cs="Arial"/>
          <w:color w:val="000000"/>
          <w:sz w:val="22"/>
          <w:szCs w:val="22"/>
        </w:rPr>
        <w:t xml:space="preserve"> proyecto productivo para </w:t>
      </w:r>
      <w:r w:rsidR="00A152BA" w:rsidRPr="00A6351A">
        <w:rPr>
          <w:rFonts w:ascii="Arial" w:hAnsi="Arial" w:cs="Arial"/>
          <w:color w:val="000000"/>
          <w:sz w:val="22"/>
          <w:szCs w:val="22"/>
        </w:rPr>
        <w:t xml:space="preserve">el </w:t>
      </w:r>
      <w:r w:rsidRPr="00A6351A">
        <w:rPr>
          <w:rFonts w:ascii="Arial" w:hAnsi="Arial" w:cs="Arial"/>
          <w:color w:val="000000"/>
          <w:sz w:val="22"/>
          <w:szCs w:val="22"/>
        </w:rPr>
        <w:t>desarrollo agroempresarial de la Reclusión de Mujeres Bogotá del INPEC.</w:t>
      </w:r>
    </w:p>
    <w:p w:rsidR="00FE2B31" w:rsidRDefault="00FE2B31" w:rsidP="00A6351A">
      <w:pPr>
        <w:jc w:val="both"/>
        <w:rPr>
          <w:rFonts w:ascii="Arial" w:hAnsi="Arial" w:cs="Arial"/>
          <w:color w:val="000000"/>
          <w:sz w:val="22"/>
          <w:szCs w:val="22"/>
        </w:rPr>
      </w:pPr>
    </w:p>
    <w:p w:rsidR="00330816" w:rsidRPr="00A6351A" w:rsidRDefault="00330816" w:rsidP="00A6351A">
      <w:pPr>
        <w:jc w:val="both"/>
        <w:rPr>
          <w:rFonts w:ascii="Arial" w:hAnsi="Arial" w:cs="Arial"/>
          <w:color w:val="000000"/>
          <w:sz w:val="22"/>
          <w:szCs w:val="22"/>
        </w:rPr>
      </w:pPr>
    </w:p>
    <w:p w:rsidR="00680BAC" w:rsidRPr="00A6351A" w:rsidRDefault="00680BAC"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Implementar las  buenas prácticas agrícolas y ambientales.</w:t>
      </w:r>
    </w:p>
    <w:p w:rsidR="00572BCF" w:rsidRPr="00A6351A" w:rsidRDefault="00572BCF" w:rsidP="00A6351A">
      <w:pPr>
        <w:jc w:val="both"/>
        <w:rPr>
          <w:rFonts w:ascii="Arial" w:hAnsi="Arial" w:cs="Arial"/>
          <w:color w:val="000000"/>
          <w:sz w:val="22"/>
          <w:szCs w:val="22"/>
        </w:rPr>
      </w:pPr>
    </w:p>
    <w:p w:rsidR="00572BCF" w:rsidRPr="00A6351A" w:rsidRDefault="00572BCF" w:rsidP="00A6351A">
      <w:pPr>
        <w:jc w:val="both"/>
        <w:rPr>
          <w:rFonts w:ascii="Arial" w:hAnsi="Arial" w:cs="Arial"/>
          <w:b/>
          <w:color w:val="000000"/>
          <w:sz w:val="22"/>
          <w:szCs w:val="22"/>
        </w:rPr>
      </w:pPr>
      <w:r w:rsidRPr="00A6351A">
        <w:rPr>
          <w:rFonts w:ascii="Arial" w:hAnsi="Arial" w:cs="Arial"/>
          <w:b/>
          <w:color w:val="000000"/>
          <w:sz w:val="22"/>
          <w:szCs w:val="22"/>
        </w:rPr>
        <w:t>Registro y/o acción</w:t>
      </w:r>
    </w:p>
    <w:p w:rsidR="00104066" w:rsidRPr="00A6351A" w:rsidRDefault="00104066" w:rsidP="00A6351A">
      <w:pPr>
        <w:jc w:val="both"/>
        <w:rPr>
          <w:rFonts w:ascii="Arial" w:hAnsi="Arial" w:cs="Arial"/>
          <w:color w:val="000000"/>
          <w:sz w:val="22"/>
          <w:szCs w:val="22"/>
        </w:rPr>
      </w:pPr>
    </w:p>
    <w:p w:rsidR="003C6806" w:rsidRPr="00A6351A" w:rsidRDefault="003C6806" w:rsidP="00A6351A">
      <w:pPr>
        <w:pStyle w:val="Prrafodelista"/>
        <w:numPr>
          <w:ilvl w:val="0"/>
          <w:numId w:val="35"/>
        </w:numPr>
        <w:jc w:val="both"/>
        <w:rPr>
          <w:rFonts w:ascii="Arial" w:hAnsi="Arial" w:cs="Arial"/>
          <w:color w:val="000000"/>
          <w:sz w:val="22"/>
          <w:szCs w:val="22"/>
        </w:rPr>
      </w:pPr>
      <w:r w:rsidRPr="00A6351A">
        <w:rPr>
          <w:rFonts w:ascii="Arial" w:hAnsi="Arial" w:cs="Arial"/>
          <w:color w:val="000000"/>
          <w:sz w:val="22"/>
          <w:szCs w:val="22"/>
        </w:rPr>
        <w:t>Registro en listas de chequeo por cada actividad desarrollada bajo criterios de desempeño de cada persona.</w:t>
      </w:r>
    </w:p>
    <w:p w:rsidR="003C6806" w:rsidRPr="00A6351A" w:rsidRDefault="003C6806" w:rsidP="00A6351A">
      <w:pPr>
        <w:jc w:val="both"/>
        <w:rPr>
          <w:rFonts w:ascii="Arial" w:hAnsi="Arial" w:cs="Arial"/>
          <w:color w:val="000000"/>
          <w:sz w:val="22"/>
          <w:szCs w:val="22"/>
        </w:rPr>
      </w:pPr>
    </w:p>
    <w:p w:rsidR="00572BCF" w:rsidRPr="00A6351A" w:rsidRDefault="00104066" w:rsidP="00A6351A">
      <w:pPr>
        <w:pStyle w:val="Prrafodelista"/>
        <w:numPr>
          <w:ilvl w:val="0"/>
          <w:numId w:val="35"/>
        </w:numPr>
        <w:jc w:val="both"/>
        <w:rPr>
          <w:rFonts w:ascii="Arial" w:hAnsi="Arial" w:cs="Arial"/>
          <w:color w:val="000000"/>
          <w:sz w:val="22"/>
          <w:szCs w:val="22"/>
        </w:rPr>
      </w:pPr>
      <w:r w:rsidRPr="00A6351A">
        <w:rPr>
          <w:rFonts w:ascii="Arial" w:hAnsi="Arial" w:cs="Arial"/>
          <w:color w:val="000000"/>
          <w:sz w:val="22"/>
          <w:szCs w:val="22"/>
        </w:rPr>
        <w:t>Fotografías y videoclips de actividades, procesos y procedimientos realizados en la Reclusión de Mujer</w:t>
      </w:r>
      <w:r w:rsidR="00FA3DE5" w:rsidRPr="00A6351A">
        <w:rPr>
          <w:rFonts w:ascii="Arial" w:hAnsi="Arial" w:cs="Arial"/>
          <w:color w:val="000000"/>
          <w:sz w:val="22"/>
          <w:szCs w:val="22"/>
        </w:rPr>
        <w:t>es Bogotá del INPEC bajo el visto bueno y colaboración de los funcionarios administrativos y de seguridad.</w:t>
      </w:r>
    </w:p>
    <w:p w:rsidR="00B50352" w:rsidRPr="00A6351A" w:rsidRDefault="00B50352" w:rsidP="00A6351A">
      <w:pPr>
        <w:jc w:val="both"/>
        <w:rPr>
          <w:rFonts w:ascii="Arial" w:hAnsi="Arial" w:cs="Arial"/>
          <w:color w:val="000000"/>
          <w:sz w:val="22"/>
          <w:szCs w:val="22"/>
        </w:rPr>
      </w:pPr>
    </w:p>
    <w:p w:rsidR="00FA3DE5" w:rsidRPr="00A6351A" w:rsidRDefault="00B50352" w:rsidP="00A6351A">
      <w:pPr>
        <w:pStyle w:val="Prrafodelista"/>
        <w:numPr>
          <w:ilvl w:val="0"/>
          <w:numId w:val="35"/>
        </w:numPr>
        <w:jc w:val="both"/>
        <w:rPr>
          <w:rFonts w:ascii="Arial" w:hAnsi="Arial" w:cs="Arial"/>
          <w:color w:val="000000"/>
          <w:sz w:val="22"/>
          <w:szCs w:val="22"/>
        </w:rPr>
      </w:pPr>
      <w:r w:rsidRPr="00A6351A">
        <w:rPr>
          <w:rFonts w:ascii="Arial" w:hAnsi="Arial" w:cs="Arial"/>
          <w:color w:val="000000"/>
          <w:sz w:val="22"/>
          <w:szCs w:val="22"/>
        </w:rPr>
        <w:t xml:space="preserve">Investigar mercados agropecuarios competidores y apreciar la calidad del producto. </w:t>
      </w:r>
    </w:p>
    <w:p w:rsidR="00104066" w:rsidRPr="00A6351A" w:rsidRDefault="00104066" w:rsidP="00A6351A">
      <w:pPr>
        <w:jc w:val="both"/>
        <w:rPr>
          <w:rFonts w:ascii="Arial" w:hAnsi="Arial" w:cs="Arial"/>
          <w:color w:val="000000"/>
          <w:sz w:val="22"/>
          <w:szCs w:val="22"/>
        </w:rPr>
      </w:pPr>
    </w:p>
    <w:p w:rsidR="00572BCF" w:rsidRPr="00A6351A" w:rsidRDefault="00572BCF" w:rsidP="00A6351A">
      <w:pPr>
        <w:jc w:val="both"/>
        <w:rPr>
          <w:rFonts w:ascii="Arial" w:hAnsi="Arial" w:cs="Arial"/>
          <w:b/>
          <w:color w:val="000000"/>
          <w:sz w:val="22"/>
          <w:szCs w:val="22"/>
        </w:rPr>
      </w:pPr>
      <w:r w:rsidRPr="00A6351A">
        <w:rPr>
          <w:rFonts w:ascii="Arial" w:hAnsi="Arial" w:cs="Arial"/>
          <w:b/>
          <w:color w:val="000000"/>
          <w:sz w:val="22"/>
          <w:szCs w:val="22"/>
        </w:rPr>
        <w:t>Impacto en el objetivo general</w:t>
      </w:r>
    </w:p>
    <w:p w:rsidR="00572BCF" w:rsidRPr="00A6351A" w:rsidRDefault="00572BCF" w:rsidP="00A6351A">
      <w:pPr>
        <w:jc w:val="both"/>
        <w:rPr>
          <w:rFonts w:ascii="Arial" w:hAnsi="Arial" w:cs="Arial"/>
          <w:color w:val="000000"/>
          <w:sz w:val="22"/>
          <w:szCs w:val="22"/>
        </w:rPr>
      </w:pPr>
    </w:p>
    <w:p w:rsidR="00576301" w:rsidRPr="00A6351A" w:rsidRDefault="00576301" w:rsidP="00A6351A">
      <w:pPr>
        <w:jc w:val="both"/>
        <w:rPr>
          <w:rFonts w:ascii="Arial" w:hAnsi="Arial" w:cs="Arial"/>
          <w:color w:val="000000"/>
          <w:sz w:val="22"/>
          <w:szCs w:val="22"/>
        </w:rPr>
      </w:pPr>
      <w:r w:rsidRPr="00A6351A">
        <w:rPr>
          <w:rFonts w:ascii="Arial" w:hAnsi="Arial" w:cs="Arial"/>
          <w:color w:val="000000"/>
          <w:sz w:val="22"/>
          <w:szCs w:val="22"/>
        </w:rPr>
        <w:t xml:space="preserve">Control </w:t>
      </w:r>
      <w:r w:rsidR="007B3D7F" w:rsidRPr="00A6351A">
        <w:rPr>
          <w:rFonts w:ascii="Arial" w:hAnsi="Arial" w:cs="Arial"/>
          <w:color w:val="000000"/>
          <w:sz w:val="22"/>
          <w:szCs w:val="22"/>
        </w:rPr>
        <w:t xml:space="preserve">respecto a la </w:t>
      </w:r>
      <w:r w:rsidR="00D37953" w:rsidRPr="00A6351A">
        <w:rPr>
          <w:rFonts w:ascii="Arial" w:hAnsi="Arial" w:cs="Arial"/>
          <w:color w:val="000000"/>
          <w:sz w:val="22"/>
          <w:szCs w:val="22"/>
        </w:rPr>
        <w:t>eficiencia y eficacia del recurso</w:t>
      </w:r>
      <w:r w:rsidRPr="00A6351A">
        <w:rPr>
          <w:rFonts w:ascii="Arial" w:hAnsi="Arial" w:cs="Arial"/>
          <w:color w:val="000000"/>
          <w:sz w:val="22"/>
          <w:szCs w:val="22"/>
        </w:rPr>
        <w:t xml:space="preserve"> humano </w:t>
      </w:r>
      <w:r w:rsidR="007B3D7F" w:rsidRPr="00A6351A">
        <w:rPr>
          <w:rFonts w:ascii="Arial" w:hAnsi="Arial" w:cs="Arial"/>
          <w:color w:val="000000"/>
          <w:sz w:val="22"/>
          <w:szCs w:val="22"/>
        </w:rPr>
        <w:t xml:space="preserve">referente </w:t>
      </w:r>
      <w:r w:rsidRPr="00A6351A">
        <w:rPr>
          <w:rFonts w:ascii="Arial" w:hAnsi="Arial" w:cs="Arial"/>
          <w:color w:val="000000"/>
          <w:sz w:val="22"/>
          <w:szCs w:val="22"/>
        </w:rPr>
        <w:t>al mejoramiento productivo y por ende social</w:t>
      </w:r>
      <w:r w:rsidR="000218CE" w:rsidRPr="00A6351A">
        <w:rPr>
          <w:rFonts w:ascii="Arial" w:hAnsi="Arial" w:cs="Arial"/>
          <w:color w:val="000000"/>
          <w:sz w:val="22"/>
          <w:szCs w:val="22"/>
        </w:rPr>
        <w:t>, ambiental</w:t>
      </w:r>
      <w:r w:rsidRPr="00A6351A">
        <w:rPr>
          <w:rFonts w:ascii="Arial" w:hAnsi="Arial" w:cs="Arial"/>
          <w:color w:val="000000"/>
          <w:sz w:val="22"/>
          <w:szCs w:val="22"/>
        </w:rPr>
        <w:t xml:space="preserve"> y económico que genera la alta competitividad en sector agropecuario. </w:t>
      </w:r>
    </w:p>
    <w:p w:rsidR="00576301" w:rsidRPr="00A6351A" w:rsidRDefault="00576301" w:rsidP="00A6351A">
      <w:pPr>
        <w:jc w:val="both"/>
        <w:rPr>
          <w:rFonts w:ascii="Arial" w:hAnsi="Arial" w:cs="Arial"/>
          <w:color w:val="000000"/>
          <w:sz w:val="22"/>
          <w:szCs w:val="22"/>
        </w:rPr>
      </w:pPr>
    </w:p>
    <w:p w:rsidR="00D07934" w:rsidRPr="00A6351A" w:rsidRDefault="00D07934"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Gestionar y obtener  recursos e insumos para el mejoramiento y manejo empresarial de la unidad productiva.</w:t>
      </w:r>
    </w:p>
    <w:p w:rsidR="000A3F28" w:rsidRPr="00A6351A" w:rsidRDefault="000A3F28" w:rsidP="00A6351A">
      <w:pPr>
        <w:jc w:val="both"/>
        <w:rPr>
          <w:rFonts w:ascii="Arial" w:hAnsi="Arial" w:cs="Arial"/>
          <w:b/>
          <w:color w:val="000000"/>
          <w:sz w:val="22"/>
          <w:szCs w:val="22"/>
        </w:rPr>
      </w:pPr>
    </w:p>
    <w:p w:rsidR="007D1810" w:rsidRPr="00A6351A" w:rsidRDefault="007D1810" w:rsidP="00A6351A">
      <w:pPr>
        <w:jc w:val="both"/>
        <w:rPr>
          <w:rFonts w:ascii="Arial" w:hAnsi="Arial" w:cs="Arial"/>
          <w:b/>
          <w:color w:val="000000"/>
          <w:sz w:val="22"/>
          <w:szCs w:val="22"/>
        </w:rPr>
      </w:pPr>
      <w:r w:rsidRPr="00A6351A">
        <w:rPr>
          <w:rFonts w:ascii="Arial" w:hAnsi="Arial" w:cs="Arial"/>
          <w:b/>
          <w:color w:val="000000"/>
          <w:sz w:val="22"/>
          <w:szCs w:val="22"/>
        </w:rPr>
        <w:t>Registro y/o acción</w:t>
      </w:r>
    </w:p>
    <w:p w:rsidR="007D1810" w:rsidRPr="00A6351A" w:rsidRDefault="007D1810" w:rsidP="00A6351A">
      <w:pPr>
        <w:jc w:val="both"/>
        <w:rPr>
          <w:rFonts w:ascii="Arial" w:hAnsi="Arial" w:cs="Arial"/>
          <w:color w:val="000000"/>
          <w:sz w:val="22"/>
          <w:szCs w:val="22"/>
        </w:rPr>
      </w:pPr>
    </w:p>
    <w:p w:rsidR="00562048" w:rsidRPr="00562048" w:rsidRDefault="00562048" w:rsidP="00562048">
      <w:pPr>
        <w:pStyle w:val="Prrafodelista"/>
        <w:numPr>
          <w:ilvl w:val="0"/>
          <w:numId w:val="36"/>
        </w:numPr>
        <w:jc w:val="both"/>
        <w:rPr>
          <w:rFonts w:ascii="Arial" w:hAnsi="Arial" w:cs="Arial"/>
          <w:color w:val="000000"/>
          <w:sz w:val="22"/>
          <w:szCs w:val="22"/>
        </w:rPr>
      </w:pPr>
      <w:r w:rsidRPr="00562048">
        <w:rPr>
          <w:rFonts w:ascii="Arial" w:hAnsi="Arial" w:cs="Arial"/>
          <w:color w:val="000000"/>
          <w:sz w:val="22"/>
          <w:szCs w:val="22"/>
        </w:rPr>
        <w:t>Cotización  y gestión de recursos e insumos y entrega de los documentos a la reclusión de mujeres Bogotá.</w:t>
      </w:r>
    </w:p>
    <w:p w:rsidR="00021351" w:rsidRPr="00A6351A" w:rsidRDefault="00021351" w:rsidP="00A6351A">
      <w:pPr>
        <w:pStyle w:val="Prrafodelista"/>
        <w:numPr>
          <w:ilvl w:val="0"/>
          <w:numId w:val="36"/>
        </w:numPr>
        <w:jc w:val="both"/>
        <w:rPr>
          <w:rFonts w:ascii="Arial" w:hAnsi="Arial" w:cs="Arial"/>
          <w:color w:val="000000"/>
          <w:sz w:val="22"/>
          <w:szCs w:val="22"/>
        </w:rPr>
      </w:pPr>
      <w:r w:rsidRPr="00A6351A">
        <w:rPr>
          <w:rFonts w:ascii="Arial" w:hAnsi="Arial" w:cs="Arial"/>
          <w:color w:val="000000"/>
          <w:sz w:val="22"/>
          <w:szCs w:val="22"/>
        </w:rPr>
        <w:t xml:space="preserve">Documentos soporte de la gestión de recursos e insumos aprobados por la dirección de la reclusión de mujeres Bogotá. </w:t>
      </w:r>
    </w:p>
    <w:p w:rsidR="000A3F28" w:rsidRPr="00A6351A" w:rsidRDefault="00021351" w:rsidP="00A6351A">
      <w:pPr>
        <w:pStyle w:val="Prrafodelista"/>
        <w:numPr>
          <w:ilvl w:val="0"/>
          <w:numId w:val="36"/>
        </w:numPr>
        <w:jc w:val="both"/>
        <w:rPr>
          <w:rFonts w:ascii="Arial" w:hAnsi="Arial" w:cs="Arial"/>
          <w:color w:val="000000"/>
          <w:sz w:val="22"/>
          <w:szCs w:val="22"/>
        </w:rPr>
      </w:pPr>
      <w:r w:rsidRPr="00A6351A">
        <w:rPr>
          <w:rFonts w:ascii="Arial" w:hAnsi="Arial" w:cs="Arial"/>
          <w:color w:val="000000"/>
          <w:sz w:val="22"/>
          <w:szCs w:val="22"/>
        </w:rPr>
        <w:t>Copia de cotización ganadora para compra de recursos e insumos para el mejoramiento agroempresarial en la reclusión de mujeres Bogotá.</w:t>
      </w:r>
    </w:p>
    <w:p w:rsidR="00FC65E7" w:rsidRDefault="00FC65E7" w:rsidP="00A6351A">
      <w:pPr>
        <w:jc w:val="both"/>
        <w:rPr>
          <w:rFonts w:ascii="Arial" w:hAnsi="Arial" w:cs="Arial"/>
          <w:b/>
          <w:color w:val="000000"/>
          <w:sz w:val="22"/>
          <w:szCs w:val="22"/>
        </w:rPr>
      </w:pPr>
    </w:p>
    <w:p w:rsidR="007D1810" w:rsidRPr="00A6351A" w:rsidRDefault="007D1810" w:rsidP="00A6351A">
      <w:pPr>
        <w:jc w:val="both"/>
        <w:rPr>
          <w:rFonts w:ascii="Arial" w:hAnsi="Arial" w:cs="Arial"/>
          <w:b/>
          <w:color w:val="000000"/>
          <w:sz w:val="22"/>
          <w:szCs w:val="22"/>
        </w:rPr>
      </w:pPr>
      <w:r w:rsidRPr="00A6351A">
        <w:rPr>
          <w:rFonts w:ascii="Arial" w:hAnsi="Arial" w:cs="Arial"/>
          <w:b/>
          <w:color w:val="000000"/>
          <w:sz w:val="22"/>
          <w:szCs w:val="22"/>
        </w:rPr>
        <w:t>Impacto en el objetivo general</w:t>
      </w:r>
    </w:p>
    <w:p w:rsidR="007D1810" w:rsidRPr="00A6351A" w:rsidRDefault="007D1810" w:rsidP="00A6351A">
      <w:pPr>
        <w:jc w:val="both"/>
        <w:rPr>
          <w:rFonts w:ascii="Arial" w:hAnsi="Arial" w:cs="Arial"/>
          <w:color w:val="000000"/>
          <w:sz w:val="22"/>
          <w:szCs w:val="22"/>
        </w:rPr>
      </w:pPr>
    </w:p>
    <w:p w:rsidR="00330816" w:rsidRDefault="006F08F2" w:rsidP="00A6351A">
      <w:pPr>
        <w:jc w:val="both"/>
        <w:rPr>
          <w:rFonts w:ascii="Arial" w:hAnsi="Arial" w:cs="Arial"/>
          <w:color w:val="000000"/>
          <w:sz w:val="22"/>
          <w:szCs w:val="22"/>
        </w:rPr>
      </w:pPr>
      <w:r w:rsidRPr="00A6351A">
        <w:rPr>
          <w:rFonts w:ascii="Arial" w:hAnsi="Arial" w:cs="Arial"/>
          <w:color w:val="000000"/>
          <w:sz w:val="22"/>
          <w:szCs w:val="22"/>
        </w:rPr>
        <w:lastRenderedPageBreak/>
        <w:t xml:space="preserve">Mejoramiento </w:t>
      </w:r>
      <w:r w:rsidR="0072088C" w:rsidRPr="00A6351A">
        <w:rPr>
          <w:rFonts w:ascii="Arial" w:hAnsi="Arial" w:cs="Arial"/>
          <w:color w:val="000000"/>
          <w:sz w:val="22"/>
          <w:szCs w:val="22"/>
        </w:rPr>
        <w:t xml:space="preserve">de la gestión y obtención </w:t>
      </w:r>
      <w:r w:rsidRPr="00A6351A">
        <w:rPr>
          <w:rFonts w:ascii="Arial" w:hAnsi="Arial" w:cs="Arial"/>
          <w:color w:val="000000"/>
          <w:sz w:val="22"/>
          <w:szCs w:val="22"/>
        </w:rPr>
        <w:t xml:space="preserve">de los recursos e insumos </w:t>
      </w:r>
      <w:r w:rsidR="0072088C" w:rsidRPr="00A6351A">
        <w:rPr>
          <w:rFonts w:ascii="Arial" w:hAnsi="Arial" w:cs="Arial"/>
          <w:color w:val="000000"/>
          <w:sz w:val="22"/>
          <w:szCs w:val="22"/>
        </w:rPr>
        <w:t xml:space="preserve">agropecuarios necesarios para el desarrollo y competitividad </w:t>
      </w:r>
      <w:r w:rsidR="00B47C29" w:rsidRPr="00A6351A">
        <w:rPr>
          <w:rFonts w:ascii="Arial" w:hAnsi="Arial" w:cs="Arial"/>
          <w:color w:val="000000"/>
          <w:sz w:val="22"/>
          <w:szCs w:val="22"/>
        </w:rPr>
        <w:t xml:space="preserve">sociales, productivos y económicos </w:t>
      </w:r>
      <w:r w:rsidR="0072088C" w:rsidRPr="00A6351A">
        <w:rPr>
          <w:rFonts w:ascii="Arial" w:hAnsi="Arial" w:cs="Arial"/>
          <w:color w:val="000000"/>
          <w:sz w:val="22"/>
          <w:szCs w:val="22"/>
        </w:rPr>
        <w:t>en el sector agropecuario.</w:t>
      </w:r>
    </w:p>
    <w:p w:rsidR="00FE2B31" w:rsidRDefault="00FE2B31" w:rsidP="00A6351A">
      <w:pPr>
        <w:jc w:val="both"/>
        <w:rPr>
          <w:rFonts w:ascii="Arial" w:hAnsi="Arial" w:cs="Arial"/>
          <w:color w:val="000000"/>
          <w:sz w:val="22"/>
          <w:szCs w:val="22"/>
        </w:rPr>
      </w:pPr>
    </w:p>
    <w:p w:rsidR="00523470" w:rsidRPr="00A6351A" w:rsidRDefault="00523470" w:rsidP="00A6351A">
      <w:pPr>
        <w:jc w:val="both"/>
        <w:rPr>
          <w:rFonts w:ascii="Arial" w:hAnsi="Arial" w:cs="Arial"/>
          <w:color w:val="000000"/>
          <w:sz w:val="22"/>
          <w:szCs w:val="22"/>
        </w:rPr>
      </w:pPr>
    </w:p>
    <w:p w:rsidR="00F97593" w:rsidRPr="00A6351A" w:rsidRDefault="00F97593"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Gestionar e implementar  enfoque por procesos en la unidad productiva e implementar  registros de producción y comercialización de productos elaborados en la unidad productiva.</w:t>
      </w:r>
    </w:p>
    <w:p w:rsidR="007D1810" w:rsidRPr="00A6351A" w:rsidRDefault="007D1810" w:rsidP="00A6351A">
      <w:pPr>
        <w:jc w:val="both"/>
        <w:rPr>
          <w:rFonts w:ascii="Arial" w:hAnsi="Arial" w:cs="Arial"/>
          <w:color w:val="000000"/>
          <w:sz w:val="22"/>
          <w:szCs w:val="22"/>
        </w:rPr>
      </w:pPr>
    </w:p>
    <w:p w:rsidR="007D1810" w:rsidRPr="00A6351A" w:rsidRDefault="007D1810" w:rsidP="00A6351A">
      <w:pPr>
        <w:jc w:val="both"/>
        <w:rPr>
          <w:rFonts w:ascii="Arial" w:hAnsi="Arial" w:cs="Arial"/>
          <w:b/>
          <w:color w:val="000000"/>
          <w:sz w:val="22"/>
          <w:szCs w:val="22"/>
        </w:rPr>
      </w:pPr>
      <w:r w:rsidRPr="00A6351A">
        <w:rPr>
          <w:rFonts w:ascii="Arial" w:hAnsi="Arial" w:cs="Arial"/>
          <w:b/>
          <w:color w:val="000000"/>
          <w:sz w:val="22"/>
          <w:szCs w:val="22"/>
        </w:rPr>
        <w:t>Registro y/o acción</w:t>
      </w:r>
    </w:p>
    <w:p w:rsidR="007D1810" w:rsidRPr="00A6351A" w:rsidRDefault="007D1810" w:rsidP="00A6351A">
      <w:pPr>
        <w:jc w:val="both"/>
        <w:rPr>
          <w:rFonts w:ascii="Arial" w:hAnsi="Arial" w:cs="Arial"/>
          <w:color w:val="000000"/>
          <w:sz w:val="22"/>
          <w:szCs w:val="22"/>
        </w:rPr>
      </w:pPr>
    </w:p>
    <w:p w:rsidR="008201A3" w:rsidRPr="00A6351A" w:rsidRDefault="00605A64" w:rsidP="00A6351A">
      <w:pPr>
        <w:pStyle w:val="Prrafodelista"/>
        <w:numPr>
          <w:ilvl w:val="0"/>
          <w:numId w:val="37"/>
        </w:numPr>
        <w:jc w:val="both"/>
        <w:rPr>
          <w:rFonts w:ascii="Arial" w:hAnsi="Arial" w:cs="Arial"/>
          <w:color w:val="000000"/>
          <w:sz w:val="22"/>
          <w:szCs w:val="22"/>
        </w:rPr>
      </w:pPr>
      <w:r w:rsidRPr="00A6351A">
        <w:rPr>
          <w:rFonts w:ascii="Arial" w:hAnsi="Arial" w:cs="Arial"/>
          <w:color w:val="000000"/>
          <w:sz w:val="22"/>
          <w:szCs w:val="22"/>
        </w:rPr>
        <w:t>Implementación en la reclusión de mujeres de Bogotá de los diseños de registro, diagramas de proceso y de flujo creados.</w:t>
      </w:r>
    </w:p>
    <w:p w:rsidR="007F7094" w:rsidRPr="00A6351A" w:rsidRDefault="007F7094" w:rsidP="00A6351A">
      <w:pPr>
        <w:pStyle w:val="Prrafodelista"/>
        <w:numPr>
          <w:ilvl w:val="0"/>
          <w:numId w:val="37"/>
        </w:numPr>
        <w:jc w:val="both"/>
        <w:rPr>
          <w:rFonts w:ascii="Arial" w:hAnsi="Arial" w:cs="Arial"/>
          <w:color w:val="000000"/>
          <w:sz w:val="22"/>
          <w:szCs w:val="22"/>
        </w:rPr>
      </w:pPr>
      <w:r w:rsidRPr="00A6351A">
        <w:rPr>
          <w:rFonts w:ascii="Arial" w:hAnsi="Arial" w:cs="Arial"/>
          <w:color w:val="000000"/>
          <w:sz w:val="22"/>
          <w:szCs w:val="22"/>
        </w:rPr>
        <w:t>Copias de recibido de los diseños por parte del funcionario encargado de la granja externa.</w:t>
      </w:r>
    </w:p>
    <w:p w:rsidR="00605A64" w:rsidRPr="00A6351A" w:rsidRDefault="007F7094" w:rsidP="00A6351A">
      <w:pPr>
        <w:pStyle w:val="Prrafodelista"/>
        <w:numPr>
          <w:ilvl w:val="0"/>
          <w:numId w:val="37"/>
        </w:numPr>
        <w:jc w:val="both"/>
        <w:rPr>
          <w:rFonts w:ascii="Arial" w:hAnsi="Arial" w:cs="Arial"/>
          <w:color w:val="000000"/>
          <w:sz w:val="22"/>
          <w:szCs w:val="22"/>
        </w:rPr>
      </w:pPr>
      <w:r w:rsidRPr="00A6351A">
        <w:rPr>
          <w:rFonts w:ascii="Arial" w:hAnsi="Arial" w:cs="Arial"/>
          <w:color w:val="000000"/>
          <w:sz w:val="22"/>
          <w:szCs w:val="22"/>
        </w:rPr>
        <w:t>Seguimiento y revisión de consolidados diligenciados en los registros de control de la producción, comercialización  y actividades inherentes a la unidad productiva agropecuaria.</w:t>
      </w:r>
    </w:p>
    <w:p w:rsidR="00330816" w:rsidRDefault="00330816" w:rsidP="00A6351A">
      <w:pPr>
        <w:jc w:val="both"/>
        <w:rPr>
          <w:rFonts w:ascii="Arial" w:hAnsi="Arial" w:cs="Arial"/>
          <w:b/>
          <w:color w:val="000000"/>
          <w:sz w:val="22"/>
          <w:szCs w:val="22"/>
        </w:rPr>
      </w:pPr>
    </w:p>
    <w:p w:rsidR="007D1810" w:rsidRPr="00A6351A" w:rsidRDefault="007D1810" w:rsidP="00A6351A">
      <w:pPr>
        <w:jc w:val="both"/>
        <w:rPr>
          <w:rFonts w:ascii="Arial" w:hAnsi="Arial" w:cs="Arial"/>
          <w:b/>
          <w:color w:val="000000"/>
          <w:sz w:val="22"/>
          <w:szCs w:val="22"/>
        </w:rPr>
      </w:pPr>
      <w:r w:rsidRPr="00A6351A">
        <w:rPr>
          <w:rFonts w:ascii="Arial" w:hAnsi="Arial" w:cs="Arial"/>
          <w:b/>
          <w:color w:val="000000"/>
          <w:sz w:val="22"/>
          <w:szCs w:val="22"/>
        </w:rPr>
        <w:t>Impacto en el objetivo general</w:t>
      </w:r>
    </w:p>
    <w:p w:rsidR="00485023" w:rsidRPr="00A6351A" w:rsidRDefault="00485023" w:rsidP="00A6351A">
      <w:pPr>
        <w:jc w:val="both"/>
        <w:rPr>
          <w:rFonts w:ascii="Arial" w:hAnsi="Arial" w:cs="Arial"/>
          <w:color w:val="000000"/>
          <w:sz w:val="22"/>
          <w:szCs w:val="22"/>
        </w:rPr>
      </w:pPr>
    </w:p>
    <w:p w:rsidR="007D1810" w:rsidRPr="00A6351A" w:rsidRDefault="00485023" w:rsidP="00A6351A">
      <w:pPr>
        <w:jc w:val="both"/>
        <w:rPr>
          <w:rFonts w:ascii="Arial" w:hAnsi="Arial" w:cs="Arial"/>
          <w:color w:val="000000"/>
          <w:sz w:val="22"/>
          <w:szCs w:val="22"/>
        </w:rPr>
      </w:pPr>
      <w:r w:rsidRPr="00A6351A">
        <w:rPr>
          <w:rFonts w:ascii="Arial" w:hAnsi="Arial" w:cs="Arial"/>
          <w:color w:val="000000"/>
          <w:sz w:val="22"/>
          <w:szCs w:val="22"/>
        </w:rPr>
        <w:t>Manejar y controlar los procesos y procedimientos de  producción y comercialización en la reclusión de mujeres Bogotá desarrollando agroempresarialmente la empresa.</w:t>
      </w:r>
    </w:p>
    <w:p w:rsidR="007D1810" w:rsidRPr="00A6351A" w:rsidRDefault="007D1810" w:rsidP="00A6351A">
      <w:pPr>
        <w:jc w:val="both"/>
        <w:rPr>
          <w:rFonts w:ascii="Arial" w:hAnsi="Arial" w:cs="Arial"/>
          <w:color w:val="000000"/>
          <w:sz w:val="22"/>
          <w:szCs w:val="22"/>
        </w:rPr>
      </w:pPr>
    </w:p>
    <w:p w:rsidR="00A7689D" w:rsidRPr="00A6351A" w:rsidRDefault="00A7689D"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 xml:space="preserve">Gestionar y conformar la unidad productiva de productos hortícolas y bioinsumos (compost, </w:t>
      </w:r>
      <w:proofErr w:type="spellStart"/>
      <w:r w:rsidRPr="00A6351A">
        <w:rPr>
          <w:rFonts w:ascii="Arial" w:hAnsi="Arial" w:cs="Arial"/>
          <w:b/>
          <w:color w:val="000000"/>
          <w:sz w:val="22"/>
          <w:szCs w:val="22"/>
        </w:rPr>
        <w:t>lombricompost</w:t>
      </w:r>
      <w:proofErr w:type="spellEnd"/>
      <w:r w:rsidRPr="00A6351A">
        <w:rPr>
          <w:rFonts w:ascii="Arial" w:hAnsi="Arial" w:cs="Arial"/>
          <w:b/>
          <w:color w:val="000000"/>
          <w:sz w:val="22"/>
          <w:szCs w:val="22"/>
        </w:rPr>
        <w:t xml:space="preserve"> y </w:t>
      </w:r>
      <w:proofErr w:type="spellStart"/>
      <w:r w:rsidRPr="00A6351A">
        <w:rPr>
          <w:rFonts w:ascii="Arial" w:hAnsi="Arial" w:cs="Arial"/>
          <w:b/>
          <w:color w:val="000000"/>
          <w:sz w:val="22"/>
          <w:szCs w:val="22"/>
        </w:rPr>
        <w:t>Biofertilizante</w:t>
      </w:r>
      <w:proofErr w:type="spellEnd"/>
      <w:r w:rsidRPr="00A6351A">
        <w:rPr>
          <w:rFonts w:ascii="Arial" w:hAnsi="Arial" w:cs="Arial"/>
          <w:b/>
          <w:color w:val="000000"/>
          <w:sz w:val="22"/>
          <w:szCs w:val="22"/>
        </w:rPr>
        <w:t xml:space="preserve"> líquido).</w:t>
      </w:r>
    </w:p>
    <w:p w:rsidR="007D1810" w:rsidRPr="00A6351A" w:rsidRDefault="007D1810" w:rsidP="00A6351A">
      <w:pPr>
        <w:jc w:val="both"/>
        <w:rPr>
          <w:rFonts w:ascii="Arial" w:hAnsi="Arial" w:cs="Arial"/>
          <w:b/>
          <w:color w:val="000000"/>
          <w:sz w:val="22"/>
          <w:szCs w:val="22"/>
        </w:rPr>
      </w:pPr>
    </w:p>
    <w:p w:rsidR="007D1810" w:rsidRPr="00A6351A" w:rsidRDefault="007D1810" w:rsidP="00A6351A">
      <w:pPr>
        <w:jc w:val="both"/>
        <w:rPr>
          <w:rFonts w:ascii="Arial" w:hAnsi="Arial" w:cs="Arial"/>
          <w:b/>
          <w:color w:val="000000"/>
          <w:sz w:val="22"/>
          <w:szCs w:val="22"/>
        </w:rPr>
      </w:pPr>
      <w:r w:rsidRPr="00A6351A">
        <w:rPr>
          <w:rFonts w:ascii="Arial" w:hAnsi="Arial" w:cs="Arial"/>
          <w:b/>
          <w:color w:val="000000"/>
          <w:sz w:val="22"/>
          <w:szCs w:val="22"/>
        </w:rPr>
        <w:t>Registro y/o acción</w:t>
      </w:r>
    </w:p>
    <w:p w:rsidR="00DF4CB4" w:rsidRPr="00A6351A" w:rsidRDefault="00DF4CB4" w:rsidP="00A6351A">
      <w:pPr>
        <w:jc w:val="both"/>
        <w:rPr>
          <w:rFonts w:ascii="Arial" w:hAnsi="Arial" w:cs="Arial"/>
          <w:color w:val="000000"/>
          <w:sz w:val="22"/>
          <w:szCs w:val="22"/>
        </w:rPr>
      </w:pPr>
    </w:p>
    <w:p w:rsidR="00D202C8" w:rsidRPr="00A6351A" w:rsidRDefault="00D202C8" w:rsidP="00A6351A">
      <w:pPr>
        <w:jc w:val="both"/>
        <w:rPr>
          <w:rFonts w:ascii="Arial" w:hAnsi="Arial" w:cs="Arial"/>
          <w:color w:val="000000"/>
          <w:sz w:val="22"/>
          <w:szCs w:val="22"/>
        </w:rPr>
      </w:pPr>
      <w:r w:rsidRPr="00A6351A">
        <w:rPr>
          <w:rFonts w:ascii="Arial" w:hAnsi="Arial" w:cs="Arial"/>
          <w:color w:val="000000"/>
          <w:sz w:val="22"/>
          <w:szCs w:val="22"/>
        </w:rPr>
        <w:t>Informes generados por funcionarios del INPEC y por el estudiante para la granja externa,  reinserción social y dirección de la reclusión.</w:t>
      </w:r>
    </w:p>
    <w:p w:rsidR="00FB4EFB" w:rsidRPr="00A6351A" w:rsidRDefault="00FB4EFB" w:rsidP="00A6351A">
      <w:pPr>
        <w:jc w:val="both"/>
        <w:rPr>
          <w:rFonts w:ascii="Arial" w:hAnsi="Arial" w:cs="Arial"/>
          <w:color w:val="000000"/>
          <w:sz w:val="22"/>
          <w:szCs w:val="22"/>
        </w:rPr>
      </w:pPr>
    </w:p>
    <w:p w:rsidR="007174E0" w:rsidRPr="00A6351A" w:rsidRDefault="004815F4" w:rsidP="00A6351A">
      <w:pPr>
        <w:jc w:val="both"/>
        <w:rPr>
          <w:rFonts w:ascii="Arial" w:hAnsi="Arial" w:cs="Arial"/>
          <w:color w:val="000000"/>
          <w:sz w:val="22"/>
          <w:szCs w:val="22"/>
        </w:rPr>
      </w:pPr>
      <w:r w:rsidRPr="00A6351A">
        <w:rPr>
          <w:rFonts w:ascii="Arial" w:hAnsi="Arial" w:cs="Arial"/>
          <w:color w:val="000000"/>
          <w:sz w:val="22"/>
          <w:szCs w:val="22"/>
        </w:rPr>
        <w:t>Fotografías y videoclips de productos.</w:t>
      </w:r>
    </w:p>
    <w:p w:rsidR="00FB4EFB" w:rsidRPr="00A6351A" w:rsidRDefault="00FB4EFB" w:rsidP="00A6351A">
      <w:pPr>
        <w:jc w:val="both"/>
        <w:rPr>
          <w:rFonts w:ascii="Arial" w:hAnsi="Arial" w:cs="Arial"/>
          <w:color w:val="000000"/>
          <w:sz w:val="22"/>
          <w:szCs w:val="22"/>
        </w:rPr>
      </w:pPr>
    </w:p>
    <w:p w:rsidR="004815F4" w:rsidRPr="00A6351A" w:rsidRDefault="00234AB4" w:rsidP="00A6351A">
      <w:pPr>
        <w:jc w:val="both"/>
        <w:rPr>
          <w:rFonts w:ascii="Arial" w:hAnsi="Arial" w:cs="Arial"/>
          <w:color w:val="000000"/>
          <w:sz w:val="22"/>
          <w:szCs w:val="22"/>
        </w:rPr>
      </w:pPr>
      <w:r w:rsidRPr="00A6351A">
        <w:rPr>
          <w:rFonts w:ascii="Arial" w:hAnsi="Arial" w:cs="Arial"/>
          <w:color w:val="000000"/>
          <w:sz w:val="22"/>
          <w:szCs w:val="22"/>
        </w:rPr>
        <w:t>Entrega</w:t>
      </w:r>
      <w:r w:rsidR="00FA1BF9" w:rsidRPr="00A6351A">
        <w:rPr>
          <w:rFonts w:ascii="Arial" w:hAnsi="Arial" w:cs="Arial"/>
          <w:color w:val="000000"/>
          <w:sz w:val="22"/>
          <w:szCs w:val="22"/>
        </w:rPr>
        <w:t xml:space="preserve"> por medio digital </w:t>
      </w:r>
      <w:r w:rsidRPr="00A6351A">
        <w:rPr>
          <w:rFonts w:ascii="Arial" w:hAnsi="Arial" w:cs="Arial"/>
          <w:color w:val="000000"/>
          <w:sz w:val="22"/>
          <w:szCs w:val="22"/>
        </w:rPr>
        <w:t xml:space="preserve">del </w:t>
      </w:r>
      <w:r w:rsidR="00435D8B" w:rsidRPr="00A6351A">
        <w:rPr>
          <w:rFonts w:ascii="Arial" w:hAnsi="Arial" w:cs="Arial"/>
          <w:color w:val="000000"/>
          <w:sz w:val="22"/>
          <w:szCs w:val="22"/>
        </w:rPr>
        <w:t xml:space="preserve">Proyecto productivo: </w:t>
      </w:r>
      <w:r w:rsidRPr="00A6351A">
        <w:rPr>
          <w:rFonts w:ascii="Arial" w:hAnsi="Arial" w:cs="Arial"/>
          <w:color w:val="000000"/>
          <w:sz w:val="22"/>
          <w:szCs w:val="22"/>
        </w:rPr>
        <w:t>“</w:t>
      </w:r>
      <w:r w:rsidR="00435D8B" w:rsidRPr="00435D8B">
        <w:rPr>
          <w:rFonts w:ascii="Arial" w:hAnsi="Arial" w:cs="Arial"/>
          <w:color w:val="000000"/>
          <w:sz w:val="22"/>
          <w:szCs w:val="22"/>
        </w:rPr>
        <w:t>DESARROLLO PRODUCTIVO</w:t>
      </w:r>
      <w:r w:rsidR="00435D8B" w:rsidRPr="00A6351A">
        <w:rPr>
          <w:rFonts w:ascii="Arial" w:hAnsi="Arial" w:cs="Arial"/>
          <w:color w:val="000000"/>
          <w:sz w:val="22"/>
          <w:szCs w:val="22"/>
        </w:rPr>
        <w:t xml:space="preserve"> </w:t>
      </w:r>
      <w:r w:rsidR="00435D8B" w:rsidRPr="00435D8B">
        <w:rPr>
          <w:rFonts w:ascii="Arial" w:hAnsi="Arial" w:cs="Arial"/>
          <w:color w:val="000000"/>
          <w:sz w:val="22"/>
          <w:szCs w:val="22"/>
        </w:rPr>
        <w:t>HORTICOLA GRANJA EXTERNA Y EFA, Reclusión</w:t>
      </w:r>
      <w:r w:rsidR="00435D8B" w:rsidRPr="00A6351A">
        <w:rPr>
          <w:rFonts w:ascii="Arial" w:hAnsi="Arial" w:cs="Arial"/>
          <w:color w:val="000000"/>
          <w:sz w:val="22"/>
          <w:szCs w:val="22"/>
        </w:rPr>
        <w:t xml:space="preserve"> </w:t>
      </w:r>
      <w:r w:rsidR="00435D8B" w:rsidRPr="00435D8B">
        <w:rPr>
          <w:rFonts w:ascii="Arial" w:hAnsi="Arial" w:cs="Arial"/>
          <w:color w:val="000000"/>
          <w:sz w:val="22"/>
          <w:szCs w:val="22"/>
        </w:rPr>
        <w:t>de Mujeres Bogotá Cárcel el Buen Pastor, Bogotá D.C</w:t>
      </w:r>
      <w:r w:rsidR="00435D8B" w:rsidRPr="00A6351A">
        <w:rPr>
          <w:rFonts w:ascii="Arial" w:hAnsi="Arial" w:cs="Arial"/>
          <w:color w:val="000000"/>
          <w:sz w:val="22"/>
          <w:szCs w:val="22"/>
        </w:rPr>
        <w:t>.</w:t>
      </w:r>
      <w:r w:rsidR="00FA1BF9" w:rsidRPr="00A6351A">
        <w:rPr>
          <w:rFonts w:ascii="Arial" w:hAnsi="Arial" w:cs="Arial"/>
          <w:color w:val="000000"/>
          <w:sz w:val="22"/>
          <w:szCs w:val="22"/>
        </w:rPr>
        <w:t xml:space="preserve"> y su respectiva aprobación.</w:t>
      </w:r>
    </w:p>
    <w:p w:rsidR="00DF4CB4" w:rsidRPr="00A6351A" w:rsidRDefault="00DF4CB4" w:rsidP="00A6351A">
      <w:pPr>
        <w:jc w:val="both"/>
        <w:rPr>
          <w:rFonts w:ascii="Arial" w:hAnsi="Arial" w:cs="Arial"/>
          <w:color w:val="000000"/>
          <w:sz w:val="22"/>
          <w:szCs w:val="22"/>
        </w:rPr>
      </w:pPr>
    </w:p>
    <w:p w:rsidR="007D1810" w:rsidRPr="00A6351A" w:rsidRDefault="007D1810" w:rsidP="00A6351A">
      <w:pPr>
        <w:jc w:val="both"/>
        <w:rPr>
          <w:rFonts w:ascii="Arial" w:hAnsi="Arial" w:cs="Arial"/>
          <w:b/>
          <w:color w:val="000000"/>
          <w:sz w:val="22"/>
          <w:szCs w:val="22"/>
        </w:rPr>
      </w:pPr>
      <w:r w:rsidRPr="00A6351A">
        <w:rPr>
          <w:rFonts w:ascii="Arial" w:hAnsi="Arial" w:cs="Arial"/>
          <w:b/>
          <w:color w:val="000000"/>
          <w:sz w:val="22"/>
          <w:szCs w:val="22"/>
        </w:rPr>
        <w:t>Impacto en el objetivo general</w:t>
      </w:r>
    </w:p>
    <w:p w:rsidR="00D07934" w:rsidRPr="00A6351A" w:rsidRDefault="00D07934" w:rsidP="00A6351A">
      <w:pPr>
        <w:jc w:val="both"/>
        <w:rPr>
          <w:rFonts w:ascii="Arial" w:hAnsi="Arial" w:cs="Arial"/>
          <w:color w:val="000000"/>
          <w:sz w:val="22"/>
          <w:szCs w:val="22"/>
        </w:rPr>
      </w:pPr>
    </w:p>
    <w:p w:rsidR="007A0D78" w:rsidRPr="00A6351A" w:rsidRDefault="009166C6" w:rsidP="00A6351A">
      <w:pPr>
        <w:jc w:val="both"/>
        <w:rPr>
          <w:rFonts w:ascii="Arial" w:hAnsi="Arial" w:cs="Arial"/>
          <w:color w:val="000000"/>
          <w:sz w:val="22"/>
          <w:szCs w:val="22"/>
        </w:rPr>
      </w:pPr>
      <w:r w:rsidRPr="00A6351A">
        <w:rPr>
          <w:rFonts w:ascii="Arial" w:hAnsi="Arial" w:cs="Arial"/>
          <w:color w:val="000000"/>
          <w:sz w:val="22"/>
          <w:szCs w:val="22"/>
        </w:rPr>
        <w:t xml:space="preserve">Implementar </w:t>
      </w:r>
      <w:r w:rsidR="007A0D78" w:rsidRPr="00A6351A">
        <w:rPr>
          <w:rFonts w:ascii="Arial" w:hAnsi="Arial" w:cs="Arial"/>
          <w:color w:val="000000"/>
          <w:sz w:val="22"/>
          <w:szCs w:val="22"/>
        </w:rPr>
        <w:t xml:space="preserve">la planeación, organización, dirección, control, evaluación </w:t>
      </w:r>
      <w:r w:rsidRPr="00A6351A">
        <w:rPr>
          <w:rFonts w:ascii="Arial" w:hAnsi="Arial" w:cs="Arial"/>
          <w:color w:val="000000"/>
          <w:sz w:val="22"/>
          <w:szCs w:val="22"/>
        </w:rPr>
        <w:t>y desarrollo agroempresarial en la Granja E</w:t>
      </w:r>
      <w:r w:rsidR="007A0D78" w:rsidRPr="00A6351A">
        <w:rPr>
          <w:rFonts w:ascii="Arial" w:hAnsi="Arial" w:cs="Arial"/>
          <w:color w:val="000000"/>
          <w:sz w:val="22"/>
          <w:szCs w:val="22"/>
        </w:rPr>
        <w:t xml:space="preserve">xterna y la Escuela de Formación Ambiental (EFA) </w:t>
      </w:r>
      <w:r w:rsidRPr="00A6351A">
        <w:rPr>
          <w:rFonts w:ascii="Arial" w:hAnsi="Arial" w:cs="Arial"/>
          <w:color w:val="000000"/>
          <w:sz w:val="22"/>
          <w:szCs w:val="22"/>
        </w:rPr>
        <w:t>de la R</w:t>
      </w:r>
      <w:r w:rsidR="007A0D78" w:rsidRPr="00A6351A">
        <w:rPr>
          <w:rFonts w:ascii="Arial" w:hAnsi="Arial" w:cs="Arial"/>
          <w:color w:val="000000"/>
          <w:sz w:val="22"/>
          <w:szCs w:val="22"/>
        </w:rPr>
        <w:t>eclusión de</w:t>
      </w:r>
      <w:r w:rsidRPr="00A6351A">
        <w:rPr>
          <w:rFonts w:ascii="Arial" w:hAnsi="Arial" w:cs="Arial"/>
          <w:color w:val="000000"/>
          <w:sz w:val="22"/>
          <w:szCs w:val="22"/>
        </w:rPr>
        <w:t xml:space="preserve"> M</w:t>
      </w:r>
      <w:r w:rsidR="007A0D78" w:rsidRPr="00A6351A">
        <w:rPr>
          <w:rFonts w:ascii="Arial" w:hAnsi="Arial" w:cs="Arial"/>
          <w:color w:val="000000"/>
          <w:sz w:val="22"/>
          <w:szCs w:val="22"/>
        </w:rPr>
        <w:t>ujeres Bogotá</w:t>
      </w:r>
      <w:r w:rsidRPr="00A6351A">
        <w:rPr>
          <w:rFonts w:ascii="Arial" w:hAnsi="Arial" w:cs="Arial"/>
          <w:color w:val="000000"/>
          <w:sz w:val="22"/>
          <w:szCs w:val="22"/>
        </w:rPr>
        <w:t xml:space="preserve"> (RMB)</w:t>
      </w:r>
      <w:r w:rsidR="007A0D78" w:rsidRPr="00A6351A">
        <w:rPr>
          <w:rFonts w:ascii="Arial" w:hAnsi="Arial" w:cs="Arial"/>
          <w:color w:val="000000"/>
          <w:sz w:val="22"/>
          <w:szCs w:val="22"/>
        </w:rPr>
        <w:t xml:space="preserve">. </w:t>
      </w:r>
    </w:p>
    <w:p w:rsidR="002E1725" w:rsidRPr="00A6351A" w:rsidRDefault="002E1725" w:rsidP="00A6351A">
      <w:pPr>
        <w:jc w:val="both"/>
        <w:rPr>
          <w:rFonts w:ascii="Arial" w:hAnsi="Arial" w:cs="Arial"/>
          <w:color w:val="000000"/>
          <w:sz w:val="22"/>
          <w:szCs w:val="22"/>
        </w:rPr>
      </w:pPr>
    </w:p>
    <w:p w:rsidR="00174615" w:rsidRPr="00A6351A" w:rsidRDefault="00174615" w:rsidP="00A6351A">
      <w:pPr>
        <w:jc w:val="both"/>
        <w:rPr>
          <w:rFonts w:ascii="Arial" w:hAnsi="Arial" w:cs="Arial"/>
          <w:color w:val="000000"/>
          <w:sz w:val="22"/>
          <w:szCs w:val="22"/>
        </w:rPr>
      </w:pPr>
    </w:p>
    <w:p w:rsidR="00A4725A" w:rsidRPr="00A6351A" w:rsidRDefault="00A4725A" w:rsidP="00A6351A">
      <w:pPr>
        <w:numPr>
          <w:ilvl w:val="0"/>
          <w:numId w:val="3"/>
        </w:numPr>
        <w:jc w:val="both"/>
        <w:rPr>
          <w:rFonts w:ascii="Arial" w:hAnsi="Arial" w:cs="Arial"/>
          <w:b/>
          <w:color w:val="000000"/>
          <w:sz w:val="22"/>
          <w:szCs w:val="22"/>
        </w:rPr>
      </w:pPr>
      <w:r w:rsidRPr="00A6351A">
        <w:rPr>
          <w:rFonts w:ascii="Arial" w:hAnsi="Arial" w:cs="Arial"/>
          <w:b/>
          <w:color w:val="000000"/>
          <w:sz w:val="22"/>
          <w:szCs w:val="22"/>
        </w:rPr>
        <w:t>Los productos obtenidos en cada actividad</w:t>
      </w:r>
      <w:r w:rsidR="00C84069" w:rsidRPr="00A6351A">
        <w:rPr>
          <w:rFonts w:ascii="Arial" w:hAnsi="Arial" w:cs="Arial"/>
          <w:b/>
          <w:color w:val="000000"/>
          <w:sz w:val="22"/>
          <w:szCs w:val="22"/>
        </w:rPr>
        <w:t>.</w:t>
      </w:r>
    </w:p>
    <w:p w:rsidR="0080663F" w:rsidRPr="00A6351A" w:rsidRDefault="0080663F" w:rsidP="00A6351A">
      <w:pPr>
        <w:jc w:val="both"/>
        <w:rPr>
          <w:rFonts w:ascii="Arial" w:hAnsi="Arial" w:cs="Arial"/>
          <w:color w:val="000000"/>
          <w:sz w:val="22"/>
          <w:szCs w:val="22"/>
        </w:rPr>
      </w:pPr>
    </w:p>
    <w:p w:rsidR="00823103" w:rsidRPr="00A6351A" w:rsidRDefault="00823103"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Capacitar el recurso humano sobre elaboración de herramientas de diagnóstico administrativo agropecuario.</w:t>
      </w:r>
    </w:p>
    <w:p w:rsidR="00823103" w:rsidRPr="00A6351A" w:rsidRDefault="00823103" w:rsidP="00A6351A">
      <w:pPr>
        <w:jc w:val="both"/>
        <w:rPr>
          <w:rFonts w:ascii="Arial" w:hAnsi="Arial" w:cs="Arial"/>
          <w:color w:val="000000"/>
          <w:sz w:val="22"/>
          <w:szCs w:val="22"/>
        </w:rPr>
      </w:pPr>
    </w:p>
    <w:p w:rsidR="00823103" w:rsidRPr="00A6351A" w:rsidRDefault="004E3C63" w:rsidP="00A6351A">
      <w:pPr>
        <w:jc w:val="both"/>
        <w:rPr>
          <w:rFonts w:ascii="Arial" w:hAnsi="Arial" w:cs="Arial"/>
          <w:b/>
          <w:color w:val="000000"/>
          <w:sz w:val="22"/>
          <w:szCs w:val="22"/>
        </w:rPr>
      </w:pPr>
      <w:r w:rsidRPr="00A6351A">
        <w:rPr>
          <w:rFonts w:ascii="Arial" w:hAnsi="Arial" w:cs="Arial"/>
          <w:b/>
          <w:color w:val="000000"/>
          <w:sz w:val="22"/>
          <w:szCs w:val="22"/>
        </w:rPr>
        <w:t>Productos obtenidos</w:t>
      </w:r>
    </w:p>
    <w:p w:rsidR="00823103" w:rsidRPr="00A6351A" w:rsidRDefault="00823103" w:rsidP="00A6351A">
      <w:pPr>
        <w:jc w:val="both"/>
        <w:rPr>
          <w:rFonts w:ascii="Arial" w:hAnsi="Arial" w:cs="Arial"/>
          <w:b/>
          <w:color w:val="000000"/>
          <w:sz w:val="22"/>
          <w:szCs w:val="22"/>
        </w:rPr>
      </w:pPr>
    </w:p>
    <w:p w:rsidR="001C53F4" w:rsidRPr="00A6351A" w:rsidRDefault="001C53F4" w:rsidP="00A6351A">
      <w:pPr>
        <w:jc w:val="both"/>
        <w:rPr>
          <w:rFonts w:ascii="Arial" w:hAnsi="Arial" w:cs="Arial"/>
          <w:color w:val="000000"/>
          <w:sz w:val="22"/>
          <w:szCs w:val="22"/>
        </w:rPr>
      </w:pPr>
      <w:r w:rsidRPr="00A6351A">
        <w:rPr>
          <w:rFonts w:ascii="Arial" w:hAnsi="Arial" w:cs="Arial"/>
          <w:color w:val="000000"/>
          <w:sz w:val="22"/>
          <w:szCs w:val="22"/>
        </w:rPr>
        <w:t xml:space="preserve">Diagnósticos empresariales de la Granja externa y Escuela de Formación Ambiental de la reclusión de mujeres Bogotá elaborados por la población capacitada. </w:t>
      </w:r>
    </w:p>
    <w:p w:rsidR="001C53F4" w:rsidRPr="00A6351A" w:rsidRDefault="001C53F4" w:rsidP="00A6351A">
      <w:pPr>
        <w:jc w:val="both"/>
        <w:rPr>
          <w:rFonts w:ascii="Arial" w:hAnsi="Arial" w:cs="Arial"/>
          <w:color w:val="000000"/>
          <w:sz w:val="22"/>
          <w:szCs w:val="22"/>
        </w:rPr>
      </w:pPr>
    </w:p>
    <w:p w:rsidR="00823103" w:rsidRPr="00A6351A" w:rsidRDefault="00823103"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Implementar las  buenas prácticas agrícolas y ambientales.</w:t>
      </w:r>
    </w:p>
    <w:p w:rsidR="00823103" w:rsidRPr="00A6351A" w:rsidRDefault="00823103" w:rsidP="00A6351A">
      <w:pPr>
        <w:jc w:val="both"/>
        <w:rPr>
          <w:rFonts w:ascii="Arial" w:hAnsi="Arial" w:cs="Arial"/>
          <w:color w:val="000000"/>
          <w:sz w:val="22"/>
          <w:szCs w:val="22"/>
        </w:rPr>
      </w:pPr>
    </w:p>
    <w:p w:rsidR="00D37953" w:rsidRPr="00A6351A" w:rsidRDefault="00D37953" w:rsidP="00A6351A">
      <w:pPr>
        <w:jc w:val="both"/>
        <w:rPr>
          <w:rFonts w:ascii="Arial" w:hAnsi="Arial" w:cs="Arial"/>
          <w:b/>
          <w:color w:val="000000"/>
          <w:sz w:val="22"/>
          <w:szCs w:val="22"/>
        </w:rPr>
      </w:pPr>
      <w:r w:rsidRPr="00A6351A">
        <w:rPr>
          <w:rFonts w:ascii="Arial" w:hAnsi="Arial" w:cs="Arial"/>
          <w:b/>
          <w:color w:val="000000"/>
          <w:sz w:val="22"/>
          <w:szCs w:val="22"/>
        </w:rPr>
        <w:t>Productos obtenidos</w:t>
      </w:r>
    </w:p>
    <w:p w:rsidR="002E1725" w:rsidRPr="00A6351A" w:rsidRDefault="002E1725" w:rsidP="00A6351A">
      <w:pPr>
        <w:jc w:val="both"/>
        <w:rPr>
          <w:rFonts w:ascii="Arial" w:hAnsi="Arial" w:cs="Arial"/>
          <w:color w:val="000000"/>
          <w:sz w:val="22"/>
          <w:szCs w:val="22"/>
        </w:rPr>
      </w:pPr>
    </w:p>
    <w:p w:rsidR="002E1725" w:rsidRPr="00A6351A" w:rsidRDefault="002E1725" w:rsidP="00A6351A">
      <w:pPr>
        <w:jc w:val="both"/>
        <w:rPr>
          <w:rFonts w:ascii="Arial" w:hAnsi="Arial" w:cs="Arial"/>
          <w:color w:val="000000"/>
          <w:sz w:val="22"/>
          <w:szCs w:val="22"/>
        </w:rPr>
      </w:pPr>
      <w:r w:rsidRPr="00A6351A">
        <w:rPr>
          <w:rFonts w:ascii="Arial" w:hAnsi="Arial" w:cs="Arial"/>
          <w:color w:val="000000"/>
          <w:sz w:val="22"/>
          <w:szCs w:val="22"/>
        </w:rPr>
        <w:t>Registros, fotografías y video clips de la aplicación de las buenas prácticas agrícolas y ambientales implementadas en la reclusión de mujeres Bogotá.</w:t>
      </w:r>
    </w:p>
    <w:p w:rsidR="00823103" w:rsidRPr="00A6351A" w:rsidRDefault="00823103" w:rsidP="00A6351A">
      <w:pPr>
        <w:jc w:val="both"/>
        <w:rPr>
          <w:rFonts w:ascii="Arial" w:hAnsi="Arial" w:cs="Arial"/>
          <w:color w:val="000000"/>
          <w:sz w:val="22"/>
          <w:szCs w:val="22"/>
        </w:rPr>
      </w:pPr>
    </w:p>
    <w:p w:rsidR="002E1725" w:rsidRPr="00A6351A" w:rsidRDefault="00823103"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Gestionar y obtener  recursos e insumos para el mejoramiento y manejo empresarial de la unidad productiva.</w:t>
      </w:r>
    </w:p>
    <w:p w:rsidR="00FB4EFB" w:rsidRPr="00A6351A" w:rsidRDefault="00FB4EFB" w:rsidP="00A6351A">
      <w:pPr>
        <w:pStyle w:val="Prrafodelista"/>
        <w:jc w:val="both"/>
        <w:rPr>
          <w:rFonts w:ascii="Arial" w:hAnsi="Arial" w:cs="Arial"/>
          <w:b/>
          <w:color w:val="000000"/>
          <w:sz w:val="22"/>
          <w:szCs w:val="22"/>
        </w:rPr>
      </w:pPr>
    </w:p>
    <w:p w:rsidR="00330816" w:rsidRDefault="00330816" w:rsidP="00A6351A">
      <w:pPr>
        <w:jc w:val="both"/>
        <w:rPr>
          <w:rFonts w:ascii="Arial" w:hAnsi="Arial" w:cs="Arial"/>
          <w:b/>
          <w:color w:val="000000"/>
          <w:sz w:val="22"/>
          <w:szCs w:val="22"/>
        </w:rPr>
      </w:pPr>
    </w:p>
    <w:p w:rsidR="002E1725" w:rsidRPr="00A6351A" w:rsidRDefault="002E1725" w:rsidP="00A6351A">
      <w:pPr>
        <w:jc w:val="both"/>
        <w:rPr>
          <w:rFonts w:ascii="Arial" w:hAnsi="Arial" w:cs="Arial"/>
          <w:b/>
          <w:color w:val="000000"/>
          <w:sz w:val="22"/>
          <w:szCs w:val="22"/>
        </w:rPr>
      </w:pPr>
      <w:r w:rsidRPr="00A6351A">
        <w:rPr>
          <w:rFonts w:ascii="Arial" w:hAnsi="Arial" w:cs="Arial"/>
          <w:b/>
          <w:color w:val="000000"/>
          <w:sz w:val="22"/>
          <w:szCs w:val="22"/>
        </w:rPr>
        <w:t>Productos obtenidos</w:t>
      </w:r>
    </w:p>
    <w:p w:rsidR="00FB4EFB" w:rsidRPr="00A6351A" w:rsidRDefault="00FB4EFB" w:rsidP="00A6351A">
      <w:pPr>
        <w:jc w:val="both"/>
        <w:rPr>
          <w:rFonts w:ascii="Arial" w:hAnsi="Arial" w:cs="Arial"/>
          <w:color w:val="000000"/>
          <w:sz w:val="22"/>
          <w:szCs w:val="22"/>
        </w:rPr>
      </w:pPr>
    </w:p>
    <w:p w:rsidR="00172CB8" w:rsidRPr="00A6351A" w:rsidRDefault="00172CB8" w:rsidP="00A6351A">
      <w:pPr>
        <w:jc w:val="both"/>
        <w:rPr>
          <w:rFonts w:ascii="Arial" w:hAnsi="Arial" w:cs="Arial"/>
          <w:color w:val="000000"/>
          <w:sz w:val="22"/>
          <w:szCs w:val="22"/>
        </w:rPr>
      </w:pPr>
      <w:r w:rsidRPr="00A6351A">
        <w:rPr>
          <w:rFonts w:ascii="Arial" w:hAnsi="Arial" w:cs="Arial"/>
          <w:color w:val="000000"/>
          <w:sz w:val="22"/>
          <w:szCs w:val="22"/>
        </w:rPr>
        <w:t xml:space="preserve">Obtención </w:t>
      </w:r>
      <w:r w:rsidR="00B60B96" w:rsidRPr="00A6351A">
        <w:rPr>
          <w:rFonts w:ascii="Arial" w:hAnsi="Arial" w:cs="Arial"/>
          <w:color w:val="000000"/>
          <w:sz w:val="22"/>
          <w:szCs w:val="22"/>
        </w:rPr>
        <w:t xml:space="preserve">y/o consecución </w:t>
      </w:r>
      <w:r w:rsidRPr="00A6351A">
        <w:rPr>
          <w:rFonts w:ascii="Arial" w:hAnsi="Arial" w:cs="Arial"/>
          <w:color w:val="000000"/>
          <w:sz w:val="22"/>
          <w:szCs w:val="22"/>
        </w:rPr>
        <w:t xml:space="preserve">de los recursos e insumos agropecuarios necesarios para el desarrollo </w:t>
      </w:r>
      <w:r w:rsidR="00423D47" w:rsidRPr="00A6351A">
        <w:rPr>
          <w:rFonts w:ascii="Arial" w:hAnsi="Arial" w:cs="Arial"/>
          <w:color w:val="000000"/>
          <w:sz w:val="22"/>
          <w:szCs w:val="22"/>
        </w:rPr>
        <w:t xml:space="preserve">y alta competitividad </w:t>
      </w:r>
      <w:r w:rsidRPr="00A6351A">
        <w:rPr>
          <w:rFonts w:ascii="Arial" w:hAnsi="Arial" w:cs="Arial"/>
          <w:color w:val="000000"/>
          <w:sz w:val="22"/>
          <w:szCs w:val="22"/>
        </w:rPr>
        <w:t>agroempresarial de la reclusión de mujeres Bogotá</w:t>
      </w:r>
      <w:r w:rsidR="00423D47" w:rsidRPr="00A6351A">
        <w:rPr>
          <w:rFonts w:ascii="Arial" w:hAnsi="Arial" w:cs="Arial"/>
          <w:color w:val="000000"/>
          <w:sz w:val="22"/>
          <w:szCs w:val="22"/>
        </w:rPr>
        <w:t xml:space="preserve"> social, productiva y financieramente</w:t>
      </w:r>
      <w:r w:rsidRPr="00A6351A">
        <w:rPr>
          <w:rFonts w:ascii="Arial" w:hAnsi="Arial" w:cs="Arial"/>
          <w:color w:val="000000"/>
          <w:sz w:val="22"/>
          <w:szCs w:val="22"/>
        </w:rPr>
        <w:t>.</w:t>
      </w:r>
    </w:p>
    <w:p w:rsidR="0054533A" w:rsidRPr="00A6351A" w:rsidRDefault="0054533A" w:rsidP="00A6351A">
      <w:pPr>
        <w:jc w:val="both"/>
        <w:rPr>
          <w:rFonts w:ascii="Arial" w:hAnsi="Arial" w:cs="Arial"/>
          <w:color w:val="000000"/>
          <w:sz w:val="22"/>
          <w:szCs w:val="22"/>
        </w:rPr>
      </w:pPr>
    </w:p>
    <w:p w:rsidR="00823103" w:rsidRPr="0080663F" w:rsidRDefault="00823103"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Gestionar e implementar  enfoque por procesos en la unidad productiva e implementar  registros de producción y comercialización de productos elaborados en la unidad productiva.</w:t>
      </w:r>
    </w:p>
    <w:p w:rsidR="002A1BF8" w:rsidRDefault="002A1BF8" w:rsidP="00A6351A">
      <w:pPr>
        <w:jc w:val="both"/>
        <w:rPr>
          <w:rFonts w:ascii="Arial" w:hAnsi="Arial" w:cs="Arial"/>
          <w:b/>
          <w:color w:val="000000"/>
          <w:sz w:val="22"/>
          <w:szCs w:val="22"/>
        </w:rPr>
      </w:pPr>
    </w:p>
    <w:p w:rsidR="00C55CFD" w:rsidRPr="00A6351A" w:rsidRDefault="00C55CFD" w:rsidP="00A6351A">
      <w:pPr>
        <w:jc w:val="both"/>
        <w:rPr>
          <w:rFonts w:ascii="Arial" w:hAnsi="Arial" w:cs="Arial"/>
          <w:b/>
          <w:color w:val="000000"/>
          <w:sz w:val="22"/>
          <w:szCs w:val="22"/>
        </w:rPr>
      </w:pPr>
      <w:r w:rsidRPr="00A6351A">
        <w:rPr>
          <w:rFonts w:ascii="Arial" w:hAnsi="Arial" w:cs="Arial"/>
          <w:b/>
          <w:color w:val="000000"/>
          <w:sz w:val="22"/>
          <w:szCs w:val="22"/>
        </w:rPr>
        <w:t>Productos obtenidos</w:t>
      </w:r>
    </w:p>
    <w:p w:rsidR="00C55CFD" w:rsidRPr="00A6351A" w:rsidRDefault="00C55CFD" w:rsidP="00A6351A">
      <w:pPr>
        <w:jc w:val="both"/>
        <w:rPr>
          <w:rFonts w:ascii="Arial" w:hAnsi="Arial" w:cs="Arial"/>
          <w:b/>
          <w:color w:val="000000"/>
          <w:sz w:val="22"/>
          <w:szCs w:val="22"/>
        </w:rPr>
      </w:pPr>
    </w:p>
    <w:p w:rsidR="00C55CFD" w:rsidRDefault="00C55CFD" w:rsidP="00A6351A">
      <w:pPr>
        <w:jc w:val="both"/>
        <w:rPr>
          <w:rFonts w:ascii="Arial" w:hAnsi="Arial" w:cs="Arial"/>
          <w:color w:val="000000"/>
          <w:sz w:val="22"/>
          <w:szCs w:val="22"/>
        </w:rPr>
      </w:pPr>
      <w:r w:rsidRPr="00A6351A">
        <w:rPr>
          <w:rFonts w:ascii="Arial" w:hAnsi="Arial" w:cs="Arial"/>
          <w:color w:val="000000"/>
          <w:sz w:val="22"/>
          <w:szCs w:val="22"/>
        </w:rPr>
        <w:t xml:space="preserve">Consolidados de </w:t>
      </w:r>
      <w:r w:rsidR="005D6C64">
        <w:rPr>
          <w:rFonts w:ascii="Arial" w:hAnsi="Arial" w:cs="Arial"/>
          <w:color w:val="000000"/>
          <w:sz w:val="22"/>
          <w:szCs w:val="22"/>
        </w:rPr>
        <w:t xml:space="preserve">registros de </w:t>
      </w:r>
      <w:r w:rsidRPr="00A6351A">
        <w:rPr>
          <w:rFonts w:ascii="Arial" w:hAnsi="Arial" w:cs="Arial"/>
          <w:color w:val="000000"/>
          <w:sz w:val="22"/>
          <w:szCs w:val="22"/>
        </w:rPr>
        <w:t>actividades desarrolladas en la producción y comercialización de productos agropecuarios de la reclusión de mujeres Bogotá.</w:t>
      </w:r>
    </w:p>
    <w:p w:rsidR="00E565B1" w:rsidRDefault="00E565B1" w:rsidP="00A6351A">
      <w:pPr>
        <w:jc w:val="both"/>
        <w:rPr>
          <w:rFonts w:ascii="Arial" w:hAnsi="Arial" w:cs="Arial"/>
          <w:color w:val="000000"/>
          <w:sz w:val="22"/>
          <w:szCs w:val="22"/>
        </w:rPr>
      </w:pPr>
    </w:p>
    <w:p w:rsidR="00E565B1" w:rsidRPr="00A6351A" w:rsidRDefault="00E565B1" w:rsidP="00A6351A">
      <w:pPr>
        <w:jc w:val="both"/>
        <w:rPr>
          <w:rFonts w:ascii="Arial" w:hAnsi="Arial" w:cs="Arial"/>
          <w:color w:val="000000"/>
          <w:sz w:val="22"/>
          <w:szCs w:val="22"/>
        </w:rPr>
      </w:pPr>
      <w:r>
        <w:rPr>
          <w:rFonts w:ascii="Arial" w:hAnsi="Arial" w:cs="Arial"/>
          <w:color w:val="000000"/>
          <w:sz w:val="22"/>
          <w:szCs w:val="22"/>
        </w:rPr>
        <w:t>Documentos de diagramas de proceso y de flujo.</w:t>
      </w:r>
    </w:p>
    <w:p w:rsidR="00823103" w:rsidRPr="00A6351A" w:rsidRDefault="00823103" w:rsidP="00A6351A">
      <w:pPr>
        <w:jc w:val="both"/>
        <w:rPr>
          <w:rFonts w:ascii="Arial" w:hAnsi="Arial" w:cs="Arial"/>
          <w:color w:val="000000"/>
          <w:sz w:val="22"/>
          <w:szCs w:val="22"/>
        </w:rPr>
      </w:pPr>
    </w:p>
    <w:p w:rsidR="00823103" w:rsidRPr="00A6351A" w:rsidRDefault="00823103"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 xml:space="preserve">Gestionar y conformar la unidad productiva de productos hortícolas y bioinsumos (compost, </w:t>
      </w:r>
      <w:proofErr w:type="spellStart"/>
      <w:r w:rsidRPr="00A6351A">
        <w:rPr>
          <w:rFonts w:ascii="Arial" w:hAnsi="Arial" w:cs="Arial"/>
          <w:b/>
          <w:color w:val="000000"/>
          <w:sz w:val="22"/>
          <w:szCs w:val="22"/>
        </w:rPr>
        <w:t>lombricompost</w:t>
      </w:r>
      <w:proofErr w:type="spellEnd"/>
      <w:r w:rsidRPr="00A6351A">
        <w:rPr>
          <w:rFonts w:ascii="Arial" w:hAnsi="Arial" w:cs="Arial"/>
          <w:b/>
          <w:color w:val="000000"/>
          <w:sz w:val="22"/>
          <w:szCs w:val="22"/>
        </w:rPr>
        <w:t xml:space="preserve"> y </w:t>
      </w:r>
      <w:proofErr w:type="spellStart"/>
      <w:r w:rsidRPr="00A6351A">
        <w:rPr>
          <w:rFonts w:ascii="Arial" w:hAnsi="Arial" w:cs="Arial"/>
          <w:b/>
          <w:color w:val="000000"/>
          <w:sz w:val="22"/>
          <w:szCs w:val="22"/>
        </w:rPr>
        <w:t>Biofertilizante</w:t>
      </w:r>
      <w:proofErr w:type="spellEnd"/>
      <w:r w:rsidRPr="00A6351A">
        <w:rPr>
          <w:rFonts w:ascii="Arial" w:hAnsi="Arial" w:cs="Arial"/>
          <w:b/>
          <w:color w:val="000000"/>
          <w:sz w:val="22"/>
          <w:szCs w:val="22"/>
        </w:rPr>
        <w:t xml:space="preserve"> líquido).</w:t>
      </w:r>
    </w:p>
    <w:p w:rsidR="00823103" w:rsidRPr="00A6351A" w:rsidRDefault="00823103" w:rsidP="00A6351A">
      <w:pPr>
        <w:jc w:val="both"/>
        <w:rPr>
          <w:rFonts w:ascii="Arial" w:hAnsi="Arial" w:cs="Arial"/>
          <w:b/>
          <w:color w:val="000000"/>
          <w:sz w:val="22"/>
          <w:szCs w:val="22"/>
        </w:rPr>
      </w:pPr>
    </w:p>
    <w:p w:rsidR="0014645E" w:rsidRPr="00A6351A" w:rsidRDefault="0014645E" w:rsidP="00A6351A">
      <w:pPr>
        <w:jc w:val="both"/>
        <w:rPr>
          <w:rFonts w:ascii="Arial" w:hAnsi="Arial" w:cs="Arial"/>
          <w:b/>
          <w:color w:val="000000"/>
          <w:sz w:val="22"/>
          <w:szCs w:val="22"/>
        </w:rPr>
      </w:pPr>
      <w:r w:rsidRPr="00A6351A">
        <w:rPr>
          <w:rFonts w:ascii="Arial" w:hAnsi="Arial" w:cs="Arial"/>
          <w:b/>
          <w:color w:val="000000"/>
          <w:sz w:val="22"/>
          <w:szCs w:val="22"/>
        </w:rPr>
        <w:t>Productos obtenidos</w:t>
      </w:r>
    </w:p>
    <w:p w:rsidR="0014645E" w:rsidRPr="00A6351A" w:rsidRDefault="0014645E" w:rsidP="00A6351A">
      <w:pPr>
        <w:jc w:val="both"/>
        <w:rPr>
          <w:rFonts w:ascii="Arial" w:hAnsi="Arial" w:cs="Arial"/>
          <w:b/>
          <w:color w:val="000000"/>
          <w:sz w:val="22"/>
          <w:szCs w:val="22"/>
        </w:rPr>
      </w:pPr>
    </w:p>
    <w:p w:rsidR="0014645E" w:rsidRPr="00A6351A" w:rsidRDefault="0014645E" w:rsidP="00A6351A">
      <w:pPr>
        <w:jc w:val="both"/>
        <w:rPr>
          <w:rFonts w:ascii="Arial" w:hAnsi="Arial" w:cs="Arial"/>
          <w:color w:val="000000"/>
          <w:sz w:val="22"/>
          <w:szCs w:val="22"/>
        </w:rPr>
      </w:pPr>
      <w:r w:rsidRPr="00A6351A">
        <w:rPr>
          <w:rFonts w:ascii="Arial" w:hAnsi="Arial" w:cs="Arial"/>
          <w:color w:val="000000"/>
          <w:sz w:val="22"/>
          <w:szCs w:val="22"/>
        </w:rPr>
        <w:t>Documentos, imágenes y videos en formatos digitales e impresos de los logros y/o resultados alcanzados en la gestión administrativa agroempresarial en la reclusión de mujeres Bogotá.</w:t>
      </w:r>
    </w:p>
    <w:p w:rsidR="00555E62" w:rsidRDefault="00555E62" w:rsidP="00A6351A">
      <w:pPr>
        <w:jc w:val="both"/>
        <w:rPr>
          <w:rFonts w:ascii="Arial" w:hAnsi="Arial" w:cs="Arial"/>
          <w:color w:val="000000"/>
          <w:sz w:val="22"/>
          <w:szCs w:val="22"/>
        </w:rPr>
      </w:pPr>
    </w:p>
    <w:p w:rsidR="0080663F" w:rsidRPr="00A6351A" w:rsidRDefault="0080663F" w:rsidP="00A6351A">
      <w:pPr>
        <w:jc w:val="both"/>
        <w:rPr>
          <w:rFonts w:ascii="Arial" w:hAnsi="Arial" w:cs="Arial"/>
          <w:color w:val="000000"/>
          <w:sz w:val="22"/>
          <w:szCs w:val="22"/>
        </w:rPr>
      </w:pPr>
    </w:p>
    <w:p w:rsidR="00A4725A" w:rsidRPr="00A6351A" w:rsidRDefault="00A4725A" w:rsidP="00A6351A">
      <w:pPr>
        <w:numPr>
          <w:ilvl w:val="0"/>
          <w:numId w:val="3"/>
        </w:numPr>
        <w:jc w:val="both"/>
        <w:rPr>
          <w:rFonts w:ascii="Arial" w:hAnsi="Arial" w:cs="Arial"/>
          <w:b/>
          <w:color w:val="000000"/>
          <w:sz w:val="22"/>
          <w:szCs w:val="22"/>
        </w:rPr>
      </w:pPr>
      <w:r w:rsidRPr="00A6351A">
        <w:rPr>
          <w:rFonts w:ascii="Arial" w:hAnsi="Arial" w:cs="Arial"/>
          <w:b/>
          <w:color w:val="000000"/>
          <w:sz w:val="22"/>
          <w:szCs w:val="22"/>
        </w:rPr>
        <w:t>El aporte (impacto) que la actividad ha tenido para el desarrollo de la empresa. Describa los logros y resultados concretos.</w:t>
      </w:r>
    </w:p>
    <w:p w:rsidR="00A4725A" w:rsidRPr="00A6351A" w:rsidRDefault="00A4725A" w:rsidP="00A6351A">
      <w:pPr>
        <w:pStyle w:val="Prrafodelista1"/>
        <w:ind w:left="0"/>
        <w:jc w:val="both"/>
        <w:rPr>
          <w:rFonts w:ascii="Arial" w:hAnsi="Arial" w:cs="Arial"/>
          <w:color w:val="000000"/>
          <w:sz w:val="22"/>
          <w:szCs w:val="22"/>
        </w:rPr>
      </w:pPr>
    </w:p>
    <w:p w:rsidR="001C39FA" w:rsidRPr="00A6351A" w:rsidRDefault="001C39FA"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Capacitar el recurso humano sobre elaboración de herramientas de diagnóstico administrativo agropecuario.</w:t>
      </w:r>
    </w:p>
    <w:p w:rsidR="001C39FA" w:rsidRPr="00A6351A" w:rsidRDefault="001C39FA" w:rsidP="00A6351A">
      <w:pPr>
        <w:jc w:val="both"/>
        <w:rPr>
          <w:rFonts w:ascii="Arial" w:hAnsi="Arial" w:cs="Arial"/>
          <w:b/>
          <w:color w:val="000000"/>
          <w:sz w:val="22"/>
          <w:szCs w:val="22"/>
        </w:rPr>
      </w:pPr>
    </w:p>
    <w:p w:rsidR="001C39FA" w:rsidRPr="00A6351A" w:rsidRDefault="001C39FA" w:rsidP="00A6351A">
      <w:pPr>
        <w:jc w:val="both"/>
        <w:rPr>
          <w:rFonts w:ascii="Arial" w:hAnsi="Arial" w:cs="Arial"/>
          <w:color w:val="000000"/>
          <w:sz w:val="22"/>
          <w:szCs w:val="22"/>
        </w:rPr>
      </w:pPr>
      <w:r w:rsidRPr="00A6351A">
        <w:rPr>
          <w:rFonts w:ascii="Arial" w:hAnsi="Arial" w:cs="Arial"/>
          <w:color w:val="000000"/>
          <w:sz w:val="22"/>
          <w:szCs w:val="22"/>
        </w:rPr>
        <w:t>Recurso humano o población vulnerable privada de la libertad capacitada y en facultad para desarrollar con emprendimiento y empresarismo actividades concernientes al sector agropecuario y posible conformación de pequeñas, medianas y grandes empresas agropecuarias.</w:t>
      </w:r>
    </w:p>
    <w:p w:rsidR="001C39FA" w:rsidRPr="00A6351A" w:rsidRDefault="001C39FA" w:rsidP="00A6351A">
      <w:pPr>
        <w:jc w:val="both"/>
        <w:rPr>
          <w:rFonts w:ascii="Arial" w:hAnsi="Arial" w:cs="Arial"/>
          <w:color w:val="000000"/>
          <w:sz w:val="22"/>
          <w:szCs w:val="22"/>
        </w:rPr>
      </w:pPr>
      <w:r w:rsidRPr="00A6351A">
        <w:rPr>
          <w:rFonts w:ascii="Arial" w:hAnsi="Arial" w:cs="Arial"/>
          <w:color w:val="000000"/>
          <w:sz w:val="22"/>
          <w:szCs w:val="22"/>
        </w:rPr>
        <w:t xml:space="preserve"> </w:t>
      </w:r>
    </w:p>
    <w:p w:rsidR="001C39FA" w:rsidRPr="00A6351A" w:rsidRDefault="001C39FA"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Implementar las  buenas prácticas agrícolas y ambientales.</w:t>
      </w:r>
    </w:p>
    <w:p w:rsidR="001C39FA" w:rsidRPr="00A6351A" w:rsidRDefault="001C39FA" w:rsidP="00A6351A">
      <w:pPr>
        <w:jc w:val="both"/>
        <w:rPr>
          <w:rFonts w:ascii="Arial" w:hAnsi="Arial" w:cs="Arial"/>
          <w:color w:val="000000"/>
          <w:sz w:val="22"/>
          <w:szCs w:val="22"/>
        </w:rPr>
      </w:pPr>
    </w:p>
    <w:p w:rsidR="001C39FA" w:rsidRPr="00A6351A" w:rsidRDefault="001C39FA" w:rsidP="00A6351A">
      <w:pPr>
        <w:jc w:val="both"/>
        <w:rPr>
          <w:rFonts w:ascii="Arial" w:hAnsi="Arial" w:cs="Arial"/>
          <w:color w:val="000000"/>
          <w:sz w:val="22"/>
          <w:szCs w:val="22"/>
        </w:rPr>
      </w:pPr>
      <w:r w:rsidRPr="00A6351A">
        <w:rPr>
          <w:rFonts w:ascii="Arial" w:hAnsi="Arial" w:cs="Arial"/>
          <w:color w:val="000000"/>
          <w:sz w:val="22"/>
          <w:szCs w:val="22"/>
        </w:rPr>
        <w:t>Mejoramiento productivo, social, ambiental  y económico en la comunidad vulnerable de la reclusión de mujeres de Bogotá.</w:t>
      </w:r>
    </w:p>
    <w:p w:rsidR="001C39FA" w:rsidRPr="00A6351A" w:rsidRDefault="001C39FA" w:rsidP="00A6351A">
      <w:pPr>
        <w:jc w:val="both"/>
        <w:rPr>
          <w:rFonts w:ascii="Arial" w:hAnsi="Arial" w:cs="Arial"/>
          <w:color w:val="000000"/>
          <w:sz w:val="22"/>
          <w:szCs w:val="22"/>
        </w:rPr>
      </w:pPr>
    </w:p>
    <w:p w:rsidR="001C39FA" w:rsidRPr="00A6351A" w:rsidRDefault="001C39FA" w:rsidP="00A6351A">
      <w:pPr>
        <w:jc w:val="both"/>
        <w:rPr>
          <w:rFonts w:ascii="Arial" w:hAnsi="Arial" w:cs="Arial"/>
          <w:color w:val="000000"/>
          <w:sz w:val="22"/>
          <w:szCs w:val="22"/>
        </w:rPr>
      </w:pPr>
      <w:r w:rsidRPr="00A6351A">
        <w:rPr>
          <w:rFonts w:ascii="Arial" w:hAnsi="Arial" w:cs="Arial"/>
          <w:color w:val="000000"/>
          <w:sz w:val="22"/>
          <w:szCs w:val="22"/>
        </w:rPr>
        <w:t xml:space="preserve">Alta eficiencia, eficacia y competitividad en el sector agropecuario con productos hortícolas y bioinsumos orgánicos y ecológicos elaborados bajo criterios técnicos y tecnológicos y parámetros de seguridad, higiene y salud ocupacional. </w:t>
      </w:r>
    </w:p>
    <w:p w:rsidR="001C39FA" w:rsidRPr="00A6351A" w:rsidRDefault="001C39FA" w:rsidP="00A6351A">
      <w:pPr>
        <w:jc w:val="both"/>
        <w:rPr>
          <w:rFonts w:ascii="Arial" w:hAnsi="Arial" w:cs="Arial"/>
          <w:color w:val="000000"/>
          <w:sz w:val="22"/>
          <w:szCs w:val="22"/>
        </w:rPr>
      </w:pPr>
    </w:p>
    <w:p w:rsidR="001C39FA" w:rsidRPr="00A6351A" w:rsidRDefault="001C39FA"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Gestionar y obtener  recursos e insumos para el mejoramiento y manejo empresarial de la unidad productiva.</w:t>
      </w:r>
    </w:p>
    <w:p w:rsidR="00C839D8" w:rsidRPr="00A6351A" w:rsidRDefault="00C839D8" w:rsidP="00A6351A">
      <w:pPr>
        <w:jc w:val="both"/>
        <w:rPr>
          <w:rFonts w:ascii="Arial" w:hAnsi="Arial" w:cs="Arial"/>
          <w:color w:val="000000"/>
          <w:sz w:val="22"/>
          <w:szCs w:val="22"/>
        </w:rPr>
      </w:pPr>
    </w:p>
    <w:p w:rsidR="00C839D8" w:rsidRPr="00A6351A" w:rsidRDefault="00C839D8" w:rsidP="00A6351A">
      <w:pPr>
        <w:jc w:val="both"/>
        <w:rPr>
          <w:rFonts w:ascii="Arial" w:hAnsi="Arial" w:cs="Arial"/>
          <w:color w:val="000000"/>
          <w:sz w:val="22"/>
          <w:szCs w:val="22"/>
        </w:rPr>
      </w:pPr>
      <w:r w:rsidRPr="00A6351A">
        <w:rPr>
          <w:rFonts w:ascii="Arial" w:hAnsi="Arial" w:cs="Arial"/>
          <w:color w:val="000000"/>
          <w:sz w:val="22"/>
          <w:szCs w:val="22"/>
        </w:rPr>
        <w:t>Adquisición de recursos e insumos agropecuarios necesarios para el mejoramiento productivo y financiero de la empresa.</w:t>
      </w:r>
    </w:p>
    <w:p w:rsidR="00C839D8" w:rsidRPr="00A6351A" w:rsidRDefault="00C839D8" w:rsidP="00A6351A">
      <w:pPr>
        <w:jc w:val="both"/>
        <w:rPr>
          <w:rFonts w:ascii="Arial" w:hAnsi="Arial" w:cs="Arial"/>
          <w:color w:val="000000"/>
          <w:sz w:val="22"/>
          <w:szCs w:val="22"/>
        </w:rPr>
      </w:pPr>
    </w:p>
    <w:p w:rsidR="00C839D8" w:rsidRPr="00A6351A" w:rsidRDefault="00C839D8" w:rsidP="00A6351A">
      <w:pPr>
        <w:jc w:val="both"/>
        <w:rPr>
          <w:rFonts w:ascii="Arial" w:hAnsi="Arial" w:cs="Arial"/>
          <w:color w:val="000000"/>
          <w:sz w:val="22"/>
          <w:szCs w:val="22"/>
        </w:rPr>
      </w:pPr>
      <w:r w:rsidRPr="00A6351A">
        <w:rPr>
          <w:rFonts w:ascii="Arial" w:hAnsi="Arial" w:cs="Arial"/>
          <w:color w:val="000000"/>
          <w:sz w:val="22"/>
          <w:szCs w:val="22"/>
        </w:rPr>
        <w:t>Manejo eficiente y eficaz de los recursos e insumos agropecuarios disponibles en la reclusión de mujeres Bogotá a través de la población vulnerable o privada de la libertad y funcionarios de la empresa pública.</w:t>
      </w:r>
    </w:p>
    <w:p w:rsidR="001C39FA" w:rsidRPr="00A6351A" w:rsidRDefault="001C39FA" w:rsidP="00A6351A">
      <w:pPr>
        <w:jc w:val="both"/>
        <w:rPr>
          <w:rFonts w:ascii="Arial" w:hAnsi="Arial" w:cs="Arial"/>
          <w:color w:val="000000"/>
          <w:sz w:val="22"/>
          <w:szCs w:val="22"/>
        </w:rPr>
      </w:pPr>
    </w:p>
    <w:p w:rsidR="001C39FA" w:rsidRPr="00A6351A" w:rsidRDefault="001C39FA"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Gestionar e implementar  enfoque por procesos en la unidad productiva e implementar  registros de producción y comercialización de productos elaborados en la unidad productiva.</w:t>
      </w:r>
    </w:p>
    <w:p w:rsidR="001C39FA" w:rsidRPr="00A6351A" w:rsidRDefault="001C39FA" w:rsidP="00A6351A">
      <w:pPr>
        <w:jc w:val="both"/>
        <w:rPr>
          <w:rFonts w:ascii="Arial" w:hAnsi="Arial" w:cs="Arial"/>
          <w:b/>
          <w:color w:val="000000"/>
          <w:sz w:val="22"/>
          <w:szCs w:val="22"/>
        </w:rPr>
      </w:pPr>
    </w:p>
    <w:p w:rsidR="001C39FA" w:rsidRPr="00A6351A" w:rsidRDefault="001C39FA" w:rsidP="00A6351A">
      <w:pPr>
        <w:jc w:val="both"/>
        <w:rPr>
          <w:rFonts w:ascii="Arial" w:hAnsi="Arial" w:cs="Arial"/>
          <w:b/>
          <w:color w:val="000000"/>
          <w:sz w:val="22"/>
          <w:szCs w:val="22"/>
        </w:rPr>
      </w:pPr>
      <w:r w:rsidRPr="00A6351A">
        <w:rPr>
          <w:rFonts w:ascii="Arial" w:hAnsi="Arial" w:cs="Arial"/>
          <w:color w:val="000000"/>
          <w:sz w:val="22"/>
          <w:szCs w:val="22"/>
        </w:rPr>
        <w:t>A</w:t>
      </w:r>
      <w:r w:rsidR="00B0016D" w:rsidRPr="00A6351A">
        <w:rPr>
          <w:rFonts w:ascii="Arial" w:hAnsi="Arial" w:cs="Arial"/>
          <w:color w:val="000000"/>
          <w:sz w:val="22"/>
          <w:szCs w:val="22"/>
        </w:rPr>
        <w:t>plicación de la a</w:t>
      </w:r>
      <w:r w:rsidRPr="00A6351A">
        <w:rPr>
          <w:rFonts w:ascii="Arial" w:hAnsi="Arial" w:cs="Arial"/>
          <w:color w:val="000000"/>
          <w:sz w:val="22"/>
          <w:szCs w:val="22"/>
        </w:rPr>
        <w:t>dministración por procesos de la empresa agropecuaria en la reclusión de mujeres Bogotá por medio de la población vulnerable y funcionarios de la reclusión de mujeres Bogotá.</w:t>
      </w:r>
    </w:p>
    <w:p w:rsidR="001C39FA" w:rsidRPr="00A6351A" w:rsidRDefault="001C39FA" w:rsidP="00A6351A">
      <w:pPr>
        <w:jc w:val="both"/>
        <w:rPr>
          <w:rFonts w:ascii="Arial" w:hAnsi="Arial" w:cs="Arial"/>
          <w:color w:val="000000"/>
          <w:sz w:val="22"/>
          <w:szCs w:val="22"/>
        </w:rPr>
      </w:pPr>
    </w:p>
    <w:p w:rsidR="00387381" w:rsidRDefault="00387381" w:rsidP="00A6351A">
      <w:pPr>
        <w:jc w:val="both"/>
        <w:rPr>
          <w:rFonts w:ascii="Arial" w:hAnsi="Arial" w:cs="Arial"/>
          <w:color w:val="000000"/>
          <w:sz w:val="22"/>
          <w:szCs w:val="22"/>
        </w:rPr>
      </w:pPr>
      <w:r w:rsidRPr="00A6351A">
        <w:rPr>
          <w:rFonts w:ascii="Arial" w:hAnsi="Arial" w:cs="Arial"/>
          <w:color w:val="000000"/>
          <w:sz w:val="22"/>
          <w:szCs w:val="22"/>
        </w:rPr>
        <w:t>Estandarización de procesos y procedimientos con alta gestión de la calidad en la empresa agropecuaria de la reclusión de mujeres Bogotá.</w:t>
      </w:r>
    </w:p>
    <w:p w:rsidR="00A6351A" w:rsidRPr="00A6351A" w:rsidRDefault="00A6351A" w:rsidP="00A6351A">
      <w:pPr>
        <w:jc w:val="both"/>
        <w:rPr>
          <w:rFonts w:ascii="Arial" w:hAnsi="Arial" w:cs="Arial"/>
          <w:color w:val="000000"/>
          <w:sz w:val="22"/>
          <w:szCs w:val="22"/>
        </w:rPr>
      </w:pPr>
    </w:p>
    <w:p w:rsidR="001C39FA" w:rsidRPr="00A6351A" w:rsidRDefault="001C39FA" w:rsidP="00A6351A">
      <w:pPr>
        <w:pStyle w:val="Prrafodelista"/>
        <w:numPr>
          <w:ilvl w:val="0"/>
          <w:numId w:val="33"/>
        </w:numPr>
        <w:jc w:val="both"/>
        <w:rPr>
          <w:rFonts w:ascii="Arial" w:hAnsi="Arial" w:cs="Arial"/>
          <w:b/>
          <w:color w:val="000000"/>
          <w:sz w:val="22"/>
          <w:szCs w:val="22"/>
        </w:rPr>
      </w:pPr>
      <w:r w:rsidRPr="00A6351A">
        <w:rPr>
          <w:rFonts w:ascii="Arial" w:hAnsi="Arial" w:cs="Arial"/>
          <w:b/>
          <w:color w:val="000000"/>
          <w:sz w:val="22"/>
          <w:szCs w:val="22"/>
        </w:rPr>
        <w:t xml:space="preserve">Gestionar y conformar la unidad productiva de productos hortícolas y bioinsumos (compost, </w:t>
      </w:r>
      <w:proofErr w:type="spellStart"/>
      <w:r w:rsidRPr="00A6351A">
        <w:rPr>
          <w:rFonts w:ascii="Arial" w:hAnsi="Arial" w:cs="Arial"/>
          <w:b/>
          <w:color w:val="000000"/>
          <w:sz w:val="22"/>
          <w:szCs w:val="22"/>
        </w:rPr>
        <w:t>lombricompost</w:t>
      </w:r>
      <w:proofErr w:type="spellEnd"/>
      <w:r w:rsidRPr="00A6351A">
        <w:rPr>
          <w:rFonts w:ascii="Arial" w:hAnsi="Arial" w:cs="Arial"/>
          <w:b/>
          <w:color w:val="000000"/>
          <w:sz w:val="22"/>
          <w:szCs w:val="22"/>
        </w:rPr>
        <w:t xml:space="preserve"> y </w:t>
      </w:r>
      <w:proofErr w:type="spellStart"/>
      <w:r w:rsidRPr="00A6351A">
        <w:rPr>
          <w:rFonts w:ascii="Arial" w:hAnsi="Arial" w:cs="Arial"/>
          <w:b/>
          <w:color w:val="000000"/>
          <w:sz w:val="22"/>
          <w:szCs w:val="22"/>
        </w:rPr>
        <w:t>Biofertilizante</w:t>
      </w:r>
      <w:proofErr w:type="spellEnd"/>
      <w:r w:rsidRPr="00A6351A">
        <w:rPr>
          <w:rFonts w:ascii="Arial" w:hAnsi="Arial" w:cs="Arial"/>
          <w:b/>
          <w:color w:val="000000"/>
          <w:sz w:val="22"/>
          <w:szCs w:val="22"/>
        </w:rPr>
        <w:t xml:space="preserve"> líquido).</w:t>
      </w:r>
    </w:p>
    <w:p w:rsidR="001C39FA" w:rsidRPr="00A6351A" w:rsidRDefault="001C39FA" w:rsidP="00A6351A">
      <w:pPr>
        <w:jc w:val="both"/>
        <w:rPr>
          <w:rFonts w:ascii="Arial" w:hAnsi="Arial" w:cs="Arial"/>
          <w:color w:val="000000"/>
          <w:sz w:val="22"/>
          <w:szCs w:val="22"/>
        </w:rPr>
      </w:pPr>
    </w:p>
    <w:p w:rsidR="00B0016D" w:rsidRPr="00A6351A" w:rsidRDefault="00B0016D" w:rsidP="00A6351A">
      <w:pPr>
        <w:jc w:val="both"/>
        <w:rPr>
          <w:rFonts w:ascii="Arial" w:hAnsi="Arial" w:cs="Arial"/>
          <w:color w:val="000000"/>
          <w:sz w:val="22"/>
          <w:szCs w:val="22"/>
        </w:rPr>
      </w:pPr>
      <w:r w:rsidRPr="00A6351A">
        <w:rPr>
          <w:rFonts w:ascii="Arial" w:hAnsi="Arial" w:cs="Arial"/>
          <w:color w:val="000000"/>
          <w:sz w:val="22"/>
          <w:szCs w:val="22"/>
        </w:rPr>
        <w:t xml:space="preserve">Producir productos hortícolas y bioinsumos (compost, </w:t>
      </w:r>
      <w:proofErr w:type="spellStart"/>
      <w:r w:rsidRPr="00A6351A">
        <w:rPr>
          <w:rFonts w:ascii="Arial" w:hAnsi="Arial" w:cs="Arial"/>
          <w:color w:val="000000"/>
          <w:sz w:val="22"/>
          <w:szCs w:val="22"/>
        </w:rPr>
        <w:t>lombricompost</w:t>
      </w:r>
      <w:proofErr w:type="spellEnd"/>
      <w:r w:rsidRPr="00A6351A">
        <w:rPr>
          <w:rFonts w:ascii="Arial" w:hAnsi="Arial" w:cs="Arial"/>
          <w:color w:val="000000"/>
          <w:sz w:val="22"/>
          <w:szCs w:val="22"/>
        </w:rPr>
        <w:t xml:space="preserve"> y </w:t>
      </w:r>
      <w:proofErr w:type="spellStart"/>
      <w:r w:rsidRPr="00A6351A">
        <w:rPr>
          <w:rFonts w:ascii="Arial" w:hAnsi="Arial" w:cs="Arial"/>
          <w:color w:val="000000"/>
          <w:sz w:val="22"/>
          <w:szCs w:val="22"/>
        </w:rPr>
        <w:t>Biofertilizante</w:t>
      </w:r>
      <w:proofErr w:type="spellEnd"/>
      <w:r w:rsidRPr="00A6351A">
        <w:rPr>
          <w:rFonts w:ascii="Arial" w:hAnsi="Arial" w:cs="Arial"/>
          <w:color w:val="000000"/>
          <w:sz w:val="22"/>
          <w:szCs w:val="22"/>
        </w:rPr>
        <w:t xml:space="preserve"> líquido) bajo parámetros técnicos y tecnológicos de la producción agropecuaria ecológica y orgánica.</w:t>
      </w:r>
    </w:p>
    <w:p w:rsidR="00B0016D" w:rsidRPr="00A6351A" w:rsidRDefault="00B0016D" w:rsidP="00A6351A">
      <w:pPr>
        <w:jc w:val="both"/>
        <w:rPr>
          <w:rFonts w:ascii="Arial" w:hAnsi="Arial" w:cs="Arial"/>
          <w:color w:val="000000"/>
          <w:sz w:val="22"/>
          <w:szCs w:val="22"/>
        </w:rPr>
      </w:pPr>
    </w:p>
    <w:p w:rsidR="00330816" w:rsidRDefault="001C39FA" w:rsidP="00F245D4">
      <w:pPr>
        <w:jc w:val="both"/>
        <w:rPr>
          <w:rFonts w:ascii="Arial" w:hAnsi="Arial" w:cs="Arial"/>
          <w:color w:val="000000"/>
          <w:sz w:val="22"/>
          <w:szCs w:val="22"/>
        </w:rPr>
      </w:pPr>
      <w:r w:rsidRPr="00A6351A">
        <w:rPr>
          <w:rFonts w:ascii="Arial" w:hAnsi="Arial" w:cs="Arial"/>
          <w:color w:val="000000"/>
          <w:sz w:val="22"/>
          <w:szCs w:val="22"/>
        </w:rPr>
        <w:t xml:space="preserve">Cambio de proyecto social de la granja </w:t>
      </w:r>
      <w:r w:rsidR="00C07AB5" w:rsidRPr="00A6351A">
        <w:rPr>
          <w:rFonts w:ascii="Arial" w:hAnsi="Arial" w:cs="Arial"/>
          <w:color w:val="000000"/>
          <w:sz w:val="22"/>
          <w:szCs w:val="22"/>
        </w:rPr>
        <w:t xml:space="preserve">externa </w:t>
      </w:r>
      <w:r w:rsidRPr="00A6351A">
        <w:rPr>
          <w:rFonts w:ascii="Arial" w:hAnsi="Arial" w:cs="Arial"/>
          <w:color w:val="000000"/>
          <w:sz w:val="22"/>
          <w:szCs w:val="22"/>
        </w:rPr>
        <w:t>y de la Escuela de Formación Ambiental a la conformación de la unidad productiva Hortícola y de bioinsumos de la Reclusión de mujeres Bogotá.</w:t>
      </w:r>
    </w:p>
    <w:p w:rsidR="00F245D4" w:rsidRDefault="00F245D4" w:rsidP="00F245D4">
      <w:pPr>
        <w:jc w:val="both"/>
        <w:rPr>
          <w:rFonts w:ascii="Arial" w:hAnsi="Arial" w:cs="Arial"/>
          <w:color w:val="000000"/>
          <w:sz w:val="22"/>
          <w:szCs w:val="22"/>
        </w:rPr>
      </w:pPr>
    </w:p>
    <w:p w:rsidR="002F4688" w:rsidRDefault="002F4688" w:rsidP="00F245D4">
      <w:pPr>
        <w:jc w:val="both"/>
        <w:rPr>
          <w:rFonts w:ascii="Arial" w:hAnsi="Arial" w:cs="Arial"/>
          <w:color w:val="000000"/>
          <w:sz w:val="22"/>
          <w:szCs w:val="22"/>
        </w:rPr>
      </w:pPr>
    </w:p>
    <w:p w:rsidR="002F4688" w:rsidRDefault="002F4688" w:rsidP="00F245D4">
      <w:pPr>
        <w:jc w:val="both"/>
        <w:rPr>
          <w:rFonts w:ascii="Arial" w:hAnsi="Arial" w:cs="Arial"/>
          <w:color w:val="000000"/>
          <w:sz w:val="22"/>
          <w:szCs w:val="22"/>
        </w:rPr>
      </w:pPr>
    </w:p>
    <w:p w:rsidR="002F4688" w:rsidRDefault="002F4688" w:rsidP="00F245D4">
      <w:pPr>
        <w:jc w:val="both"/>
        <w:rPr>
          <w:rFonts w:ascii="Arial" w:hAnsi="Arial" w:cs="Arial"/>
          <w:color w:val="000000"/>
          <w:sz w:val="22"/>
          <w:szCs w:val="22"/>
        </w:rPr>
      </w:pPr>
    </w:p>
    <w:p w:rsidR="002F4688" w:rsidRDefault="002F4688" w:rsidP="00F245D4">
      <w:pPr>
        <w:jc w:val="both"/>
        <w:rPr>
          <w:rFonts w:ascii="Arial" w:hAnsi="Arial" w:cs="Arial"/>
          <w:color w:val="000000"/>
          <w:sz w:val="22"/>
          <w:szCs w:val="22"/>
        </w:rPr>
      </w:pPr>
    </w:p>
    <w:p w:rsidR="002F4688" w:rsidRDefault="002F4688" w:rsidP="00F245D4">
      <w:pPr>
        <w:jc w:val="both"/>
        <w:rPr>
          <w:rFonts w:ascii="Arial" w:hAnsi="Arial" w:cs="Arial"/>
          <w:color w:val="000000"/>
          <w:sz w:val="22"/>
          <w:szCs w:val="22"/>
        </w:rPr>
      </w:pPr>
    </w:p>
    <w:p w:rsidR="002F4688" w:rsidRDefault="002F4688" w:rsidP="00F245D4">
      <w:pPr>
        <w:jc w:val="both"/>
        <w:rPr>
          <w:rFonts w:ascii="Arial" w:hAnsi="Arial" w:cs="Arial"/>
          <w:color w:val="000000"/>
          <w:sz w:val="22"/>
          <w:szCs w:val="22"/>
        </w:rPr>
      </w:pPr>
    </w:p>
    <w:p w:rsidR="00450C16" w:rsidRPr="00F245D4" w:rsidRDefault="00450C16" w:rsidP="00F245D4">
      <w:pPr>
        <w:jc w:val="both"/>
        <w:rPr>
          <w:rFonts w:ascii="Arial" w:hAnsi="Arial" w:cs="Arial"/>
          <w:color w:val="000000"/>
          <w:sz w:val="22"/>
          <w:szCs w:val="22"/>
        </w:rPr>
      </w:pPr>
    </w:p>
    <w:p w:rsidR="0095116D" w:rsidRPr="0095116D" w:rsidRDefault="0095116D" w:rsidP="0095116D">
      <w:pPr>
        <w:spacing w:line="360" w:lineRule="auto"/>
        <w:jc w:val="center"/>
        <w:rPr>
          <w:rFonts w:ascii="Arial" w:hAnsi="Arial" w:cs="Arial"/>
          <w:b/>
          <w:color w:val="000000"/>
          <w:sz w:val="22"/>
          <w:szCs w:val="22"/>
        </w:rPr>
      </w:pPr>
      <w:r w:rsidRPr="0095116D">
        <w:rPr>
          <w:rFonts w:ascii="Arial" w:hAnsi="Arial" w:cs="Arial"/>
          <w:b/>
          <w:color w:val="000000"/>
          <w:sz w:val="22"/>
          <w:szCs w:val="22"/>
        </w:rPr>
        <w:t>CONCLUSIONES</w:t>
      </w:r>
    </w:p>
    <w:p w:rsidR="00374FEC" w:rsidRDefault="00374FEC" w:rsidP="00374FEC">
      <w:pPr>
        <w:jc w:val="both"/>
        <w:rPr>
          <w:rFonts w:ascii="Arial" w:hAnsi="Arial" w:cs="Arial"/>
          <w:sz w:val="22"/>
          <w:szCs w:val="22"/>
        </w:rPr>
      </w:pPr>
    </w:p>
    <w:p w:rsidR="00A6351A" w:rsidRDefault="00A6351A" w:rsidP="00374FEC">
      <w:pPr>
        <w:jc w:val="both"/>
        <w:rPr>
          <w:rFonts w:ascii="Arial" w:hAnsi="Arial" w:cs="Arial"/>
          <w:sz w:val="22"/>
          <w:szCs w:val="22"/>
        </w:rPr>
      </w:pPr>
    </w:p>
    <w:p w:rsidR="007A2D39" w:rsidRDefault="007A2D39" w:rsidP="00374FEC">
      <w:pPr>
        <w:jc w:val="both"/>
        <w:rPr>
          <w:rFonts w:ascii="Arial" w:hAnsi="Arial" w:cs="Arial"/>
          <w:sz w:val="22"/>
          <w:szCs w:val="22"/>
        </w:rPr>
      </w:pPr>
      <w:r>
        <w:rPr>
          <w:rFonts w:ascii="Arial" w:hAnsi="Arial" w:cs="Arial"/>
          <w:sz w:val="22"/>
          <w:szCs w:val="22"/>
        </w:rPr>
        <w:t xml:space="preserve">La gestión administrativa de la empresa agropecuaria en la </w:t>
      </w:r>
      <w:r w:rsidRPr="00C86D57">
        <w:rPr>
          <w:rFonts w:ascii="Arial" w:hAnsi="Arial" w:cs="Arial"/>
          <w:sz w:val="22"/>
          <w:szCs w:val="22"/>
        </w:rPr>
        <w:t xml:space="preserve"> granja externa y la escuela de formación ambiental de la Reclusión de Mujeres Bogotá </w:t>
      </w:r>
      <w:r>
        <w:rPr>
          <w:rFonts w:ascii="Arial" w:hAnsi="Arial" w:cs="Arial"/>
          <w:sz w:val="22"/>
          <w:szCs w:val="22"/>
        </w:rPr>
        <w:t>del</w:t>
      </w:r>
      <w:r w:rsidRPr="00C86D57">
        <w:rPr>
          <w:rFonts w:ascii="Arial" w:hAnsi="Arial" w:cs="Arial"/>
          <w:sz w:val="22"/>
          <w:szCs w:val="22"/>
        </w:rPr>
        <w:t xml:space="preserve"> INPEC</w:t>
      </w:r>
      <w:r>
        <w:rPr>
          <w:rFonts w:ascii="Arial" w:hAnsi="Arial" w:cs="Arial"/>
          <w:sz w:val="22"/>
          <w:szCs w:val="22"/>
        </w:rPr>
        <w:t xml:space="preserve"> </w:t>
      </w:r>
      <w:r w:rsidR="00CF64B1">
        <w:rPr>
          <w:rFonts w:ascii="Arial" w:hAnsi="Arial" w:cs="Arial"/>
          <w:sz w:val="22"/>
          <w:szCs w:val="22"/>
        </w:rPr>
        <w:t>tenía deficiencias y debía</w:t>
      </w:r>
      <w:r w:rsidR="008E62DA">
        <w:rPr>
          <w:rFonts w:ascii="Arial" w:hAnsi="Arial" w:cs="Arial"/>
          <w:sz w:val="22"/>
          <w:szCs w:val="22"/>
        </w:rPr>
        <w:t xml:space="preserve"> ser mejorada y desarrollada con alta eficiencia y eficacia.</w:t>
      </w:r>
    </w:p>
    <w:p w:rsidR="00374FEC" w:rsidRPr="009E64DE" w:rsidRDefault="00374FEC" w:rsidP="00374FEC">
      <w:pPr>
        <w:jc w:val="both"/>
        <w:rPr>
          <w:rFonts w:ascii="Arial" w:hAnsi="Arial" w:cs="Arial"/>
          <w:b/>
          <w:sz w:val="22"/>
          <w:szCs w:val="22"/>
        </w:rPr>
      </w:pPr>
    </w:p>
    <w:p w:rsidR="00255F73" w:rsidRDefault="00255F73" w:rsidP="00255F73">
      <w:pPr>
        <w:autoSpaceDE w:val="0"/>
        <w:autoSpaceDN w:val="0"/>
        <w:adjustRightInd w:val="0"/>
        <w:spacing w:after="27"/>
        <w:jc w:val="both"/>
        <w:rPr>
          <w:rFonts w:ascii="Arial" w:hAnsi="Arial" w:cs="Arial"/>
          <w:sz w:val="22"/>
          <w:szCs w:val="22"/>
        </w:rPr>
      </w:pPr>
      <w:r>
        <w:rPr>
          <w:rFonts w:ascii="Arial" w:hAnsi="Arial" w:cs="Arial"/>
          <w:sz w:val="22"/>
          <w:szCs w:val="22"/>
        </w:rPr>
        <w:t>El recurso humano privado de la liberta</w:t>
      </w:r>
      <w:r w:rsidR="004D2860">
        <w:rPr>
          <w:rFonts w:ascii="Arial" w:hAnsi="Arial" w:cs="Arial"/>
          <w:sz w:val="22"/>
          <w:szCs w:val="22"/>
        </w:rPr>
        <w:t>d</w:t>
      </w:r>
      <w:r>
        <w:rPr>
          <w:rFonts w:ascii="Arial" w:hAnsi="Arial" w:cs="Arial"/>
          <w:sz w:val="22"/>
          <w:szCs w:val="22"/>
        </w:rPr>
        <w:t xml:space="preserve"> y funcionarios de la reclusión de mujeres de Bogotá </w:t>
      </w:r>
      <w:r w:rsidR="00A27FCF">
        <w:rPr>
          <w:rFonts w:ascii="Arial" w:hAnsi="Arial" w:cs="Arial"/>
          <w:sz w:val="22"/>
          <w:szCs w:val="22"/>
        </w:rPr>
        <w:t>requerían</w:t>
      </w:r>
      <w:r>
        <w:rPr>
          <w:rFonts w:ascii="Arial" w:hAnsi="Arial" w:cs="Arial"/>
          <w:sz w:val="22"/>
          <w:szCs w:val="22"/>
        </w:rPr>
        <w:t xml:space="preserve"> de capacitación administrativa agropecuaria para identificar y priorizar las necesidades de la población vulnerable y comunidad en general.</w:t>
      </w:r>
    </w:p>
    <w:p w:rsidR="00374FEC" w:rsidRDefault="00374FEC" w:rsidP="004D2860">
      <w:pPr>
        <w:autoSpaceDE w:val="0"/>
        <w:autoSpaceDN w:val="0"/>
        <w:adjustRightInd w:val="0"/>
        <w:spacing w:after="27"/>
        <w:jc w:val="both"/>
        <w:rPr>
          <w:rFonts w:ascii="Arial" w:hAnsi="Arial" w:cs="Arial"/>
          <w:sz w:val="22"/>
          <w:szCs w:val="22"/>
        </w:rPr>
      </w:pPr>
    </w:p>
    <w:p w:rsidR="004D2860" w:rsidRDefault="004D2860" w:rsidP="004D2860">
      <w:pPr>
        <w:autoSpaceDE w:val="0"/>
        <w:autoSpaceDN w:val="0"/>
        <w:adjustRightInd w:val="0"/>
        <w:spacing w:after="27"/>
        <w:jc w:val="both"/>
        <w:rPr>
          <w:rFonts w:ascii="Arial" w:hAnsi="Arial" w:cs="Arial"/>
          <w:sz w:val="22"/>
          <w:szCs w:val="22"/>
        </w:rPr>
      </w:pPr>
      <w:r>
        <w:rPr>
          <w:rFonts w:ascii="Arial" w:hAnsi="Arial" w:cs="Arial"/>
          <w:sz w:val="22"/>
          <w:szCs w:val="22"/>
        </w:rPr>
        <w:t xml:space="preserve">La planeación de actividades y del desarrollo de funciones </w:t>
      </w:r>
      <w:r w:rsidR="00352737">
        <w:rPr>
          <w:rFonts w:ascii="Arial" w:hAnsi="Arial" w:cs="Arial"/>
          <w:sz w:val="22"/>
          <w:szCs w:val="22"/>
        </w:rPr>
        <w:t>en la reclusión era</w:t>
      </w:r>
      <w:r>
        <w:rPr>
          <w:rFonts w:ascii="Arial" w:hAnsi="Arial" w:cs="Arial"/>
          <w:sz w:val="22"/>
          <w:szCs w:val="22"/>
        </w:rPr>
        <w:t xml:space="preserve"> experimental </w:t>
      </w:r>
      <w:r w:rsidR="00352737">
        <w:rPr>
          <w:rFonts w:ascii="Arial" w:hAnsi="Arial" w:cs="Arial"/>
          <w:sz w:val="22"/>
          <w:szCs w:val="22"/>
        </w:rPr>
        <w:t>y rutinaria,</w:t>
      </w:r>
      <w:r>
        <w:rPr>
          <w:rFonts w:ascii="Arial" w:hAnsi="Arial" w:cs="Arial"/>
          <w:sz w:val="22"/>
          <w:szCs w:val="22"/>
        </w:rPr>
        <w:t xml:space="preserve"> requiriendo una mejor gestión administrativa en la </w:t>
      </w:r>
      <w:r w:rsidR="001E780F">
        <w:rPr>
          <w:rFonts w:ascii="Arial" w:hAnsi="Arial" w:cs="Arial"/>
          <w:sz w:val="22"/>
          <w:szCs w:val="22"/>
        </w:rPr>
        <w:t>granja externa y escuela de formación a</w:t>
      </w:r>
      <w:r w:rsidRPr="004D2860">
        <w:rPr>
          <w:rFonts w:ascii="Arial" w:hAnsi="Arial" w:cs="Arial"/>
          <w:sz w:val="22"/>
          <w:szCs w:val="22"/>
        </w:rPr>
        <w:t>mbiental</w:t>
      </w:r>
      <w:r>
        <w:rPr>
          <w:rFonts w:ascii="Arial" w:hAnsi="Arial" w:cs="Arial"/>
          <w:sz w:val="22"/>
          <w:szCs w:val="22"/>
        </w:rPr>
        <w:t xml:space="preserve"> de la empresa.</w:t>
      </w:r>
    </w:p>
    <w:p w:rsidR="00374FEC" w:rsidRPr="00901F9A" w:rsidRDefault="00374FEC" w:rsidP="00374FEC">
      <w:pPr>
        <w:pStyle w:val="Default"/>
        <w:spacing w:after="8"/>
        <w:jc w:val="both"/>
        <w:rPr>
          <w:b/>
          <w:color w:val="auto"/>
          <w:sz w:val="22"/>
          <w:szCs w:val="22"/>
        </w:rPr>
      </w:pPr>
    </w:p>
    <w:p w:rsidR="00867CC4" w:rsidRDefault="00867CC4" w:rsidP="004D2860">
      <w:pPr>
        <w:pStyle w:val="NormalWeb"/>
        <w:spacing w:after="8"/>
        <w:jc w:val="both"/>
        <w:rPr>
          <w:rFonts w:ascii="Arial" w:hAnsi="Arial" w:cs="Arial"/>
          <w:color w:val="000000"/>
          <w:sz w:val="22"/>
          <w:szCs w:val="22"/>
        </w:rPr>
      </w:pPr>
      <w:r>
        <w:rPr>
          <w:rFonts w:ascii="Arial" w:hAnsi="Arial" w:cs="Arial"/>
          <w:color w:val="000000"/>
          <w:sz w:val="22"/>
          <w:szCs w:val="22"/>
        </w:rPr>
        <w:t>Los recursos e insumos de la granja externa y de la escuela de formación ambiental son mínimos para incrementar la productividad y llegar a ser altamente competitivos en el sector agropecuario, siendo necesaria su gestión y consecución.</w:t>
      </w:r>
    </w:p>
    <w:p w:rsidR="00D02B42" w:rsidRDefault="00D02B42" w:rsidP="004D2860">
      <w:pPr>
        <w:pStyle w:val="NormalWeb"/>
        <w:spacing w:after="8"/>
        <w:jc w:val="both"/>
        <w:rPr>
          <w:rFonts w:ascii="Arial" w:hAnsi="Arial" w:cs="Arial"/>
          <w:color w:val="000000"/>
          <w:sz w:val="22"/>
          <w:szCs w:val="22"/>
        </w:rPr>
      </w:pPr>
    </w:p>
    <w:p w:rsidR="00D02B42" w:rsidRDefault="00D02B42" w:rsidP="004D2860">
      <w:pPr>
        <w:pStyle w:val="NormalWeb"/>
        <w:spacing w:after="8"/>
        <w:jc w:val="both"/>
        <w:rPr>
          <w:rFonts w:ascii="Arial" w:hAnsi="Arial" w:cs="Arial"/>
          <w:color w:val="000000"/>
          <w:sz w:val="22"/>
          <w:szCs w:val="22"/>
        </w:rPr>
      </w:pPr>
      <w:r>
        <w:rPr>
          <w:rFonts w:ascii="Arial" w:hAnsi="Arial" w:cs="Arial"/>
          <w:color w:val="000000"/>
          <w:sz w:val="22"/>
          <w:szCs w:val="22"/>
        </w:rPr>
        <w:t xml:space="preserve">El desarrollo de procesos </w:t>
      </w:r>
      <w:r w:rsidR="00A6351A">
        <w:rPr>
          <w:rFonts w:ascii="Arial" w:hAnsi="Arial" w:cs="Arial"/>
          <w:color w:val="000000"/>
          <w:sz w:val="22"/>
          <w:szCs w:val="22"/>
        </w:rPr>
        <w:t xml:space="preserve">y consolidados de registros </w:t>
      </w:r>
      <w:r>
        <w:rPr>
          <w:rFonts w:ascii="Arial" w:hAnsi="Arial" w:cs="Arial"/>
          <w:color w:val="000000"/>
          <w:sz w:val="22"/>
          <w:szCs w:val="22"/>
        </w:rPr>
        <w:t xml:space="preserve">de elaboración y comercialización de productos </w:t>
      </w:r>
      <w:r w:rsidR="00A6351A">
        <w:rPr>
          <w:rFonts w:ascii="Arial" w:hAnsi="Arial" w:cs="Arial"/>
          <w:color w:val="000000"/>
          <w:sz w:val="22"/>
          <w:szCs w:val="22"/>
        </w:rPr>
        <w:t>no existe en la reclusión siendo necesaria la implementación de</w:t>
      </w:r>
      <w:r w:rsidR="00001677">
        <w:rPr>
          <w:rFonts w:ascii="Arial" w:hAnsi="Arial" w:cs="Arial"/>
          <w:color w:val="000000"/>
          <w:sz w:val="22"/>
          <w:szCs w:val="22"/>
        </w:rPr>
        <w:t>l</w:t>
      </w:r>
      <w:r w:rsidR="00A6351A">
        <w:rPr>
          <w:rFonts w:ascii="Arial" w:hAnsi="Arial" w:cs="Arial"/>
          <w:color w:val="000000"/>
          <w:sz w:val="22"/>
          <w:szCs w:val="22"/>
        </w:rPr>
        <w:t xml:space="preserve"> enfoque por procesos y </w:t>
      </w:r>
      <w:r w:rsidR="00001677">
        <w:rPr>
          <w:rFonts w:ascii="Arial" w:hAnsi="Arial" w:cs="Arial"/>
          <w:color w:val="000000"/>
          <w:sz w:val="22"/>
          <w:szCs w:val="22"/>
        </w:rPr>
        <w:t xml:space="preserve">creación y </w:t>
      </w:r>
      <w:r w:rsidR="00A6351A">
        <w:rPr>
          <w:rFonts w:ascii="Arial" w:hAnsi="Arial" w:cs="Arial"/>
          <w:color w:val="000000"/>
          <w:sz w:val="22"/>
          <w:szCs w:val="22"/>
        </w:rPr>
        <w:t>diseño de registros en la empresa.</w:t>
      </w:r>
    </w:p>
    <w:p w:rsidR="00374FEC" w:rsidRDefault="00374FEC" w:rsidP="00374FEC">
      <w:pPr>
        <w:pStyle w:val="NormalWeb"/>
        <w:spacing w:after="8"/>
        <w:jc w:val="both"/>
        <w:rPr>
          <w:rFonts w:ascii="Arial" w:hAnsi="Arial" w:cs="Arial"/>
          <w:b/>
          <w:sz w:val="22"/>
          <w:szCs w:val="22"/>
        </w:rPr>
      </w:pPr>
    </w:p>
    <w:p w:rsidR="0095116D" w:rsidRPr="00021E27" w:rsidRDefault="00021E27" w:rsidP="00021E27">
      <w:pPr>
        <w:pStyle w:val="NormalWeb"/>
        <w:spacing w:after="8"/>
        <w:jc w:val="both"/>
        <w:rPr>
          <w:rFonts w:ascii="Arial" w:hAnsi="Arial" w:cs="Arial"/>
          <w:sz w:val="22"/>
          <w:szCs w:val="22"/>
        </w:rPr>
      </w:pPr>
      <w:r>
        <w:rPr>
          <w:rFonts w:ascii="Arial" w:hAnsi="Arial" w:cs="Arial"/>
          <w:sz w:val="22"/>
          <w:szCs w:val="22"/>
        </w:rPr>
        <w:t>L</w:t>
      </w:r>
      <w:r w:rsidR="00477F59">
        <w:rPr>
          <w:rFonts w:ascii="Arial" w:hAnsi="Arial" w:cs="Arial"/>
          <w:sz w:val="22"/>
          <w:szCs w:val="22"/>
        </w:rPr>
        <w:t xml:space="preserve">a existencia del proyecto agropecuario de la reclusión de mujeres Bogotá por ser proyecto social tiende a no obtener la importancia merecida y desaparecer de la reclusión, siendo necesaria la </w:t>
      </w:r>
      <w:r>
        <w:rPr>
          <w:rFonts w:ascii="Arial" w:hAnsi="Arial" w:cs="Arial"/>
          <w:sz w:val="22"/>
          <w:szCs w:val="22"/>
        </w:rPr>
        <w:t>creación de productos hortícolas y bioinsumos necesarios y competitivos para establecer y conformar la empresa productiva agropecuaria Granja Externa y Escuela de Formación Ambiental.</w:t>
      </w: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7462A3" w:rsidRDefault="007462A3" w:rsidP="0095116D">
      <w:pPr>
        <w:spacing w:line="360" w:lineRule="auto"/>
        <w:jc w:val="center"/>
        <w:rPr>
          <w:rFonts w:ascii="Arial" w:hAnsi="Arial" w:cs="Arial"/>
          <w:b/>
          <w:color w:val="000000"/>
          <w:sz w:val="22"/>
          <w:szCs w:val="22"/>
        </w:rPr>
      </w:pPr>
    </w:p>
    <w:p w:rsidR="0095116D" w:rsidRPr="0095116D" w:rsidRDefault="0095116D" w:rsidP="0095116D">
      <w:pPr>
        <w:spacing w:line="360" w:lineRule="auto"/>
        <w:jc w:val="center"/>
        <w:rPr>
          <w:rFonts w:ascii="Arial" w:hAnsi="Arial" w:cs="Arial"/>
          <w:b/>
          <w:color w:val="000000"/>
          <w:sz w:val="22"/>
          <w:szCs w:val="22"/>
        </w:rPr>
      </w:pPr>
      <w:r w:rsidRPr="0095116D">
        <w:rPr>
          <w:rFonts w:ascii="Arial" w:hAnsi="Arial" w:cs="Arial"/>
          <w:b/>
          <w:color w:val="000000"/>
          <w:sz w:val="22"/>
          <w:szCs w:val="22"/>
        </w:rPr>
        <w:t>RECOMENDACIONES</w:t>
      </w:r>
    </w:p>
    <w:p w:rsidR="0095116D" w:rsidRDefault="0095116D" w:rsidP="00555E62">
      <w:pPr>
        <w:spacing w:line="360" w:lineRule="auto"/>
        <w:jc w:val="both"/>
        <w:rPr>
          <w:rFonts w:ascii="Arial" w:hAnsi="Arial" w:cs="Arial"/>
          <w:color w:val="000000"/>
          <w:sz w:val="22"/>
          <w:szCs w:val="22"/>
        </w:rPr>
      </w:pPr>
    </w:p>
    <w:p w:rsidR="00A27FCF" w:rsidRDefault="00025C06" w:rsidP="00A27FCF">
      <w:pPr>
        <w:jc w:val="both"/>
        <w:rPr>
          <w:rFonts w:ascii="Arial" w:hAnsi="Arial" w:cs="Arial"/>
          <w:sz w:val="22"/>
          <w:szCs w:val="22"/>
        </w:rPr>
      </w:pPr>
      <w:r>
        <w:rPr>
          <w:rFonts w:ascii="Arial" w:hAnsi="Arial" w:cs="Arial"/>
          <w:sz w:val="22"/>
          <w:szCs w:val="22"/>
        </w:rPr>
        <w:t>Mantener el vínculo con instituciones de expertos agropecuarios y universidades para el mejoramiento continuo de la empresa agropecuaria.</w:t>
      </w:r>
    </w:p>
    <w:p w:rsidR="00A27FCF" w:rsidRDefault="00A27FCF" w:rsidP="00A27FCF">
      <w:pPr>
        <w:jc w:val="both"/>
        <w:rPr>
          <w:rFonts w:ascii="Arial" w:hAnsi="Arial" w:cs="Arial"/>
          <w:b/>
          <w:sz w:val="22"/>
          <w:szCs w:val="22"/>
        </w:rPr>
      </w:pPr>
    </w:p>
    <w:p w:rsidR="00025C06" w:rsidRPr="00025C06" w:rsidRDefault="00025C06" w:rsidP="00A27FCF">
      <w:pPr>
        <w:jc w:val="both"/>
        <w:rPr>
          <w:rFonts w:ascii="Arial" w:hAnsi="Arial" w:cs="Arial"/>
          <w:sz w:val="22"/>
          <w:szCs w:val="22"/>
        </w:rPr>
      </w:pPr>
      <w:r w:rsidRPr="00025C06">
        <w:rPr>
          <w:rFonts w:ascii="Arial" w:hAnsi="Arial" w:cs="Arial"/>
          <w:sz w:val="22"/>
          <w:szCs w:val="22"/>
        </w:rPr>
        <w:t>Las personas capacitadas y en facultad de transferir sus conocimientos según los diferentes perfiles académicos de cada uno de ellos serán instructores y/o acompañantes técnicos de los proyectos agropecuarios desarrollados en la reclusión.</w:t>
      </w:r>
    </w:p>
    <w:p w:rsidR="00025C06" w:rsidRDefault="00025C06" w:rsidP="00A27FCF">
      <w:pPr>
        <w:jc w:val="both"/>
        <w:rPr>
          <w:rFonts w:ascii="Arial" w:hAnsi="Arial" w:cs="Arial"/>
          <w:b/>
          <w:sz w:val="22"/>
          <w:szCs w:val="22"/>
        </w:rPr>
      </w:pPr>
    </w:p>
    <w:p w:rsidR="00A27FCF" w:rsidRDefault="00946102" w:rsidP="00A27FCF">
      <w:pPr>
        <w:autoSpaceDE w:val="0"/>
        <w:autoSpaceDN w:val="0"/>
        <w:adjustRightInd w:val="0"/>
        <w:spacing w:after="27"/>
        <w:jc w:val="both"/>
        <w:rPr>
          <w:rFonts w:ascii="Arial" w:hAnsi="Arial" w:cs="Arial"/>
          <w:sz w:val="22"/>
          <w:szCs w:val="22"/>
        </w:rPr>
      </w:pPr>
      <w:r>
        <w:rPr>
          <w:rFonts w:ascii="Arial" w:hAnsi="Arial" w:cs="Arial"/>
          <w:sz w:val="22"/>
          <w:szCs w:val="22"/>
        </w:rPr>
        <w:t>Apreciar los planes de desarrollo y de acción generados cada vez que se requiera implementar paso a paso de la planeación y mejorar la misma en pro del desarrollo agroempresarial.</w:t>
      </w:r>
    </w:p>
    <w:p w:rsidR="00A27FCF" w:rsidRPr="00901F9A" w:rsidRDefault="00A27FCF" w:rsidP="00A27FCF">
      <w:pPr>
        <w:pStyle w:val="Default"/>
        <w:spacing w:after="8"/>
        <w:jc w:val="both"/>
        <w:rPr>
          <w:b/>
          <w:color w:val="auto"/>
          <w:sz w:val="22"/>
          <w:szCs w:val="22"/>
        </w:rPr>
      </w:pPr>
    </w:p>
    <w:p w:rsidR="00293A01" w:rsidRDefault="00327F71" w:rsidP="00A27FCF">
      <w:pPr>
        <w:pStyle w:val="NormalWeb"/>
        <w:spacing w:after="8"/>
        <w:jc w:val="both"/>
        <w:rPr>
          <w:rFonts w:ascii="Arial" w:hAnsi="Arial" w:cs="Arial"/>
          <w:color w:val="000000"/>
          <w:sz w:val="22"/>
          <w:szCs w:val="22"/>
        </w:rPr>
      </w:pPr>
      <w:r>
        <w:rPr>
          <w:rFonts w:ascii="Arial" w:hAnsi="Arial" w:cs="Arial"/>
          <w:color w:val="000000"/>
          <w:sz w:val="22"/>
          <w:szCs w:val="22"/>
        </w:rPr>
        <w:t xml:space="preserve">Consultar con expertos agropecuarios y gestionar cada vez que sea </w:t>
      </w:r>
      <w:r w:rsidR="00BB5A30">
        <w:rPr>
          <w:rFonts w:ascii="Arial" w:hAnsi="Arial" w:cs="Arial"/>
          <w:color w:val="000000"/>
          <w:sz w:val="22"/>
          <w:szCs w:val="22"/>
        </w:rPr>
        <w:t>necesaria</w:t>
      </w:r>
      <w:r>
        <w:rPr>
          <w:rFonts w:ascii="Arial" w:hAnsi="Arial" w:cs="Arial"/>
          <w:color w:val="000000"/>
          <w:sz w:val="22"/>
          <w:szCs w:val="22"/>
        </w:rPr>
        <w:t xml:space="preserve"> </w:t>
      </w:r>
      <w:r w:rsidR="00651C9E">
        <w:rPr>
          <w:rFonts w:ascii="Arial" w:hAnsi="Arial" w:cs="Arial"/>
          <w:color w:val="000000"/>
          <w:sz w:val="22"/>
          <w:szCs w:val="22"/>
        </w:rPr>
        <w:t>la consecución de recursos e insumos agropecuarios requeridos para el desarrollo e innovación técnica y tecnológica de la empresa.</w:t>
      </w:r>
    </w:p>
    <w:p w:rsidR="00A27FCF" w:rsidRDefault="00A27FCF" w:rsidP="00A27FCF">
      <w:pPr>
        <w:pStyle w:val="NormalWeb"/>
        <w:spacing w:after="8"/>
        <w:jc w:val="both"/>
        <w:rPr>
          <w:rFonts w:ascii="Arial" w:hAnsi="Arial" w:cs="Arial"/>
          <w:color w:val="000000"/>
          <w:sz w:val="22"/>
          <w:szCs w:val="22"/>
        </w:rPr>
      </w:pPr>
    </w:p>
    <w:p w:rsidR="004E24A9" w:rsidRDefault="004E24A9" w:rsidP="00A27FCF">
      <w:pPr>
        <w:pStyle w:val="NormalWeb"/>
        <w:spacing w:after="8"/>
        <w:jc w:val="both"/>
        <w:rPr>
          <w:rFonts w:ascii="Arial" w:hAnsi="Arial" w:cs="Arial"/>
          <w:color w:val="000000"/>
          <w:sz w:val="22"/>
          <w:szCs w:val="22"/>
        </w:rPr>
      </w:pPr>
      <w:r>
        <w:rPr>
          <w:rFonts w:ascii="Arial" w:hAnsi="Arial" w:cs="Arial"/>
          <w:color w:val="000000"/>
          <w:sz w:val="22"/>
          <w:szCs w:val="22"/>
        </w:rPr>
        <w:t xml:space="preserve">Mantener registros de producción y comercialización y mejorarlos continuamente según el caso respectivo y </w:t>
      </w:r>
      <w:r w:rsidR="00FD15E7">
        <w:rPr>
          <w:rFonts w:ascii="Arial" w:hAnsi="Arial" w:cs="Arial"/>
          <w:color w:val="000000"/>
          <w:sz w:val="22"/>
          <w:szCs w:val="22"/>
        </w:rPr>
        <w:t xml:space="preserve">apreciar continuamente </w:t>
      </w:r>
      <w:r>
        <w:rPr>
          <w:rFonts w:ascii="Arial" w:hAnsi="Arial" w:cs="Arial"/>
          <w:color w:val="000000"/>
          <w:sz w:val="22"/>
          <w:szCs w:val="22"/>
        </w:rPr>
        <w:t>los diagramas de procesos y de flujo</w:t>
      </w:r>
      <w:r w:rsidR="00FD15E7">
        <w:rPr>
          <w:rFonts w:ascii="Arial" w:hAnsi="Arial" w:cs="Arial"/>
          <w:color w:val="000000"/>
          <w:sz w:val="22"/>
          <w:szCs w:val="22"/>
        </w:rPr>
        <w:t xml:space="preserve"> para la realización de cada actividad y/o proceso a desarrollar</w:t>
      </w:r>
      <w:r>
        <w:rPr>
          <w:rFonts w:ascii="Arial" w:hAnsi="Arial" w:cs="Arial"/>
          <w:color w:val="000000"/>
          <w:sz w:val="22"/>
          <w:szCs w:val="22"/>
        </w:rPr>
        <w:t>.</w:t>
      </w:r>
    </w:p>
    <w:p w:rsidR="00A27FCF" w:rsidRDefault="00A27FCF" w:rsidP="00A27FCF">
      <w:pPr>
        <w:pStyle w:val="NormalWeb"/>
        <w:spacing w:after="8"/>
        <w:jc w:val="both"/>
        <w:rPr>
          <w:rFonts w:ascii="Arial" w:hAnsi="Arial" w:cs="Arial"/>
          <w:b/>
          <w:sz w:val="22"/>
          <w:szCs w:val="22"/>
        </w:rPr>
      </w:pPr>
    </w:p>
    <w:p w:rsidR="00B34CDE" w:rsidRDefault="0059340C" w:rsidP="00A27FCF">
      <w:pPr>
        <w:pStyle w:val="NormalWeb"/>
        <w:spacing w:after="8"/>
        <w:jc w:val="both"/>
        <w:rPr>
          <w:rFonts w:ascii="Arial" w:hAnsi="Arial" w:cs="Arial"/>
          <w:sz w:val="22"/>
          <w:szCs w:val="22"/>
        </w:rPr>
      </w:pPr>
      <w:r>
        <w:rPr>
          <w:rFonts w:ascii="Arial" w:hAnsi="Arial" w:cs="Arial"/>
          <w:sz w:val="22"/>
          <w:szCs w:val="22"/>
        </w:rPr>
        <w:t>Consolidar y mantener el recurso humano necesario para la empresa productiva agropecuaria Granja Externa y Escuela de Formación Ambiental</w:t>
      </w:r>
      <w:r w:rsidR="009A3EFC">
        <w:rPr>
          <w:rFonts w:ascii="Arial" w:hAnsi="Arial" w:cs="Arial"/>
          <w:sz w:val="22"/>
          <w:szCs w:val="22"/>
        </w:rPr>
        <w:t xml:space="preserve"> previendo la libertad</w:t>
      </w:r>
      <w:r w:rsidR="002473D3">
        <w:rPr>
          <w:rFonts w:ascii="Arial" w:hAnsi="Arial" w:cs="Arial"/>
          <w:sz w:val="22"/>
          <w:szCs w:val="22"/>
        </w:rPr>
        <w:t xml:space="preserve">,  </w:t>
      </w:r>
      <w:r w:rsidR="009A3EFC">
        <w:rPr>
          <w:rFonts w:ascii="Arial" w:hAnsi="Arial" w:cs="Arial"/>
          <w:sz w:val="22"/>
          <w:szCs w:val="22"/>
        </w:rPr>
        <w:t xml:space="preserve"> traslado</w:t>
      </w:r>
      <w:r w:rsidR="002473D3">
        <w:rPr>
          <w:rFonts w:ascii="Arial" w:hAnsi="Arial" w:cs="Arial"/>
          <w:sz w:val="22"/>
          <w:szCs w:val="22"/>
        </w:rPr>
        <w:t xml:space="preserve"> y jubilación</w:t>
      </w:r>
      <w:r w:rsidR="009A3EFC">
        <w:rPr>
          <w:rFonts w:ascii="Arial" w:hAnsi="Arial" w:cs="Arial"/>
          <w:sz w:val="22"/>
          <w:szCs w:val="22"/>
        </w:rPr>
        <w:t xml:space="preserve"> de las personas</w:t>
      </w:r>
      <w:r w:rsidR="002473D3">
        <w:rPr>
          <w:rFonts w:ascii="Arial" w:hAnsi="Arial" w:cs="Arial"/>
          <w:sz w:val="22"/>
          <w:szCs w:val="22"/>
        </w:rPr>
        <w:t xml:space="preserve"> privadas de la</w:t>
      </w:r>
      <w:r w:rsidR="009A3EFC">
        <w:rPr>
          <w:rFonts w:ascii="Arial" w:hAnsi="Arial" w:cs="Arial"/>
          <w:sz w:val="22"/>
          <w:szCs w:val="22"/>
        </w:rPr>
        <w:t xml:space="preserve"> libertad inherentes al área de producción y </w:t>
      </w:r>
      <w:r w:rsidR="002473D3">
        <w:rPr>
          <w:rFonts w:ascii="Arial" w:hAnsi="Arial" w:cs="Arial"/>
          <w:sz w:val="22"/>
          <w:szCs w:val="22"/>
        </w:rPr>
        <w:t xml:space="preserve">de </w:t>
      </w:r>
      <w:r w:rsidR="009A3EFC">
        <w:rPr>
          <w:rFonts w:ascii="Arial" w:hAnsi="Arial" w:cs="Arial"/>
          <w:sz w:val="22"/>
          <w:szCs w:val="22"/>
        </w:rPr>
        <w:t>funcionarios a cargo del seguimiento y supervisión de la empresa agropecuaria</w:t>
      </w:r>
      <w:r>
        <w:rPr>
          <w:rFonts w:ascii="Arial" w:hAnsi="Arial" w:cs="Arial"/>
          <w:sz w:val="22"/>
          <w:szCs w:val="22"/>
        </w:rPr>
        <w:t>.</w:t>
      </w:r>
    </w:p>
    <w:p w:rsidR="0095116D" w:rsidRDefault="0095116D" w:rsidP="00555E62">
      <w:pPr>
        <w:spacing w:line="360" w:lineRule="auto"/>
        <w:jc w:val="both"/>
        <w:rPr>
          <w:rFonts w:ascii="Arial" w:hAnsi="Arial" w:cs="Arial"/>
          <w:color w:val="000000"/>
          <w:sz w:val="22"/>
          <w:szCs w:val="22"/>
        </w:rPr>
      </w:pPr>
    </w:p>
    <w:p w:rsidR="00273AD1" w:rsidRDefault="00273AD1" w:rsidP="00910D49">
      <w:pPr>
        <w:rPr>
          <w:rFonts w:ascii="Arial" w:hAnsi="Arial" w:cs="Arial"/>
          <w:b/>
          <w:bCs/>
          <w:color w:val="000000"/>
          <w:sz w:val="22"/>
          <w:szCs w:val="22"/>
        </w:rPr>
      </w:pPr>
    </w:p>
    <w:p w:rsidR="00273AD1" w:rsidRDefault="00273AD1" w:rsidP="00273AD1">
      <w:pPr>
        <w:jc w:val="center"/>
        <w:rPr>
          <w:rFonts w:ascii="Arial" w:hAnsi="Arial" w:cs="Arial"/>
          <w:b/>
          <w:bCs/>
          <w:color w:val="000000"/>
          <w:sz w:val="22"/>
          <w:szCs w:val="22"/>
        </w:rPr>
      </w:pPr>
    </w:p>
    <w:p w:rsidR="00273AD1" w:rsidRDefault="00273AD1" w:rsidP="00273AD1">
      <w:pPr>
        <w:jc w:val="center"/>
        <w:rPr>
          <w:rFonts w:ascii="Arial" w:hAnsi="Arial" w:cs="Arial"/>
          <w:b/>
          <w:bCs/>
          <w:color w:val="000000"/>
          <w:sz w:val="22"/>
          <w:szCs w:val="22"/>
        </w:rPr>
      </w:pPr>
    </w:p>
    <w:p w:rsidR="00A4725A" w:rsidRPr="00273AD1" w:rsidRDefault="00A4725A" w:rsidP="00910D49">
      <w:pPr>
        <w:shd w:val="clear" w:color="auto" w:fill="FFFFFF"/>
        <w:spacing w:after="100" w:afterAutospacing="1"/>
        <w:jc w:val="both"/>
        <w:rPr>
          <w:rFonts w:ascii="Arial" w:hAnsi="Arial" w:cs="Arial"/>
          <w:color w:val="000000"/>
          <w:sz w:val="22"/>
          <w:szCs w:val="22"/>
        </w:rPr>
      </w:pPr>
    </w:p>
    <w:sectPr w:rsidR="00A4725A" w:rsidRPr="00273AD1" w:rsidSect="00A4725A">
      <w:pgSz w:w="12240" w:h="15840" w:code="1"/>
      <w:pgMar w:top="1701" w:right="1134" w:bottom="1701" w:left="226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F5702"/>
    <w:multiLevelType w:val="hybridMultilevel"/>
    <w:tmpl w:val="669E4692"/>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02E24055"/>
    <w:multiLevelType w:val="hybridMultilevel"/>
    <w:tmpl w:val="8E26DC88"/>
    <w:lvl w:ilvl="0" w:tplc="1478BE74">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4E5654B"/>
    <w:multiLevelType w:val="hybridMultilevel"/>
    <w:tmpl w:val="7A0CACC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9E1334A"/>
    <w:multiLevelType w:val="hybridMultilevel"/>
    <w:tmpl w:val="E3745A1C"/>
    <w:lvl w:ilvl="0" w:tplc="B7B670E8">
      <w:start w:val="1"/>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CEB5745"/>
    <w:multiLevelType w:val="hybridMultilevel"/>
    <w:tmpl w:val="866675C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F2B1630"/>
    <w:multiLevelType w:val="hybridMultilevel"/>
    <w:tmpl w:val="C49416D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1CB587B"/>
    <w:multiLevelType w:val="hybridMultilevel"/>
    <w:tmpl w:val="42DA30D4"/>
    <w:lvl w:ilvl="0" w:tplc="1478BE74">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C871039"/>
    <w:multiLevelType w:val="hybridMultilevel"/>
    <w:tmpl w:val="E5929D1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0B912EF"/>
    <w:multiLevelType w:val="hybridMultilevel"/>
    <w:tmpl w:val="0490733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5E574A3"/>
    <w:multiLevelType w:val="hybridMultilevel"/>
    <w:tmpl w:val="E690A6F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97B0534"/>
    <w:multiLevelType w:val="hybridMultilevel"/>
    <w:tmpl w:val="72F0E9A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A2D3A38"/>
    <w:multiLevelType w:val="hybridMultilevel"/>
    <w:tmpl w:val="6598131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A4B3F7B"/>
    <w:multiLevelType w:val="hybridMultilevel"/>
    <w:tmpl w:val="235E429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BF03FEB"/>
    <w:multiLevelType w:val="hybridMultilevel"/>
    <w:tmpl w:val="B6987AB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3656260"/>
    <w:multiLevelType w:val="hybridMultilevel"/>
    <w:tmpl w:val="FDA419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5496AE2"/>
    <w:multiLevelType w:val="hybridMultilevel"/>
    <w:tmpl w:val="0602EF00"/>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6">
    <w:nsid w:val="44C4468C"/>
    <w:multiLevelType w:val="hybridMultilevel"/>
    <w:tmpl w:val="37F669C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55460B8"/>
    <w:multiLevelType w:val="hybridMultilevel"/>
    <w:tmpl w:val="5B88CA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7D868DF"/>
    <w:multiLevelType w:val="hybridMultilevel"/>
    <w:tmpl w:val="DE7854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9D11F88"/>
    <w:multiLevelType w:val="hybridMultilevel"/>
    <w:tmpl w:val="B2526ED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C57730F"/>
    <w:multiLevelType w:val="hybridMultilevel"/>
    <w:tmpl w:val="A51227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4ECE791B"/>
    <w:multiLevelType w:val="hybridMultilevel"/>
    <w:tmpl w:val="A7B8DEA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52141B0F"/>
    <w:multiLevelType w:val="hybridMultilevel"/>
    <w:tmpl w:val="1E60CB2C"/>
    <w:lvl w:ilvl="0" w:tplc="0C0A0019">
      <w:start w:val="4"/>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A9C6D2A"/>
    <w:multiLevelType w:val="hybridMultilevel"/>
    <w:tmpl w:val="5E38091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B6E6140"/>
    <w:multiLevelType w:val="hybridMultilevel"/>
    <w:tmpl w:val="52B45BD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6267640F"/>
    <w:multiLevelType w:val="hybridMultilevel"/>
    <w:tmpl w:val="5A26C90C"/>
    <w:lvl w:ilvl="0" w:tplc="EE141D7A">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64D9131A"/>
    <w:multiLevelType w:val="hybridMultilevel"/>
    <w:tmpl w:val="354289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65A3702B"/>
    <w:multiLevelType w:val="hybridMultilevel"/>
    <w:tmpl w:val="6598131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66516C50"/>
    <w:multiLevelType w:val="hybridMultilevel"/>
    <w:tmpl w:val="F01E625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6D133FDF"/>
    <w:multiLevelType w:val="hybridMultilevel"/>
    <w:tmpl w:val="2738EB4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766E1AE4"/>
    <w:multiLevelType w:val="hybridMultilevel"/>
    <w:tmpl w:val="90B28AA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76B13392"/>
    <w:multiLevelType w:val="hybridMultilevel"/>
    <w:tmpl w:val="A460A420"/>
    <w:lvl w:ilvl="0" w:tplc="FFFFFFFF">
      <w:start w:val="1"/>
      <w:numFmt w:val="bullet"/>
      <w:lvlText w:val=""/>
      <w:lvlJc w:val="left"/>
      <w:pPr>
        <w:tabs>
          <w:tab w:val="num" w:pos="1080"/>
        </w:tabs>
        <w:ind w:left="108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nsid w:val="78442743"/>
    <w:multiLevelType w:val="hybridMultilevel"/>
    <w:tmpl w:val="849011C2"/>
    <w:lvl w:ilvl="0" w:tplc="0C0A000F">
      <w:start w:val="1"/>
      <w:numFmt w:val="decimal"/>
      <w:lvlText w:val="%1."/>
      <w:lvlJc w:val="left"/>
      <w:pPr>
        <w:tabs>
          <w:tab w:val="num" w:pos="720"/>
        </w:tabs>
        <w:ind w:left="720" w:hanging="360"/>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33">
    <w:nsid w:val="7A4616B6"/>
    <w:multiLevelType w:val="hybridMultilevel"/>
    <w:tmpl w:val="6598131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7B7E64E0"/>
    <w:multiLevelType w:val="hybridMultilevel"/>
    <w:tmpl w:val="4310298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7C824A82"/>
    <w:multiLevelType w:val="hybridMultilevel"/>
    <w:tmpl w:val="6940188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7FEB3204"/>
    <w:multiLevelType w:val="hybridMultilevel"/>
    <w:tmpl w:val="0F847A1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7FF24DDC"/>
    <w:multiLevelType w:val="hybridMultilevel"/>
    <w:tmpl w:val="87F69006"/>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num w:numId="1">
    <w:abstractNumId w:val="15"/>
  </w:num>
  <w:num w:numId="2">
    <w:abstractNumId w:val="32"/>
  </w:num>
  <w:num w:numId="3">
    <w:abstractNumId w:val="2"/>
  </w:num>
  <w:num w:numId="4">
    <w:abstractNumId w:val="31"/>
  </w:num>
  <w:num w:numId="5">
    <w:abstractNumId w:val="9"/>
  </w:num>
  <w:num w:numId="6">
    <w:abstractNumId w:val="25"/>
  </w:num>
  <w:num w:numId="7">
    <w:abstractNumId w:val="14"/>
  </w:num>
  <w:num w:numId="8">
    <w:abstractNumId w:val="18"/>
  </w:num>
  <w:num w:numId="9">
    <w:abstractNumId w:val="0"/>
  </w:num>
  <w:num w:numId="10">
    <w:abstractNumId w:val="3"/>
  </w:num>
  <w:num w:numId="11">
    <w:abstractNumId w:val="21"/>
  </w:num>
  <w:num w:numId="12">
    <w:abstractNumId w:val="37"/>
  </w:num>
  <w:num w:numId="13">
    <w:abstractNumId w:val="12"/>
  </w:num>
  <w:num w:numId="14">
    <w:abstractNumId w:val="27"/>
  </w:num>
  <w:num w:numId="15">
    <w:abstractNumId w:val="22"/>
  </w:num>
  <w:num w:numId="16">
    <w:abstractNumId w:val="33"/>
  </w:num>
  <w:num w:numId="17">
    <w:abstractNumId w:val="1"/>
  </w:num>
  <w:num w:numId="18">
    <w:abstractNumId w:val="6"/>
  </w:num>
  <w:num w:numId="19">
    <w:abstractNumId w:val="26"/>
  </w:num>
  <w:num w:numId="20">
    <w:abstractNumId w:val="13"/>
  </w:num>
  <w:num w:numId="21">
    <w:abstractNumId w:val="8"/>
  </w:num>
  <w:num w:numId="22">
    <w:abstractNumId w:val="7"/>
  </w:num>
  <w:num w:numId="23">
    <w:abstractNumId w:val="11"/>
  </w:num>
  <w:num w:numId="24">
    <w:abstractNumId w:val="20"/>
  </w:num>
  <w:num w:numId="25">
    <w:abstractNumId w:val="17"/>
  </w:num>
  <w:num w:numId="26">
    <w:abstractNumId w:val="24"/>
  </w:num>
  <w:num w:numId="27">
    <w:abstractNumId w:val="36"/>
  </w:num>
  <w:num w:numId="28">
    <w:abstractNumId w:val="19"/>
  </w:num>
  <w:num w:numId="29">
    <w:abstractNumId w:val="10"/>
  </w:num>
  <w:num w:numId="30">
    <w:abstractNumId w:val="23"/>
  </w:num>
  <w:num w:numId="31">
    <w:abstractNumId w:val="5"/>
  </w:num>
  <w:num w:numId="32">
    <w:abstractNumId w:val="29"/>
  </w:num>
  <w:num w:numId="33">
    <w:abstractNumId w:val="34"/>
  </w:num>
  <w:num w:numId="34">
    <w:abstractNumId w:val="28"/>
  </w:num>
  <w:num w:numId="35">
    <w:abstractNumId w:val="4"/>
  </w:num>
  <w:num w:numId="36">
    <w:abstractNumId w:val="16"/>
  </w:num>
  <w:num w:numId="37">
    <w:abstractNumId w:val="35"/>
  </w:num>
  <w:num w:numId="38">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A4725A"/>
    <w:rsid w:val="00001677"/>
    <w:rsid w:val="00002280"/>
    <w:rsid w:val="00003278"/>
    <w:rsid w:val="00007E3A"/>
    <w:rsid w:val="00012350"/>
    <w:rsid w:val="00021351"/>
    <w:rsid w:val="000218CE"/>
    <w:rsid w:val="00021A7C"/>
    <w:rsid w:val="00021E27"/>
    <w:rsid w:val="00022107"/>
    <w:rsid w:val="00024A42"/>
    <w:rsid w:val="00025C06"/>
    <w:rsid w:val="00033CDC"/>
    <w:rsid w:val="0003646A"/>
    <w:rsid w:val="00036589"/>
    <w:rsid w:val="00040915"/>
    <w:rsid w:val="00041236"/>
    <w:rsid w:val="000505C7"/>
    <w:rsid w:val="00051CD7"/>
    <w:rsid w:val="000768B1"/>
    <w:rsid w:val="00082569"/>
    <w:rsid w:val="0009785E"/>
    <w:rsid w:val="000A3F28"/>
    <w:rsid w:val="000C4234"/>
    <w:rsid w:val="000C487D"/>
    <w:rsid w:val="000D24B0"/>
    <w:rsid w:val="000D2522"/>
    <w:rsid w:val="000D5560"/>
    <w:rsid w:val="000E25EE"/>
    <w:rsid w:val="000E406C"/>
    <w:rsid w:val="00101248"/>
    <w:rsid w:val="00104066"/>
    <w:rsid w:val="0013257A"/>
    <w:rsid w:val="00137B84"/>
    <w:rsid w:val="00144504"/>
    <w:rsid w:val="0014645E"/>
    <w:rsid w:val="00154F00"/>
    <w:rsid w:val="00162327"/>
    <w:rsid w:val="001633DE"/>
    <w:rsid w:val="00172CB8"/>
    <w:rsid w:val="00173CDC"/>
    <w:rsid w:val="00174615"/>
    <w:rsid w:val="00180F4C"/>
    <w:rsid w:val="00184C5C"/>
    <w:rsid w:val="00187C73"/>
    <w:rsid w:val="001920A9"/>
    <w:rsid w:val="001B18A1"/>
    <w:rsid w:val="001C03F5"/>
    <w:rsid w:val="001C39FA"/>
    <w:rsid w:val="001C53F4"/>
    <w:rsid w:val="001C692A"/>
    <w:rsid w:val="001D697B"/>
    <w:rsid w:val="001E3ADA"/>
    <w:rsid w:val="001E780F"/>
    <w:rsid w:val="001E7A94"/>
    <w:rsid w:val="001F702B"/>
    <w:rsid w:val="00202CDF"/>
    <w:rsid w:val="00232C50"/>
    <w:rsid w:val="00234AB4"/>
    <w:rsid w:val="0024192A"/>
    <w:rsid w:val="002473D3"/>
    <w:rsid w:val="00247C33"/>
    <w:rsid w:val="00250546"/>
    <w:rsid w:val="0025099F"/>
    <w:rsid w:val="00253AF4"/>
    <w:rsid w:val="00254CB2"/>
    <w:rsid w:val="00255F73"/>
    <w:rsid w:val="00273AD1"/>
    <w:rsid w:val="00274463"/>
    <w:rsid w:val="00292578"/>
    <w:rsid w:val="00293A01"/>
    <w:rsid w:val="00297E90"/>
    <w:rsid w:val="002A1BF8"/>
    <w:rsid w:val="002A55AC"/>
    <w:rsid w:val="002A7C2E"/>
    <w:rsid w:val="002B16A3"/>
    <w:rsid w:val="002B515B"/>
    <w:rsid w:val="002B64FD"/>
    <w:rsid w:val="002C038F"/>
    <w:rsid w:val="002C176B"/>
    <w:rsid w:val="002C1A7B"/>
    <w:rsid w:val="002E1725"/>
    <w:rsid w:val="002F1689"/>
    <w:rsid w:val="002F4274"/>
    <w:rsid w:val="002F4688"/>
    <w:rsid w:val="00312C00"/>
    <w:rsid w:val="003217AA"/>
    <w:rsid w:val="003230C8"/>
    <w:rsid w:val="00327B58"/>
    <w:rsid w:val="00327F71"/>
    <w:rsid w:val="00330816"/>
    <w:rsid w:val="003313E5"/>
    <w:rsid w:val="003327B8"/>
    <w:rsid w:val="003350C3"/>
    <w:rsid w:val="00337F76"/>
    <w:rsid w:val="00347B23"/>
    <w:rsid w:val="00352737"/>
    <w:rsid w:val="00352893"/>
    <w:rsid w:val="00360135"/>
    <w:rsid w:val="00372432"/>
    <w:rsid w:val="00374BDA"/>
    <w:rsid w:val="00374FEC"/>
    <w:rsid w:val="0038627D"/>
    <w:rsid w:val="00387381"/>
    <w:rsid w:val="003A3A25"/>
    <w:rsid w:val="003A6895"/>
    <w:rsid w:val="003B082E"/>
    <w:rsid w:val="003C164F"/>
    <w:rsid w:val="003C21A6"/>
    <w:rsid w:val="003C6806"/>
    <w:rsid w:val="003D4845"/>
    <w:rsid w:val="003D5829"/>
    <w:rsid w:val="003D7A3D"/>
    <w:rsid w:val="003E792E"/>
    <w:rsid w:val="00400F00"/>
    <w:rsid w:val="00410F7A"/>
    <w:rsid w:val="00412949"/>
    <w:rsid w:val="00413E2F"/>
    <w:rsid w:val="0042374E"/>
    <w:rsid w:val="00423D47"/>
    <w:rsid w:val="0043030C"/>
    <w:rsid w:val="00432378"/>
    <w:rsid w:val="00435D8B"/>
    <w:rsid w:val="00436390"/>
    <w:rsid w:val="00442FAF"/>
    <w:rsid w:val="00450C16"/>
    <w:rsid w:val="00452C8F"/>
    <w:rsid w:val="00455B86"/>
    <w:rsid w:val="004626DD"/>
    <w:rsid w:val="004716C8"/>
    <w:rsid w:val="00477F59"/>
    <w:rsid w:val="004815F4"/>
    <w:rsid w:val="00485023"/>
    <w:rsid w:val="00490B16"/>
    <w:rsid w:val="004948F8"/>
    <w:rsid w:val="004A75D3"/>
    <w:rsid w:val="004B3330"/>
    <w:rsid w:val="004B44A8"/>
    <w:rsid w:val="004B4D52"/>
    <w:rsid w:val="004B7868"/>
    <w:rsid w:val="004C686B"/>
    <w:rsid w:val="004C68A5"/>
    <w:rsid w:val="004D2860"/>
    <w:rsid w:val="004E24A9"/>
    <w:rsid w:val="004E3C63"/>
    <w:rsid w:val="004E4F09"/>
    <w:rsid w:val="004F5C09"/>
    <w:rsid w:val="00501526"/>
    <w:rsid w:val="00516AE9"/>
    <w:rsid w:val="00520662"/>
    <w:rsid w:val="00521C22"/>
    <w:rsid w:val="00523470"/>
    <w:rsid w:val="0052401B"/>
    <w:rsid w:val="00524194"/>
    <w:rsid w:val="00531B16"/>
    <w:rsid w:val="00541AB6"/>
    <w:rsid w:val="00542383"/>
    <w:rsid w:val="00544373"/>
    <w:rsid w:val="0054533A"/>
    <w:rsid w:val="005546EE"/>
    <w:rsid w:val="00555E62"/>
    <w:rsid w:val="00562048"/>
    <w:rsid w:val="00562706"/>
    <w:rsid w:val="00572BCF"/>
    <w:rsid w:val="00573103"/>
    <w:rsid w:val="00576301"/>
    <w:rsid w:val="00576A56"/>
    <w:rsid w:val="0058394A"/>
    <w:rsid w:val="00586618"/>
    <w:rsid w:val="00587972"/>
    <w:rsid w:val="0059340C"/>
    <w:rsid w:val="00597B62"/>
    <w:rsid w:val="005A48B6"/>
    <w:rsid w:val="005A62D7"/>
    <w:rsid w:val="005A6974"/>
    <w:rsid w:val="005D6C64"/>
    <w:rsid w:val="005E3982"/>
    <w:rsid w:val="005F637C"/>
    <w:rsid w:val="00605A64"/>
    <w:rsid w:val="00607561"/>
    <w:rsid w:val="00607C4A"/>
    <w:rsid w:val="00620E70"/>
    <w:rsid w:val="00623F56"/>
    <w:rsid w:val="006365A8"/>
    <w:rsid w:val="00636A32"/>
    <w:rsid w:val="0064343E"/>
    <w:rsid w:val="00645DDA"/>
    <w:rsid w:val="00651C9E"/>
    <w:rsid w:val="00662B78"/>
    <w:rsid w:val="0067392E"/>
    <w:rsid w:val="0067640D"/>
    <w:rsid w:val="00680BAC"/>
    <w:rsid w:val="006A41EA"/>
    <w:rsid w:val="006A4DC0"/>
    <w:rsid w:val="006B70A6"/>
    <w:rsid w:val="006B7EE4"/>
    <w:rsid w:val="006D11BC"/>
    <w:rsid w:val="006D7148"/>
    <w:rsid w:val="006F0664"/>
    <w:rsid w:val="006F08F2"/>
    <w:rsid w:val="006F6016"/>
    <w:rsid w:val="007038A9"/>
    <w:rsid w:val="007174E0"/>
    <w:rsid w:val="0072088C"/>
    <w:rsid w:val="007217AB"/>
    <w:rsid w:val="0072216A"/>
    <w:rsid w:val="007253EA"/>
    <w:rsid w:val="00730777"/>
    <w:rsid w:val="007324B7"/>
    <w:rsid w:val="00733451"/>
    <w:rsid w:val="007345F6"/>
    <w:rsid w:val="0074241E"/>
    <w:rsid w:val="00742614"/>
    <w:rsid w:val="007462A3"/>
    <w:rsid w:val="00757CB8"/>
    <w:rsid w:val="007608F0"/>
    <w:rsid w:val="00763762"/>
    <w:rsid w:val="0076386D"/>
    <w:rsid w:val="00771AFD"/>
    <w:rsid w:val="007749D3"/>
    <w:rsid w:val="00786464"/>
    <w:rsid w:val="00790A24"/>
    <w:rsid w:val="00795F17"/>
    <w:rsid w:val="0079643E"/>
    <w:rsid w:val="007A0D78"/>
    <w:rsid w:val="007A2D39"/>
    <w:rsid w:val="007A6774"/>
    <w:rsid w:val="007B3D7F"/>
    <w:rsid w:val="007B7D07"/>
    <w:rsid w:val="007C6961"/>
    <w:rsid w:val="007C7102"/>
    <w:rsid w:val="007C7187"/>
    <w:rsid w:val="007D1810"/>
    <w:rsid w:val="007F7094"/>
    <w:rsid w:val="0080663F"/>
    <w:rsid w:val="00810721"/>
    <w:rsid w:val="008201A3"/>
    <w:rsid w:val="00822061"/>
    <w:rsid w:val="00823103"/>
    <w:rsid w:val="00826195"/>
    <w:rsid w:val="00840581"/>
    <w:rsid w:val="008430F7"/>
    <w:rsid w:val="008439EF"/>
    <w:rsid w:val="00845601"/>
    <w:rsid w:val="00867CC4"/>
    <w:rsid w:val="00885B7B"/>
    <w:rsid w:val="00891678"/>
    <w:rsid w:val="00892FE6"/>
    <w:rsid w:val="00893F0E"/>
    <w:rsid w:val="00894C61"/>
    <w:rsid w:val="00897338"/>
    <w:rsid w:val="008A2199"/>
    <w:rsid w:val="008B0969"/>
    <w:rsid w:val="008B2CAC"/>
    <w:rsid w:val="008C5083"/>
    <w:rsid w:val="008E0FAF"/>
    <w:rsid w:val="008E3A31"/>
    <w:rsid w:val="008E51D2"/>
    <w:rsid w:val="008E5585"/>
    <w:rsid w:val="008E62DA"/>
    <w:rsid w:val="008F6C4C"/>
    <w:rsid w:val="009015BE"/>
    <w:rsid w:val="00901F9A"/>
    <w:rsid w:val="00905FA5"/>
    <w:rsid w:val="00910D49"/>
    <w:rsid w:val="00912DD8"/>
    <w:rsid w:val="009166C6"/>
    <w:rsid w:val="00917702"/>
    <w:rsid w:val="009263FB"/>
    <w:rsid w:val="009333A1"/>
    <w:rsid w:val="00935300"/>
    <w:rsid w:val="00946102"/>
    <w:rsid w:val="0095116D"/>
    <w:rsid w:val="00975758"/>
    <w:rsid w:val="009761F8"/>
    <w:rsid w:val="009801FD"/>
    <w:rsid w:val="00985FD5"/>
    <w:rsid w:val="00996368"/>
    <w:rsid w:val="009A392E"/>
    <w:rsid w:val="009A3EFC"/>
    <w:rsid w:val="009B2AE8"/>
    <w:rsid w:val="009C04D8"/>
    <w:rsid w:val="009C664E"/>
    <w:rsid w:val="009C7BFE"/>
    <w:rsid w:val="009D4BC9"/>
    <w:rsid w:val="009D530A"/>
    <w:rsid w:val="009E27B8"/>
    <w:rsid w:val="009E5C70"/>
    <w:rsid w:val="009E64DE"/>
    <w:rsid w:val="009F052F"/>
    <w:rsid w:val="00A03195"/>
    <w:rsid w:val="00A12678"/>
    <w:rsid w:val="00A14C69"/>
    <w:rsid w:val="00A152BA"/>
    <w:rsid w:val="00A17C9B"/>
    <w:rsid w:val="00A27FCF"/>
    <w:rsid w:val="00A36E2E"/>
    <w:rsid w:val="00A40C9A"/>
    <w:rsid w:val="00A43BE0"/>
    <w:rsid w:val="00A453C7"/>
    <w:rsid w:val="00A4725A"/>
    <w:rsid w:val="00A4788E"/>
    <w:rsid w:val="00A546FD"/>
    <w:rsid w:val="00A6351A"/>
    <w:rsid w:val="00A6745A"/>
    <w:rsid w:val="00A70EC6"/>
    <w:rsid w:val="00A7689D"/>
    <w:rsid w:val="00A77038"/>
    <w:rsid w:val="00A9336F"/>
    <w:rsid w:val="00A97514"/>
    <w:rsid w:val="00AD2899"/>
    <w:rsid w:val="00AD6FB7"/>
    <w:rsid w:val="00AE5FC0"/>
    <w:rsid w:val="00AF4C2A"/>
    <w:rsid w:val="00AF60C7"/>
    <w:rsid w:val="00B0016D"/>
    <w:rsid w:val="00B028E4"/>
    <w:rsid w:val="00B0439D"/>
    <w:rsid w:val="00B04CBC"/>
    <w:rsid w:val="00B050DD"/>
    <w:rsid w:val="00B25E8E"/>
    <w:rsid w:val="00B3397A"/>
    <w:rsid w:val="00B34CDE"/>
    <w:rsid w:val="00B37F23"/>
    <w:rsid w:val="00B4615D"/>
    <w:rsid w:val="00B47C29"/>
    <w:rsid w:val="00B50352"/>
    <w:rsid w:val="00B5272F"/>
    <w:rsid w:val="00B56C72"/>
    <w:rsid w:val="00B5749B"/>
    <w:rsid w:val="00B6014B"/>
    <w:rsid w:val="00B60B60"/>
    <w:rsid w:val="00B60B96"/>
    <w:rsid w:val="00B868EE"/>
    <w:rsid w:val="00B86912"/>
    <w:rsid w:val="00B87F7E"/>
    <w:rsid w:val="00B9097B"/>
    <w:rsid w:val="00B94AF0"/>
    <w:rsid w:val="00BA7D83"/>
    <w:rsid w:val="00BB0BE6"/>
    <w:rsid w:val="00BB0FD2"/>
    <w:rsid w:val="00BB3B89"/>
    <w:rsid w:val="00BB5A30"/>
    <w:rsid w:val="00BD4537"/>
    <w:rsid w:val="00BD668F"/>
    <w:rsid w:val="00BE7069"/>
    <w:rsid w:val="00BF2789"/>
    <w:rsid w:val="00BF6D33"/>
    <w:rsid w:val="00BF7874"/>
    <w:rsid w:val="00C00FD7"/>
    <w:rsid w:val="00C0271C"/>
    <w:rsid w:val="00C02726"/>
    <w:rsid w:val="00C03894"/>
    <w:rsid w:val="00C03D03"/>
    <w:rsid w:val="00C07AB5"/>
    <w:rsid w:val="00C120A9"/>
    <w:rsid w:val="00C21468"/>
    <w:rsid w:val="00C21F91"/>
    <w:rsid w:val="00C37033"/>
    <w:rsid w:val="00C55CFD"/>
    <w:rsid w:val="00C604FB"/>
    <w:rsid w:val="00C65767"/>
    <w:rsid w:val="00C82ADD"/>
    <w:rsid w:val="00C839D8"/>
    <w:rsid w:val="00C84069"/>
    <w:rsid w:val="00C86D57"/>
    <w:rsid w:val="00C93902"/>
    <w:rsid w:val="00C97749"/>
    <w:rsid w:val="00CA1EFC"/>
    <w:rsid w:val="00CA20AC"/>
    <w:rsid w:val="00CC4B63"/>
    <w:rsid w:val="00CD3C88"/>
    <w:rsid w:val="00CD6A65"/>
    <w:rsid w:val="00CE54CB"/>
    <w:rsid w:val="00CF39E5"/>
    <w:rsid w:val="00CF51D3"/>
    <w:rsid w:val="00CF5C72"/>
    <w:rsid w:val="00CF64B1"/>
    <w:rsid w:val="00D00EB1"/>
    <w:rsid w:val="00D0129E"/>
    <w:rsid w:val="00D02B42"/>
    <w:rsid w:val="00D04E2D"/>
    <w:rsid w:val="00D07934"/>
    <w:rsid w:val="00D1435B"/>
    <w:rsid w:val="00D152E5"/>
    <w:rsid w:val="00D202C8"/>
    <w:rsid w:val="00D24796"/>
    <w:rsid w:val="00D2699C"/>
    <w:rsid w:val="00D3140C"/>
    <w:rsid w:val="00D34349"/>
    <w:rsid w:val="00D377DE"/>
    <w:rsid w:val="00D37953"/>
    <w:rsid w:val="00D4552C"/>
    <w:rsid w:val="00D75606"/>
    <w:rsid w:val="00D819AF"/>
    <w:rsid w:val="00D97FCF"/>
    <w:rsid w:val="00DA32A8"/>
    <w:rsid w:val="00DA3F45"/>
    <w:rsid w:val="00DC6B29"/>
    <w:rsid w:val="00DE46B5"/>
    <w:rsid w:val="00DE6312"/>
    <w:rsid w:val="00DE68A0"/>
    <w:rsid w:val="00DF4CB4"/>
    <w:rsid w:val="00E006CD"/>
    <w:rsid w:val="00E03885"/>
    <w:rsid w:val="00E155E1"/>
    <w:rsid w:val="00E20FE2"/>
    <w:rsid w:val="00E2192D"/>
    <w:rsid w:val="00E25102"/>
    <w:rsid w:val="00E30BDB"/>
    <w:rsid w:val="00E31D99"/>
    <w:rsid w:val="00E417F4"/>
    <w:rsid w:val="00E51062"/>
    <w:rsid w:val="00E5290F"/>
    <w:rsid w:val="00E52D6A"/>
    <w:rsid w:val="00E565B1"/>
    <w:rsid w:val="00E675C6"/>
    <w:rsid w:val="00E6790B"/>
    <w:rsid w:val="00E732BE"/>
    <w:rsid w:val="00E83C44"/>
    <w:rsid w:val="00E8674C"/>
    <w:rsid w:val="00E90836"/>
    <w:rsid w:val="00E96C03"/>
    <w:rsid w:val="00EA710E"/>
    <w:rsid w:val="00EA7AD0"/>
    <w:rsid w:val="00EE6AD4"/>
    <w:rsid w:val="00EF09B1"/>
    <w:rsid w:val="00EF1FF3"/>
    <w:rsid w:val="00EF2778"/>
    <w:rsid w:val="00EF65D5"/>
    <w:rsid w:val="00F11DE4"/>
    <w:rsid w:val="00F160C8"/>
    <w:rsid w:val="00F161A2"/>
    <w:rsid w:val="00F161D8"/>
    <w:rsid w:val="00F16EA2"/>
    <w:rsid w:val="00F245D4"/>
    <w:rsid w:val="00F30890"/>
    <w:rsid w:val="00F31A9A"/>
    <w:rsid w:val="00F35923"/>
    <w:rsid w:val="00F45D29"/>
    <w:rsid w:val="00F52451"/>
    <w:rsid w:val="00F5535F"/>
    <w:rsid w:val="00F55E44"/>
    <w:rsid w:val="00F66E94"/>
    <w:rsid w:val="00F75780"/>
    <w:rsid w:val="00F9046F"/>
    <w:rsid w:val="00F917A4"/>
    <w:rsid w:val="00F9263A"/>
    <w:rsid w:val="00F95282"/>
    <w:rsid w:val="00F97593"/>
    <w:rsid w:val="00FA1BF9"/>
    <w:rsid w:val="00FA2C0D"/>
    <w:rsid w:val="00FA3DE5"/>
    <w:rsid w:val="00FA5F3B"/>
    <w:rsid w:val="00FA6905"/>
    <w:rsid w:val="00FB15BB"/>
    <w:rsid w:val="00FB4EFB"/>
    <w:rsid w:val="00FC65E7"/>
    <w:rsid w:val="00FC7C2A"/>
    <w:rsid w:val="00FD15E7"/>
    <w:rsid w:val="00FD24D7"/>
    <w:rsid w:val="00FE2B31"/>
    <w:rsid w:val="00FE4670"/>
    <w:rsid w:val="00FF1384"/>
    <w:rsid w:val="00FF451F"/>
    <w:rsid w:val="00FF5390"/>
    <w:rsid w:val="00FF63F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rules v:ext="edit">
        <o:r id="V:Rule46" type="connector" idref="#_x0000_s1051"/>
        <o:r id="V:Rule47" type="connector" idref="#_x0000_s1043"/>
        <o:r id="V:Rule48" type="connector" idref="#_x0000_s1073"/>
        <o:r id="V:Rule49" type="connector" idref="#_x0000_s1058"/>
        <o:r id="V:Rule50" type="connector" idref="#_x0000_s1041"/>
        <o:r id="V:Rule51" type="connector" idref="#_x0000_s1037"/>
        <o:r id="V:Rule52" type="connector" idref="#_x0000_s1072"/>
        <o:r id="V:Rule53" type="connector" idref="#_x0000_s1063"/>
        <o:r id="V:Rule54" type="connector" idref="#_x0000_s1060"/>
        <o:r id="V:Rule55" type="connector" idref="#_x0000_s1055"/>
        <o:r id="V:Rule56" type="connector" idref="#_x0000_s1078"/>
        <o:r id="V:Rule57" type="connector" idref="#_x0000_s1071"/>
        <o:r id="V:Rule58" type="connector" idref="#_x0000_s1040"/>
        <o:r id="V:Rule59" type="connector" idref="#_x0000_s1065"/>
        <o:r id="V:Rule60" type="connector" idref="#_x0000_s1045"/>
        <o:r id="V:Rule61" type="connector" idref="#_x0000_s1062"/>
        <o:r id="V:Rule62" type="connector" idref="#_x0000_s1047"/>
        <o:r id="V:Rule63" type="connector" idref="#_x0000_s1057"/>
        <o:r id="V:Rule64" type="connector" idref="#_x0000_s1034"/>
        <o:r id="V:Rule65" type="connector" idref="#_x0000_s1036"/>
        <o:r id="V:Rule66" type="connector" idref="#_x0000_s1050"/>
        <o:r id="V:Rule67" type="connector" idref="#_x0000_s1068"/>
        <o:r id="V:Rule68" type="connector" idref="#_x0000_s1053"/>
        <o:r id="V:Rule69" type="connector" idref="#_x0000_s1075"/>
        <o:r id="V:Rule70" type="connector" idref="#_x0000_s1059"/>
        <o:r id="V:Rule71" type="connector" idref="#_x0000_s1035"/>
        <o:r id="V:Rule72" type="connector" idref="#_x0000_s1039"/>
        <o:r id="V:Rule73" type="connector" idref="#_x0000_s1044"/>
        <o:r id="V:Rule74" type="connector" idref="#_x0000_s1048"/>
        <o:r id="V:Rule75" type="connector" idref="#_x0000_s1061"/>
        <o:r id="V:Rule76" type="connector" idref="#_x0000_s1049"/>
        <o:r id="V:Rule77" type="connector" idref="#_x0000_s1076"/>
        <o:r id="V:Rule78" type="connector" idref="#_x0000_s1054"/>
        <o:r id="V:Rule79" type="connector" idref="#_x0000_s1067"/>
        <o:r id="V:Rule80" type="connector" idref="#_x0000_s1038"/>
        <o:r id="V:Rule81" type="connector" idref="#_x0000_s1046"/>
        <o:r id="V:Rule82" type="connector" idref="#_x0000_s1074"/>
        <o:r id="V:Rule83" type="connector" idref="#_x0000_s1064"/>
        <o:r id="V:Rule84" type="connector" idref="#_x0000_s1066"/>
        <o:r id="V:Rule85" type="connector" idref="#_x0000_s1042"/>
        <o:r id="V:Rule86" type="connector" idref="#_x0000_s1077"/>
        <o:r id="V:Rule87" type="connector" idref="#_x0000_s1052"/>
        <o:r id="V:Rule88" type="connector" idref="#_x0000_s1069"/>
        <o:r id="V:Rule89" type="connector" idref="#_x0000_s1070"/>
        <o:r id="V:Rule90" type="connector" idref="#_x0000_s105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725A"/>
    <w:pPr>
      <w:spacing w:after="0" w:line="240" w:lineRule="auto"/>
    </w:pPr>
    <w:rPr>
      <w:rFonts w:ascii="Times New Roman" w:eastAsia="Times New Roman" w:hAnsi="Times New Roman" w:cs="Times New Roman"/>
      <w:sz w:val="20"/>
      <w:szCs w:val="20"/>
      <w:lang w:eastAsia="es-ES"/>
    </w:rPr>
  </w:style>
  <w:style w:type="paragraph" w:styleId="Ttulo2">
    <w:name w:val="heading 2"/>
    <w:basedOn w:val="Normal"/>
    <w:next w:val="Normal"/>
    <w:link w:val="Ttulo2Car"/>
    <w:qFormat/>
    <w:rsid w:val="00A4725A"/>
    <w:pPr>
      <w:keepNext/>
      <w:spacing w:line="360" w:lineRule="auto"/>
      <w:jc w:val="both"/>
      <w:outlineLvl w:val="1"/>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A4725A"/>
    <w:rPr>
      <w:rFonts w:ascii="Times New Roman" w:eastAsia="Times New Roman" w:hAnsi="Times New Roman" w:cs="Times New Roman"/>
      <w:b/>
      <w:bCs/>
      <w:sz w:val="24"/>
      <w:szCs w:val="24"/>
      <w:lang w:eastAsia="es-ES"/>
    </w:rPr>
  </w:style>
  <w:style w:type="paragraph" w:styleId="Encabezado">
    <w:name w:val="header"/>
    <w:basedOn w:val="Normal"/>
    <w:link w:val="EncabezadoCar"/>
    <w:semiHidden/>
    <w:rsid w:val="00A4725A"/>
    <w:pPr>
      <w:tabs>
        <w:tab w:val="center" w:pos="4252"/>
        <w:tab w:val="right" w:pos="8504"/>
      </w:tabs>
    </w:pPr>
    <w:rPr>
      <w:sz w:val="24"/>
      <w:szCs w:val="24"/>
    </w:rPr>
  </w:style>
  <w:style w:type="character" w:customStyle="1" w:styleId="EncabezadoCar">
    <w:name w:val="Encabezado Car"/>
    <w:basedOn w:val="Fuentedeprrafopredeter"/>
    <w:link w:val="Encabezado"/>
    <w:semiHidden/>
    <w:rsid w:val="00A4725A"/>
    <w:rPr>
      <w:rFonts w:ascii="Times New Roman" w:eastAsia="Times New Roman" w:hAnsi="Times New Roman" w:cs="Times New Roman"/>
      <w:sz w:val="24"/>
      <w:szCs w:val="24"/>
      <w:lang w:eastAsia="es-ES"/>
    </w:rPr>
  </w:style>
  <w:style w:type="paragraph" w:styleId="Piedepgina">
    <w:name w:val="footer"/>
    <w:basedOn w:val="Normal"/>
    <w:link w:val="PiedepginaCar"/>
    <w:semiHidden/>
    <w:rsid w:val="00A4725A"/>
    <w:pPr>
      <w:tabs>
        <w:tab w:val="center" w:pos="4252"/>
        <w:tab w:val="right" w:pos="8504"/>
      </w:tabs>
    </w:pPr>
    <w:rPr>
      <w:sz w:val="24"/>
      <w:szCs w:val="24"/>
    </w:rPr>
  </w:style>
  <w:style w:type="character" w:customStyle="1" w:styleId="PiedepginaCar">
    <w:name w:val="Pie de página Car"/>
    <w:basedOn w:val="Fuentedeprrafopredeter"/>
    <w:link w:val="Piedepgina"/>
    <w:semiHidden/>
    <w:rsid w:val="00A4725A"/>
    <w:rPr>
      <w:rFonts w:ascii="Times New Roman" w:eastAsia="Times New Roman" w:hAnsi="Times New Roman" w:cs="Times New Roman"/>
      <w:sz w:val="24"/>
      <w:szCs w:val="24"/>
      <w:lang w:eastAsia="es-ES"/>
    </w:rPr>
  </w:style>
  <w:style w:type="character" w:styleId="Nmerodepgina">
    <w:name w:val="page number"/>
    <w:basedOn w:val="Fuentedeprrafopredeter"/>
    <w:semiHidden/>
    <w:rsid w:val="00A4725A"/>
    <w:rPr>
      <w:rFonts w:cs="Times New Roman"/>
    </w:rPr>
  </w:style>
  <w:style w:type="paragraph" w:customStyle="1" w:styleId="Prrafodelista1">
    <w:name w:val="Párrafo de lista1"/>
    <w:basedOn w:val="Normal"/>
    <w:rsid w:val="00A4725A"/>
    <w:pPr>
      <w:ind w:left="708"/>
    </w:pPr>
    <w:rPr>
      <w:sz w:val="24"/>
      <w:szCs w:val="24"/>
    </w:rPr>
  </w:style>
  <w:style w:type="character" w:styleId="Hipervnculo">
    <w:name w:val="Hyperlink"/>
    <w:basedOn w:val="Fuentedeprrafopredeter"/>
    <w:semiHidden/>
    <w:rsid w:val="00A4725A"/>
    <w:rPr>
      <w:rFonts w:cs="Times New Roman"/>
      <w:color w:val="0248B0"/>
      <w:u w:val="single"/>
    </w:rPr>
  </w:style>
  <w:style w:type="paragraph" w:styleId="NormalWeb">
    <w:name w:val="Normal (Web)"/>
    <w:basedOn w:val="Normal"/>
    <w:uiPriority w:val="99"/>
    <w:rsid w:val="00A4725A"/>
    <w:pPr>
      <w:spacing w:before="45" w:after="45"/>
    </w:pPr>
    <w:rPr>
      <w:rFonts w:ascii="Arial Unicode MS" w:hAnsi="Arial Unicode MS" w:cs="Arial Unicode MS"/>
      <w:sz w:val="24"/>
      <w:szCs w:val="24"/>
    </w:rPr>
  </w:style>
  <w:style w:type="character" w:customStyle="1" w:styleId="textocontenido">
    <w:name w:val="textocontenido"/>
    <w:basedOn w:val="Fuentedeprrafopredeter"/>
    <w:rsid w:val="00A4725A"/>
  </w:style>
  <w:style w:type="paragraph" w:styleId="Prrafodelista">
    <w:name w:val="List Paragraph"/>
    <w:basedOn w:val="Normal"/>
    <w:uiPriority w:val="34"/>
    <w:qFormat/>
    <w:rsid w:val="00A4725A"/>
    <w:pPr>
      <w:ind w:left="720"/>
      <w:contextualSpacing/>
    </w:pPr>
  </w:style>
  <w:style w:type="character" w:styleId="Hipervnculovisitado">
    <w:name w:val="FollowedHyperlink"/>
    <w:basedOn w:val="Fuentedeprrafopredeter"/>
    <w:uiPriority w:val="99"/>
    <w:semiHidden/>
    <w:unhideWhenUsed/>
    <w:rsid w:val="00A4725A"/>
    <w:rPr>
      <w:color w:val="800080" w:themeColor="followedHyperlink"/>
      <w:u w:val="single"/>
    </w:rPr>
  </w:style>
  <w:style w:type="paragraph" w:styleId="Textodeglobo">
    <w:name w:val="Balloon Text"/>
    <w:basedOn w:val="Normal"/>
    <w:link w:val="TextodegloboCar"/>
    <w:uiPriority w:val="99"/>
    <w:semiHidden/>
    <w:unhideWhenUsed/>
    <w:rsid w:val="00A4725A"/>
    <w:rPr>
      <w:rFonts w:ascii="Tahoma" w:hAnsi="Tahoma" w:cs="Tahoma"/>
      <w:sz w:val="16"/>
      <w:szCs w:val="16"/>
    </w:rPr>
  </w:style>
  <w:style w:type="character" w:customStyle="1" w:styleId="TextodegloboCar">
    <w:name w:val="Texto de globo Car"/>
    <w:basedOn w:val="Fuentedeprrafopredeter"/>
    <w:link w:val="Textodeglobo"/>
    <w:uiPriority w:val="99"/>
    <w:semiHidden/>
    <w:rsid w:val="00A4725A"/>
    <w:rPr>
      <w:rFonts w:ascii="Tahoma" w:eastAsia="Times New Roman" w:hAnsi="Tahoma" w:cs="Tahoma"/>
      <w:sz w:val="16"/>
      <w:szCs w:val="16"/>
      <w:lang w:eastAsia="es-ES"/>
    </w:rPr>
  </w:style>
  <w:style w:type="paragraph" w:styleId="Sinespaciado">
    <w:name w:val="No Spacing"/>
    <w:uiPriority w:val="1"/>
    <w:qFormat/>
    <w:rsid w:val="00A4725A"/>
    <w:pPr>
      <w:spacing w:after="0" w:line="240" w:lineRule="auto"/>
    </w:pPr>
    <w:rPr>
      <w:rFonts w:ascii="Times New Roman" w:eastAsia="Times New Roman" w:hAnsi="Times New Roman" w:cs="Times New Roman"/>
      <w:sz w:val="20"/>
      <w:szCs w:val="20"/>
      <w:lang w:eastAsia="es-ES"/>
    </w:rPr>
  </w:style>
  <w:style w:type="character" w:customStyle="1" w:styleId="capital1">
    <w:name w:val="capital1"/>
    <w:basedOn w:val="Fuentedeprrafopredeter"/>
    <w:rsid w:val="00A4725A"/>
    <w:rPr>
      <w:rFonts w:ascii="Arial" w:hAnsi="Arial" w:cs="Arial" w:hint="default"/>
      <w:b/>
      <w:bCs/>
      <w:i w:val="0"/>
      <w:iCs w:val="0"/>
      <w:caps/>
      <w:smallCaps w:val="0"/>
      <w:color w:val="527801"/>
      <w:sz w:val="24"/>
      <w:szCs w:val="24"/>
    </w:rPr>
  </w:style>
  <w:style w:type="paragraph" w:customStyle="1" w:styleId="estilo4">
    <w:name w:val="estilo4"/>
    <w:basedOn w:val="Normal"/>
    <w:rsid w:val="00A4725A"/>
    <w:pPr>
      <w:spacing w:before="100" w:beforeAutospacing="1" w:after="100" w:afterAutospacing="1"/>
    </w:pPr>
    <w:rPr>
      <w:rFonts w:ascii="Verdana" w:hAnsi="Verdana"/>
      <w:color w:val="333333"/>
      <w:sz w:val="18"/>
      <w:szCs w:val="18"/>
    </w:rPr>
  </w:style>
  <w:style w:type="character" w:customStyle="1" w:styleId="estilo5">
    <w:name w:val="estilo5"/>
    <w:basedOn w:val="Fuentedeprrafopredeter"/>
    <w:rsid w:val="00A4725A"/>
  </w:style>
  <w:style w:type="character" w:styleId="Textoennegrita">
    <w:name w:val="Strong"/>
    <w:basedOn w:val="Fuentedeprrafopredeter"/>
    <w:uiPriority w:val="22"/>
    <w:qFormat/>
    <w:rsid w:val="00A4725A"/>
    <w:rPr>
      <w:b/>
      <w:bCs/>
    </w:rPr>
  </w:style>
  <w:style w:type="paragraph" w:customStyle="1" w:styleId="Default">
    <w:name w:val="Default"/>
    <w:rsid w:val="00A4725A"/>
    <w:pPr>
      <w:autoSpaceDE w:val="0"/>
      <w:autoSpaceDN w:val="0"/>
      <w:adjustRightInd w:val="0"/>
      <w:spacing w:after="0" w:line="240" w:lineRule="auto"/>
    </w:pPr>
    <w:rPr>
      <w:rFonts w:ascii="Arial" w:hAnsi="Arial" w:cs="Arial"/>
      <w:color w:val="000000"/>
      <w:sz w:val="24"/>
      <w:szCs w:val="24"/>
    </w:rPr>
  </w:style>
  <w:style w:type="character" w:customStyle="1" w:styleId="apple-style-span">
    <w:name w:val="apple-style-span"/>
    <w:basedOn w:val="Fuentedeprrafopredeter"/>
    <w:rsid w:val="00A4725A"/>
  </w:style>
  <w:style w:type="table" w:styleId="Tablaconcuadrcula">
    <w:name w:val="Table Grid"/>
    <w:basedOn w:val="Tablanormal"/>
    <w:uiPriority w:val="59"/>
    <w:rsid w:val="00A4725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608489">
      <w:bodyDiv w:val="1"/>
      <w:marLeft w:val="0"/>
      <w:marRight w:val="0"/>
      <w:marTop w:val="0"/>
      <w:marBottom w:val="0"/>
      <w:divBdr>
        <w:top w:val="none" w:sz="0" w:space="0" w:color="auto"/>
        <w:left w:val="none" w:sz="0" w:space="0" w:color="auto"/>
        <w:bottom w:val="none" w:sz="0" w:space="0" w:color="auto"/>
        <w:right w:val="none" w:sz="0" w:space="0" w:color="auto"/>
      </w:divBdr>
    </w:div>
    <w:div w:id="144930831">
      <w:bodyDiv w:val="1"/>
      <w:marLeft w:val="0"/>
      <w:marRight w:val="0"/>
      <w:marTop w:val="0"/>
      <w:marBottom w:val="0"/>
      <w:divBdr>
        <w:top w:val="none" w:sz="0" w:space="0" w:color="auto"/>
        <w:left w:val="none" w:sz="0" w:space="0" w:color="auto"/>
        <w:bottom w:val="none" w:sz="0" w:space="0" w:color="auto"/>
        <w:right w:val="none" w:sz="0" w:space="0" w:color="auto"/>
      </w:divBdr>
    </w:div>
    <w:div w:id="188490521">
      <w:bodyDiv w:val="1"/>
      <w:marLeft w:val="0"/>
      <w:marRight w:val="0"/>
      <w:marTop w:val="0"/>
      <w:marBottom w:val="0"/>
      <w:divBdr>
        <w:top w:val="none" w:sz="0" w:space="0" w:color="auto"/>
        <w:left w:val="none" w:sz="0" w:space="0" w:color="auto"/>
        <w:bottom w:val="none" w:sz="0" w:space="0" w:color="auto"/>
        <w:right w:val="none" w:sz="0" w:space="0" w:color="auto"/>
      </w:divBdr>
    </w:div>
    <w:div w:id="328564002">
      <w:bodyDiv w:val="1"/>
      <w:marLeft w:val="0"/>
      <w:marRight w:val="0"/>
      <w:marTop w:val="0"/>
      <w:marBottom w:val="0"/>
      <w:divBdr>
        <w:top w:val="none" w:sz="0" w:space="0" w:color="auto"/>
        <w:left w:val="none" w:sz="0" w:space="0" w:color="auto"/>
        <w:bottom w:val="none" w:sz="0" w:space="0" w:color="auto"/>
        <w:right w:val="none" w:sz="0" w:space="0" w:color="auto"/>
      </w:divBdr>
    </w:div>
    <w:div w:id="615524633">
      <w:bodyDiv w:val="1"/>
      <w:marLeft w:val="0"/>
      <w:marRight w:val="0"/>
      <w:marTop w:val="0"/>
      <w:marBottom w:val="0"/>
      <w:divBdr>
        <w:top w:val="none" w:sz="0" w:space="0" w:color="auto"/>
        <w:left w:val="none" w:sz="0" w:space="0" w:color="auto"/>
        <w:bottom w:val="none" w:sz="0" w:space="0" w:color="auto"/>
        <w:right w:val="none" w:sz="0" w:space="0" w:color="auto"/>
      </w:divBdr>
    </w:div>
    <w:div w:id="842746568">
      <w:bodyDiv w:val="1"/>
      <w:marLeft w:val="0"/>
      <w:marRight w:val="0"/>
      <w:marTop w:val="0"/>
      <w:marBottom w:val="0"/>
      <w:divBdr>
        <w:top w:val="none" w:sz="0" w:space="0" w:color="auto"/>
        <w:left w:val="none" w:sz="0" w:space="0" w:color="auto"/>
        <w:bottom w:val="none" w:sz="0" w:space="0" w:color="auto"/>
        <w:right w:val="none" w:sz="0" w:space="0" w:color="auto"/>
      </w:divBdr>
    </w:div>
    <w:div w:id="865220071">
      <w:bodyDiv w:val="1"/>
      <w:marLeft w:val="0"/>
      <w:marRight w:val="0"/>
      <w:marTop w:val="0"/>
      <w:marBottom w:val="0"/>
      <w:divBdr>
        <w:top w:val="none" w:sz="0" w:space="0" w:color="auto"/>
        <w:left w:val="none" w:sz="0" w:space="0" w:color="auto"/>
        <w:bottom w:val="none" w:sz="0" w:space="0" w:color="auto"/>
        <w:right w:val="none" w:sz="0" w:space="0" w:color="auto"/>
      </w:divBdr>
    </w:div>
    <w:div w:id="905652011">
      <w:bodyDiv w:val="1"/>
      <w:marLeft w:val="0"/>
      <w:marRight w:val="0"/>
      <w:marTop w:val="0"/>
      <w:marBottom w:val="0"/>
      <w:divBdr>
        <w:top w:val="none" w:sz="0" w:space="0" w:color="auto"/>
        <w:left w:val="none" w:sz="0" w:space="0" w:color="auto"/>
        <w:bottom w:val="none" w:sz="0" w:space="0" w:color="auto"/>
        <w:right w:val="none" w:sz="0" w:space="0" w:color="auto"/>
      </w:divBdr>
    </w:div>
    <w:div w:id="948926662">
      <w:bodyDiv w:val="1"/>
      <w:marLeft w:val="0"/>
      <w:marRight w:val="0"/>
      <w:marTop w:val="0"/>
      <w:marBottom w:val="0"/>
      <w:divBdr>
        <w:top w:val="none" w:sz="0" w:space="0" w:color="auto"/>
        <w:left w:val="none" w:sz="0" w:space="0" w:color="auto"/>
        <w:bottom w:val="none" w:sz="0" w:space="0" w:color="auto"/>
        <w:right w:val="none" w:sz="0" w:space="0" w:color="auto"/>
      </w:divBdr>
    </w:div>
    <w:div w:id="980963318">
      <w:bodyDiv w:val="1"/>
      <w:marLeft w:val="0"/>
      <w:marRight w:val="0"/>
      <w:marTop w:val="0"/>
      <w:marBottom w:val="0"/>
      <w:divBdr>
        <w:top w:val="none" w:sz="0" w:space="0" w:color="auto"/>
        <w:left w:val="none" w:sz="0" w:space="0" w:color="auto"/>
        <w:bottom w:val="none" w:sz="0" w:space="0" w:color="auto"/>
        <w:right w:val="none" w:sz="0" w:space="0" w:color="auto"/>
      </w:divBdr>
    </w:div>
    <w:div w:id="1014461357">
      <w:bodyDiv w:val="1"/>
      <w:marLeft w:val="0"/>
      <w:marRight w:val="0"/>
      <w:marTop w:val="0"/>
      <w:marBottom w:val="0"/>
      <w:divBdr>
        <w:top w:val="none" w:sz="0" w:space="0" w:color="auto"/>
        <w:left w:val="none" w:sz="0" w:space="0" w:color="auto"/>
        <w:bottom w:val="none" w:sz="0" w:space="0" w:color="auto"/>
        <w:right w:val="none" w:sz="0" w:space="0" w:color="auto"/>
      </w:divBdr>
    </w:div>
    <w:div w:id="1158881715">
      <w:bodyDiv w:val="1"/>
      <w:marLeft w:val="0"/>
      <w:marRight w:val="0"/>
      <w:marTop w:val="0"/>
      <w:marBottom w:val="0"/>
      <w:divBdr>
        <w:top w:val="none" w:sz="0" w:space="0" w:color="auto"/>
        <w:left w:val="none" w:sz="0" w:space="0" w:color="auto"/>
        <w:bottom w:val="none" w:sz="0" w:space="0" w:color="auto"/>
        <w:right w:val="none" w:sz="0" w:space="0" w:color="auto"/>
      </w:divBdr>
    </w:div>
    <w:div w:id="1175144066">
      <w:bodyDiv w:val="1"/>
      <w:marLeft w:val="0"/>
      <w:marRight w:val="0"/>
      <w:marTop w:val="0"/>
      <w:marBottom w:val="0"/>
      <w:divBdr>
        <w:top w:val="none" w:sz="0" w:space="0" w:color="auto"/>
        <w:left w:val="none" w:sz="0" w:space="0" w:color="auto"/>
        <w:bottom w:val="none" w:sz="0" w:space="0" w:color="auto"/>
        <w:right w:val="none" w:sz="0" w:space="0" w:color="auto"/>
      </w:divBdr>
    </w:div>
    <w:div w:id="1180658727">
      <w:bodyDiv w:val="1"/>
      <w:marLeft w:val="0"/>
      <w:marRight w:val="0"/>
      <w:marTop w:val="0"/>
      <w:marBottom w:val="0"/>
      <w:divBdr>
        <w:top w:val="none" w:sz="0" w:space="0" w:color="auto"/>
        <w:left w:val="none" w:sz="0" w:space="0" w:color="auto"/>
        <w:bottom w:val="none" w:sz="0" w:space="0" w:color="auto"/>
        <w:right w:val="none" w:sz="0" w:space="0" w:color="auto"/>
      </w:divBdr>
    </w:div>
    <w:div w:id="1312368760">
      <w:bodyDiv w:val="1"/>
      <w:marLeft w:val="0"/>
      <w:marRight w:val="0"/>
      <w:marTop w:val="0"/>
      <w:marBottom w:val="0"/>
      <w:divBdr>
        <w:top w:val="none" w:sz="0" w:space="0" w:color="auto"/>
        <w:left w:val="none" w:sz="0" w:space="0" w:color="auto"/>
        <w:bottom w:val="none" w:sz="0" w:space="0" w:color="auto"/>
        <w:right w:val="none" w:sz="0" w:space="0" w:color="auto"/>
      </w:divBdr>
    </w:div>
    <w:div w:id="1365249270">
      <w:bodyDiv w:val="1"/>
      <w:marLeft w:val="0"/>
      <w:marRight w:val="0"/>
      <w:marTop w:val="0"/>
      <w:marBottom w:val="0"/>
      <w:divBdr>
        <w:top w:val="none" w:sz="0" w:space="0" w:color="auto"/>
        <w:left w:val="none" w:sz="0" w:space="0" w:color="auto"/>
        <w:bottom w:val="none" w:sz="0" w:space="0" w:color="auto"/>
        <w:right w:val="none" w:sz="0" w:space="0" w:color="auto"/>
      </w:divBdr>
    </w:div>
    <w:div w:id="1623608492">
      <w:bodyDiv w:val="1"/>
      <w:marLeft w:val="0"/>
      <w:marRight w:val="0"/>
      <w:marTop w:val="0"/>
      <w:marBottom w:val="0"/>
      <w:divBdr>
        <w:top w:val="none" w:sz="0" w:space="0" w:color="auto"/>
        <w:left w:val="none" w:sz="0" w:space="0" w:color="auto"/>
        <w:bottom w:val="none" w:sz="0" w:space="0" w:color="auto"/>
        <w:right w:val="none" w:sz="0" w:space="0" w:color="auto"/>
      </w:divBdr>
    </w:div>
    <w:div w:id="1742367615">
      <w:bodyDiv w:val="1"/>
      <w:marLeft w:val="0"/>
      <w:marRight w:val="0"/>
      <w:marTop w:val="0"/>
      <w:marBottom w:val="0"/>
      <w:divBdr>
        <w:top w:val="none" w:sz="0" w:space="0" w:color="auto"/>
        <w:left w:val="none" w:sz="0" w:space="0" w:color="auto"/>
        <w:bottom w:val="none" w:sz="0" w:space="0" w:color="auto"/>
        <w:right w:val="none" w:sz="0" w:space="0" w:color="auto"/>
      </w:divBdr>
    </w:div>
    <w:div w:id="1744452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pec.gov.co/portal/page/portal/Inpec/SeccionInpeccomoinstitucion/" TargetMode="External"/><Relationship Id="rId13" Type="http://schemas.openxmlformats.org/officeDocument/2006/relationships/hyperlink" Target="http://www.tiemposmodernos.eu/estilos-de-direccion-ret/" TargetMode="External"/><Relationship Id="rId18" Type="http://schemas.microsoft.com/office/2007/relationships/diagramDrawing" Target="diagrams/drawing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www.inpec.gov.co/portal/page/portal/Inpec/SeccionInpeccomoinstitucion/" TargetMode="External"/><Relationship Id="rId17"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mailto:rmbogota@inpec.gov.vo" TargetMode="External"/><Relationship Id="rId11" Type="http://schemas.openxmlformats.org/officeDocument/2006/relationships/hyperlink" Target="http://www.secretariadeambiente.gov.co/sda/libreria/php/decide.php?patron=03.1210" TargetMode="External"/><Relationship Id="rId5" Type="http://schemas.openxmlformats.org/officeDocument/2006/relationships/webSettings" Target="webSettings.xml"/><Relationship Id="rId15" Type="http://schemas.openxmlformats.org/officeDocument/2006/relationships/diagramLayout" Target="diagrams/layout1.xml"/><Relationship Id="rId10" Type="http://schemas.openxmlformats.org/officeDocument/2006/relationships/hyperlink" Target="http://www.inpec.gov.co/portal/page/portal/Inpec/SeccionInpeccomoinstitucion/Organigrama" TargetMode="External"/><Relationship Id="rId19" Type="http://schemas.openxmlformats.org/officeDocument/2006/relationships/hyperlink" Target="PLAN%20DE%20DESARROLLO%20RMB.xlsx"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Data" Target="diagrams/data1.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544C76-7ADD-49BA-890C-9F73D52821CF}" type="doc">
      <dgm:prSet loTypeId="urn:microsoft.com/office/officeart/2005/8/layout/hProcess9" loCatId="process" qsTypeId="urn:microsoft.com/office/officeart/2005/8/quickstyle/simple1" qsCatId="simple" csTypeId="urn:microsoft.com/office/officeart/2005/8/colors/colorful3" csCatId="colorful" phldr="1"/>
      <dgm:spPr/>
    </dgm:pt>
    <dgm:pt modelId="{8DF3FD79-E2E2-4E31-89B1-B63155BC6E9B}">
      <dgm:prSet phldrT="[Texto]"/>
      <dgm:spPr/>
      <dgm:t>
        <a:bodyPr/>
        <a:lstStyle/>
        <a:p>
          <a:r>
            <a:rPr lang="es-ES"/>
            <a:t>Fabricante </a:t>
          </a:r>
        </a:p>
      </dgm:t>
    </dgm:pt>
    <dgm:pt modelId="{F191825C-2AAA-4F8C-9FAE-045191C6118D}" type="parTrans" cxnId="{F2D91DF3-96A5-4C37-AB9C-A61496DA0FDA}">
      <dgm:prSet/>
      <dgm:spPr/>
      <dgm:t>
        <a:bodyPr/>
        <a:lstStyle/>
        <a:p>
          <a:endParaRPr lang="es-ES"/>
        </a:p>
      </dgm:t>
    </dgm:pt>
    <dgm:pt modelId="{E403F9B3-C294-4FC0-A57F-98A6C799AA1C}" type="sibTrans" cxnId="{F2D91DF3-96A5-4C37-AB9C-A61496DA0FDA}">
      <dgm:prSet/>
      <dgm:spPr/>
      <dgm:t>
        <a:bodyPr/>
        <a:lstStyle/>
        <a:p>
          <a:endParaRPr lang="es-ES"/>
        </a:p>
      </dgm:t>
    </dgm:pt>
    <dgm:pt modelId="{0AB67E77-C1D6-4FAC-A80D-B254C46292CF}">
      <dgm:prSet phldrT="[Texto]"/>
      <dgm:spPr/>
      <dgm:t>
        <a:bodyPr/>
        <a:lstStyle/>
        <a:p>
          <a:r>
            <a:rPr lang="es-ES"/>
            <a:t>Consumidor</a:t>
          </a:r>
        </a:p>
      </dgm:t>
    </dgm:pt>
    <dgm:pt modelId="{677F6257-0E4A-4288-96D1-0218DC85F98C}" type="parTrans" cxnId="{B9B4A99B-206F-472B-89EA-16EB6ED50A97}">
      <dgm:prSet/>
      <dgm:spPr/>
      <dgm:t>
        <a:bodyPr/>
        <a:lstStyle/>
        <a:p>
          <a:endParaRPr lang="es-ES"/>
        </a:p>
      </dgm:t>
    </dgm:pt>
    <dgm:pt modelId="{B6271DA9-08D5-4EA8-A26C-5E8252B4D164}" type="sibTrans" cxnId="{B9B4A99B-206F-472B-89EA-16EB6ED50A97}">
      <dgm:prSet/>
      <dgm:spPr/>
      <dgm:t>
        <a:bodyPr/>
        <a:lstStyle/>
        <a:p>
          <a:endParaRPr lang="es-ES"/>
        </a:p>
      </dgm:t>
    </dgm:pt>
    <dgm:pt modelId="{FECBA56D-8AF7-475C-911C-521D8384FF90}" type="pres">
      <dgm:prSet presAssocID="{94544C76-7ADD-49BA-890C-9F73D52821CF}" presName="CompostProcess" presStyleCnt="0">
        <dgm:presLayoutVars>
          <dgm:dir/>
          <dgm:resizeHandles val="exact"/>
        </dgm:presLayoutVars>
      </dgm:prSet>
      <dgm:spPr/>
    </dgm:pt>
    <dgm:pt modelId="{CA97A09F-324D-49F0-B521-186528B219E1}" type="pres">
      <dgm:prSet presAssocID="{94544C76-7ADD-49BA-890C-9F73D52821CF}" presName="arrow" presStyleLbl="bgShp" presStyleIdx="0" presStyleCnt="1"/>
      <dgm:spPr/>
    </dgm:pt>
    <dgm:pt modelId="{96557507-31C3-43C2-831B-720FE19356F1}" type="pres">
      <dgm:prSet presAssocID="{94544C76-7ADD-49BA-890C-9F73D52821CF}" presName="linearProcess" presStyleCnt="0"/>
      <dgm:spPr/>
    </dgm:pt>
    <dgm:pt modelId="{62DBEBF5-F8F1-43F3-B8DC-FCD3C2497C0B}" type="pres">
      <dgm:prSet presAssocID="{8DF3FD79-E2E2-4E31-89B1-B63155BC6E9B}" presName="textNode" presStyleLbl="node1" presStyleIdx="0" presStyleCnt="2">
        <dgm:presLayoutVars>
          <dgm:bulletEnabled val="1"/>
        </dgm:presLayoutVars>
      </dgm:prSet>
      <dgm:spPr/>
      <dgm:t>
        <a:bodyPr/>
        <a:lstStyle/>
        <a:p>
          <a:endParaRPr lang="es-ES"/>
        </a:p>
      </dgm:t>
    </dgm:pt>
    <dgm:pt modelId="{ADF180E4-D03B-41EF-9173-790A1E7AA64D}" type="pres">
      <dgm:prSet presAssocID="{E403F9B3-C294-4FC0-A57F-98A6C799AA1C}" presName="sibTrans" presStyleCnt="0"/>
      <dgm:spPr/>
    </dgm:pt>
    <dgm:pt modelId="{7C96C383-3363-4843-86B6-67F1BAF22878}" type="pres">
      <dgm:prSet presAssocID="{0AB67E77-C1D6-4FAC-A80D-B254C46292CF}" presName="textNode" presStyleLbl="node1" presStyleIdx="1" presStyleCnt="2" custLinFactX="28491" custLinFactNeighborX="100000" custLinFactNeighborY="2602">
        <dgm:presLayoutVars>
          <dgm:bulletEnabled val="1"/>
        </dgm:presLayoutVars>
      </dgm:prSet>
      <dgm:spPr/>
      <dgm:t>
        <a:bodyPr/>
        <a:lstStyle/>
        <a:p>
          <a:endParaRPr lang="es-ES"/>
        </a:p>
      </dgm:t>
    </dgm:pt>
  </dgm:ptLst>
  <dgm:cxnLst>
    <dgm:cxn modelId="{3DC9ED89-DF4D-4062-A2A9-E20866B64BBB}" type="presOf" srcId="{94544C76-7ADD-49BA-890C-9F73D52821CF}" destId="{FECBA56D-8AF7-475C-911C-521D8384FF90}" srcOrd="0" destOrd="0" presId="urn:microsoft.com/office/officeart/2005/8/layout/hProcess9"/>
    <dgm:cxn modelId="{F2D91DF3-96A5-4C37-AB9C-A61496DA0FDA}" srcId="{94544C76-7ADD-49BA-890C-9F73D52821CF}" destId="{8DF3FD79-E2E2-4E31-89B1-B63155BC6E9B}" srcOrd="0" destOrd="0" parTransId="{F191825C-2AAA-4F8C-9FAE-045191C6118D}" sibTransId="{E403F9B3-C294-4FC0-A57F-98A6C799AA1C}"/>
    <dgm:cxn modelId="{B9B4A99B-206F-472B-89EA-16EB6ED50A97}" srcId="{94544C76-7ADD-49BA-890C-9F73D52821CF}" destId="{0AB67E77-C1D6-4FAC-A80D-B254C46292CF}" srcOrd="1" destOrd="0" parTransId="{677F6257-0E4A-4288-96D1-0218DC85F98C}" sibTransId="{B6271DA9-08D5-4EA8-A26C-5E8252B4D164}"/>
    <dgm:cxn modelId="{5049A7BF-4377-43F7-9234-2697BEAE7783}" type="presOf" srcId="{8DF3FD79-E2E2-4E31-89B1-B63155BC6E9B}" destId="{62DBEBF5-F8F1-43F3-B8DC-FCD3C2497C0B}" srcOrd="0" destOrd="0" presId="urn:microsoft.com/office/officeart/2005/8/layout/hProcess9"/>
    <dgm:cxn modelId="{B5DFCC61-E274-4BF4-81C2-8E38D9196388}" type="presOf" srcId="{0AB67E77-C1D6-4FAC-A80D-B254C46292CF}" destId="{7C96C383-3363-4843-86B6-67F1BAF22878}" srcOrd="0" destOrd="0" presId="urn:microsoft.com/office/officeart/2005/8/layout/hProcess9"/>
    <dgm:cxn modelId="{76A6DBAE-2DF4-4ACE-996E-12A52705DF3D}" type="presParOf" srcId="{FECBA56D-8AF7-475C-911C-521D8384FF90}" destId="{CA97A09F-324D-49F0-B521-186528B219E1}" srcOrd="0" destOrd="0" presId="urn:microsoft.com/office/officeart/2005/8/layout/hProcess9"/>
    <dgm:cxn modelId="{FF77A02E-A819-4E55-8742-24D843448142}" type="presParOf" srcId="{FECBA56D-8AF7-475C-911C-521D8384FF90}" destId="{96557507-31C3-43C2-831B-720FE19356F1}" srcOrd="1" destOrd="0" presId="urn:microsoft.com/office/officeart/2005/8/layout/hProcess9"/>
    <dgm:cxn modelId="{D85A9097-B783-4AEC-9DB3-973F2CED682A}" type="presParOf" srcId="{96557507-31C3-43C2-831B-720FE19356F1}" destId="{62DBEBF5-F8F1-43F3-B8DC-FCD3C2497C0B}" srcOrd="0" destOrd="0" presId="urn:microsoft.com/office/officeart/2005/8/layout/hProcess9"/>
    <dgm:cxn modelId="{8C941A1A-5AF8-4D9D-BDB5-951A9C4101FD}" type="presParOf" srcId="{96557507-31C3-43C2-831B-720FE19356F1}" destId="{ADF180E4-D03B-41EF-9173-790A1E7AA64D}" srcOrd="1" destOrd="0" presId="urn:microsoft.com/office/officeart/2005/8/layout/hProcess9"/>
    <dgm:cxn modelId="{D1F3DB63-355D-4AD0-ABAB-C49663C32908}" type="presParOf" srcId="{96557507-31C3-43C2-831B-720FE19356F1}" destId="{7C96C383-3363-4843-86B6-67F1BAF22878}" srcOrd="2" destOrd="0" presId="urn:microsoft.com/office/officeart/2005/8/layout/hProcess9"/>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A97A09F-324D-49F0-B521-186528B219E1}">
      <dsp:nvSpPr>
        <dsp:cNvPr id="0" name=""/>
        <dsp:cNvSpPr/>
      </dsp:nvSpPr>
      <dsp:spPr>
        <a:xfrm>
          <a:off x="402193" y="0"/>
          <a:ext cx="4558188" cy="2619375"/>
        </a:xfrm>
        <a:prstGeom prst="rightArrow">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62DBEBF5-F8F1-43F3-B8DC-FCD3C2497C0B}">
      <dsp:nvSpPr>
        <dsp:cNvPr id="0" name=""/>
        <dsp:cNvSpPr/>
      </dsp:nvSpPr>
      <dsp:spPr>
        <a:xfrm>
          <a:off x="163" y="785812"/>
          <a:ext cx="2597988" cy="1047750"/>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0" tIns="133350" rIns="133350" bIns="133350" numCol="1" spcCol="1270" anchor="ctr" anchorCtr="0">
          <a:noAutofit/>
        </a:bodyPr>
        <a:lstStyle/>
        <a:p>
          <a:pPr lvl="0" algn="ctr" defTabSz="1555750">
            <a:lnSpc>
              <a:spcPct val="90000"/>
            </a:lnSpc>
            <a:spcBef>
              <a:spcPct val="0"/>
            </a:spcBef>
            <a:spcAft>
              <a:spcPct val="35000"/>
            </a:spcAft>
          </a:pPr>
          <a:r>
            <a:rPr lang="es-ES" sz="3500" kern="1200"/>
            <a:t>Fabricante </a:t>
          </a:r>
        </a:p>
      </dsp:txBody>
      <dsp:txXfrm>
        <a:off x="163" y="785812"/>
        <a:ext cx="2597988" cy="1047750"/>
      </dsp:txXfrm>
    </dsp:sp>
    <dsp:sp modelId="{7C96C383-3363-4843-86B6-67F1BAF22878}">
      <dsp:nvSpPr>
        <dsp:cNvPr id="0" name=""/>
        <dsp:cNvSpPr/>
      </dsp:nvSpPr>
      <dsp:spPr>
        <a:xfrm>
          <a:off x="2764586" y="813074"/>
          <a:ext cx="2597988" cy="1047750"/>
        </a:xfrm>
        <a:prstGeom prst="roundRect">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0" tIns="133350" rIns="133350" bIns="133350" numCol="1" spcCol="1270" anchor="ctr" anchorCtr="0">
          <a:noAutofit/>
        </a:bodyPr>
        <a:lstStyle/>
        <a:p>
          <a:pPr lvl="0" algn="ctr" defTabSz="1555750">
            <a:lnSpc>
              <a:spcPct val="90000"/>
            </a:lnSpc>
            <a:spcBef>
              <a:spcPct val="0"/>
            </a:spcBef>
            <a:spcAft>
              <a:spcPct val="35000"/>
            </a:spcAft>
          </a:pPr>
          <a:r>
            <a:rPr lang="es-ES" sz="3500" kern="1200"/>
            <a:t>Consumidor</a:t>
          </a:r>
        </a:p>
      </dsp:txBody>
      <dsp:txXfrm>
        <a:off x="2764586" y="813074"/>
        <a:ext cx="2597988" cy="104775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BF6ABB-11B1-4107-A7BD-58B9F1AFA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1389</TotalTime>
  <Pages>40</Pages>
  <Words>10421</Words>
  <Characters>57321</Characters>
  <Application>Microsoft Office Word</Application>
  <DocSecurity>0</DocSecurity>
  <Lines>477</Lines>
  <Paragraphs>135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67607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Fabio</dc:creator>
  <cp:lastModifiedBy>Fabio</cp:lastModifiedBy>
  <cp:revision>482</cp:revision>
  <dcterms:created xsi:type="dcterms:W3CDTF">2012-01-24T15:27:00Z</dcterms:created>
  <dcterms:modified xsi:type="dcterms:W3CDTF">2012-05-23T00:53:00Z</dcterms:modified>
</cp:coreProperties>
</file>