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5B76" w:rsidRPr="00E25B76" w:rsidRDefault="00E25B76" w:rsidP="00E25B76">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bookmarkStart w:id="0" w:name="_GoBack"/>
      <w:bookmarkEnd w:id="0"/>
      <w:r w:rsidRPr="00E25B76">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25B76" w:rsidRPr="00E25B76" w:rsidTr="00E25B7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Lugar de ejecución</w:t>
            </w:r>
          </w:p>
        </w:tc>
      </w:tr>
      <w:tr w:rsidR="00E25B76" w:rsidRPr="00E25B76" w:rsidTr="00E25B76">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EQUIVALENCIA FUNCIONAL Y VALIDEZ PROBATORIA DE LOS TÍTULOS VALORES ELECTRÓNICOS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Bogotá</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E25B76" w:rsidRPr="00E25B76" w:rsidTr="00E25B7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 xml:space="preserve">Enlace </w:t>
            </w:r>
            <w:proofErr w:type="spellStart"/>
            <w:r w:rsidRPr="00E25B7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Enlace Google Académico</w:t>
            </w:r>
          </w:p>
        </w:tc>
      </w:tr>
      <w:tr w:rsidR="00E25B76" w:rsidRPr="00E25B76" w:rsidTr="006741A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bl>
    <w:p w:rsidR="00E25B76" w:rsidRPr="00E25B76" w:rsidRDefault="00E25B76" w:rsidP="00E25B7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E25B76" w:rsidRPr="00E25B76" w:rsidTr="00E25B7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Grupo de investigación</w:t>
            </w:r>
          </w:p>
        </w:tc>
      </w:tr>
      <w:tr w:rsidR="00E25B76" w:rsidRPr="00E25B76" w:rsidTr="00E25B7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Derecho económico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Estudios en derecho privado</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E25B76" w:rsidRPr="00E25B76" w:rsidTr="00E25B7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 xml:space="preserve">Enlace </w:t>
            </w:r>
            <w:proofErr w:type="spellStart"/>
            <w:r w:rsidRPr="00E25B7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Enlace Google Académico</w:t>
            </w:r>
          </w:p>
        </w:tc>
      </w:tr>
      <w:tr w:rsidR="00E25B76" w:rsidRPr="00E25B76" w:rsidTr="006741A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bl>
    <w:p w:rsidR="00E25B76" w:rsidRPr="00E25B76" w:rsidRDefault="00E25B76" w:rsidP="00E25B7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E25B76" w:rsidRPr="00E25B76" w:rsidTr="00E25B7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Grupo de investigación</w:t>
            </w:r>
          </w:p>
        </w:tc>
      </w:tr>
      <w:tr w:rsidR="00E25B76" w:rsidRPr="00E25B76" w:rsidTr="00E25B7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Derecho económico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Estudios en derecho privado</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E25B76" w:rsidRPr="00E25B76" w:rsidTr="00E25B76">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Palabras clave</w:t>
            </w:r>
          </w:p>
        </w:tc>
      </w:tr>
      <w:tr w:rsidR="00E25B76" w:rsidRPr="00E25B76" w:rsidTr="00E25B76">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xml:space="preserve">Como es bien sabido, en la actualidad la normatividad, la jurisprudencia y la doctrina están en el deber de estar al día y en consonancia con el fenómeno de la globalización. La desmaterialización de los títulos valores es una de las consecuencias y repercusiones que ha tenido la globalización en el mundo jurídico. </w:t>
            </w:r>
            <w:r w:rsidRPr="00E25B76">
              <w:rPr>
                <w:rFonts w:ascii="Helvetica" w:eastAsia="Times New Roman" w:hAnsi="Helvetica" w:cs="Helvetica"/>
                <w:color w:val="222222"/>
                <w:sz w:val="24"/>
                <w:szCs w:val="24"/>
                <w:lang w:eastAsia="es-CO"/>
              </w:rPr>
              <w:lastRenderedPageBreak/>
              <w:t>Sin embargo, es claro en el mundo del derecho que mientras la tecnología crece a pasos agigantados, la normatividad apenas alcanza a regular los asuntos jurídicos que van surgiendo en el día a día. En el área del derecho privado, los comerciales utilizan en sus transacciones medios electrónicos cada vez más modernos y eficientes. Esto exige que el derecho regule las prácticas modernas de los comerciales y ofrezca una normatividad adecuada para regular estas innovadoras formas de negociación.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lastRenderedPageBreak/>
              <w:t>Desmaterialización, Títulos Valores, Documentos Electrónicos, Valor probatorio, Equivalencia funcional.</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Planteamiento del problema y pregunta de investigación</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¿Cuál es el alcance jurídico y probatorio de los títulos valores emitidos por medios electrónicos?</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Justificación</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En la actualidad muchas de las legislaciones o en general el Derecho en muchos de los casos se ha visto opacado por la tecnología y la globalización. Bajo este supuesto, el deber de los jurisprudentes y los legisladores es estar a la vanguardia con todos estos cambios que se ven reflejados en el día a día. Lo que se pretende con esta investigación es fomentar y tener clara la relación entre los Títulos Valores tradicionales frente a la globalización. Es importante, revisar que las relaciones contractuales y la cancelación de las obligaciones en el mundo jurídico tienen gran fundamento en los Títulos Valores, como documentos que como bien se sabe acreditan el derecho que tienen el portador frente a terceros.</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Objetivo general</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Determinar cuál es el alcance jurídico y probatorio de los títulos valores emitidos por medios electrónicos</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Objetivos específicos</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a. Analizar la regulación de los títulos valores electrónicos en la legislación colombiana b. Determinar cómo se aplica el principio de la equivalencia funcional en los títulos valores emitidos por medios electrónicos. c. Establecer desde el punto de vista legal, doctrinal y jurisprudencial el valor probatorio de los títulos valores emitidos por medios electrónicos. d. Diseñar una plataforma que permita emitir títulos valores en condiciones de legalidad, seguridad, trasparencia y eficiencia.</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lastRenderedPageBreak/>
              <w:t>Marco teórico</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El archivo adjunto es: marco teorico.pdf</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Metodología</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50719" w:rsidRDefault="00E50719" w:rsidP="00E50719">
            <w:pPr>
              <w:rPr>
                <w:b/>
              </w:rPr>
            </w:pPr>
            <w:r w:rsidRPr="00271C2E">
              <w:rPr>
                <w:b/>
              </w:rPr>
              <w:t>Tipo de investigación</w:t>
            </w:r>
          </w:p>
          <w:p w:rsidR="00E50719" w:rsidRDefault="00E50719" w:rsidP="00E50719">
            <w:pPr>
              <w:rPr>
                <w:i/>
              </w:rPr>
            </w:pPr>
            <w:r>
              <w:t>El tipo de investigación es la básica porque se trata en términos generales de la creación de nuevo conocimiento al procurar hacer una equivalencia funcional y validez probatoria de los títulos valores electrónicos, los cuales son objeto de estudio. Para ello se va a estudiar la legislación colombiana y el derecho comparado.</w:t>
            </w:r>
          </w:p>
          <w:p w:rsidR="00E50719" w:rsidRDefault="00E50719" w:rsidP="00E50719">
            <w:pPr>
              <w:rPr>
                <w:b/>
              </w:rPr>
            </w:pPr>
          </w:p>
          <w:p w:rsidR="00E50719" w:rsidRPr="00E50719" w:rsidRDefault="00E50719" w:rsidP="00E50719">
            <w:pPr>
              <w:rPr>
                <w:b/>
              </w:rPr>
            </w:pPr>
            <w:r w:rsidRPr="00271C2E">
              <w:rPr>
                <w:b/>
              </w:rPr>
              <w:t>Tipo de Estudio</w:t>
            </w:r>
          </w:p>
          <w:p w:rsidR="00E50719" w:rsidRDefault="00E50719" w:rsidP="00E50719">
            <w:r>
              <w:t>Dentro de los tipos de estudio que se enmarca esta investigación hay dos a resaltar</w:t>
            </w:r>
          </w:p>
          <w:p w:rsidR="00E50719" w:rsidRDefault="00E50719" w:rsidP="00E50719">
            <w:r>
              <w:t xml:space="preserve">1. </w:t>
            </w:r>
            <w:r w:rsidRPr="00BF7AD4">
              <w:t xml:space="preserve">Jurídico-descriptivo: </w:t>
            </w:r>
            <w:r>
              <w:t>porque se van a tomar los títulos valores para estudiarlos</w:t>
            </w:r>
          </w:p>
          <w:p w:rsidR="00E50719" w:rsidRDefault="00E50719" w:rsidP="00E50719">
            <w:r>
              <w:t>2. Analítico porque se tomará el todo que son los títulos valores a nivel nacional e internacional</w:t>
            </w:r>
          </w:p>
          <w:p w:rsidR="00E50719" w:rsidRPr="00E50719" w:rsidRDefault="00E50719" w:rsidP="00E50719">
            <w:pPr>
              <w:rPr>
                <w:b/>
              </w:rPr>
            </w:pPr>
            <w:r w:rsidRPr="00271C2E">
              <w:rPr>
                <w:b/>
              </w:rPr>
              <w:t>Método</w:t>
            </w:r>
          </w:p>
          <w:p w:rsidR="00E50719" w:rsidRPr="009F6804" w:rsidRDefault="00E50719" w:rsidP="00E50719">
            <w:pPr>
              <w:rPr>
                <w:rFonts w:eastAsia="Times New Roman"/>
              </w:rPr>
            </w:pPr>
            <w:r>
              <w:rPr>
                <w:rFonts w:eastAsia="Times New Roman"/>
              </w:rPr>
              <w:t>H</w:t>
            </w:r>
            <w:r w:rsidRPr="009F6804">
              <w:rPr>
                <w:rFonts w:eastAsia="Times New Roman"/>
              </w:rPr>
              <w:t>ace refe</w:t>
            </w:r>
            <w:r>
              <w:rPr>
                <w:rFonts w:eastAsia="Times New Roman"/>
              </w:rPr>
              <w:t>rencia a la interpretación del D</w:t>
            </w:r>
            <w:r w:rsidRPr="009F6804">
              <w:rPr>
                <w:rFonts w:eastAsia="Times New Roman"/>
              </w:rPr>
              <w:t xml:space="preserve">erecho, puede compendiarse con el método exegético, sistemático y sociológico. La aplicación de este método se encamina a descubrir, hallar contradicciones, deficiencias, omisiones entre las normas o el sistema jurídico; se caracteriza por el análisis a partir de la vía inductiva. </w:t>
            </w:r>
          </w:p>
          <w:p w:rsidR="00E50719" w:rsidRPr="009F6804" w:rsidRDefault="00E50719" w:rsidP="00E50719">
            <w:pPr>
              <w:rPr>
                <w:rFonts w:eastAsia="Times New Roman"/>
              </w:rPr>
            </w:pPr>
            <w:r w:rsidRPr="009F6804">
              <w:rPr>
                <w:rFonts w:eastAsia="Times New Roman"/>
              </w:rPr>
              <w:t xml:space="preserve">Se aplica en la jurisprudencia, entendida como la doctrina de los jueces, elaborada con base en la solución de casos concretos. En la doctrina, entendida como los estudios técnicos y teorías de los especialistas en las distintas ramas del derecho. </w:t>
            </w:r>
          </w:p>
          <w:p w:rsidR="00E50719" w:rsidRPr="009F6804" w:rsidRDefault="00E50719" w:rsidP="00E50719">
            <w:r w:rsidRPr="009F6804">
              <w:t xml:space="preserve">El método se ha ubicado en la categoría de los métodos teóricos, como el analítico y de síntesis, además del hermenéutico ya que se trata de una investigación interpretativo. que como ya se ha dicho es la división del todo en sus partes más pequeñas, con la finalidad de identificar su función </w:t>
            </w:r>
          </w:p>
          <w:p w:rsidR="00E50719" w:rsidRPr="009F6804" w:rsidRDefault="00E50719" w:rsidP="00E50719">
            <w:pPr>
              <w:rPr>
                <w:b/>
              </w:rPr>
            </w:pPr>
          </w:p>
          <w:p w:rsidR="00E50719" w:rsidRPr="00E50719" w:rsidRDefault="00E50719" w:rsidP="00E50719">
            <w:pPr>
              <w:rPr>
                <w:b/>
              </w:rPr>
            </w:pPr>
            <w:r w:rsidRPr="009F6804">
              <w:rPr>
                <w:b/>
              </w:rPr>
              <w:t>Fuentes</w:t>
            </w:r>
          </w:p>
          <w:p w:rsidR="00E50719" w:rsidRDefault="00E50719" w:rsidP="00E50719">
            <w:r w:rsidRPr="009F6804">
              <w:lastRenderedPageBreak/>
              <w:t>Por fuentes de la investigación se entiende el soporte que será consultado con la finalidad de dar respuesta</w:t>
            </w:r>
            <w:r>
              <w:t xml:space="preserve"> a los objetivos específicos del proyecto éstas pueden ser primarias o secundarias y depende del tipo de investigación que se realice. Para nuestro caso que es investigación básica las fuentes primarias son los títulos valores electrónicos y su equivalencia funcional.</w:t>
            </w:r>
          </w:p>
          <w:p w:rsidR="00E50719" w:rsidRDefault="00E50719" w:rsidP="00E50719">
            <w:r>
              <w:t>Las fuentes secundarias son los doctrinantes que hablen del tema</w:t>
            </w:r>
          </w:p>
          <w:p w:rsidR="00E50719" w:rsidRDefault="00E50719" w:rsidP="00E50719"/>
          <w:p w:rsidR="00E50719" w:rsidRPr="00F9087E" w:rsidRDefault="00E50719" w:rsidP="00E50719">
            <w:pPr>
              <w:rPr>
                <w:b/>
              </w:rPr>
            </w:pPr>
            <w:r w:rsidRPr="00F9087E">
              <w:rPr>
                <w:b/>
              </w:rPr>
              <w:t>Técnicas e instrumentos de recolección de información</w:t>
            </w:r>
          </w:p>
          <w:p w:rsidR="00E25B76" w:rsidRPr="00E50719" w:rsidRDefault="00E50719" w:rsidP="00E50719">
            <w:r>
              <w:t>Siendo la presente una investigación básica se tienen como técnicas la revisión bibliográfica, la selección de información, el análisis de la información, y la revisión e interpretación de los títulos valores.</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25B76" w:rsidRPr="00E25B76" w:rsidTr="00E25B7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Resultados esperados</w:t>
            </w:r>
          </w:p>
        </w:tc>
      </w:tr>
      <w:tr w:rsidR="00E25B76" w:rsidRPr="00E25B76" w:rsidTr="00E25B7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Cantidad</w:t>
            </w:r>
          </w:p>
        </w:tc>
      </w:tr>
      <w:tr w:rsidR="00E25B76" w:rsidRPr="00E25B76" w:rsidTr="00E25B7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1</w:t>
            </w: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xml:space="preserve">Apropiación social del </w:t>
            </w:r>
            <w:proofErr w:type="spellStart"/>
            <w:r w:rsidRPr="00E25B76">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xml:space="preserve">Gestión del </w:t>
            </w:r>
            <w:proofErr w:type="spellStart"/>
            <w:r w:rsidRPr="00E25B76">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1</w:t>
            </w:r>
          </w:p>
        </w:tc>
      </w:tr>
      <w:tr w:rsidR="00E25B76" w:rsidRPr="00E25B76" w:rsidTr="00E25B7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1</w:t>
            </w: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1</w:t>
            </w: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xml:space="preserve">Proyectos de </w:t>
            </w:r>
            <w:proofErr w:type="spellStart"/>
            <w:r w:rsidRPr="00E25B76">
              <w:rPr>
                <w:rFonts w:ascii="Helvetica" w:eastAsia="Times New Roman" w:hAnsi="Helvetica" w:cs="Helvetica"/>
                <w:color w:val="222222"/>
                <w:sz w:val="24"/>
                <w:szCs w:val="24"/>
                <w:lang w:eastAsia="es-CO"/>
              </w:rPr>
              <w:t>ID+i</w:t>
            </w:r>
            <w:proofErr w:type="spellEnd"/>
            <w:r w:rsidRPr="00E25B76">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r w:rsidR="00E25B76"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Contribución del proyecto al cumplimiento con la misión institucional</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El proyecto de investigación contribuye al cumplimiento de la misión institucional de porque busca responder de manera ética, creativa y critica a una de las problemáticas que se presentan en la actividad mercantil.</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 xml:space="preserve">Líneas del PIM con las </w:t>
            </w:r>
            <w:proofErr w:type="spellStart"/>
            <w:r w:rsidRPr="00E25B76">
              <w:rPr>
                <w:rFonts w:ascii="Arial" w:eastAsia="Times New Roman" w:hAnsi="Arial" w:cs="Arial"/>
                <w:b/>
                <w:bCs/>
                <w:color w:val="222222"/>
                <w:sz w:val="24"/>
                <w:szCs w:val="24"/>
                <w:lang w:eastAsia="es-CO"/>
              </w:rPr>
              <w:t>qye</w:t>
            </w:r>
            <w:proofErr w:type="spellEnd"/>
            <w:r w:rsidRPr="00E25B76">
              <w:rPr>
                <w:rFonts w:ascii="Arial" w:eastAsia="Times New Roman" w:hAnsi="Arial" w:cs="Arial"/>
                <w:b/>
                <w:bCs/>
                <w:color w:val="222222"/>
                <w:sz w:val="24"/>
                <w:szCs w:val="24"/>
                <w:lang w:eastAsia="es-CO"/>
              </w:rPr>
              <w:t xml:space="preserve"> vincula el proyecto</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3. Proyección social e investigación pertinentes</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Acciones del Plan General de Desarrollo 2016-2019 con el que se articula el proyecto</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El proyecto de investigación contribuye al cumplimiento de la misión institucional de porque busca responder de manera ética, creativa y critica a una de las problemáticas que se presentan en la actividad mercantil.</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E25B76" w:rsidRPr="00E25B76" w:rsidTr="00E25B7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FODEIN</w:t>
            </w:r>
          </w:p>
        </w:tc>
      </w:tr>
      <w:tr w:rsidR="00E25B76" w:rsidRPr="00E25B76" w:rsidTr="00E25B7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 ($)</w:t>
            </w:r>
          </w:p>
        </w:tc>
      </w:tr>
      <w:tr w:rsidR="00E25B76" w:rsidRPr="00E25B76" w:rsidTr="00E5071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50719" w:rsidP="00E25B7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$ 0</w:t>
            </w:r>
          </w:p>
        </w:tc>
      </w:tr>
      <w:tr w:rsidR="00E25B76" w:rsidRPr="00E25B76" w:rsidTr="00E5071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r w:rsidR="00E25B76" w:rsidRPr="00E25B76" w:rsidTr="00E5071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E25B76" w:rsidRPr="00E25B76" w:rsidRDefault="00E50719" w:rsidP="00E25B7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$ 0</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25B76" w:rsidRPr="00E25B76" w:rsidTr="00E25B7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 ($)</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$ 0</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Autospacing="1" w:after="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lastRenderedPageBreak/>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$ 0</w:t>
            </w: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E25B76" w:rsidRPr="00E25B76" w:rsidTr="00E25B7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CONTRAPARTIDA EXTERNA</w:t>
            </w:r>
          </w:p>
        </w:tc>
      </w:tr>
      <w:tr w:rsidR="00E25B76" w:rsidRPr="00E25B76" w:rsidTr="00E25B7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w:t>
            </w:r>
          </w:p>
        </w:tc>
      </w:tr>
      <w:tr w:rsidR="00E25B76" w:rsidRPr="00E25B76" w:rsidTr="00E25B7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r w:rsidR="00E50719" w:rsidRPr="00E25B76" w:rsidTr="00E25B7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25B76" w:rsidRDefault="00E50719" w:rsidP="00E5071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25B76" w:rsidRDefault="00E50719" w:rsidP="00E50719">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25B76" w:rsidRDefault="00E50719" w:rsidP="00E50719">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25B76" w:rsidRDefault="00E50719" w:rsidP="00E50719">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50719" w:rsidRPr="00E25B76" w:rsidRDefault="00E50719" w:rsidP="00E50719">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$ 0</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25B76" w:rsidRPr="00E25B76" w:rsidTr="00E25B7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Autospacing="1" w:after="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w:t>
            </w: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Autospacing="1" w:after="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b/>
                <w:bCs/>
                <w:color w:val="222222"/>
                <w:sz w:val="24"/>
                <w:szCs w:val="24"/>
                <w:lang w:eastAsia="es-CO"/>
              </w:rPr>
              <w:t>$ 00.000</w:t>
            </w: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E25B76" w:rsidRPr="00E25B76" w:rsidTr="00E25B7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CRONOGRAMA</w:t>
            </w:r>
          </w:p>
        </w:tc>
      </w:tr>
      <w:tr w:rsidR="00E25B76" w:rsidRPr="00E25B76" w:rsidTr="00E25B76">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Fecha Fin</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proofErr w:type="spellStart"/>
            <w:r w:rsidRPr="00E25B76">
              <w:rPr>
                <w:rFonts w:ascii="Helvetica" w:eastAsia="Times New Roman" w:hAnsi="Helvetica" w:cs="Helvetica"/>
                <w:color w:val="222222"/>
                <w:sz w:val="24"/>
                <w:szCs w:val="24"/>
                <w:lang w:eastAsia="es-CO"/>
              </w:rPr>
              <w:t>investigacion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center"/>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2019-12-14</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Posibles evaluadores</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Referencia(s)</w:t>
            </w:r>
          </w:p>
        </w:tc>
      </w:tr>
      <w:tr w:rsidR="00E25B76" w:rsidRPr="00E25B76" w:rsidTr="00E25B7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 xml:space="preserve">ANDINO, J. D. (2002). El Consentimiento en los Contratos </w:t>
            </w:r>
            <w:proofErr w:type="spellStart"/>
            <w:r w:rsidRPr="00E25B76">
              <w:rPr>
                <w:rFonts w:ascii="Helvetica" w:eastAsia="Times New Roman" w:hAnsi="Helvetica" w:cs="Helvetica"/>
                <w:color w:val="222222"/>
                <w:sz w:val="24"/>
                <w:szCs w:val="24"/>
                <w:lang w:eastAsia="es-CO"/>
              </w:rPr>
              <w:t>Informaticos</w:t>
            </w:r>
            <w:proofErr w:type="spellEnd"/>
            <w:r w:rsidRPr="00E25B76">
              <w:rPr>
                <w:rFonts w:ascii="Helvetica" w:eastAsia="Times New Roman" w:hAnsi="Helvetica" w:cs="Helvetica"/>
                <w:color w:val="222222"/>
                <w:sz w:val="24"/>
                <w:szCs w:val="24"/>
                <w:lang w:eastAsia="es-CO"/>
              </w:rPr>
              <w:t xml:space="preserve">. Buenos Aires: </w:t>
            </w:r>
            <w:proofErr w:type="spellStart"/>
            <w:r w:rsidRPr="00E25B76">
              <w:rPr>
                <w:rFonts w:ascii="Helvetica" w:eastAsia="Times New Roman" w:hAnsi="Helvetica" w:cs="Helvetica"/>
                <w:color w:val="222222"/>
                <w:sz w:val="24"/>
                <w:szCs w:val="24"/>
                <w:lang w:eastAsia="es-CO"/>
              </w:rPr>
              <w:t>Abeledo-Parrot</w:t>
            </w:r>
            <w:proofErr w:type="spellEnd"/>
            <w:r w:rsidRPr="00E25B76">
              <w:rPr>
                <w:rFonts w:ascii="Helvetica" w:eastAsia="Times New Roman" w:hAnsi="Helvetica" w:cs="Helvetica"/>
                <w:color w:val="222222"/>
                <w:sz w:val="24"/>
                <w:szCs w:val="24"/>
                <w:lang w:eastAsia="es-CO"/>
              </w:rPr>
              <w:t xml:space="preserve">. ANDRADE, N. G. (2012). </w:t>
            </w:r>
            <w:proofErr w:type="spellStart"/>
            <w:r w:rsidRPr="00E25B76">
              <w:rPr>
                <w:rFonts w:ascii="Helvetica" w:eastAsia="Times New Roman" w:hAnsi="Helvetica" w:cs="Helvetica"/>
                <w:color w:val="222222"/>
                <w:sz w:val="24"/>
                <w:szCs w:val="24"/>
                <w:lang w:eastAsia="es-CO"/>
              </w:rPr>
              <w:t>Regulating</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Electronic</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Identity</w:t>
            </w:r>
            <w:proofErr w:type="spellEnd"/>
            <w:r w:rsidRPr="00E25B76">
              <w:rPr>
                <w:rFonts w:ascii="Helvetica" w:eastAsia="Times New Roman" w:hAnsi="Helvetica" w:cs="Helvetica"/>
                <w:color w:val="222222"/>
                <w:sz w:val="24"/>
                <w:szCs w:val="24"/>
                <w:lang w:eastAsia="es-CO"/>
              </w:rPr>
              <w:t xml:space="preserve"> in </w:t>
            </w:r>
            <w:proofErr w:type="spellStart"/>
            <w:r w:rsidRPr="00E25B76">
              <w:rPr>
                <w:rFonts w:ascii="Helvetica" w:eastAsia="Times New Roman" w:hAnsi="Helvetica" w:cs="Helvetica"/>
                <w:color w:val="222222"/>
                <w:sz w:val="24"/>
                <w:szCs w:val="24"/>
                <w:lang w:eastAsia="es-CO"/>
              </w:rPr>
              <w:t>the</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European</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Union</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Science</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Direct</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Review</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vol</w:t>
            </w:r>
            <w:proofErr w:type="spellEnd"/>
            <w:r w:rsidRPr="00E25B76">
              <w:rPr>
                <w:rFonts w:ascii="Helvetica" w:eastAsia="Times New Roman" w:hAnsi="Helvetica" w:cs="Helvetica"/>
                <w:color w:val="222222"/>
                <w:sz w:val="24"/>
                <w:szCs w:val="24"/>
                <w:lang w:eastAsia="es-CO"/>
              </w:rPr>
              <w:t xml:space="preserve"> 28, 153-162. ASOCIACIÓN BANCARIA DE </w:t>
            </w:r>
            <w:proofErr w:type="gramStart"/>
            <w:r w:rsidRPr="00E25B76">
              <w:rPr>
                <w:rFonts w:ascii="Helvetica" w:eastAsia="Times New Roman" w:hAnsi="Helvetica" w:cs="Helvetica"/>
                <w:color w:val="222222"/>
                <w:sz w:val="24"/>
                <w:szCs w:val="24"/>
                <w:lang w:eastAsia="es-CO"/>
              </w:rPr>
              <w:t>COLOMBIA .</w:t>
            </w:r>
            <w:proofErr w:type="gramEnd"/>
            <w:r w:rsidRPr="00E25B76">
              <w:rPr>
                <w:rFonts w:ascii="Helvetica" w:eastAsia="Times New Roman" w:hAnsi="Helvetica" w:cs="Helvetica"/>
                <w:color w:val="222222"/>
                <w:sz w:val="24"/>
                <w:szCs w:val="24"/>
                <w:lang w:eastAsia="es-CO"/>
              </w:rPr>
              <w:t xml:space="preserve"> (2017).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w:t>
            </w:r>
            <w:proofErr w:type="spellStart"/>
            <w:r w:rsidRPr="00E25B76">
              <w:rPr>
                <w:rFonts w:ascii="Helvetica" w:eastAsia="Times New Roman" w:hAnsi="Helvetica" w:cs="Helvetica"/>
                <w:color w:val="222222"/>
                <w:sz w:val="24"/>
                <w:szCs w:val="24"/>
                <w:lang w:eastAsia="es-CO"/>
              </w:rPr>
              <w:t>Electronicos</w:t>
            </w:r>
            <w:proofErr w:type="spellEnd"/>
            <w:r w:rsidRPr="00E25B76">
              <w:rPr>
                <w:rFonts w:ascii="Helvetica" w:eastAsia="Times New Roman" w:hAnsi="Helvetica" w:cs="Helvetica"/>
                <w:color w:val="222222"/>
                <w:sz w:val="24"/>
                <w:szCs w:val="24"/>
                <w:lang w:eastAsia="es-CO"/>
              </w:rPr>
              <w:t xml:space="preserve">: Una Innovación necesaria en el </w:t>
            </w:r>
            <w:proofErr w:type="spellStart"/>
            <w:proofErr w:type="gramStart"/>
            <w:r w:rsidRPr="00E25B76">
              <w:rPr>
                <w:rFonts w:ascii="Helvetica" w:eastAsia="Times New Roman" w:hAnsi="Helvetica" w:cs="Helvetica"/>
                <w:color w:val="222222"/>
                <w:sz w:val="24"/>
                <w:szCs w:val="24"/>
                <w:lang w:eastAsia="es-CO"/>
              </w:rPr>
              <w:t>pais</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w:t>
            </w:r>
            <w:proofErr w:type="spellStart"/>
            <w:proofErr w:type="gram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Asobancaria</w:t>
            </w:r>
            <w:proofErr w:type="spellEnd"/>
            <w:r w:rsidRPr="00E25B76">
              <w:rPr>
                <w:rFonts w:ascii="Helvetica" w:eastAsia="Times New Roman" w:hAnsi="Helvetica" w:cs="Helvetica"/>
                <w:color w:val="222222"/>
                <w:sz w:val="24"/>
                <w:szCs w:val="24"/>
                <w:lang w:eastAsia="es-CO"/>
              </w:rPr>
              <w:t xml:space="preserve"> Colombia Edición 1082. AZUERO, S. R. (2003). Contratos Bancarios Su significación en </w:t>
            </w:r>
            <w:proofErr w:type="spellStart"/>
            <w:r w:rsidRPr="00E25B76">
              <w:rPr>
                <w:rFonts w:ascii="Helvetica" w:eastAsia="Times New Roman" w:hAnsi="Helvetica" w:cs="Helvetica"/>
                <w:color w:val="222222"/>
                <w:sz w:val="24"/>
                <w:szCs w:val="24"/>
                <w:lang w:eastAsia="es-CO"/>
              </w:rPr>
              <w:t>America</w:t>
            </w:r>
            <w:proofErr w:type="spellEnd"/>
            <w:r w:rsidRPr="00E25B76">
              <w:rPr>
                <w:rFonts w:ascii="Helvetica" w:eastAsia="Times New Roman" w:hAnsi="Helvetica" w:cs="Helvetica"/>
                <w:color w:val="222222"/>
                <w:sz w:val="24"/>
                <w:szCs w:val="24"/>
                <w:lang w:eastAsia="es-CO"/>
              </w:rPr>
              <w:t xml:space="preserve"> Latina.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Legis</w:t>
            </w:r>
            <w:proofErr w:type="spellEnd"/>
            <w:r w:rsidRPr="00E25B76">
              <w:rPr>
                <w:rFonts w:ascii="Helvetica" w:eastAsia="Times New Roman" w:hAnsi="Helvetica" w:cs="Helvetica"/>
                <w:color w:val="222222"/>
                <w:sz w:val="24"/>
                <w:szCs w:val="24"/>
                <w:lang w:eastAsia="es-CO"/>
              </w:rPr>
              <w:t xml:space="preserve">. BADELL AND GRAU. (11 de 05 de 2015). </w:t>
            </w:r>
            <w:proofErr w:type="spellStart"/>
            <w:r w:rsidRPr="00E25B76">
              <w:rPr>
                <w:rFonts w:ascii="Helvetica" w:eastAsia="Times New Roman" w:hAnsi="Helvetica" w:cs="Helvetica"/>
                <w:color w:val="222222"/>
                <w:sz w:val="24"/>
                <w:szCs w:val="24"/>
                <w:lang w:eastAsia="es-CO"/>
              </w:rPr>
              <w:t>Badell</w:t>
            </w:r>
            <w:proofErr w:type="spellEnd"/>
            <w:r w:rsidRPr="00E25B76">
              <w:rPr>
                <w:rFonts w:ascii="Helvetica" w:eastAsia="Times New Roman" w:hAnsi="Helvetica" w:cs="Helvetica"/>
                <w:color w:val="222222"/>
                <w:sz w:val="24"/>
                <w:szCs w:val="24"/>
                <w:lang w:eastAsia="es-CO"/>
              </w:rPr>
              <w:t xml:space="preserve"> &amp; Grau </w:t>
            </w:r>
            <w:proofErr w:type="gramStart"/>
            <w:r w:rsidRPr="00E25B76">
              <w:rPr>
                <w:rFonts w:ascii="Helvetica" w:eastAsia="Times New Roman" w:hAnsi="Helvetica" w:cs="Helvetica"/>
                <w:color w:val="222222"/>
                <w:sz w:val="24"/>
                <w:szCs w:val="24"/>
                <w:lang w:eastAsia="es-CO"/>
              </w:rPr>
              <w:t>asociados .</w:t>
            </w:r>
            <w:proofErr w:type="gramEnd"/>
            <w:r w:rsidRPr="00E25B76">
              <w:rPr>
                <w:rFonts w:ascii="Helvetica" w:eastAsia="Times New Roman" w:hAnsi="Helvetica" w:cs="Helvetica"/>
                <w:color w:val="222222"/>
                <w:sz w:val="24"/>
                <w:szCs w:val="24"/>
                <w:lang w:eastAsia="es-CO"/>
              </w:rPr>
              <w:t xml:space="preserve"> Obtenido de </w:t>
            </w:r>
            <w:hyperlink r:id="rId4" w:tgtFrame="_blank" w:history="1">
              <w:r w:rsidRPr="00E25B76">
                <w:rPr>
                  <w:rFonts w:ascii="Helvetica" w:eastAsia="Times New Roman" w:hAnsi="Helvetica" w:cs="Helvetica"/>
                  <w:color w:val="1155CC"/>
                  <w:sz w:val="24"/>
                  <w:szCs w:val="24"/>
                  <w:u w:val="single"/>
                  <w:lang w:eastAsia="es-CO"/>
                </w:rPr>
                <w:t>http://www.badellgrau.com/?pag=41&amp;ct=1072</w:t>
              </w:r>
            </w:hyperlink>
            <w:r w:rsidRPr="00E25B76">
              <w:rPr>
                <w:rFonts w:ascii="Helvetica" w:eastAsia="Times New Roman" w:hAnsi="Helvetica" w:cs="Helvetica"/>
                <w:color w:val="222222"/>
                <w:sz w:val="24"/>
                <w:szCs w:val="24"/>
                <w:lang w:eastAsia="es-CO"/>
              </w:rPr>
              <w:t xml:space="preserve"> BRIZZIO, C. R. (2001). Globalización y debilidad </w:t>
            </w:r>
            <w:proofErr w:type="spellStart"/>
            <w:r w:rsidRPr="00E25B76">
              <w:rPr>
                <w:rFonts w:ascii="Helvetica" w:eastAsia="Times New Roman" w:hAnsi="Helvetica" w:cs="Helvetica"/>
                <w:color w:val="222222"/>
                <w:sz w:val="24"/>
                <w:szCs w:val="24"/>
                <w:lang w:eastAsia="es-CO"/>
              </w:rPr>
              <w:t>juridica</w:t>
            </w:r>
            <w:proofErr w:type="spellEnd"/>
            <w:r w:rsidRPr="00E25B76">
              <w:rPr>
                <w:rFonts w:ascii="Helvetica" w:eastAsia="Times New Roman" w:hAnsi="Helvetica" w:cs="Helvetica"/>
                <w:color w:val="222222"/>
                <w:sz w:val="24"/>
                <w:szCs w:val="24"/>
                <w:lang w:eastAsia="es-CO"/>
              </w:rPr>
              <w:t xml:space="preserve">. Buenos Aires: </w:t>
            </w:r>
            <w:proofErr w:type="spellStart"/>
            <w:r w:rsidRPr="00E25B76">
              <w:rPr>
                <w:rFonts w:ascii="Helvetica" w:eastAsia="Times New Roman" w:hAnsi="Helvetica" w:cs="Helvetica"/>
                <w:color w:val="222222"/>
                <w:sz w:val="24"/>
                <w:szCs w:val="24"/>
                <w:lang w:eastAsia="es-CO"/>
              </w:rPr>
              <w:t>Abelledo</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Perrot</w:t>
            </w:r>
            <w:proofErr w:type="spellEnd"/>
            <w:r w:rsidRPr="00E25B76">
              <w:rPr>
                <w:rFonts w:ascii="Helvetica" w:eastAsia="Times New Roman" w:hAnsi="Helvetica" w:cs="Helvetica"/>
                <w:color w:val="222222"/>
                <w:sz w:val="24"/>
                <w:szCs w:val="24"/>
                <w:lang w:eastAsia="es-CO"/>
              </w:rPr>
              <w:t xml:space="preserve">. BRUNNER. (1973). Derecho Comercial,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Crediticios, II </w:t>
            </w:r>
            <w:proofErr w:type="spellStart"/>
            <w:r w:rsidRPr="00E25B76">
              <w:rPr>
                <w:rFonts w:ascii="Helvetica" w:eastAsia="Times New Roman" w:hAnsi="Helvetica" w:cs="Helvetica"/>
                <w:color w:val="222222"/>
                <w:sz w:val="24"/>
                <w:szCs w:val="24"/>
                <w:lang w:eastAsia="es-CO"/>
              </w:rPr>
              <w:t>edicion</w:t>
            </w:r>
            <w:proofErr w:type="spellEnd"/>
            <w:r w:rsidRPr="00E25B76">
              <w:rPr>
                <w:rFonts w:ascii="Helvetica" w:eastAsia="Times New Roman" w:hAnsi="Helvetica" w:cs="Helvetica"/>
                <w:color w:val="222222"/>
                <w:sz w:val="24"/>
                <w:szCs w:val="24"/>
                <w:lang w:eastAsia="es-CO"/>
              </w:rPr>
              <w:t xml:space="preserve">. Buenos Aires: </w:t>
            </w:r>
            <w:proofErr w:type="spellStart"/>
            <w:r w:rsidRPr="00E25B76">
              <w:rPr>
                <w:rFonts w:ascii="Helvetica" w:eastAsia="Times New Roman" w:hAnsi="Helvetica" w:cs="Helvetica"/>
                <w:color w:val="222222"/>
                <w:sz w:val="24"/>
                <w:szCs w:val="24"/>
                <w:lang w:eastAsia="es-CO"/>
              </w:rPr>
              <w:t>Tipografia</w:t>
            </w:r>
            <w:proofErr w:type="spellEnd"/>
            <w:r w:rsidRPr="00E25B76">
              <w:rPr>
                <w:rFonts w:ascii="Helvetica" w:eastAsia="Times New Roman" w:hAnsi="Helvetica" w:cs="Helvetica"/>
                <w:color w:val="222222"/>
                <w:sz w:val="24"/>
                <w:szCs w:val="24"/>
                <w:lang w:eastAsia="es-CO"/>
              </w:rPr>
              <w:t xml:space="preserve"> editora Argentina. CALLE, B. T. (2010). DE LOS TITULOS VALORES.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D.C: </w:t>
            </w:r>
            <w:proofErr w:type="spellStart"/>
            <w:r w:rsidRPr="00E25B76">
              <w:rPr>
                <w:rFonts w:ascii="Helvetica" w:eastAsia="Times New Roman" w:hAnsi="Helvetica" w:cs="Helvetica"/>
                <w:color w:val="222222"/>
                <w:sz w:val="24"/>
                <w:szCs w:val="24"/>
                <w:lang w:eastAsia="es-CO"/>
              </w:rPr>
              <w:t>Leyer</w:t>
            </w:r>
            <w:proofErr w:type="spellEnd"/>
            <w:r w:rsidRPr="00E25B76">
              <w:rPr>
                <w:rFonts w:ascii="Helvetica" w:eastAsia="Times New Roman" w:hAnsi="Helvetica" w:cs="Helvetica"/>
                <w:color w:val="222222"/>
                <w:sz w:val="24"/>
                <w:szCs w:val="24"/>
                <w:lang w:eastAsia="es-CO"/>
              </w:rPr>
              <w:t xml:space="preserve">. CAMPO, J. C. (2014). El Titulo Valor </w:t>
            </w:r>
            <w:proofErr w:type="spellStart"/>
            <w:r w:rsidRPr="00E25B76">
              <w:rPr>
                <w:rFonts w:ascii="Helvetica" w:eastAsia="Times New Roman" w:hAnsi="Helvetica" w:cs="Helvetica"/>
                <w:color w:val="222222"/>
                <w:sz w:val="24"/>
                <w:szCs w:val="24"/>
                <w:lang w:eastAsia="es-CO"/>
              </w:rPr>
              <w:t>Electronico</w:t>
            </w:r>
            <w:proofErr w:type="spellEnd"/>
            <w:r w:rsidRPr="00E25B76">
              <w:rPr>
                <w:rFonts w:ascii="Helvetica" w:eastAsia="Times New Roman" w:hAnsi="Helvetica" w:cs="Helvetica"/>
                <w:color w:val="222222"/>
                <w:sz w:val="24"/>
                <w:szCs w:val="24"/>
                <w:lang w:eastAsia="es-CO"/>
              </w:rPr>
              <w:t xml:space="preserve"> en la </w:t>
            </w:r>
            <w:proofErr w:type="spellStart"/>
            <w:r w:rsidRPr="00E25B76">
              <w:rPr>
                <w:rFonts w:ascii="Helvetica" w:eastAsia="Times New Roman" w:hAnsi="Helvetica" w:cs="Helvetica"/>
                <w:color w:val="222222"/>
                <w:sz w:val="24"/>
                <w:szCs w:val="24"/>
                <w:lang w:eastAsia="es-CO"/>
              </w:rPr>
              <w:t>Legislacion</w:t>
            </w:r>
            <w:proofErr w:type="spellEnd"/>
            <w:r w:rsidRPr="00E25B76">
              <w:rPr>
                <w:rFonts w:ascii="Helvetica" w:eastAsia="Times New Roman" w:hAnsi="Helvetica" w:cs="Helvetica"/>
                <w:color w:val="222222"/>
                <w:sz w:val="24"/>
                <w:szCs w:val="24"/>
                <w:lang w:eastAsia="es-CO"/>
              </w:rPr>
              <w:t xml:space="preserve"> Colombiana. </w:t>
            </w:r>
            <w:proofErr w:type="spellStart"/>
            <w:r w:rsidRPr="00E25B76">
              <w:rPr>
                <w:rFonts w:ascii="Helvetica" w:eastAsia="Times New Roman" w:hAnsi="Helvetica" w:cs="Helvetica"/>
                <w:color w:val="222222"/>
                <w:sz w:val="24"/>
                <w:szCs w:val="24"/>
                <w:lang w:eastAsia="es-CO"/>
              </w:rPr>
              <w:t>Medellin</w:t>
            </w:r>
            <w:proofErr w:type="spellEnd"/>
            <w:r w:rsidRPr="00E25B76">
              <w:rPr>
                <w:rFonts w:ascii="Helvetica" w:eastAsia="Times New Roman" w:hAnsi="Helvetica" w:cs="Helvetica"/>
                <w:color w:val="222222"/>
                <w:sz w:val="24"/>
                <w:szCs w:val="24"/>
                <w:lang w:eastAsia="es-CO"/>
              </w:rPr>
              <w:t xml:space="preserve">: Editorial </w:t>
            </w:r>
            <w:proofErr w:type="spellStart"/>
            <w:r w:rsidRPr="00E25B76">
              <w:rPr>
                <w:rFonts w:ascii="Helvetica" w:eastAsia="Times New Roman" w:hAnsi="Helvetica" w:cs="Helvetica"/>
                <w:color w:val="222222"/>
                <w:sz w:val="24"/>
                <w:szCs w:val="24"/>
                <w:lang w:eastAsia="es-CO"/>
              </w:rPr>
              <w:t>Dike</w:t>
            </w:r>
            <w:proofErr w:type="spellEnd"/>
            <w:r w:rsidRPr="00E25B76">
              <w:rPr>
                <w:rFonts w:ascii="Helvetica" w:eastAsia="Times New Roman" w:hAnsi="Helvetica" w:cs="Helvetica"/>
                <w:color w:val="222222"/>
                <w:sz w:val="24"/>
                <w:szCs w:val="24"/>
                <w:lang w:eastAsia="es-CO"/>
              </w:rPr>
              <w:t xml:space="preserve">. CARDENAS, E. R. (2006). Manual de Derecho de Comercio </w:t>
            </w:r>
            <w:proofErr w:type="spellStart"/>
            <w:r w:rsidRPr="00E25B76">
              <w:rPr>
                <w:rFonts w:ascii="Helvetica" w:eastAsia="Times New Roman" w:hAnsi="Helvetica" w:cs="Helvetica"/>
                <w:color w:val="222222"/>
                <w:sz w:val="24"/>
                <w:szCs w:val="24"/>
                <w:lang w:eastAsia="es-CO"/>
              </w:rPr>
              <w:t>Electronico</w:t>
            </w:r>
            <w:proofErr w:type="spellEnd"/>
            <w:r w:rsidRPr="00E25B76">
              <w:rPr>
                <w:rFonts w:ascii="Helvetica" w:eastAsia="Times New Roman" w:hAnsi="Helvetica" w:cs="Helvetica"/>
                <w:color w:val="222222"/>
                <w:sz w:val="24"/>
                <w:szCs w:val="24"/>
                <w:lang w:eastAsia="es-CO"/>
              </w:rPr>
              <w:t xml:space="preserve"> y de </w:t>
            </w:r>
            <w:proofErr w:type="gramStart"/>
            <w:r w:rsidRPr="00E25B76">
              <w:rPr>
                <w:rFonts w:ascii="Helvetica" w:eastAsia="Times New Roman" w:hAnsi="Helvetica" w:cs="Helvetica"/>
                <w:color w:val="222222"/>
                <w:sz w:val="24"/>
                <w:szCs w:val="24"/>
                <w:lang w:eastAsia="es-CO"/>
              </w:rPr>
              <w:t>Internet .</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D.C: Centro Editorial Universidad del Rosario. CARVAJAL, R. L. (2002). Titulo Valor </w:t>
            </w:r>
            <w:proofErr w:type="spellStart"/>
            <w:r w:rsidRPr="00E25B76">
              <w:rPr>
                <w:rFonts w:ascii="Helvetica" w:eastAsia="Times New Roman" w:hAnsi="Helvetica" w:cs="Helvetica"/>
                <w:color w:val="222222"/>
                <w:sz w:val="24"/>
                <w:szCs w:val="24"/>
                <w:lang w:eastAsia="es-CO"/>
              </w:rPr>
              <w:t>Electronico</w:t>
            </w:r>
            <w:proofErr w:type="spellEnd"/>
            <w:r w:rsidRPr="00E25B76">
              <w:rPr>
                <w:rFonts w:ascii="Helvetica" w:eastAsia="Times New Roman" w:hAnsi="Helvetica" w:cs="Helvetica"/>
                <w:color w:val="222222"/>
                <w:sz w:val="24"/>
                <w:szCs w:val="24"/>
                <w:lang w:eastAsia="es-CO"/>
              </w:rPr>
              <w:t xml:space="preserve">, Bien Mueble. </w:t>
            </w:r>
            <w:proofErr w:type="spellStart"/>
            <w:r w:rsidRPr="00E25B76">
              <w:rPr>
                <w:rFonts w:ascii="Helvetica" w:eastAsia="Times New Roman" w:hAnsi="Helvetica" w:cs="Helvetica"/>
                <w:color w:val="222222"/>
                <w:sz w:val="24"/>
                <w:szCs w:val="24"/>
                <w:lang w:eastAsia="es-CO"/>
              </w:rPr>
              <w:t>Medellin</w:t>
            </w:r>
            <w:proofErr w:type="spellEnd"/>
            <w:r w:rsidRPr="00E25B76">
              <w:rPr>
                <w:rFonts w:ascii="Helvetica" w:eastAsia="Times New Roman" w:hAnsi="Helvetica" w:cs="Helvetica"/>
                <w:color w:val="222222"/>
                <w:sz w:val="24"/>
                <w:szCs w:val="24"/>
                <w:lang w:eastAsia="es-CO"/>
              </w:rPr>
              <w:t xml:space="preserve">: Señal Editora. CENTRO IBEROAMERICANO DE </w:t>
            </w:r>
            <w:r w:rsidRPr="00E25B76">
              <w:rPr>
                <w:rFonts w:ascii="Helvetica" w:eastAsia="Times New Roman" w:hAnsi="Helvetica" w:cs="Helvetica"/>
                <w:color w:val="222222"/>
                <w:sz w:val="24"/>
                <w:szCs w:val="24"/>
                <w:lang w:eastAsia="es-CO"/>
              </w:rPr>
              <w:lastRenderedPageBreak/>
              <w:t xml:space="preserve">ESTUDIOS </w:t>
            </w:r>
            <w:proofErr w:type="gramStart"/>
            <w:r w:rsidRPr="00E25B76">
              <w:rPr>
                <w:rFonts w:ascii="Helvetica" w:eastAsia="Times New Roman" w:hAnsi="Helvetica" w:cs="Helvetica"/>
                <w:color w:val="222222"/>
                <w:sz w:val="24"/>
                <w:szCs w:val="24"/>
                <w:lang w:eastAsia="es-CO"/>
              </w:rPr>
              <w:t>INTERNACIONALES .</w:t>
            </w:r>
            <w:proofErr w:type="gramEnd"/>
            <w:r w:rsidRPr="00E25B76">
              <w:rPr>
                <w:rFonts w:ascii="Helvetica" w:eastAsia="Times New Roman" w:hAnsi="Helvetica" w:cs="Helvetica"/>
                <w:color w:val="222222"/>
                <w:sz w:val="24"/>
                <w:szCs w:val="24"/>
                <w:lang w:eastAsia="es-CO"/>
              </w:rPr>
              <w:t xml:space="preserve"> (07 de 07 de 2011). </w:t>
            </w:r>
            <w:hyperlink r:id="rId5" w:tgtFrame="_blank" w:history="1">
              <w:r w:rsidRPr="00E25B76">
                <w:rPr>
                  <w:rFonts w:ascii="Helvetica" w:eastAsia="Times New Roman" w:hAnsi="Helvetica" w:cs="Helvetica"/>
                  <w:color w:val="1155CC"/>
                  <w:sz w:val="24"/>
                  <w:szCs w:val="24"/>
                  <w:u w:val="single"/>
                  <w:lang w:eastAsia="es-CO"/>
                </w:rPr>
                <w:t>www.fundacioncibei.org</w:t>
              </w:r>
            </w:hyperlink>
            <w:r w:rsidRPr="00E25B76">
              <w:rPr>
                <w:rFonts w:ascii="Helvetica" w:eastAsia="Times New Roman" w:hAnsi="Helvetica" w:cs="Helvetica"/>
                <w:color w:val="222222"/>
                <w:sz w:val="24"/>
                <w:szCs w:val="24"/>
                <w:lang w:eastAsia="es-CO"/>
              </w:rPr>
              <w:t> . Obtenido de </w:t>
            </w:r>
            <w:hyperlink r:id="rId6" w:tgtFrame="_blank" w:history="1">
              <w:r w:rsidRPr="00E25B76">
                <w:rPr>
                  <w:rFonts w:ascii="Helvetica" w:eastAsia="Times New Roman" w:hAnsi="Helvetica" w:cs="Helvetica"/>
                  <w:color w:val="1155CC"/>
                  <w:sz w:val="24"/>
                  <w:szCs w:val="24"/>
                  <w:u w:val="single"/>
                  <w:lang w:eastAsia="es-CO"/>
                </w:rPr>
                <w:t>http://www.fundacioncibei.org/la-dian-la-emision-del-conocimiento-embarque-mensaje-datos/</w:t>
              </w:r>
            </w:hyperlink>
            <w:r w:rsidRPr="00E25B76">
              <w:rPr>
                <w:rFonts w:ascii="Helvetica" w:eastAsia="Times New Roman" w:hAnsi="Helvetica" w:cs="Helvetica"/>
                <w:color w:val="222222"/>
                <w:sz w:val="24"/>
                <w:szCs w:val="24"/>
                <w:lang w:eastAsia="es-CO"/>
              </w:rPr>
              <w:t xml:space="preserve"> COMISION EUROPEA. (2010). Una Agenda Digital para Europa: Iniciativas Clave (IP/10/581). </w:t>
            </w:r>
            <w:proofErr w:type="gramStart"/>
            <w:r w:rsidRPr="00E25B76">
              <w:rPr>
                <w:rFonts w:ascii="Helvetica" w:eastAsia="Times New Roman" w:hAnsi="Helvetica" w:cs="Helvetica"/>
                <w:color w:val="222222"/>
                <w:sz w:val="24"/>
                <w:szCs w:val="24"/>
                <w:lang w:eastAsia="es-CO"/>
              </w:rPr>
              <w:t>Bruselas :</w:t>
            </w:r>
            <w:proofErr w:type="gramEnd"/>
            <w:r w:rsidRPr="00E25B76">
              <w:rPr>
                <w:rFonts w:ascii="Helvetica" w:eastAsia="Times New Roman" w:hAnsi="Helvetica" w:cs="Helvetica"/>
                <w:color w:val="222222"/>
                <w:sz w:val="24"/>
                <w:szCs w:val="24"/>
                <w:lang w:eastAsia="es-CO"/>
              </w:rPr>
              <w:t xml:space="preserve"> Europa </w:t>
            </w:r>
            <w:proofErr w:type="spellStart"/>
            <w:r w:rsidRPr="00E25B76">
              <w:rPr>
                <w:rFonts w:ascii="Helvetica" w:eastAsia="Times New Roman" w:hAnsi="Helvetica" w:cs="Helvetica"/>
                <w:color w:val="222222"/>
                <w:sz w:val="24"/>
                <w:szCs w:val="24"/>
                <w:lang w:eastAsia="es-CO"/>
              </w:rPr>
              <w:t>Press</w:t>
            </w:r>
            <w:proofErr w:type="spellEnd"/>
            <w:r w:rsidRPr="00E25B76">
              <w:rPr>
                <w:rFonts w:ascii="Helvetica" w:eastAsia="Times New Roman" w:hAnsi="Helvetica" w:cs="Helvetica"/>
                <w:color w:val="222222"/>
                <w:sz w:val="24"/>
                <w:szCs w:val="24"/>
                <w:lang w:eastAsia="es-CO"/>
              </w:rPr>
              <w:t xml:space="preserve">. COMISION EUROPEA. (2012). Doce </w:t>
            </w:r>
            <w:proofErr w:type="spellStart"/>
            <w:r w:rsidRPr="00E25B76">
              <w:rPr>
                <w:rFonts w:ascii="Helvetica" w:eastAsia="Times New Roman" w:hAnsi="Helvetica" w:cs="Helvetica"/>
                <w:color w:val="222222"/>
                <w:sz w:val="24"/>
                <w:szCs w:val="24"/>
                <w:lang w:eastAsia="es-CO"/>
              </w:rPr>
              <w:t>Lineas</w:t>
            </w:r>
            <w:proofErr w:type="spellEnd"/>
            <w:r w:rsidRPr="00E25B76">
              <w:rPr>
                <w:rFonts w:ascii="Helvetica" w:eastAsia="Times New Roman" w:hAnsi="Helvetica" w:cs="Helvetica"/>
                <w:color w:val="222222"/>
                <w:sz w:val="24"/>
                <w:szCs w:val="24"/>
                <w:lang w:eastAsia="es-CO"/>
              </w:rPr>
              <w:t xml:space="preserve"> de </w:t>
            </w:r>
            <w:proofErr w:type="spellStart"/>
            <w:r w:rsidRPr="00E25B76">
              <w:rPr>
                <w:rFonts w:ascii="Helvetica" w:eastAsia="Times New Roman" w:hAnsi="Helvetica" w:cs="Helvetica"/>
                <w:color w:val="222222"/>
                <w:sz w:val="24"/>
                <w:szCs w:val="24"/>
                <w:lang w:eastAsia="es-CO"/>
              </w:rPr>
              <w:t>Actuacion</w:t>
            </w:r>
            <w:proofErr w:type="spellEnd"/>
            <w:r w:rsidRPr="00E25B76">
              <w:rPr>
                <w:rFonts w:ascii="Helvetica" w:eastAsia="Times New Roman" w:hAnsi="Helvetica" w:cs="Helvetica"/>
                <w:color w:val="222222"/>
                <w:sz w:val="24"/>
                <w:szCs w:val="24"/>
                <w:lang w:eastAsia="es-CO"/>
              </w:rPr>
              <w:t xml:space="preserve"> para el Mercado </w:t>
            </w:r>
            <w:proofErr w:type="spellStart"/>
            <w:r w:rsidRPr="00E25B76">
              <w:rPr>
                <w:rFonts w:ascii="Helvetica" w:eastAsia="Times New Roman" w:hAnsi="Helvetica" w:cs="Helvetica"/>
                <w:color w:val="222222"/>
                <w:sz w:val="24"/>
                <w:szCs w:val="24"/>
                <w:lang w:eastAsia="es-CO"/>
              </w:rPr>
              <w:t>Unico</w:t>
            </w:r>
            <w:proofErr w:type="spellEnd"/>
            <w:r w:rsidRPr="00E25B76">
              <w:rPr>
                <w:rFonts w:ascii="Helvetica" w:eastAsia="Times New Roman" w:hAnsi="Helvetica" w:cs="Helvetica"/>
                <w:color w:val="222222"/>
                <w:sz w:val="24"/>
                <w:szCs w:val="24"/>
                <w:lang w:eastAsia="es-CO"/>
              </w:rPr>
              <w:t xml:space="preserve"> de 2012: Juntos para un Nuevo </w:t>
            </w:r>
            <w:proofErr w:type="gramStart"/>
            <w:r w:rsidRPr="00E25B76">
              <w:rPr>
                <w:rFonts w:ascii="Helvetica" w:eastAsia="Times New Roman" w:hAnsi="Helvetica" w:cs="Helvetica"/>
                <w:color w:val="222222"/>
                <w:sz w:val="24"/>
                <w:szCs w:val="24"/>
                <w:lang w:eastAsia="es-CO"/>
              </w:rPr>
              <w:t>Crecimiento .</w:t>
            </w:r>
            <w:proofErr w:type="gramEnd"/>
            <w:r w:rsidRPr="00E25B76">
              <w:rPr>
                <w:rFonts w:ascii="Helvetica" w:eastAsia="Times New Roman" w:hAnsi="Helvetica" w:cs="Helvetica"/>
                <w:color w:val="222222"/>
                <w:sz w:val="24"/>
                <w:szCs w:val="24"/>
                <w:lang w:eastAsia="es-CO"/>
              </w:rPr>
              <w:t xml:space="preserve"> </w:t>
            </w:r>
            <w:proofErr w:type="gramStart"/>
            <w:r w:rsidRPr="00E25B76">
              <w:rPr>
                <w:rFonts w:ascii="Helvetica" w:eastAsia="Times New Roman" w:hAnsi="Helvetica" w:cs="Helvetica"/>
                <w:color w:val="222222"/>
                <w:sz w:val="24"/>
                <w:szCs w:val="24"/>
                <w:lang w:eastAsia="es-CO"/>
              </w:rPr>
              <w:t>Bruselas :</w:t>
            </w:r>
            <w:proofErr w:type="gramEnd"/>
            <w:r w:rsidRPr="00E25B76">
              <w:rPr>
                <w:rFonts w:ascii="Helvetica" w:eastAsia="Times New Roman" w:hAnsi="Helvetica" w:cs="Helvetica"/>
                <w:color w:val="222222"/>
                <w:sz w:val="24"/>
                <w:szCs w:val="24"/>
                <w:lang w:eastAsia="es-CO"/>
              </w:rPr>
              <w:t xml:space="preserve"> Europa </w:t>
            </w:r>
            <w:proofErr w:type="spellStart"/>
            <w:r w:rsidRPr="00E25B76">
              <w:rPr>
                <w:rFonts w:ascii="Helvetica" w:eastAsia="Times New Roman" w:hAnsi="Helvetica" w:cs="Helvetica"/>
                <w:color w:val="222222"/>
                <w:sz w:val="24"/>
                <w:szCs w:val="24"/>
                <w:lang w:eastAsia="es-CO"/>
              </w:rPr>
              <w:t>Press</w:t>
            </w:r>
            <w:proofErr w:type="spellEnd"/>
            <w:r w:rsidRPr="00E25B76">
              <w:rPr>
                <w:rFonts w:ascii="Helvetica" w:eastAsia="Times New Roman" w:hAnsi="Helvetica" w:cs="Helvetica"/>
                <w:color w:val="222222"/>
                <w:sz w:val="24"/>
                <w:szCs w:val="24"/>
                <w:lang w:eastAsia="es-CO"/>
              </w:rPr>
              <w:t xml:space="preserve">. DEPOSITO CENTRAL DE VALORES DE </w:t>
            </w:r>
            <w:proofErr w:type="gramStart"/>
            <w:r w:rsidRPr="00E25B76">
              <w:rPr>
                <w:rFonts w:ascii="Helvetica" w:eastAsia="Times New Roman" w:hAnsi="Helvetica" w:cs="Helvetica"/>
                <w:color w:val="222222"/>
                <w:sz w:val="24"/>
                <w:szCs w:val="24"/>
                <w:lang w:eastAsia="es-CO"/>
              </w:rPr>
              <w:t>COLOMBIA .</w:t>
            </w:r>
            <w:proofErr w:type="gramEnd"/>
            <w:r w:rsidRPr="00E25B76">
              <w:rPr>
                <w:rFonts w:ascii="Helvetica" w:eastAsia="Times New Roman" w:hAnsi="Helvetica" w:cs="Helvetica"/>
                <w:color w:val="222222"/>
                <w:sz w:val="24"/>
                <w:szCs w:val="24"/>
                <w:lang w:eastAsia="es-CO"/>
              </w:rPr>
              <w:t xml:space="preserve"> (2011). Sobre los Valores </w:t>
            </w:r>
            <w:proofErr w:type="spellStart"/>
            <w:r w:rsidRPr="00E25B76">
              <w:rPr>
                <w:rFonts w:ascii="Helvetica" w:eastAsia="Times New Roman" w:hAnsi="Helvetica" w:cs="Helvetica"/>
                <w:color w:val="222222"/>
                <w:sz w:val="24"/>
                <w:szCs w:val="24"/>
                <w:lang w:eastAsia="es-CO"/>
              </w:rPr>
              <w:t>Electronicos</w:t>
            </w:r>
            <w:proofErr w:type="spellEnd"/>
            <w:r w:rsidRPr="00E25B76">
              <w:rPr>
                <w:rFonts w:ascii="Helvetica" w:eastAsia="Times New Roman" w:hAnsi="Helvetica" w:cs="Helvetica"/>
                <w:color w:val="222222"/>
                <w:sz w:val="24"/>
                <w:szCs w:val="24"/>
                <w:lang w:eastAsia="es-CO"/>
              </w:rPr>
              <w:t xml:space="preserve"> en </w:t>
            </w:r>
            <w:proofErr w:type="gramStart"/>
            <w:r w:rsidRPr="00E25B76">
              <w:rPr>
                <w:rFonts w:ascii="Helvetica" w:eastAsia="Times New Roman" w:hAnsi="Helvetica" w:cs="Helvetica"/>
                <w:color w:val="222222"/>
                <w:sz w:val="24"/>
                <w:szCs w:val="24"/>
                <w:lang w:eastAsia="es-CO"/>
              </w:rPr>
              <w:t>Colombia .</w:t>
            </w:r>
            <w:proofErr w:type="gramEnd"/>
            <w:r w:rsidRPr="00E25B76">
              <w:rPr>
                <w:rFonts w:ascii="Helvetica" w:eastAsia="Times New Roman" w:hAnsi="Helvetica" w:cs="Helvetica"/>
                <w:color w:val="222222"/>
                <w:sz w:val="24"/>
                <w:szCs w:val="24"/>
                <w:lang w:eastAsia="es-CO"/>
              </w:rPr>
              <w:t xml:space="preserve"> </w:t>
            </w:r>
            <w:proofErr w:type="spellStart"/>
            <w:proofErr w:type="gram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Deceval</w:t>
            </w:r>
            <w:proofErr w:type="spellEnd"/>
            <w:r w:rsidRPr="00E25B76">
              <w:rPr>
                <w:rFonts w:ascii="Helvetica" w:eastAsia="Times New Roman" w:hAnsi="Helvetica" w:cs="Helvetica"/>
                <w:color w:val="222222"/>
                <w:sz w:val="24"/>
                <w:szCs w:val="24"/>
                <w:lang w:eastAsia="es-CO"/>
              </w:rPr>
              <w:t xml:space="preserve"> Edición 56. DIRECCIÓN DE IMPUESTOS Y ADUANAS </w:t>
            </w:r>
            <w:proofErr w:type="gramStart"/>
            <w:r w:rsidRPr="00E25B76">
              <w:rPr>
                <w:rFonts w:ascii="Helvetica" w:eastAsia="Times New Roman" w:hAnsi="Helvetica" w:cs="Helvetica"/>
                <w:color w:val="222222"/>
                <w:sz w:val="24"/>
                <w:szCs w:val="24"/>
                <w:lang w:eastAsia="es-CO"/>
              </w:rPr>
              <w:t>NACIONALES .</w:t>
            </w:r>
            <w:proofErr w:type="gramEnd"/>
            <w:r w:rsidRPr="00E25B76">
              <w:rPr>
                <w:rFonts w:ascii="Helvetica" w:eastAsia="Times New Roman" w:hAnsi="Helvetica" w:cs="Helvetica"/>
                <w:color w:val="222222"/>
                <w:sz w:val="24"/>
                <w:szCs w:val="24"/>
                <w:lang w:eastAsia="es-CO"/>
              </w:rPr>
              <w:t xml:space="preserve"> (13 de 09 de 2016). </w:t>
            </w:r>
            <w:hyperlink r:id="rId7" w:tgtFrame="_blank" w:history="1">
              <w:r w:rsidRPr="00E25B76">
                <w:rPr>
                  <w:rFonts w:ascii="Helvetica" w:eastAsia="Times New Roman" w:hAnsi="Helvetica" w:cs="Helvetica"/>
                  <w:color w:val="1155CC"/>
                  <w:sz w:val="24"/>
                  <w:szCs w:val="24"/>
                  <w:u w:val="single"/>
                  <w:lang w:eastAsia="es-CO"/>
                </w:rPr>
                <w:t>DIAN.GOV.CO</w:t>
              </w:r>
            </w:hyperlink>
            <w:r w:rsidRPr="00E25B76">
              <w:rPr>
                <w:rFonts w:ascii="Helvetica" w:eastAsia="Times New Roman" w:hAnsi="Helvetica" w:cs="Helvetica"/>
                <w:color w:val="222222"/>
                <w:sz w:val="24"/>
                <w:szCs w:val="24"/>
                <w:lang w:eastAsia="es-CO"/>
              </w:rPr>
              <w:t xml:space="preserve">. Obtenido de https://www.dian.gov.co/fizcalizacioncontrol/herramienconsulta/FacturaElectronica/Presentacion/Paginas/Queesfacturaelectrónica.aspx DWORKIN, R. (1986). </w:t>
            </w:r>
            <w:proofErr w:type="spellStart"/>
            <w:r w:rsidRPr="00E25B76">
              <w:rPr>
                <w:rFonts w:ascii="Helvetica" w:eastAsia="Times New Roman" w:hAnsi="Helvetica" w:cs="Helvetica"/>
                <w:color w:val="222222"/>
                <w:sz w:val="24"/>
                <w:szCs w:val="24"/>
                <w:lang w:eastAsia="es-CO"/>
              </w:rPr>
              <w:t>Law´s</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Empire</w:t>
            </w:r>
            <w:proofErr w:type="spellEnd"/>
            <w:r w:rsidRPr="00E25B76">
              <w:rPr>
                <w:rFonts w:ascii="Helvetica" w:eastAsia="Times New Roman" w:hAnsi="Helvetica" w:cs="Helvetica"/>
                <w:color w:val="222222"/>
                <w:sz w:val="24"/>
                <w:szCs w:val="24"/>
                <w:lang w:eastAsia="es-CO"/>
              </w:rPr>
              <w:t xml:space="preserve">. Harvard: </w:t>
            </w:r>
            <w:proofErr w:type="spellStart"/>
            <w:r w:rsidRPr="00E25B76">
              <w:rPr>
                <w:rFonts w:ascii="Helvetica" w:eastAsia="Times New Roman" w:hAnsi="Helvetica" w:cs="Helvetica"/>
                <w:color w:val="222222"/>
                <w:sz w:val="24"/>
                <w:szCs w:val="24"/>
                <w:lang w:eastAsia="es-CO"/>
              </w:rPr>
              <w:t>The</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Belk</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Nap</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Press</w:t>
            </w:r>
            <w:proofErr w:type="spellEnd"/>
            <w:r w:rsidRPr="00E25B76">
              <w:rPr>
                <w:rFonts w:ascii="Helvetica" w:eastAsia="Times New Roman" w:hAnsi="Helvetica" w:cs="Helvetica"/>
                <w:color w:val="222222"/>
                <w:sz w:val="24"/>
                <w:szCs w:val="24"/>
                <w:lang w:eastAsia="es-CO"/>
              </w:rPr>
              <w:t xml:space="preserve">. EIZAGUIRRE, J. M. (2003). Derecho de los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Madrid: </w:t>
            </w:r>
            <w:proofErr w:type="spellStart"/>
            <w:r w:rsidRPr="00E25B76">
              <w:rPr>
                <w:rFonts w:ascii="Helvetica" w:eastAsia="Times New Roman" w:hAnsi="Helvetica" w:cs="Helvetica"/>
                <w:color w:val="222222"/>
                <w:sz w:val="24"/>
                <w:szCs w:val="24"/>
                <w:lang w:eastAsia="es-CO"/>
              </w:rPr>
              <w:t>Civitas</w:t>
            </w:r>
            <w:proofErr w:type="spellEnd"/>
            <w:r w:rsidRPr="00E25B76">
              <w:rPr>
                <w:rFonts w:ascii="Helvetica" w:eastAsia="Times New Roman" w:hAnsi="Helvetica" w:cs="Helvetica"/>
                <w:color w:val="222222"/>
                <w:sz w:val="24"/>
                <w:szCs w:val="24"/>
                <w:lang w:eastAsia="es-CO"/>
              </w:rPr>
              <w:t xml:space="preserve">. ESPINA, D. (1995). Las anotaciones en cuenta. Un nuevo medio de </w:t>
            </w:r>
            <w:proofErr w:type="spellStart"/>
            <w:r w:rsidRPr="00E25B76">
              <w:rPr>
                <w:rFonts w:ascii="Helvetica" w:eastAsia="Times New Roman" w:hAnsi="Helvetica" w:cs="Helvetica"/>
                <w:color w:val="222222"/>
                <w:sz w:val="24"/>
                <w:szCs w:val="24"/>
                <w:lang w:eastAsia="es-CO"/>
              </w:rPr>
              <w:t>representacion</w:t>
            </w:r>
            <w:proofErr w:type="spellEnd"/>
            <w:r w:rsidRPr="00E25B76">
              <w:rPr>
                <w:rFonts w:ascii="Helvetica" w:eastAsia="Times New Roman" w:hAnsi="Helvetica" w:cs="Helvetica"/>
                <w:color w:val="222222"/>
                <w:sz w:val="24"/>
                <w:szCs w:val="24"/>
                <w:lang w:eastAsia="es-CO"/>
              </w:rPr>
              <w:t xml:space="preserve"> de los derechos. Madrid: </w:t>
            </w:r>
            <w:proofErr w:type="spellStart"/>
            <w:r w:rsidRPr="00E25B76">
              <w:rPr>
                <w:rFonts w:ascii="Helvetica" w:eastAsia="Times New Roman" w:hAnsi="Helvetica" w:cs="Helvetica"/>
                <w:color w:val="222222"/>
                <w:sz w:val="24"/>
                <w:szCs w:val="24"/>
                <w:lang w:eastAsia="es-CO"/>
              </w:rPr>
              <w:t>Civitas</w:t>
            </w:r>
            <w:proofErr w:type="spellEnd"/>
            <w:r w:rsidRPr="00E25B76">
              <w:rPr>
                <w:rFonts w:ascii="Helvetica" w:eastAsia="Times New Roman" w:hAnsi="Helvetica" w:cs="Helvetica"/>
                <w:color w:val="222222"/>
                <w:sz w:val="24"/>
                <w:szCs w:val="24"/>
                <w:lang w:eastAsia="es-CO"/>
              </w:rPr>
              <w:t xml:space="preserve">. FERNANDEZ, L. H. (2005). La oferta y la aceptación. Especial referencia a los contratos celebrados por medios </w:t>
            </w:r>
            <w:proofErr w:type="spellStart"/>
            <w:r w:rsidRPr="00E25B76">
              <w:rPr>
                <w:rFonts w:ascii="Helvetica" w:eastAsia="Times New Roman" w:hAnsi="Helvetica" w:cs="Helvetica"/>
                <w:color w:val="222222"/>
                <w:sz w:val="24"/>
                <w:szCs w:val="24"/>
                <w:lang w:eastAsia="es-CO"/>
              </w:rPr>
              <w:t>electronicos</w:t>
            </w:r>
            <w:proofErr w:type="spellEnd"/>
            <w:r w:rsidRPr="00E25B76">
              <w:rPr>
                <w:rFonts w:ascii="Helvetica" w:eastAsia="Times New Roman" w:hAnsi="Helvetica" w:cs="Helvetica"/>
                <w:color w:val="222222"/>
                <w:sz w:val="24"/>
                <w:szCs w:val="24"/>
                <w:lang w:eastAsia="es-CO"/>
              </w:rPr>
              <w:t xml:space="preserve">. Buenos Aires: </w:t>
            </w:r>
            <w:proofErr w:type="spellStart"/>
            <w:r w:rsidRPr="00E25B76">
              <w:rPr>
                <w:rFonts w:ascii="Helvetica" w:eastAsia="Times New Roman" w:hAnsi="Helvetica" w:cs="Helvetica"/>
                <w:color w:val="222222"/>
                <w:sz w:val="24"/>
                <w:szCs w:val="24"/>
                <w:lang w:eastAsia="es-CO"/>
              </w:rPr>
              <w:t>Lex</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Rex</w:t>
            </w:r>
            <w:proofErr w:type="spellEnd"/>
            <w:r w:rsidRPr="00E25B76">
              <w:rPr>
                <w:rFonts w:ascii="Helvetica" w:eastAsia="Times New Roman" w:hAnsi="Helvetica" w:cs="Helvetica"/>
                <w:color w:val="222222"/>
                <w:sz w:val="24"/>
                <w:szCs w:val="24"/>
                <w:lang w:eastAsia="es-CO"/>
              </w:rPr>
              <w:t xml:space="preserve">. FRANCISCA HINAREJOS CAMPOS, J. L. (2012). Letras de Cambio, Cheques y </w:t>
            </w:r>
            <w:proofErr w:type="spellStart"/>
            <w:r w:rsidRPr="00E25B76">
              <w:rPr>
                <w:rFonts w:ascii="Helvetica" w:eastAsia="Times New Roman" w:hAnsi="Helvetica" w:cs="Helvetica"/>
                <w:color w:val="222222"/>
                <w:sz w:val="24"/>
                <w:szCs w:val="24"/>
                <w:lang w:eastAsia="es-CO"/>
              </w:rPr>
              <w:t>Pagares</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Electronicos</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Aproximacion</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Tecnica</w:t>
            </w:r>
            <w:proofErr w:type="spellEnd"/>
            <w:r w:rsidRPr="00E25B76">
              <w:rPr>
                <w:rFonts w:ascii="Helvetica" w:eastAsia="Times New Roman" w:hAnsi="Helvetica" w:cs="Helvetica"/>
                <w:color w:val="222222"/>
                <w:sz w:val="24"/>
                <w:szCs w:val="24"/>
                <w:lang w:eastAsia="es-CO"/>
              </w:rPr>
              <w:t xml:space="preserve"> y </w:t>
            </w:r>
            <w:proofErr w:type="spellStart"/>
            <w:proofErr w:type="gramStart"/>
            <w:r w:rsidRPr="00E25B76">
              <w:rPr>
                <w:rFonts w:ascii="Helvetica" w:eastAsia="Times New Roman" w:hAnsi="Helvetica" w:cs="Helvetica"/>
                <w:color w:val="222222"/>
                <w:sz w:val="24"/>
                <w:szCs w:val="24"/>
                <w:lang w:eastAsia="es-CO"/>
              </w:rPr>
              <w:t>Juridica</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Islas Balares: Universidad de las Islas Baleare. GARCIA, R. J. (2000). </w:t>
            </w:r>
            <w:proofErr w:type="spellStart"/>
            <w:r w:rsidRPr="00E25B76">
              <w:rPr>
                <w:rFonts w:ascii="Helvetica" w:eastAsia="Times New Roman" w:hAnsi="Helvetica" w:cs="Helvetica"/>
                <w:color w:val="222222"/>
                <w:sz w:val="24"/>
                <w:szCs w:val="24"/>
                <w:lang w:eastAsia="es-CO"/>
              </w:rPr>
              <w:t>Tecnologia</w:t>
            </w:r>
            <w:proofErr w:type="spellEnd"/>
            <w:r w:rsidRPr="00E25B76">
              <w:rPr>
                <w:rFonts w:ascii="Helvetica" w:eastAsia="Times New Roman" w:hAnsi="Helvetica" w:cs="Helvetica"/>
                <w:color w:val="222222"/>
                <w:sz w:val="24"/>
                <w:szCs w:val="24"/>
                <w:lang w:eastAsia="es-CO"/>
              </w:rPr>
              <w:t xml:space="preserve"> Digital y Formalización Contractual en </w:t>
            </w:r>
            <w:proofErr w:type="spellStart"/>
            <w:r w:rsidRPr="00E25B76">
              <w:rPr>
                <w:rFonts w:ascii="Helvetica" w:eastAsia="Times New Roman" w:hAnsi="Helvetica" w:cs="Helvetica"/>
                <w:color w:val="222222"/>
                <w:sz w:val="24"/>
                <w:szCs w:val="24"/>
                <w:lang w:eastAsia="es-CO"/>
              </w:rPr>
              <w:t>Informartica</w:t>
            </w:r>
            <w:proofErr w:type="spellEnd"/>
            <w:r w:rsidRPr="00E25B76">
              <w:rPr>
                <w:rFonts w:ascii="Helvetica" w:eastAsia="Times New Roman" w:hAnsi="Helvetica" w:cs="Helvetica"/>
                <w:color w:val="222222"/>
                <w:sz w:val="24"/>
                <w:szCs w:val="24"/>
                <w:lang w:eastAsia="es-CO"/>
              </w:rPr>
              <w:t xml:space="preserve"> y Derecho. Santiago de Chile: Revista Iberoamericana de Derecho </w:t>
            </w:r>
            <w:proofErr w:type="spellStart"/>
            <w:r w:rsidRPr="00E25B76">
              <w:rPr>
                <w:rFonts w:ascii="Helvetica" w:eastAsia="Times New Roman" w:hAnsi="Helvetica" w:cs="Helvetica"/>
                <w:color w:val="222222"/>
                <w:sz w:val="24"/>
                <w:szCs w:val="24"/>
                <w:lang w:eastAsia="es-CO"/>
              </w:rPr>
              <w:t>Informatico</w:t>
            </w:r>
            <w:proofErr w:type="spellEnd"/>
            <w:r w:rsidRPr="00E25B76">
              <w:rPr>
                <w:rFonts w:ascii="Helvetica" w:eastAsia="Times New Roman" w:hAnsi="Helvetica" w:cs="Helvetica"/>
                <w:color w:val="222222"/>
                <w:sz w:val="24"/>
                <w:szCs w:val="24"/>
                <w:lang w:eastAsia="es-CO"/>
              </w:rPr>
              <w:t xml:space="preserve">. IHERING, R. V. (1877). El Fin del </w:t>
            </w:r>
            <w:proofErr w:type="gramStart"/>
            <w:r w:rsidRPr="00E25B76">
              <w:rPr>
                <w:rFonts w:ascii="Helvetica" w:eastAsia="Times New Roman" w:hAnsi="Helvetica" w:cs="Helvetica"/>
                <w:color w:val="222222"/>
                <w:sz w:val="24"/>
                <w:szCs w:val="24"/>
                <w:lang w:eastAsia="es-CO"/>
              </w:rPr>
              <w:t>Derecho .</w:t>
            </w:r>
            <w:proofErr w:type="gramEnd"/>
            <w:r w:rsidRPr="00E25B76">
              <w:rPr>
                <w:rFonts w:ascii="Helvetica" w:eastAsia="Times New Roman" w:hAnsi="Helvetica" w:cs="Helvetica"/>
                <w:color w:val="222222"/>
                <w:sz w:val="24"/>
                <w:szCs w:val="24"/>
                <w:lang w:eastAsia="es-CO"/>
              </w:rPr>
              <w:t xml:space="preserve"> </w:t>
            </w:r>
            <w:proofErr w:type="gramStart"/>
            <w:r w:rsidRPr="00E25B76">
              <w:rPr>
                <w:rFonts w:ascii="Helvetica" w:eastAsia="Times New Roman" w:hAnsi="Helvetica" w:cs="Helvetica"/>
                <w:color w:val="222222"/>
                <w:sz w:val="24"/>
                <w:szCs w:val="24"/>
                <w:lang w:eastAsia="es-CO"/>
              </w:rPr>
              <w:t>Madrid :</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Rodriguez</w:t>
            </w:r>
            <w:proofErr w:type="spellEnd"/>
            <w:r w:rsidRPr="00E25B76">
              <w:rPr>
                <w:rFonts w:ascii="Helvetica" w:eastAsia="Times New Roman" w:hAnsi="Helvetica" w:cs="Helvetica"/>
                <w:color w:val="222222"/>
                <w:sz w:val="24"/>
                <w:szCs w:val="24"/>
                <w:lang w:eastAsia="es-CO"/>
              </w:rPr>
              <w:t xml:space="preserve"> Serra. INTERCAMBIO E INTEGRIDAD DE MENSAJES DE DATOS, Expediente No.11001 3110 005 2004 01074 01 (CORTE SUPREMA DE JUSTICIA 02 de Diciembre de 2010). INTERCAMBIO ELECTRONICO DE DATOS, Demanda de inconstitucionalidad contra el artículo 6º de la Ley 527 de 1999 (Corte Suprema de Justicia 08 de Agosto de 2001). JACOBI, E. (1930). Derecho Cambiario. Madrid: Logos. LEON, H. A. (2013). Derecho Comercial de los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Sexta </w:t>
            </w:r>
            <w:proofErr w:type="spellStart"/>
            <w:r w:rsidRPr="00E25B76">
              <w:rPr>
                <w:rFonts w:ascii="Helvetica" w:eastAsia="Times New Roman" w:hAnsi="Helvetica" w:cs="Helvetica"/>
                <w:color w:val="222222"/>
                <w:sz w:val="24"/>
                <w:szCs w:val="24"/>
                <w:lang w:eastAsia="es-CO"/>
              </w:rPr>
              <w:t>Edicion</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Ediciones Doctrina y Ley Ltda. LEY SOBRE COMERCIO </w:t>
            </w:r>
            <w:proofErr w:type="gramStart"/>
            <w:r w:rsidRPr="00E25B76">
              <w:rPr>
                <w:rFonts w:ascii="Helvetica" w:eastAsia="Times New Roman" w:hAnsi="Helvetica" w:cs="Helvetica"/>
                <w:color w:val="222222"/>
                <w:sz w:val="24"/>
                <w:szCs w:val="24"/>
                <w:lang w:eastAsia="es-CO"/>
              </w:rPr>
              <w:t>ELECTRONICO ,</w:t>
            </w:r>
            <w:proofErr w:type="gramEnd"/>
            <w:r w:rsidRPr="00E25B76">
              <w:rPr>
                <w:rFonts w:ascii="Helvetica" w:eastAsia="Times New Roman" w:hAnsi="Helvetica" w:cs="Helvetica"/>
                <w:color w:val="222222"/>
                <w:sz w:val="24"/>
                <w:szCs w:val="24"/>
                <w:lang w:eastAsia="es-CO"/>
              </w:rPr>
              <w:t xml:space="preserve"> Ley Modelo de la CNUDMI (Comisión de las Naciones Unidas para el Derecho Mercantil Internacional 10 de 09 de 2002). LIBERTAD INFORMATICA, LIBERTAD </w:t>
            </w:r>
            <w:proofErr w:type="spellStart"/>
            <w:r w:rsidRPr="00E25B76">
              <w:rPr>
                <w:rFonts w:ascii="Helvetica" w:eastAsia="Times New Roman" w:hAnsi="Helvetica" w:cs="Helvetica"/>
                <w:color w:val="222222"/>
                <w:sz w:val="24"/>
                <w:szCs w:val="24"/>
                <w:lang w:eastAsia="es-CO"/>
              </w:rPr>
              <w:t>INFORMATICA</w:t>
            </w:r>
            <w:proofErr w:type="gramStart"/>
            <w:r w:rsidRPr="00E25B76">
              <w:rPr>
                <w:rFonts w:ascii="Helvetica" w:eastAsia="Times New Roman" w:hAnsi="Helvetica" w:cs="Helvetica"/>
                <w:color w:val="222222"/>
                <w:sz w:val="24"/>
                <w:szCs w:val="24"/>
                <w:lang w:eastAsia="es-CO"/>
              </w:rPr>
              <w:t>,Intercambio</w:t>
            </w:r>
            <w:proofErr w:type="spellEnd"/>
            <w:proofErr w:type="gramEnd"/>
            <w:r w:rsidRPr="00E25B76">
              <w:rPr>
                <w:rFonts w:ascii="Helvetica" w:eastAsia="Times New Roman" w:hAnsi="Helvetica" w:cs="Helvetica"/>
                <w:color w:val="222222"/>
                <w:sz w:val="24"/>
                <w:szCs w:val="24"/>
                <w:lang w:eastAsia="es-CO"/>
              </w:rPr>
              <w:t xml:space="preserve"> electrónico de informaciones/MEDIOS DE COMUNICACION-Modernización / ACCESO A LA </w:t>
            </w:r>
            <w:proofErr w:type="spellStart"/>
            <w:r w:rsidRPr="00E25B76">
              <w:rPr>
                <w:rFonts w:ascii="Helvetica" w:eastAsia="Times New Roman" w:hAnsi="Helvetica" w:cs="Helvetica"/>
                <w:color w:val="222222"/>
                <w:sz w:val="24"/>
                <w:szCs w:val="24"/>
                <w:lang w:eastAsia="es-CO"/>
              </w:rPr>
              <w:t>INFORMACION,Escrita</w:t>
            </w:r>
            <w:proofErr w:type="spellEnd"/>
            <w:r w:rsidRPr="00E25B76">
              <w:rPr>
                <w:rFonts w:ascii="Helvetica" w:eastAsia="Times New Roman" w:hAnsi="Helvetica" w:cs="Helvetica"/>
                <w:color w:val="222222"/>
                <w:sz w:val="24"/>
                <w:szCs w:val="24"/>
                <w:lang w:eastAsia="es-CO"/>
              </w:rPr>
              <w:t xml:space="preserve"> y mensaje de datos (Corte Suprema de Justicia 8 de Junio de 2000). Recuperado el 23 de Febrero de 2018 LUNA, A. A. (1997). Desmaterialización de valores mobiliarios: algunas </w:t>
            </w:r>
            <w:proofErr w:type="spellStart"/>
            <w:r w:rsidRPr="00E25B76">
              <w:rPr>
                <w:rFonts w:ascii="Helvetica" w:eastAsia="Times New Roman" w:hAnsi="Helvetica" w:cs="Helvetica"/>
                <w:color w:val="222222"/>
                <w:sz w:val="24"/>
                <w:szCs w:val="24"/>
                <w:lang w:eastAsia="es-CO"/>
              </w:rPr>
              <w:t>refelxiones</w:t>
            </w:r>
            <w:proofErr w:type="spellEnd"/>
            <w:r w:rsidRPr="00E25B76">
              <w:rPr>
                <w:rFonts w:ascii="Helvetica" w:eastAsia="Times New Roman" w:hAnsi="Helvetica" w:cs="Helvetica"/>
                <w:color w:val="222222"/>
                <w:sz w:val="24"/>
                <w:szCs w:val="24"/>
                <w:lang w:eastAsia="es-CO"/>
              </w:rPr>
              <w:t xml:space="preserve"> a </w:t>
            </w:r>
            <w:proofErr w:type="spellStart"/>
            <w:r w:rsidRPr="00E25B76">
              <w:rPr>
                <w:rFonts w:ascii="Helvetica" w:eastAsia="Times New Roman" w:hAnsi="Helvetica" w:cs="Helvetica"/>
                <w:color w:val="222222"/>
                <w:sz w:val="24"/>
                <w:szCs w:val="24"/>
                <w:lang w:eastAsia="es-CO"/>
              </w:rPr>
              <w:t>proposito</w:t>
            </w:r>
            <w:proofErr w:type="spellEnd"/>
            <w:r w:rsidRPr="00E25B76">
              <w:rPr>
                <w:rFonts w:ascii="Helvetica" w:eastAsia="Times New Roman" w:hAnsi="Helvetica" w:cs="Helvetica"/>
                <w:color w:val="222222"/>
                <w:sz w:val="24"/>
                <w:szCs w:val="24"/>
                <w:lang w:eastAsia="es-CO"/>
              </w:rPr>
              <w:t xml:space="preserve"> de la Ley de </w:t>
            </w:r>
            <w:proofErr w:type="spellStart"/>
            <w:proofErr w:type="gram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w:t>
            </w:r>
            <w:proofErr w:type="gramStart"/>
            <w:r w:rsidRPr="00E25B76">
              <w:rPr>
                <w:rFonts w:ascii="Helvetica" w:eastAsia="Times New Roman" w:hAnsi="Helvetica" w:cs="Helvetica"/>
                <w:color w:val="222222"/>
                <w:sz w:val="24"/>
                <w:szCs w:val="24"/>
                <w:lang w:eastAsia="es-CO"/>
              </w:rPr>
              <w:t>Lima :</w:t>
            </w:r>
            <w:proofErr w:type="gramEnd"/>
            <w:r w:rsidRPr="00E25B76">
              <w:rPr>
                <w:rFonts w:ascii="Helvetica" w:eastAsia="Times New Roman" w:hAnsi="Helvetica" w:cs="Helvetica"/>
                <w:color w:val="222222"/>
                <w:sz w:val="24"/>
                <w:szCs w:val="24"/>
                <w:lang w:eastAsia="es-CO"/>
              </w:rPr>
              <w:t xml:space="preserve"> Publicaciones PUCP. MADRID, A. P. (2003). Ley Modelo de la CNUDMI/UNCITRAL para las firmas </w:t>
            </w:r>
            <w:proofErr w:type="spellStart"/>
            <w:proofErr w:type="gramStart"/>
            <w:r w:rsidRPr="00E25B76">
              <w:rPr>
                <w:rFonts w:ascii="Helvetica" w:eastAsia="Times New Roman" w:hAnsi="Helvetica" w:cs="Helvetica"/>
                <w:color w:val="222222"/>
                <w:sz w:val="24"/>
                <w:szCs w:val="24"/>
                <w:lang w:eastAsia="es-CO"/>
              </w:rPr>
              <w:t>electronicas</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Revista de Derecho Patrimonial. 2003-2, 31-63. MURILLO, A. M. (2015). Firma </w:t>
            </w:r>
            <w:proofErr w:type="spellStart"/>
            <w:r w:rsidRPr="00E25B76">
              <w:rPr>
                <w:rFonts w:ascii="Helvetica" w:eastAsia="Times New Roman" w:hAnsi="Helvetica" w:cs="Helvetica"/>
                <w:color w:val="222222"/>
                <w:sz w:val="24"/>
                <w:szCs w:val="24"/>
                <w:lang w:eastAsia="es-CO"/>
              </w:rPr>
              <w:t>Electronica</w:t>
            </w:r>
            <w:proofErr w:type="spellEnd"/>
            <w:r w:rsidRPr="00E25B76">
              <w:rPr>
                <w:rFonts w:ascii="Helvetica" w:eastAsia="Times New Roman" w:hAnsi="Helvetica" w:cs="Helvetica"/>
                <w:color w:val="222222"/>
                <w:sz w:val="24"/>
                <w:szCs w:val="24"/>
                <w:lang w:eastAsia="es-CO"/>
              </w:rPr>
              <w:t xml:space="preserve">: Funciones y </w:t>
            </w:r>
            <w:proofErr w:type="spellStart"/>
            <w:r w:rsidRPr="00E25B76">
              <w:rPr>
                <w:rFonts w:ascii="Helvetica" w:eastAsia="Times New Roman" w:hAnsi="Helvetica" w:cs="Helvetica"/>
                <w:color w:val="222222"/>
                <w:sz w:val="24"/>
                <w:szCs w:val="24"/>
                <w:lang w:eastAsia="es-CO"/>
              </w:rPr>
              <w:t>Problematica</w:t>
            </w:r>
            <w:proofErr w:type="spellEnd"/>
            <w:r w:rsidRPr="00E25B76">
              <w:rPr>
                <w:rFonts w:ascii="Helvetica" w:eastAsia="Times New Roman" w:hAnsi="Helvetica" w:cs="Helvetica"/>
                <w:color w:val="222222"/>
                <w:sz w:val="24"/>
                <w:szCs w:val="24"/>
                <w:lang w:eastAsia="es-CO"/>
              </w:rPr>
              <w:t xml:space="preserve">. Pamplona: Thomson Reuters </w:t>
            </w:r>
            <w:proofErr w:type="spellStart"/>
            <w:r w:rsidRPr="00E25B76">
              <w:rPr>
                <w:rFonts w:ascii="Helvetica" w:eastAsia="Times New Roman" w:hAnsi="Helvetica" w:cs="Helvetica"/>
                <w:color w:val="222222"/>
                <w:sz w:val="24"/>
                <w:szCs w:val="24"/>
                <w:lang w:eastAsia="es-CO"/>
              </w:rPr>
              <w:t>Arazandi</w:t>
            </w:r>
            <w:proofErr w:type="spellEnd"/>
            <w:r w:rsidRPr="00E25B76">
              <w:rPr>
                <w:rFonts w:ascii="Helvetica" w:eastAsia="Times New Roman" w:hAnsi="Helvetica" w:cs="Helvetica"/>
                <w:color w:val="222222"/>
                <w:sz w:val="24"/>
                <w:szCs w:val="24"/>
                <w:lang w:eastAsia="es-CO"/>
              </w:rPr>
              <w:t xml:space="preserve">. MURUA, J. (1976). El deposito colectivo de valores sobre el funcionamiento de la Caja de Valores en Argentina. Ciudad de </w:t>
            </w:r>
            <w:proofErr w:type="spellStart"/>
            <w:r w:rsidRPr="00E25B76">
              <w:rPr>
                <w:rFonts w:ascii="Helvetica" w:eastAsia="Times New Roman" w:hAnsi="Helvetica" w:cs="Helvetica"/>
                <w:color w:val="222222"/>
                <w:sz w:val="24"/>
                <w:szCs w:val="24"/>
                <w:lang w:eastAsia="es-CO"/>
              </w:rPr>
              <w:t>Mexico</w:t>
            </w:r>
            <w:proofErr w:type="spellEnd"/>
            <w:r w:rsidRPr="00E25B76">
              <w:rPr>
                <w:rFonts w:ascii="Helvetica" w:eastAsia="Times New Roman" w:hAnsi="Helvetica" w:cs="Helvetica"/>
                <w:color w:val="222222"/>
                <w:sz w:val="24"/>
                <w:szCs w:val="24"/>
                <w:lang w:eastAsia="es-CO"/>
              </w:rPr>
              <w:t xml:space="preserve">: Asamblea </w:t>
            </w:r>
            <w:proofErr w:type="spellStart"/>
            <w:r w:rsidRPr="00E25B76">
              <w:rPr>
                <w:rFonts w:ascii="Helvetica" w:eastAsia="Times New Roman" w:hAnsi="Helvetica" w:cs="Helvetica"/>
                <w:color w:val="222222"/>
                <w:sz w:val="24"/>
                <w:szCs w:val="24"/>
                <w:lang w:eastAsia="es-CO"/>
              </w:rPr>
              <w:t>Genral</w:t>
            </w:r>
            <w:proofErr w:type="spellEnd"/>
            <w:r w:rsidRPr="00E25B76">
              <w:rPr>
                <w:rFonts w:ascii="Helvetica" w:eastAsia="Times New Roman" w:hAnsi="Helvetica" w:cs="Helvetica"/>
                <w:color w:val="222222"/>
                <w:sz w:val="24"/>
                <w:szCs w:val="24"/>
                <w:lang w:eastAsia="es-CO"/>
              </w:rPr>
              <w:t xml:space="preserve"> de la </w:t>
            </w:r>
            <w:proofErr w:type="spellStart"/>
            <w:r w:rsidRPr="00E25B76">
              <w:rPr>
                <w:rFonts w:ascii="Helvetica" w:eastAsia="Times New Roman" w:hAnsi="Helvetica" w:cs="Helvetica"/>
                <w:color w:val="222222"/>
                <w:sz w:val="24"/>
                <w:szCs w:val="24"/>
                <w:lang w:eastAsia="es-CO"/>
              </w:rPr>
              <w:t>Federeacion</w:t>
            </w:r>
            <w:proofErr w:type="spellEnd"/>
            <w:r w:rsidRPr="00E25B76">
              <w:rPr>
                <w:rFonts w:ascii="Helvetica" w:eastAsia="Times New Roman" w:hAnsi="Helvetica" w:cs="Helvetica"/>
                <w:color w:val="222222"/>
                <w:sz w:val="24"/>
                <w:szCs w:val="24"/>
                <w:lang w:eastAsia="es-CO"/>
              </w:rPr>
              <w:t xml:space="preserve"> Iberoamericana de Bolsas de Valores. MUSITANI, A. (2006). Desmaterialización de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w:t>
            </w:r>
            <w:proofErr w:type="gramStart"/>
            <w:r w:rsidRPr="00E25B76">
              <w:rPr>
                <w:rFonts w:ascii="Helvetica" w:eastAsia="Times New Roman" w:hAnsi="Helvetica" w:cs="Helvetica"/>
                <w:color w:val="222222"/>
                <w:sz w:val="24"/>
                <w:szCs w:val="24"/>
                <w:lang w:eastAsia="es-CO"/>
              </w:rPr>
              <w:t>Valores .</w:t>
            </w:r>
            <w:proofErr w:type="gramEnd"/>
            <w:r w:rsidRPr="00E25B76">
              <w:rPr>
                <w:rFonts w:ascii="Helvetica" w:eastAsia="Times New Roman" w:hAnsi="Helvetica" w:cs="Helvetica"/>
                <w:color w:val="222222"/>
                <w:sz w:val="24"/>
                <w:szCs w:val="24"/>
                <w:lang w:eastAsia="es-CO"/>
              </w:rPr>
              <w:t xml:space="preserve"> Revista Argentina de Derecho </w:t>
            </w:r>
            <w:proofErr w:type="gramStart"/>
            <w:r w:rsidRPr="00E25B76">
              <w:rPr>
                <w:rFonts w:ascii="Helvetica" w:eastAsia="Times New Roman" w:hAnsi="Helvetica" w:cs="Helvetica"/>
                <w:color w:val="222222"/>
                <w:sz w:val="24"/>
                <w:szCs w:val="24"/>
                <w:lang w:eastAsia="es-CO"/>
              </w:rPr>
              <w:t>Empresario ,</w:t>
            </w:r>
            <w:proofErr w:type="gramEnd"/>
            <w:r w:rsidRPr="00E25B76">
              <w:rPr>
                <w:rFonts w:ascii="Helvetica" w:eastAsia="Times New Roman" w:hAnsi="Helvetica" w:cs="Helvetica"/>
                <w:color w:val="222222"/>
                <w:sz w:val="24"/>
                <w:szCs w:val="24"/>
                <w:lang w:eastAsia="es-CO"/>
              </w:rPr>
              <w:t xml:space="preserve"> 143-149. NADAL, A. M. (2001). La Ley de la Firma </w:t>
            </w:r>
            <w:proofErr w:type="spellStart"/>
            <w:proofErr w:type="gramStart"/>
            <w:r w:rsidRPr="00E25B76">
              <w:rPr>
                <w:rFonts w:ascii="Helvetica" w:eastAsia="Times New Roman" w:hAnsi="Helvetica" w:cs="Helvetica"/>
                <w:color w:val="222222"/>
                <w:sz w:val="24"/>
                <w:szCs w:val="24"/>
                <w:lang w:eastAsia="es-CO"/>
              </w:rPr>
              <w:t>Electronica</w:t>
            </w:r>
            <w:proofErr w:type="spellEnd"/>
            <w:r w:rsidRPr="00E25B76">
              <w:rPr>
                <w:rFonts w:ascii="Helvetica" w:eastAsia="Times New Roman" w:hAnsi="Helvetica" w:cs="Helvetica"/>
                <w:color w:val="222222"/>
                <w:sz w:val="24"/>
                <w:szCs w:val="24"/>
                <w:lang w:eastAsia="es-CO"/>
              </w:rPr>
              <w:t xml:space="preserve"> .</w:t>
            </w:r>
            <w:proofErr w:type="gramEnd"/>
            <w:r w:rsidRPr="00E25B76">
              <w:rPr>
                <w:rFonts w:ascii="Helvetica" w:eastAsia="Times New Roman" w:hAnsi="Helvetica" w:cs="Helvetica"/>
                <w:color w:val="222222"/>
                <w:sz w:val="24"/>
                <w:szCs w:val="24"/>
                <w:lang w:eastAsia="es-CO"/>
              </w:rPr>
              <w:t xml:space="preserve"> </w:t>
            </w:r>
            <w:proofErr w:type="gramStart"/>
            <w:r w:rsidRPr="00E25B76">
              <w:rPr>
                <w:rFonts w:ascii="Helvetica" w:eastAsia="Times New Roman" w:hAnsi="Helvetica" w:cs="Helvetica"/>
                <w:color w:val="222222"/>
                <w:sz w:val="24"/>
                <w:szCs w:val="24"/>
                <w:lang w:eastAsia="es-CO"/>
              </w:rPr>
              <w:t>Madrid :</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Civitas</w:t>
            </w:r>
            <w:proofErr w:type="spellEnd"/>
            <w:r w:rsidRPr="00E25B76">
              <w:rPr>
                <w:rFonts w:ascii="Helvetica" w:eastAsia="Times New Roman" w:hAnsi="Helvetica" w:cs="Helvetica"/>
                <w:color w:val="222222"/>
                <w:sz w:val="24"/>
                <w:szCs w:val="24"/>
                <w:lang w:eastAsia="es-CO"/>
              </w:rPr>
              <w:t xml:space="preserve"> . NOSSA, L. P. (2006). De los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Universidad </w:t>
            </w:r>
            <w:proofErr w:type="spellStart"/>
            <w:r w:rsidRPr="00E25B76">
              <w:rPr>
                <w:rFonts w:ascii="Helvetica" w:eastAsia="Times New Roman" w:hAnsi="Helvetica" w:cs="Helvetica"/>
                <w:color w:val="222222"/>
                <w:sz w:val="24"/>
                <w:szCs w:val="24"/>
                <w:lang w:eastAsia="es-CO"/>
              </w:rPr>
              <w:t>Catolica</w:t>
            </w:r>
            <w:proofErr w:type="spellEnd"/>
            <w:r w:rsidRPr="00E25B76">
              <w:rPr>
                <w:rFonts w:ascii="Helvetica" w:eastAsia="Times New Roman" w:hAnsi="Helvetica" w:cs="Helvetica"/>
                <w:color w:val="222222"/>
                <w:sz w:val="24"/>
                <w:szCs w:val="24"/>
                <w:lang w:eastAsia="es-CO"/>
              </w:rPr>
              <w:t xml:space="preserve"> de Colombia. ORTIZ, R. I. (2016). ELECTRONIFICACIÓN DE LOS TITULOS VALORES. Pamplona: </w:t>
            </w:r>
            <w:proofErr w:type="spellStart"/>
            <w:r w:rsidRPr="00E25B76">
              <w:rPr>
                <w:rFonts w:ascii="Helvetica" w:eastAsia="Times New Roman" w:hAnsi="Helvetica" w:cs="Helvetica"/>
                <w:color w:val="222222"/>
                <w:sz w:val="24"/>
                <w:szCs w:val="24"/>
                <w:lang w:eastAsia="es-CO"/>
              </w:rPr>
              <w:t>Arazandi</w:t>
            </w:r>
            <w:proofErr w:type="spellEnd"/>
            <w:r w:rsidRPr="00E25B76">
              <w:rPr>
                <w:rFonts w:ascii="Helvetica" w:eastAsia="Times New Roman" w:hAnsi="Helvetica" w:cs="Helvetica"/>
                <w:color w:val="222222"/>
                <w:sz w:val="24"/>
                <w:szCs w:val="24"/>
                <w:lang w:eastAsia="es-CO"/>
              </w:rPr>
              <w:t xml:space="preserve">. PAZ-ARES, C. (2005). La Naturaleza </w:t>
            </w:r>
            <w:proofErr w:type="spellStart"/>
            <w:r w:rsidRPr="00E25B76">
              <w:rPr>
                <w:rFonts w:ascii="Helvetica" w:eastAsia="Times New Roman" w:hAnsi="Helvetica" w:cs="Helvetica"/>
                <w:color w:val="222222"/>
                <w:sz w:val="24"/>
                <w:szCs w:val="24"/>
                <w:lang w:eastAsia="es-CO"/>
              </w:rPr>
              <w:t>Juridica</w:t>
            </w:r>
            <w:proofErr w:type="spellEnd"/>
            <w:r w:rsidRPr="00E25B76">
              <w:rPr>
                <w:rFonts w:ascii="Helvetica" w:eastAsia="Times New Roman" w:hAnsi="Helvetica" w:cs="Helvetica"/>
                <w:color w:val="222222"/>
                <w:sz w:val="24"/>
                <w:szCs w:val="24"/>
                <w:lang w:eastAsia="es-CO"/>
              </w:rPr>
              <w:t xml:space="preserve"> de la Letra de Cambio. Madrid: Colegio de Registradores. PEREZ, H. L. (2014).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Parte General, Especial Procedimental y </w:t>
            </w:r>
            <w:proofErr w:type="gramStart"/>
            <w:r w:rsidRPr="00E25B76">
              <w:rPr>
                <w:rFonts w:ascii="Helvetica" w:eastAsia="Times New Roman" w:hAnsi="Helvetica" w:cs="Helvetica"/>
                <w:color w:val="222222"/>
                <w:sz w:val="24"/>
                <w:szCs w:val="24"/>
                <w:lang w:eastAsia="es-CO"/>
              </w:rPr>
              <w:t>Practica</w:t>
            </w:r>
            <w:proofErr w:type="gram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D.C: </w:t>
            </w:r>
            <w:proofErr w:type="spellStart"/>
            <w:r w:rsidRPr="00E25B76">
              <w:rPr>
                <w:rFonts w:ascii="Helvetica" w:eastAsia="Times New Roman" w:hAnsi="Helvetica" w:cs="Helvetica"/>
                <w:color w:val="222222"/>
                <w:sz w:val="24"/>
                <w:szCs w:val="24"/>
                <w:lang w:eastAsia="es-CO"/>
              </w:rPr>
              <w:t>Leyer</w:t>
            </w:r>
            <w:proofErr w:type="spellEnd"/>
            <w:r w:rsidRPr="00E25B76">
              <w:rPr>
                <w:rFonts w:ascii="Helvetica" w:eastAsia="Times New Roman" w:hAnsi="Helvetica" w:cs="Helvetica"/>
                <w:color w:val="222222"/>
                <w:sz w:val="24"/>
                <w:szCs w:val="24"/>
                <w:lang w:eastAsia="es-CO"/>
              </w:rPr>
              <w:t xml:space="preserve"> Editores. PIAGGI, A. I. (2002). El Comercio </w:t>
            </w:r>
            <w:proofErr w:type="spellStart"/>
            <w:r w:rsidRPr="00E25B76">
              <w:rPr>
                <w:rFonts w:ascii="Helvetica" w:eastAsia="Times New Roman" w:hAnsi="Helvetica" w:cs="Helvetica"/>
                <w:color w:val="222222"/>
                <w:sz w:val="24"/>
                <w:szCs w:val="24"/>
                <w:lang w:eastAsia="es-CO"/>
              </w:rPr>
              <w:t>Electronico</w:t>
            </w:r>
            <w:proofErr w:type="spellEnd"/>
            <w:r w:rsidRPr="00E25B76">
              <w:rPr>
                <w:rFonts w:ascii="Helvetica" w:eastAsia="Times New Roman" w:hAnsi="Helvetica" w:cs="Helvetica"/>
                <w:color w:val="222222"/>
                <w:sz w:val="24"/>
                <w:szCs w:val="24"/>
                <w:lang w:eastAsia="es-CO"/>
              </w:rPr>
              <w:t xml:space="preserve"> y del Nuevo Escenario de los Negocios. Lima: Palestra. PICAZO, L. D. (2001). Experiencias </w:t>
            </w:r>
            <w:proofErr w:type="spellStart"/>
            <w:r w:rsidRPr="00E25B76">
              <w:rPr>
                <w:rFonts w:ascii="Helvetica" w:eastAsia="Times New Roman" w:hAnsi="Helvetica" w:cs="Helvetica"/>
                <w:color w:val="222222"/>
                <w:sz w:val="24"/>
                <w:szCs w:val="24"/>
                <w:lang w:eastAsia="es-CO"/>
              </w:rPr>
              <w:t>Juridicas</w:t>
            </w:r>
            <w:proofErr w:type="spellEnd"/>
            <w:r w:rsidRPr="00E25B76">
              <w:rPr>
                <w:rFonts w:ascii="Helvetica" w:eastAsia="Times New Roman" w:hAnsi="Helvetica" w:cs="Helvetica"/>
                <w:color w:val="222222"/>
                <w:sz w:val="24"/>
                <w:szCs w:val="24"/>
                <w:lang w:eastAsia="es-CO"/>
              </w:rPr>
              <w:t xml:space="preserve"> y </w:t>
            </w:r>
            <w:proofErr w:type="spellStart"/>
            <w:r w:rsidRPr="00E25B76">
              <w:rPr>
                <w:rFonts w:ascii="Helvetica" w:eastAsia="Times New Roman" w:hAnsi="Helvetica" w:cs="Helvetica"/>
                <w:color w:val="222222"/>
                <w:sz w:val="24"/>
                <w:szCs w:val="24"/>
                <w:lang w:eastAsia="es-CO"/>
              </w:rPr>
              <w:t>Teoria</w:t>
            </w:r>
            <w:proofErr w:type="spellEnd"/>
            <w:r w:rsidRPr="00E25B76">
              <w:rPr>
                <w:rFonts w:ascii="Helvetica" w:eastAsia="Times New Roman" w:hAnsi="Helvetica" w:cs="Helvetica"/>
                <w:color w:val="222222"/>
                <w:sz w:val="24"/>
                <w:szCs w:val="24"/>
                <w:lang w:eastAsia="es-CO"/>
              </w:rPr>
              <w:t xml:space="preserve"> del Derecho. Barcelona: Ariel. PORTAL INTERNACIONAL DE LA UNIVERSIDAAD DE ALICANTE SOBRE PROPIEDAD INDUSTRIAL E INTELECTUAL </w:t>
            </w:r>
            <w:r w:rsidRPr="00E25B76">
              <w:rPr>
                <w:rFonts w:ascii="Helvetica" w:eastAsia="Times New Roman" w:hAnsi="Helvetica" w:cs="Helvetica"/>
                <w:color w:val="222222"/>
                <w:sz w:val="24"/>
                <w:szCs w:val="24"/>
                <w:lang w:eastAsia="es-CO"/>
              </w:rPr>
              <w:lastRenderedPageBreak/>
              <w:t xml:space="preserve">Y SOCIEDAD DE LA </w:t>
            </w:r>
            <w:proofErr w:type="gramStart"/>
            <w:r w:rsidRPr="00E25B76">
              <w:rPr>
                <w:rFonts w:ascii="Helvetica" w:eastAsia="Times New Roman" w:hAnsi="Helvetica" w:cs="Helvetica"/>
                <w:color w:val="222222"/>
                <w:sz w:val="24"/>
                <w:szCs w:val="24"/>
                <w:lang w:eastAsia="es-CO"/>
              </w:rPr>
              <w:t>INFORMACION .</w:t>
            </w:r>
            <w:proofErr w:type="gramEnd"/>
            <w:r w:rsidRPr="00E25B76">
              <w:rPr>
                <w:rFonts w:ascii="Helvetica" w:eastAsia="Times New Roman" w:hAnsi="Helvetica" w:cs="Helvetica"/>
                <w:color w:val="222222"/>
                <w:sz w:val="24"/>
                <w:szCs w:val="24"/>
                <w:lang w:eastAsia="es-CO"/>
              </w:rPr>
              <w:t xml:space="preserve"> (03 de 26 de 2010). </w:t>
            </w:r>
            <w:hyperlink r:id="rId8" w:tgtFrame="_blank" w:history="1">
              <w:r w:rsidRPr="00E25B76">
                <w:rPr>
                  <w:rFonts w:ascii="Helvetica" w:eastAsia="Times New Roman" w:hAnsi="Helvetica" w:cs="Helvetica"/>
                  <w:color w:val="1155CC"/>
                  <w:sz w:val="24"/>
                  <w:szCs w:val="24"/>
                  <w:u w:val="single"/>
                  <w:lang w:eastAsia="es-CO"/>
                </w:rPr>
                <w:t>www.uapit.com</w:t>
              </w:r>
            </w:hyperlink>
            <w:r w:rsidRPr="00E25B76">
              <w:rPr>
                <w:rFonts w:ascii="Helvetica" w:eastAsia="Times New Roman" w:hAnsi="Helvetica" w:cs="Helvetica"/>
                <w:color w:val="222222"/>
                <w:sz w:val="24"/>
                <w:szCs w:val="24"/>
                <w:lang w:eastAsia="es-CO"/>
              </w:rPr>
              <w:t>. Obtenido de </w:t>
            </w:r>
            <w:hyperlink r:id="rId9" w:tgtFrame="_blank" w:history="1">
              <w:r w:rsidRPr="00E25B76">
                <w:rPr>
                  <w:rFonts w:ascii="Helvetica" w:eastAsia="Times New Roman" w:hAnsi="Helvetica" w:cs="Helvetica"/>
                  <w:color w:val="1155CC"/>
                  <w:sz w:val="24"/>
                  <w:szCs w:val="24"/>
                  <w:u w:val="single"/>
                  <w:lang w:eastAsia="es-CO"/>
                </w:rPr>
                <w:t>http://www.uaipit.com/uploads/publicaciones/files/0000002026_el_embarque.pdf</w:t>
              </w:r>
            </w:hyperlink>
            <w:r w:rsidRPr="00E25B76">
              <w:rPr>
                <w:rFonts w:ascii="Helvetica" w:eastAsia="Times New Roman" w:hAnsi="Helvetica" w:cs="Helvetica"/>
                <w:color w:val="222222"/>
                <w:sz w:val="24"/>
                <w:szCs w:val="24"/>
                <w:lang w:eastAsia="es-CO"/>
              </w:rPr>
              <w:t xml:space="preserve"> PRONO, R. (2001). La Concepción de los </w:t>
            </w:r>
            <w:proofErr w:type="spellStart"/>
            <w:r w:rsidRPr="00E25B76">
              <w:rPr>
                <w:rFonts w:ascii="Helvetica" w:eastAsia="Times New Roman" w:hAnsi="Helvetica" w:cs="Helvetica"/>
                <w:color w:val="222222"/>
                <w:sz w:val="24"/>
                <w:szCs w:val="24"/>
                <w:lang w:eastAsia="es-CO"/>
              </w:rPr>
              <w:t>Titulos</w:t>
            </w:r>
            <w:proofErr w:type="spellEnd"/>
            <w:r w:rsidRPr="00E25B76">
              <w:rPr>
                <w:rFonts w:ascii="Helvetica" w:eastAsia="Times New Roman" w:hAnsi="Helvetica" w:cs="Helvetica"/>
                <w:color w:val="222222"/>
                <w:sz w:val="24"/>
                <w:szCs w:val="24"/>
                <w:lang w:eastAsia="es-CO"/>
              </w:rPr>
              <w:t xml:space="preserve"> Valores en el Proyecto de </w:t>
            </w:r>
            <w:proofErr w:type="spellStart"/>
            <w:r w:rsidRPr="00E25B76">
              <w:rPr>
                <w:rFonts w:ascii="Helvetica" w:eastAsia="Times New Roman" w:hAnsi="Helvetica" w:cs="Helvetica"/>
                <w:color w:val="222222"/>
                <w:sz w:val="24"/>
                <w:szCs w:val="24"/>
                <w:lang w:eastAsia="es-CO"/>
              </w:rPr>
              <w:t>Codigo</w:t>
            </w:r>
            <w:proofErr w:type="spellEnd"/>
            <w:r w:rsidRPr="00E25B76">
              <w:rPr>
                <w:rFonts w:ascii="Helvetica" w:eastAsia="Times New Roman" w:hAnsi="Helvetica" w:cs="Helvetica"/>
                <w:color w:val="222222"/>
                <w:sz w:val="24"/>
                <w:szCs w:val="24"/>
                <w:lang w:eastAsia="es-CO"/>
              </w:rPr>
              <w:t xml:space="preserve"> Unificado. Buenos aires: LL-2001.E1. PROYECTO DE LEY DE TITULOS </w:t>
            </w:r>
            <w:proofErr w:type="gramStart"/>
            <w:r w:rsidRPr="00E25B76">
              <w:rPr>
                <w:rFonts w:ascii="Helvetica" w:eastAsia="Times New Roman" w:hAnsi="Helvetica" w:cs="Helvetica"/>
                <w:color w:val="222222"/>
                <w:sz w:val="24"/>
                <w:szCs w:val="24"/>
                <w:lang w:eastAsia="es-CO"/>
              </w:rPr>
              <w:t>VALORES ,</w:t>
            </w:r>
            <w:proofErr w:type="gramEnd"/>
            <w:r w:rsidRPr="00E25B76">
              <w:rPr>
                <w:rFonts w:ascii="Helvetica" w:eastAsia="Times New Roman" w:hAnsi="Helvetica" w:cs="Helvetica"/>
                <w:color w:val="222222"/>
                <w:sz w:val="24"/>
                <w:szCs w:val="24"/>
                <w:lang w:eastAsia="es-CO"/>
              </w:rPr>
              <w:t xml:space="preserve"> 4195-98-CR (Poder Ejecutivo 17 de Junio de 1999). QUIJANO, J. P. (2002). Manual de Derecho Probatorio. </w:t>
            </w:r>
            <w:proofErr w:type="spellStart"/>
            <w:r w:rsidRPr="00E25B76">
              <w:rPr>
                <w:rFonts w:ascii="Helvetica" w:eastAsia="Times New Roman" w:hAnsi="Helvetica" w:cs="Helvetica"/>
                <w:color w:val="222222"/>
                <w:sz w:val="24"/>
                <w:szCs w:val="24"/>
                <w:lang w:eastAsia="es-CO"/>
              </w:rPr>
              <w:t>Bogota</w:t>
            </w:r>
            <w:proofErr w:type="spellEnd"/>
            <w:r w:rsidRPr="00E25B76">
              <w:rPr>
                <w:rFonts w:ascii="Helvetica" w:eastAsia="Times New Roman" w:hAnsi="Helvetica" w:cs="Helvetica"/>
                <w:color w:val="222222"/>
                <w:sz w:val="24"/>
                <w:szCs w:val="24"/>
                <w:lang w:eastAsia="es-CO"/>
              </w:rPr>
              <w:t xml:space="preserve">: </w:t>
            </w:r>
            <w:proofErr w:type="spellStart"/>
            <w:r w:rsidRPr="00E25B76">
              <w:rPr>
                <w:rFonts w:ascii="Helvetica" w:eastAsia="Times New Roman" w:hAnsi="Helvetica" w:cs="Helvetica"/>
                <w:color w:val="222222"/>
                <w:sz w:val="24"/>
                <w:szCs w:val="24"/>
                <w:lang w:eastAsia="es-CO"/>
              </w:rPr>
              <w:t>Libreria</w:t>
            </w:r>
            <w:proofErr w:type="spellEnd"/>
            <w:r w:rsidRPr="00E25B76">
              <w:rPr>
                <w:rFonts w:ascii="Helvetica" w:eastAsia="Times New Roman" w:hAnsi="Helvetica" w:cs="Helvetica"/>
                <w:color w:val="222222"/>
                <w:sz w:val="24"/>
                <w:szCs w:val="24"/>
                <w:lang w:eastAsia="es-CO"/>
              </w:rPr>
              <w:t xml:space="preserve"> del Profesional. RAMIREZ, J. L. (1998). Facturación </w:t>
            </w:r>
            <w:proofErr w:type="spellStart"/>
            <w:r w:rsidRPr="00E25B76">
              <w:rPr>
                <w:rFonts w:ascii="Helvetica" w:eastAsia="Times New Roman" w:hAnsi="Helvetica" w:cs="Helvetica"/>
                <w:color w:val="222222"/>
                <w:sz w:val="24"/>
                <w:szCs w:val="24"/>
                <w:lang w:eastAsia="es-CO"/>
              </w:rPr>
              <w:t>Regimen</w:t>
            </w:r>
            <w:proofErr w:type="spellEnd"/>
            <w:r w:rsidRPr="00E25B76">
              <w:rPr>
                <w:rFonts w:ascii="Helvetica" w:eastAsia="Times New Roman" w:hAnsi="Helvetica" w:cs="Helvetica"/>
                <w:color w:val="222222"/>
                <w:sz w:val="24"/>
                <w:szCs w:val="24"/>
                <w:lang w:eastAsia="es-CO"/>
              </w:rPr>
              <w:t xml:space="preserve"> Impositivo. </w:t>
            </w:r>
            <w:proofErr w:type="spellStart"/>
            <w:r w:rsidRPr="00E25B76">
              <w:rPr>
                <w:rFonts w:ascii="Helvetica" w:eastAsia="Times New Roman" w:hAnsi="Helvetica" w:cs="Helvetica"/>
                <w:color w:val="222222"/>
                <w:sz w:val="24"/>
                <w:szCs w:val="24"/>
                <w:lang w:eastAsia="es-CO"/>
              </w:rPr>
              <w:t>Retencion</w:t>
            </w:r>
            <w:proofErr w:type="spellEnd"/>
            <w:r w:rsidRPr="00E25B76">
              <w:rPr>
                <w:rFonts w:ascii="Helvetica" w:eastAsia="Times New Roman" w:hAnsi="Helvetica" w:cs="Helvetica"/>
                <w:color w:val="222222"/>
                <w:sz w:val="24"/>
                <w:szCs w:val="24"/>
                <w:lang w:eastAsia="es-CO"/>
              </w:rPr>
              <w:t xml:space="preserve"> en la Fuente. </w:t>
            </w:r>
            <w:proofErr w:type="spellStart"/>
            <w:r w:rsidRPr="00E25B76">
              <w:rPr>
                <w:rFonts w:ascii="Helvetica" w:eastAsia="Times New Roman" w:hAnsi="Helvetica" w:cs="Helvetica"/>
                <w:color w:val="222222"/>
                <w:sz w:val="24"/>
                <w:szCs w:val="24"/>
                <w:lang w:eastAsia="es-CO"/>
              </w:rPr>
              <w:t>Medellin</w:t>
            </w:r>
            <w:proofErr w:type="spellEnd"/>
            <w:r w:rsidRPr="00E25B76">
              <w:rPr>
                <w:rFonts w:ascii="Helvetica" w:eastAsia="Times New Roman" w:hAnsi="Helvetica" w:cs="Helvetica"/>
                <w:color w:val="222222"/>
                <w:sz w:val="24"/>
                <w:szCs w:val="24"/>
                <w:lang w:eastAsia="es-CO"/>
              </w:rPr>
              <w:t xml:space="preserve">: Centro Interamericano </w:t>
            </w:r>
            <w:proofErr w:type="spellStart"/>
            <w:r w:rsidRPr="00E25B76">
              <w:rPr>
                <w:rFonts w:ascii="Helvetica" w:eastAsia="Times New Roman" w:hAnsi="Helvetica" w:cs="Helvetica"/>
                <w:color w:val="222222"/>
                <w:sz w:val="24"/>
                <w:szCs w:val="24"/>
                <w:lang w:eastAsia="es-CO"/>
              </w:rPr>
              <w:t>Juridico</w:t>
            </w:r>
            <w:proofErr w:type="spellEnd"/>
            <w:r w:rsidRPr="00E25B76">
              <w:rPr>
                <w:rFonts w:ascii="Helvetica" w:eastAsia="Times New Roman" w:hAnsi="Helvetica" w:cs="Helvetica"/>
                <w:color w:val="222222"/>
                <w:sz w:val="24"/>
                <w:szCs w:val="24"/>
                <w:lang w:eastAsia="es-CO"/>
              </w:rPr>
              <w:t xml:space="preserve"> Financiero.</w:t>
            </w:r>
          </w:p>
        </w:tc>
      </w:tr>
    </w:tbl>
    <w:p w:rsidR="00E25B76" w:rsidRPr="00E25B76" w:rsidRDefault="00E25B76" w:rsidP="00E25B7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E25B76" w:rsidRPr="00E25B76" w:rsidTr="00E25B76">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25B76" w:rsidRPr="00E25B76" w:rsidRDefault="00E25B76" w:rsidP="00E25B76">
            <w:pPr>
              <w:spacing w:before="100" w:beforeAutospacing="1" w:after="100" w:afterAutospacing="1" w:line="240" w:lineRule="auto"/>
              <w:jc w:val="center"/>
              <w:rPr>
                <w:rFonts w:ascii="Arial" w:eastAsia="Times New Roman" w:hAnsi="Arial" w:cs="Arial"/>
                <w:b/>
                <w:bCs/>
                <w:color w:val="222222"/>
                <w:sz w:val="24"/>
                <w:szCs w:val="24"/>
                <w:lang w:eastAsia="es-CO"/>
              </w:rPr>
            </w:pPr>
            <w:r w:rsidRPr="00E25B76">
              <w:rPr>
                <w:rFonts w:ascii="Arial" w:eastAsia="Times New Roman" w:hAnsi="Arial" w:cs="Arial"/>
                <w:b/>
                <w:bCs/>
                <w:color w:val="222222"/>
                <w:sz w:val="24"/>
                <w:szCs w:val="24"/>
                <w:lang w:eastAsia="es-CO"/>
              </w:rPr>
              <w:t>Documentos adjuntos</w:t>
            </w:r>
          </w:p>
        </w:tc>
      </w:tr>
      <w:tr w:rsidR="00E25B76" w:rsidRPr="00E25B76" w:rsidTr="00E25B76">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r w:rsidRPr="00E25B76">
              <w:rPr>
                <w:rFonts w:ascii="Helvetica" w:eastAsia="Times New Roman" w:hAnsi="Helvetica" w:cs="Helvetica"/>
                <w:color w:val="222222"/>
                <w:sz w:val="24"/>
                <w:szCs w:val="24"/>
                <w:lang w:eastAsia="es-CO"/>
              </w:rPr>
              <w:t>Acta de Comité N°7 (1).pdf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25B76" w:rsidRPr="00E25B76" w:rsidRDefault="00E25B76" w:rsidP="00E25B76">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E25B76" w:rsidRPr="00E25B76" w:rsidRDefault="00E25B76" w:rsidP="00E25B7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CE553F" w:rsidRDefault="00CE553F"/>
    <w:sectPr w:rsidR="00CE553F" w:rsidSect="00E25B76">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B76"/>
    <w:rsid w:val="00124596"/>
    <w:rsid w:val="006741A5"/>
    <w:rsid w:val="00CE553F"/>
    <w:rsid w:val="00E25B76"/>
    <w:rsid w:val="00E5071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82DFA8-E512-4E72-9C43-88563400F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E25B7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25B76"/>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E25B7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6037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apit.com/" TargetMode="External"/><Relationship Id="rId3" Type="http://schemas.openxmlformats.org/officeDocument/2006/relationships/webSettings" Target="webSettings.xml"/><Relationship Id="rId7" Type="http://schemas.openxmlformats.org/officeDocument/2006/relationships/hyperlink" Target="http://dian.gov.c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undacioncibei.org/la-dian-la-emision-del-conocimiento-embarque-mensaje-datos/" TargetMode="External"/><Relationship Id="rId11" Type="http://schemas.openxmlformats.org/officeDocument/2006/relationships/theme" Target="theme/theme1.xml"/><Relationship Id="rId5" Type="http://schemas.openxmlformats.org/officeDocument/2006/relationships/hyperlink" Target="http://www.fundacioncibei.org/" TargetMode="External"/><Relationship Id="rId10" Type="http://schemas.openxmlformats.org/officeDocument/2006/relationships/fontTable" Target="fontTable.xml"/><Relationship Id="rId4" Type="http://schemas.openxmlformats.org/officeDocument/2006/relationships/hyperlink" Target="http://www.badellgrau.com/?pag=41&amp;ct=1072" TargetMode="External"/><Relationship Id="rId9" Type="http://schemas.openxmlformats.org/officeDocument/2006/relationships/hyperlink" Target="http://www.uaipit.com/uploads/publicaciones/files/0000002026_el_embarque.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8</Pages>
  <Words>2136</Words>
  <Characters>11754</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2018-08-31T21:35:00Z</dcterms:created>
  <dcterms:modified xsi:type="dcterms:W3CDTF">2018-09-18T19:29:00Z</dcterms:modified>
</cp:coreProperties>
</file>