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C7526" w:rsidRPr="00AC7526" w:rsidRDefault="00AC7526" w:rsidP="00AC7526">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AC7526">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AC7526" w:rsidRPr="00AC7526" w:rsidTr="00AC7526">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Lugar de ejecución</w:t>
            </w:r>
          </w:p>
        </w:tc>
      </w:tr>
      <w:tr w:rsidR="00AC7526" w:rsidRPr="00AC7526" w:rsidTr="00AC7526">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Debates Contemporáneos En La Administración De Justicia Penal En Los Albores Del Posconflicto Colombiano IV</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DOCE (12) Meses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Bogotá</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189"/>
        <w:gridCol w:w="8687"/>
        <w:gridCol w:w="1925"/>
        <w:gridCol w:w="5509"/>
      </w:tblGrid>
      <w:tr w:rsidR="00AC7526" w:rsidRPr="00AC7526" w:rsidTr="00AC7526">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 xml:space="preserve">Enlace </w:t>
            </w:r>
            <w:proofErr w:type="spellStart"/>
            <w:r w:rsidRPr="00AC7526">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Enlace Google Académico</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xml:space="preserve">Rafael </w:t>
            </w:r>
            <w:proofErr w:type="spellStart"/>
            <w:r w:rsidRPr="00AC7526">
              <w:rPr>
                <w:rFonts w:ascii="Helvetica" w:eastAsia="Times New Roman" w:hAnsi="Helvetica" w:cs="Helvetica"/>
                <w:color w:val="222222"/>
                <w:sz w:val="24"/>
                <w:szCs w:val="24"/>
                <w:lang w:eastAsia="es-CO"/>
              </w:rPr>
              <w:t>Velandia</w:t>
            </w:r>
            <w:proofErr w:type="spellEnd"/>
            <w:r w:rsidRPr="00AC7526">
              <w:rPr>
                <w:rFonts w:ascii="Helvetica" w:eastAsia="Times New Roman" w:hAnsi="Helvetica" w:cs="Helvetica"/>
                <w:color w:val="222222"/>
                <w:sz w:val="24"/>
                <w:szCs w:val="24"/>
                <w:lang w:eastAsia="es-CO"/>
              </w:rPr>
              <w:t xml:space="preserve"> Montes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21273" w:rsidP="00AC7526">
            <w:pPr>
              <w:spacing w:after="0" w:line="240" w:lineRule="auto"/>
              <w:jc w:val="center"/>
              <w:rPr>
                <w:rFonts w:ascii="Helvetica" w:eastAsia="Times New Roman" w:hAnsi="Helvetica" w:cs="Helvetica"/>
                <w:color w:val="222222"/>
                <w:sz w:val="24"/>
                <w:szCs w:val="24"/>
                <w:lang w:eastAsia="es-CO"/>
              </w:rPr>
            </w:pPr>
            <w:hyperlink r:id="rId4" w:tgtFrame="_blank" w:history="1">
              <w:r w:rsidR="00AC7526" w:rsidRPr="00AC7526">
                <w:rPr>
                  <w:rFonts w:ascii="Helvetica" w:eastAsia="Times New Roman" w:hAnsi="Helvetica" w:cs="Helvetica"/>
                  <w:color w:val="1155CC"/>
                  <w:sz w:val="24"/>
                  <w:szCs w:val="24"/>
                  <w:u w:val="single"/>
                  <w:lang w:eastAsia="es-CO"/>
                </w:rPr>
                <w:t>http://scienti.colciencias.gov.co:8081/cvlac/visualizador/generarCurriculoCv.do?cod_rh=0000279781</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21273" w:rsidP="00AC7526">
            <w:pPr>
              <w:spacing w:after="0" w:line="240" w:lineRule="auto"/>
              <w:jc w:val="center"/>
              <w:rPr>
                <w:rFonts w:ascii="Helvetica" w:eastAsia="Times New Roman" w:hAnsi="Helvetica" w:cs="Helvetica"/>
                <w:color w:val="222222"/>
                <w:sz w:val="24"/>
                <w:szCs w:val="24"/>
                <w:lang w:eastAsia="es-CO"/>
              </w:rPr>
            </w:pPr>
            <w:hyperlink r:id="rId5" w:tgtFrame="_blank" w:history="1">
              <w:r w:rsidR="00AC7526" w:rsidRPr="00AC7526">
                <w:rPr>
                  <w:rFonts w:ascii="Helvetica" w:eastAsia="Times New Roman" w:hAnsi="Helvetica" w:cs="Helvetica"/>
                  <w:color w:val="1155CC"/>
                  <w:sz w:val="24"/>
                  <w:szCs w:val="24"/>
                  <w:u w:val="single"/>
                  <w:lang w:eastAsia="es-CO"/>
                </w:rPr>
                <w:t>https://orcid.org/0000-0003-4947-5544</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21273" w:rsidP="00AC7526">
            <w:pPr>
              <w:spacing w:after="0" w:line="240" w:lineRule="auto"/>
              <w:jc w:val="center"/>
              <w:rPr>
                <w:rFonts w:ascii="Helvetica" w:eastAsia="Times New Roman" w:hAnsi="Helvetica" w:cs="Helvetica"/>
                <w:color w:val="222222"/>
                <w:sz w:val="24"/>
                <w:szCs w:val="24"/>
                <w:lang w:eastAsia="es-CO"/>
              </w:rPr>
            </w:pPr>
            <w:hyperlink r:id="rId6" w:tgtFrame="_blank" w:history="1">
              <w:r w:rsidR="00AC7526" w:rsidRPr="00AC7526">
                <w:rPr>
                  <w:rFonts w:ascii="Helvetica" w:eastAsia="Times New Roman" w:hAnsi="Helvetica" w:cs="Helvetica"/>
                  <w:color w:val="1155CC"/>
                  <w:sz w:val="24"/>
                  <w:szCs w:val="24"/>
                  <w:u w:val="single"/>
                  <w:lang w:eastAsia="es-CO"/>
                </w:rPr>
                <w:t>https://scholar.google.es/citations?user=NtxgSTYAAAAJ&amp;hl=es</w:t>
              </w:r>
            </w:hyperlink>
          </w:p>
        </w:tc>
      </w:tr>
    </w:tbl>
    <w:p w:rsidR="00AC7526" w:rsidRPr="00AC7526" w:rsidRDefault="00AC7526" w:rsidP="00AC7526">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AC7526" w:rsidRPr="00AC7526" w:rsidTr="00AC7526">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Grupo de investigación</w:t>
            </w:r>
          </w:p>
        </w:tc>
      </w:tr>
      <w:tr w:rsidR="00AC7526" w:rsidRPr="00AC7526" w:rsidTr="00AC7526">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Maestría en Derecho Penal</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público “francisco de vitoria”</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379"/>
        <w:gridCol w:w="8527"/>
        <w:gridCol w:w="1890"/>
        <w:gridCol w:w="5514"/>
      </w:tblGrid>
      <w:tr w:rsidR="00AC7526" w:rsidRPr="00AC7526" w:rsidTr="00AC7526">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 xml:space="preserve">Enlace </w:t>
            </w:r>
            <w:proofErr w:type="spellStart"/>
            <w:r w:rsidRPr="00AC7526">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Enlace Google Académico</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Jorge Humberto Naranjo Álvarez</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21273" w:rsidP="00AC7526">
            <w:pPr>
              <w:spacing w:after="0" w:line="240" w:lineRule="auto"/>
              <w:jc w:val="center"/>
              <w:rPr>
                <w:rFonts w:ascii="Helvetica" w:eastAsia="Times New Roman" w:hAnsi="Helvetica" w:cs="Helvetica"/>
                <w:color w:val="222222"/>
                <w:sz w:val="24"/>
                <w:szCs w:val="24"/>
                <w:lang w:eastAsia="es-CO"/>
              </w:rPr>
            </w:pPr>
            <w:hyperlink r:id="rId7" w:tgtFrame="_blank" w:history="1">
              <w:r w:rsidR="00AC7526" w:rsidRPr="00AC7526">
                <w:rPr>
                  <w:rFonts w:ascii="Helvetica" w:eastAsia="Times New Roman" w:hAnsi="Helvetica" w:cs="Helvetica"/>
                  <w:color w:val="1155CC"/>
                  <w:sz w:val="24"/>
                  <w:szCs w:val="24"/>
                  <w:u w:val="single"/>
                  <w:lang w:eastAsia="es-CO"/>
                </w:rPr>
                <w:t>http://scienti.colciencias.gov.co:8081/cvlac/visualizador/generarCurriculoCv.do?cod_rh=0000037769</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21273" w:rsidP="00AC7526">
            <w:pPr>
              <w:spacing w:after="0" w:line="240" w:lineRule="auto"/>
              <w:jc w:val="center"/>
              <w:rPr>
                <w:rFonts w:ascii="Helvetica" w:eastAsia="Times New Roman" w:hAnsi="Helvetica" w:cs="Helvetica"/>
                <w:color w:val="222222"/>
                <w:sz w:val="24"/>
                <w:szCs w:val="24"/>
                <w:lang w:eastAsia="es-CO"/>
              </w:rPr>
            </w:pPr>
            <w:hyperlink r:id="rId8" w:tgtFrame="_blank" w:history="1">
              <w:r w:rsidR="00AC7526" w:rsidRPr="00AC7526">
                <w:rPr>
                  <w:rFonts w:ascii="Helvetica" w:eastAsia="Times New Roman" w:hAnsi="Helvetica" w:cs="Helvetica"/>
                  <w:color w:val="1155CC"/>
                  <w:sz w:val="24"/>
                  <w:szCs w:val="24"/>
                  <w:u w:val="single"/>
                  <w:lang w:eastAsia="es-CO"/>
                </w:rPr>
                <w:t>https://orcid.org/0000-0002-7630-6626</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21273" w:rsidP="00AC7526">
            <w:pPr>
              <w:spacing w:after="0" w:line="240" w:lineRule="auto"/>
              <w:jc w:val="center"/>
              <w:rPr>
                <w:rFonts w:ascii="Helvetica" w:eastAsia="Times New Roman" w:hAnsi="Helvetica" w:cs="Helvetica"/>
                <w:color w:val="222222"/>
                <w:sz w:val="24"/>
                <w:szCs w:val="24"/>
                <w:lang w:eastAsia="es-CO"/>
              </w:rPr>
            </w:pPr>
            <w:hyperlink r:id="rId9" w:tgtFrame="_blank" w:history="1">
              <w:r w:rsidR="00AC7526" w:rsidRPr="00AC7526">
                <w:rPr>
                  <w:rFonts w:ascii="Helvetica" w:eastAsia="Times New Roman" w:hAnsi="Helvetica" w:cs="Helvetica"/>
                  <w:color w:val="1155CC"/>
                  <w:sz w:val="24"/>
                  <w:szCs w:val="24"/>
                  <w:u w:val="single"/>
                  <w:lang w:eastAsia="es-CO"/>
                </w:rPr>
                <w:t>https://scholar.google.es/citations?user=DL1gNV4AAAAJ&amp;hl=es</w:t>
              </w:r>
            </w:hyperlink>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lastRenderedPageBreak/>
              <w:t>Manuel Salvador Grosso García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21273" w:rsidP="00AC7526">
            <w:pPr>
              <w:spacing w:after="0" w:line="240" w:lineRule="auto"/>
              <w:jc w:val="center"/>
              <w:rPr>
                <w:rFonts w:ascii="Helvetica" w:eastAsia="Times New Roman" w:hAnsi="Helvetica" w:cs="Helvetica"/>
                <w:color w:val="222222"/>
                <w:sz w:val="24"/>
                <w:szCs w:val="24"/>
                <w:lang w:eastAsia="es-CO"/>
              </w:rPr>
            </w:pPr>
            <w:hyperlink r:id="rId10" w:tgtFrame="_blank" w:history="1">
              <w:r w:rsidR="00AC7526" w:rsidRPr="00AC7526">
                <w:rPr>
                  <w:rFonts w:ascii="Helvetica" w:eastAsia="Times New Roman" w:hAnsi="Helvetica" w:cs="Helvetica"/>
                  <w:color w:val="1155CC"/>
                  <w:sz w:val="24"/>
                  <w:szCs w:val="24"/>
                  <w:u w:val="single"/>
                  <w:lang w:eastAsia="es-CO"/>
                </w:rPr>
                <w:t>http://scienti.colciencias.gov.co:8081/cvlac/visualizador/generarCurriculoCv.do?cod_rh=0001254065</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21273" w:rsidP="00AC7526">
            <w:pPr>
              <w:spacing w:after="0" w:line="240" w:lineRule="auto"/>
              <w:jc w:val="center"/>
              <w:rPr>
                <w:rFonts w:ascii="Helvetica" w:eastAsia="Times New Roman" w:hAnsi="Helvetica" w:cs="Helvetica"/>
                <w:color w:val="222222"/>
                <w:sz w:val="24"/>
                <w:szCs w:val="24"/>
                <w:lang w:eastAsia="es-CO"/>
              </w:rPr>
            </w:pPr>
            <w:hyperlink r:id="rId11" w:tgtFrame="_blank" w:history="1">
              <w:r w:rsidR="00AC7526" w:rsidRPr="00AC7526">
                <w:rPr>
                  <w:rFonts w:ascii="Helvetica" w:eastAsia="Times New Roman" w:hAnsi="Helvetica" w:cs="Helvetica"/>
                  <w:color w:val="1155CC"/>
                  <w:sz w:val="24"/>
                  <w:szCs w:val="24"/>
                  <w:u w:val="single"/>
                  <w:lang w:eastAsia="es-CO"/>
                </w:rPr>
                <w:t>https://orcid.org/0000-0001-7545-0661</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21273" w:rsidP="00AC7526">
            <w:pPr>
              <w:spacing w:after="0" w:line="240" w:lineRule="auto"/>
              <w:jc w:val="center"/>
              <w:rPr>
                <w:rFonts w:ascii="Helvetica" w:eastAsia="Times New Roman" w:hAnsi="Helvetica" w:cs="Helvetica"/>
                <w:color w:val="222222"/>
                <w:sz w:val="24"/>
                <w:szCs w:val="24"/>
                <w:lang w:eastAsia="es-CO"/>
              </w:rPr>
            </w:pPr>
            <w:hyperlink r:id="rId12" w:tgtFrame="_blank" w:history="1">
              <w:r w:rsidR="00AC7526" w:rsidRPr="00AC7526">
                <w:rPr>
                  <w:rFonts w:ascii="Helvetica" w:eastAsia="Times New Roman" w:hAnsi="Helvetica" w:cs="Helvetica"/>
                  <w:color w:val="1155CC"/>
                  <w:sz w:val="24"/>
                  <w:szCs w:val="24"/>
                  <w:u w:val="single"/>
                  <w:lang w:eastAsia="es-CO"/>
                </w:rPr>
                <w:t>https://scholar.google.es/citations?user=K7Bm33wAAAAJ&amp;hl=es</w:t>
              </w:r>
            </w:hyperlink>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Camilo Bernal Sarmiento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21273" w:rsidP="00AC7526">
            <w:pPr>
              <w:spacing w:after="0" w:line="240" w:lineRule="auto"/>
              <w:jc w:val="center"/>
              <w:rPr>
                <w:rFonts w:ascii="Helvetica" w:eastAsia="Times New Roman" w:hAnsi="Helvetica" w:cs="Helvetica"/>
                <w:color w:val="222222"/>
                <w:sz w:val="24"/>
                <w:szCs w:val="24"/>
                <w:lang w:eastAsia="es-CO"/>
              </w:rPr>
            </w:pPr>
            <w:hyperlink r:id="rId13" w:tgtFrame="_blank" w:history="1">
              <w:r w:rsidR="00AC7526" w:rsidRPr="00AC7526">
                <w:rPr>
                  <w:rFonts w:ascii="Helvetica" w:eastAsia="Times New Roman" w:hAnsi="Helvetica" w:cs="Helvetica"/>
                  <w:color w:val="1155CC"/>
                  <w:sz w:val="24"/>
                  <w:szCs w:val="24"/>
                  <w:u w:val="single"/>
                  <w:lang w:eastAsia="es-CO"/>
                </w:rPr>
                <w:t>http://scienti.colciencias.gov.co:8081/cvlac/visualizador/generarCurriculoCv.do?cod_rh=0000134499</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21273" w:rsidP="00AC7526">
            <w:pPr>
              <w:spacing w:after="0" w:line="240" w:lineRule="auto"/>
              <w:jc w:val="center"/>
              <w:rPr>
                <w:rFonts w:ascii="Helvetica" w:eastAsia="Times New Roman" w:hAnsi="Helvetica" w:cs="Helvetica"/>
                <w:color w:val="222222"/>
                <w:sz w:val="24"/>
                <w:szCs w:val="24"/>
                <w:lang w:eastAsia="es-CO"/>
              </w:rPr>
            </w:pPr>
            <w:hyperlink r:id="rId14" w:tgtFrame="_blank" w:history="1">
              <w:r w:rsidR="00AC7526" w:rsidRPr="00AC7526">
                <w:rPr>
                  <w:rFonts w:ascii="Helvetica" w:eastAsia="Times New Roman" w:hAnsi="Helvetica" w:cs="Helvetica"/>
                  <w:color w:val="1155CC"/>
                  <w:sz w:val="24"/>
                  <w:szCs w:val="24"/>
                  <w:u w:val="single"/>
                  <w:lang w:eastAsia="es-CO"/>
                </w:rPr>
                <w:t>https://orcid.org/0000-0002-4930-6305</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21273" w:rsidP="00AC7526">
            <w:pPr>
              <w:spacing w:after="0" w:line="240" w:lineRule="auto"/>
              <w:jc w:val="center"/>
              <w:rPr>
                <w:rFonts w:ascii="Helvetica" w:eastAsia="Times New Roman" w:hAnsi="Helvetica" w:cs="Helvetica"/>
                <w:color w:val="222222"/>
                <w:sz w:val="24"/>
                <w:szCs w:val="24"/>
                <w:lang w:eastAsia="es-CO"/>
              </w:rPr>
            </w:pPr>
            <w:hyperlink r:id="rId15" w:tgtFrame="_blank" w:history="1">
              <w:r w:rsidR="00AC7526" w:rsidRPr="00AC7526">
                <w:rPr>
                  <w:rFonts w:ascii="Helvetica" w:eastAsia="Times New Roman" w:hAnsi="Helvetica" w:cs="Helvetica"/>
                  <w:color w:val="1155CC"/>
                  <w:sz w:val="24"/>
                  <w:szCs w:val="24"/>
                  <w:u w:val="single"/>
                  <w:lang w:eastAsia="es-CO"/>
                </w:rPr>
                <w:t>https://scholar.google.es/citations?user=uDUDnWIAAAAJ&amp;hl=es</w:t>
              </w:r>
            </w:hyperlink>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Alejandro Gómez Jaramillo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21273" w:rsidP="00AC7526">
            <w:pPr>
              <w:spacing w:after="0" w:line="240" w:lineRule="auto"/>
              <w:jc w:val="center"/>
              <w:rPr>
                <w:rFonts w:ascii="Helvetica" w:eastAsia="Times New Roman" w:hAnsi="Helvetica" w:cs="Helvetica"/>
                <w:color w:val="222222"/>
                <w:sz w:val="24"/>
                <w:szCs w:val="24"/>
                <w:lang w:eastAsia="es-CO"/>
              </w:rPr>
            </w:pPr>
            <w:hyperlink r:id="rId16" w:tgtFrame="_blank" w:history="1">
              <w:r w:rsidR="00AC7526" w:rsidRPr="00AC7526">
                <w:rPr>
                  <w:rFonts w:ascii="Helvetica" w:eastAsia="Times New Roman" w:hAnsi="Helvetica" w:cs="Helvetica"/>
                  <w:color w:val="1155CC"/>
                  <w:sz w:val="24"/>
                  <w:szCs w:val="24"/>
                  <w:u w:val="single"/>
                  <w:lang w:eastAsia="es-CO"/>
                </w:rPr>
                <w:t>http://scienti.colciencias.gov.co:8081/cvlac/visualizador/generarCurriculoCv.do?cod_rh=0001377666</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21273" w:rsidP="00AC7526">
            <w:pPr>
              <w:spacing w:after="0" w:line="240" w:lineRule="auto"/>
              <w:jc w:val="center"/>
              <w:rPr>
                <w:rFonts w:ascii="Helvetica" w:eastAsia="Times New Roman" w:hAnsi="Helvetica" w:cs="Helvetica"/>
                <w:color w:val="222222"/>
                <w:sz w:val="24"/>
                <w:szCs w:val="24"/>
                <w:lang w:eastAsia="es-CO"/>
              </w:rPr>
            </w:pPr>
            <w:hyperlink r:id="rId17" w:tgtFrame="_blank" w:history="1">
              <w:r w:rsidR="00AC7526" w:rsidRPr="00AC7526">
                <w:rPr>
                  <w:rFonts w:ascii="Helvetica" w:eastAsia="Times New Roman" w:hAnsi="Helvetica" w:cs="Helvetica"/>
                  <w:color w:val="1155CC"/>
                  <w:sz w:val="24"/>
                  <w:szCs w:val="24"/>
                  <w:u w:val="single"/>
                  <w:lang w:eastAsia="es-CO"/>
                </w:rPr>
                <w:t>https://orcid.org/0000-0003-4095-168X</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21273" w:rsidP="00AC7526">
            <w:pPr>
              <w:spacing w:after="0" w:line="240" w:lineRule="auto"/>
              <w:jc w:val="center"/>
              <w:rPr>
                <w:rFonts w:ascii="Helvetica" w:eastAsia="Times New Roman" w:hAnsi="Helvetica" w:cs="Helvetica"/>
                <w:color w:val="222222"/>
                <w:sz w:val="24"/>
                <w:szCs w:val="24"/>
                <w:lang w:eastAsia="es-CO"/>
              </w:rPr>
            </w:pPr>
            <w:hyperlink r:id="rId18" w:tgtFrame="_blank" w:history="1">
              <w:r w:rsidR="00AC7526" w:rsidRPr="00AC7526">
                <w:rPr>
                  <w:rFonts w:ascii="Helvetica" w:eastAsia="Times New Roman" w:hAnsi="Helvetica" w:cs="Helvetica"/>
                  <w:color w:val="1155CC"/>
                  <w:sz w:val="24"/>
                  <w:szCs w:val="24"/>
                  <w:u w:val="single"/>
                  <w:lang w:eastAsia="es-CO"/>
                </w:rPr>
                <w:t>https://scholar.google.es/citations?user=gskIDR8AAAAJ&amp;hl=es</w:t>
              </w:r>
            </w:hyperlink>
          </w:p>
        </w:tc>
      </w:tr>
    </w:tbl>
    <w:p w:rsidR="00AC7526" w:rsidRPr="00AC7526" w:rsidRDefault="00AC7526" w:rsidP="00AC7526">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AC7526" w:rsidRPr="00AC7526" w:rsidTr="00AC7526">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Grupo de investigación</w:t>
            </w:r>
          </w:p>
        </w:tc>
      </w:tr>
      <w:tr w:rsidR="00AC7526" w:rsidRPr="00AC7526" w:rsidTr="00AC7526">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Maestría en Derecho Penal</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público “francisco de vitoria”</w:t>
            </w:r>
          </w:p>
        </w:tc>
      </w:tr>
      <w:tr w:rsidR="00AC7526" w:rsidRPr="00AC7526" w:rsidTr="00AC7526">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Maestría en Derecho Penal</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público “francisco de vitoria”</w:t>
            </w:r>
          </w:p>
        </w:tc>
      </w:tr>
      <w:tr w:rsidR="00AC7526" w:rsidRPr="00AC7526" w:rsidTr="00AC7526">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Maestría en Derecho Penal</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público “francisco de vitoria”</w:t>
            </w:r>
          </w:p>
        </w:tc>
      </w:tr>
      <w:tr w:rsidR="00AC7526" w:rsidRPr="00AC7526" w:rsidTr="00AC7526">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Maestría en Derecho Penal</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público “francisco de vitoria”</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AC7526" w:rsidRPr="00AC7526" w:rsidTr="00AC7526">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Palabras clave</w:t>
            </w:r>
          </w:p>
        </w:tc>
      </w:tr>
      <w:tr w:rsidR="00AC7526" w:rsidRPr="00AC7526" w:rsidTr="00AC7526">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xml:space="preserve">Se investiga el predominio de lo punitivo como respuesta frente al conflicto armado colombiano: hay demandas sociales del Derecho penal como único mecanismo centrándose en la pena de muerte, cadena perpetua y prisión, bajo la idea de que se hace justicia a las </w:t>
            </w:r>
            <w:r w:rsidRPr="00AC7526">
              <w:rPr>
                <w:rFonts w:ascii="Helvetica" w:eastAsia="Times New Roman" w:hAnsi="Helvetica" w:cs="Helvetica"/>
                <w:color w:val="222222"/>
                <w:sz w:val="24"/>
                <w:szCs w:val="24"/>
                <w:lang w:eastAsia="es-CO"/>
              </w:rPr>
              <w:lastRenderedPageBreak/>
              <w:t>víctimas, lo que viola principios del Derecho penal y lo hace vindicativo. Estas reivindicaciones se hacen en relación con el Acuerdo de paz suscrito entre el Estado y las FARC, porque no se establecen en todos los casos penas privativas de la libertad. Se indagará sobre la tensión que existe entre los principios del Derecho penal, las exigencias de diversos sectores sociales, entre ellos las víctimas del conflicto armado, al sistema de justicia transicional de imposición de penas privativas de la libertad como única forma de obtener verdad, justicia y reparación, so pena de considerar que hay una situación de impunidad y a reclamar la exigencia de la intervención de la Corte Penal Internacional.</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lastRenderedPageBreak/>
              <w:t>Fin de la pena, justicia transicional, impunidad, verdad, justicia y reparación.</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Planteamiento del problema y pregunta de investigación</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El problema de investigación es: ¿son violaciones a los derechos a la verdad, justicia, reparación y no impunidad de las víctimas la imposición de penas distintas a la privativa de la libertad como aquellas que se establecen en el Acuerdo final para la terminación del conflicto y la construcción de una paz estable y duradera, suscrito entre el Estado colombiano y las FARC? Se busca analizar si las sanciones de la Jurisdicción especial para la paz que no restringen la libertad representan un desconocimiento de los mencionados derechos de las víctimas, en contraste con las sanciones alternativas y ordinarias de dicha jurisdicción que sí establecen la privación de la libertad. Es necesario indagar sobre el valor simbólico de la declaración de responsabilidad por la comisión de conductas punibles por parte de tal jurisdicción y de la pena que se imponga y la cuestión de la finalidad de la pena, más aun cuando los derechos de las víctimas son referencia en la construcción de la justicia penal internacional y cuando se afirma que la no imposición de la privación de la libertad representa su violación. La hipótesis de investigación es que los derechos de las víctimas no son violados por la imposición de una clase de pena, sino que ellos dependen de que el Estado determine quién y por qué ha cometido la conducta punible, de declarar las condiciones de victimario y de víctima por parte del organismo judicial de dicha jurisdicción, de lograr que se indemnicen los perjuicios ocasionados (incluso más allá del aspecto patrimonial) y de que se establezcan compromisos de no repetición del delito. La clase de pena no transgrede dichos derechos y las penas propias de la Jurisdicción especial para la paz son compatibles con ellos.</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Justificación</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xml:space="preserve">Un sector de la sociedad colombiana, en especial víctimas y sus allegados, considera que la ausencia de penas privativas de la libertad en la Jurisdicción especial para la paz (a quienes reconozcan verdad exhaustiva, detallada y plena, según lo dispuesto en el Acuerdo de paz), viola </w:t>
            </w:r>
            <w:r w:rsidRPr="00AC7526">
              <w:rPr>
                <w:rFonts w:ascii="Helvetica" w:eastAsia="Times New Roman" w:hAnsi="Helvetica" w:cs="Helvetica"/>
                <w:color w:val="222222"/>
                <w:sz w:val="24"/>
                <w:szCs w:val="24"/>
                <w:lang w:eastAsia="es-CO"/>
              </w:rPr>
              <w:lastRenderedPageBreak/>
              <w:t>los derechos de las víctimas a la verdad, justicia, reparación y no impunidad, tanto que se afirma la necesidad de la intervención de la Corte Penal Internacional. Empero, dicho acuerdo es un medio importante en la gestión de los conflictos de Colombia, en específico el conflicto con las FARC. Se estima que las sanciones propias de la Jurisdicción especial para la paz, no privativas de la libertad, así como las penas alternativas y ordinarias de la misma jurisdicción, que sí la establecen, establecen unas sanciones adecuadas y proporcionales a las finalidades del acuerdo dependiendo de la contribución al logro de los derechos de las víctimas. Se indaga aquí el papel de las penas propias, alternativas y ordinarias de la Jurisdicción especial para la paz en el logro de derechos de las víctimas a la verdad, justicia, reparación y no impunidad, en armonía con el sistema de justicia penal internacional y con el carácter de complementariedad de la Corte Penal Internacional.</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Objetivo general</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Determinar el papel de las penas propias, alternativas y ordinarias de la Jurisdicción especial para la paz, como mecanismo judicial dentro del Acuerdo de paz, en el logro de derechos de las víctimas a la verdad, justicia, reparación y no impunidad.</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Objetivos específicos</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Examinar las finalidades de la sanción en los procesos de justicia transicional. • Identificar los parámetros legales y jurisprudenciales de las sanciones en los procesos de justicia transicional. • Reconocer las características de las penas propias, alternativas y ordinarias de la Jurisdicción especial para la paz en Colombia.</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Marco teórico</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El archivo adjunto es: MARCO TEÓRICO.pdf</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Metodología</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Se examinarán legal, jurisprudencial y doctrinalmente los contornos y finalidades de la sanción en la justicia transicional; las características de las penas propias, alternativas y ordinarias de la Jurisdicción especial para la paz en Colombia y se contrastarán las finalidades de las sanciones de esta jurisdicción con las exigencias de la justicia penal internacional como medio para evitar la impunidad y como garante de la verdad, la justicia y la reparación. Se empleará la metodología cualitativa de estudio de caso (</w:t>
            </w:r>
            <w:proofErr w:type="spellStart"/>
            <w:r w:rsidRPr="00AC7526">
              <w:rPr>
                <w:rFonts w:ascii="Helvetica" w:eastAsia="Times New Roman" w:hAnsi="Helvetica" w:cs="Helvetica"/>
                <w:color w:val="222222"/>
                <w:sz w:val="24"/>
                <w:szCs w:val="24"/>
                <w:lang w:eastAsia="es-CO"/>
              </w:rPr>
              <w:t>Velandia</w:t>
            </w:r>
            <w:proofErr w:type="spellEnd"/>
            <w:r w:rsidRPr="00AC7526">
              <w:rPr>
                <w:rFonts w:ascii="Helvetica" w:eastAsia="Times New Roman" w:hAnsi="Helvetica" w:cs="Helvetica"/>
                <w:color w:val="222222"/>
                <w:sz w:val="24"/>
                <w:szCs w:val="24"/>
                <w:lang w:eastAsia="es-CO"/>
              </w:rPr>
              <w:t xml:space="preserve"> 2015: 27). Se indagarán el aspecto sancionatorio de la justicia transicional en contexto con las censuras frente al desconocimiento de los derechos de las víctimas y las demandas sociales actuales de evitar la impunidad y la consecución de verdad, justicia y reparación. Se examinarán los estándares de configuración de la justicia transicional en general y los del proceso de paz en Colombia fijados en el Acuerdo de paz, junto con las normas que constituyen el marco de la justicia transicional en Colombia y la jurisprudencia de la Corte Constitucional y la Corte Suprema de Justicia. Esta es una investigación de criminología, que “se dedica al estudio de la divergencia de interés penal y de las instituciones relativas al control social penal </w:t>
            </w:r>
            <w:r w:rsidRPr="00AC7526">
              <w:rPr>
                <w:rFonts w:ascii="Helvetica" w:eastAsia="Times New Roman" w:hAnsi="Helvetica" w:cs="Helvetica"/>
                <w:color w:val="222222"/>
                <w:sz w:val="24"/>
                <w:szCs w:val="24"/>
                <w:lang w:eastAsia="es-CO"/>
              </w:rPr>
              <w:lastRenderedPageBreak/>
              <w:t>que pretende ejercerse sobre ella, con la finalidad de definir la política penal” (Silva 2011b, 12). El control social penal hace referencia a “las estructuras o instituciones previstas” y a “las medidas o actuaciones adoptadas o ejecutadas para evitar, contener o regular la divergencia objeto de reproche, con el fin de mantener o instaurar un determinado orden social” (Silva 2001b, 29), siendo la Jurisdicción Especial para la Paz una manifestación del control social estatal.</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AC7526" w:rsidRPr="00AC7526" w:rsidTr="00AC7526">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Resultados esperados</w:t>
            </w:r>
          </w:p>
        </w:tc>
      </w:tr>
      <w:tr w:rsidR="00AC7526" w:rsidRPr="00AC7526" w:rsidTr="00AC7526">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Cantidad</w:t>
            </w:r>
          </w:p>
        </w:tc>
      </w:tr>
      <w:tr w:rsidR="00AC7526" w:rsidRPr="00AC7526" w:rsidTr="00AC752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1</w:t>
            </w: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Apropiación social del conocim</w:t>
            </w:r>
            <w:r w:rsidR="00C21273">
              <w:rPr>
                <w:rFonts w:ascii="Helvetica" w:eastAsia="Times New Roman" w:hAnsi="Helvetica" w:cs="Helvetica"/>
                <w:color w:val="222222"/>
                <w:sz w:val="24"/>
                <w:szCs w:val="24"/>
                <w:lang w:eastAsia="es-CO"/>
              </w:rPr>
              <w:t>i</w:t>
            </w:r>
            <w:r w:rsidRPr="00AC7526">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Gestión del conocim</w:t>
            </w:r>
            <w:r w:rsidR="00C21273">
              <w:rPr>
                <w:rFonts w:ascii="Helvetica" w:eastAsia="Times New Roman" w:hAnsi="Helvetica" w:cs="Helvetica"/>
                <w:color w:val="222222"/>
                <w:sz w:val="24"/>
                <w:szCs w:val="24"/>
                <w:lang w:eastAsia="es-CO"/>
              </w:rPr>
              <w:t>i</w:t>
            </w:r>
            <w:bookmarkStart w:id="0" w:name="_GoBack"/>
            <w:bookmarkEnd w:id="0"/>
            <w:r w:rsidRPr="00AC7526">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3</w:t>
            </w: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1</w:t>
            </w:r>
          </w:p>
        </w:tc>
      </w:tr>
      <w:tr w:rsidR="00AC7526" w:rsidRPr="00AC7526" w:rsidTr="00AC752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1</w:t>
            </w: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xml:space="preserve">Proyectos de </w:t>
            </w:r>
            <w:proofErr w:type="spellStart"/>
            <w:r w:rsidRPr="00AC7526">
              <w:rPr>
                <w:rFonts w:ascii="Helvetica" w:eastAsia="Times New Roman" w:hAnsi="Helvetica" w:cs="Helvetica"/>
                <w:color w:val="222222"/>
                <w:sz w:val="24"/>
                <w:szCs w:val="24"/>
                <w:lang w:eastAsia="es-CO"/>
              </w:rPr>
              <w:t>ID+i</w:t>
            </w:r>
            <w:proofErr w:type="spellEnd"/>
            <w:r w:rsidRPr="00AC7526">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Contribución del proyecto al cumplimiento con la misión institucional</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El proyecto de investigación se vincula con la línea n.° 3 del PIM: Proyección Social e Investigación pertinentes, como quiera que se trata de una investigación que tiene relación con una situación de especial importancia en la actualidad colombiana.</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 xml:space="preserve">Líneas del PIM con las </w:t>
            </w:r>
            <w:proofErr w:type="spellStart"/>
            <w:r w:rsidRPr="00AC7526">
              <w:rPr>
                <w:rFonts w:ascii="Arial" w:eastAsia="Times New Roman" w:hAnsi="Arial" w:cs="Arial"/>
                <w:b/>
                <w:bCs/>
                <w:color w:val="222222"/>
                <w:sz w:val="24"/>
                <w:szCs w:val="24"/>
                <w:lang w:eastAsia="es-CO"/>
              </w:rPr>
              <w:t>qye</w:t>
            </w:r>
            <w:proofErr w:type="spellEnd"/>
            <w:r w:rsidRPr="00AC7526">
              <w:rPr>
                <w:rFonts w:ascii="Arial" w:eastAsia="Times New Roman" w:hAnsi="Arial" w:cs="Arial"/>
                <w:b/>
                <w:bCs/>
                <w:color w:val="222222"/>
                <w:sz w:val="24"/>
                <w:szCs w:val="24"/>
                <w:lang w:eastAsia="es-CO"/>
              </w:rPr>
              <w:t xml:space="preserve"> vincula el proyecto</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3. Proyección social e investigación pertinentes</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Acciones del Plan General de Desarrollo 2016-2019 con el que se articula el proyecto</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El proyecto de investigación se vincula con la línea n.° 3 del Plan General de Desarrollo Bogotá en lo que respecta al aumento de la producción investigativa.</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AC7526" w:rsidRPr="00AC7526" w:rsidTr="00AC7526">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FODEIN</w:t>
            </w:r>
          </w:p>
        </w:tc>
      </w:tr>
      <w:tr w:rsidR="00AC7526" w:rsidRPr="00AC7526" w:rsidTr="00AC7526">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Total ($)</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xml:space="preserve">Rafael </w:t>
            </w:r>
            <w:proofErr w:type="spellStart"/>
            <w:r w:rsidRPr="00AC7526">
              <w:rPr>
                <w:rFonts w:ascii="Helvetica" w:eastAsia="Times New Roman" w:hAnsi="Helvetica" w:cs="Helvetica"/>
                <w:color w:val="222222"/>
                <w:sz w:val="24"/>
                <w:szCs w:val="24"/>
                <w:lang w:eastAsia="es-CO"/>
              </w:rPr>
              <w:t>Velandia</w:t>
            </w:r>
            <w:proofErr w:type="spellEnd"/>
            <w:r w:rsidRPr="00AC7526">
              <w:rPr>
                <w:rFonts w:ascii="Helvetica" w:eastAsia="Times New Roman" w:hAnsi="Helvetica" w:cs="Helvetica"/>
                <w:color w:val="222222"/>
                <w:sz w:val="24"/>
                <w:szCs w:val="24"/>
                <w:lang w:eastAsia="es-CO"/>
              </w:rPr>
              <w:t xml:space="preserve"> Montes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80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$ 2.897.000</w:t>
            </w:r>
          </w:p>
        </w:tc>
      </w:tr>
      <w:tr w:rsidR="00AC7526" w:rsidRPr="00AC7526" w:rsidTr="00AC752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Jorge Humberto Naranjo Álvarez</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80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$ 2.073.000</w:t>
            </w: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Manuel Salvador Grosso García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80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$ 1.707.500</w:t>
            </w: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Camilo Bernal Sarmiento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80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$ 2.073.000</w:t>
            </w: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Alejandro Gómez Jaramillo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8</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$ 659.000</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AC7526" w:rsidRPr="00AC7526" w:rsidTr="00AC7526">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Total ($)</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Papelería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Insumos para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$ 2.000.000</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Material bibliográfico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Necesario para la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$ 4.500.000</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Fotocopias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Para lo que se requiera en la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$ 500.000</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Autospacing="1" w:after="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lastRenderedPageBreak/>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$ 6.512.500</w:t>
            </w: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AC7526" w:rsidRPr="00AC7526" w:rsidTr="00AC7526">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CONTRAPARTIDA EXTERNA</w:t>
            </w:r>
          </w:p>
        </w:tc>
      </w:tr>
      <w:tr w:rsidR="00AC7526" w:rsidRPr="00AC7526" w:rsidTr="00AC7526">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Total</w:t>
            </w:r>
          </w:p>
        </w:tc>
      </w:tr>
      <w:tr w:rsidR="00AC7526" w:rsidRPr="00AC7526" w:rsidTr="00AC752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AC7526" w:rsidRPr="00AC7526" w:rsidTr="00AC7526">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Total</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Autospacing="1" w:after="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w:t>
            </w: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Autospacing="1" w:after="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b/>
                <w:bCs/>
                <w:color w:val="222222"/>
                <w:sz w:val="24"/>
                <w:szCs w:val="24"/>
                <w:lang w:eastAsia="es-CO"/>
              </w:rPr>
              <w:t>$ 78.150.000</w:t>
            </w: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AC7526" w:rsidRPr="00AC7526" w:rsidTr="00AC7526">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CRONOGRAMA</w:t>
            </w:r>
          </w:p>
        </w:tc>
      </w:tr>
      <w:tr w:rsidR="00AC7526" w:rsidRPr="00AC7526" w:rsidTr="00AC7526">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Fecha Fin</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Recolección de fuentes documentales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2019-01-14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2019-03-31</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Lectura, análisis y reflexión de fuentes documentales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2019-04-01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2019-07-31</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Escritura del texto, producción de los resultados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2019-08-01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2019-12-02</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Posibles evaluadores</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Misael Tirado Acero, Marco Enrique Gómez Jaramillo, Carlos Herrera De La Fuente</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Referencia(s)</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xml:space="preserve">Ambos, </w:t>
            </w:r>
            <w:proofErr w:type="spellStart"/>
            <w:r w:rsidRPr="00AC7526">
              <w:rPr>
                <w:rFonts w:ascii="Helvetica" w:eastAsia="Times New Roman" w:hAnsi="Helvetica" w:cs="Helvetica"/>
                <w:color w:val="222222"/>
                <w:sz w:val="24"/>
                <w:szCs w:val="24"/>
                <w:lang w:eastAsia="es-CO"/>
              </w:rPr>
              <w:t>Kai</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Treatise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on</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international</w:t>
            </w:r>
            <w:proofErr w:type="spellEnd"/>
            <w:r w:rsidRPr="00AC7526">
              <w:rPr>
                <w:rFonts w:ascii="Helvetica" w:eastAsia="Times New Roman" w:hAnsi="Helvetica" w:cs="Helvetica"/>
                <w:color w:val="222222"/>
                <w:sz w:val="24"/>
                <w:szCs w:val="24"/>
                <w:lang w:eastAsia="es-CO"/>
              </w:rPr>
              <w:t xml:space="preserve"> criminal </w:t>
            </w:r>
            <w:proofErr w:type="spellStart"/>
            <w:r w:rsidRPr="00AC7526">
              <w:rPr>
                <w:rFonts w:ascii="Helvetica" w:eastAsia="Times New Roman" w:hAnsi="Helvetica" w:cs="Helvetica"/>
                <w:color w:val="222222"/>
                <w:sz w:val="24"/>
                <w:szCs w:val="24"/>
                <w:lang w:eastAsia="es-CO"/>
              </w:rPr>
              <w:t>law</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Volume</w:t>
            </w:r>
            <w:proofErr w:type="spellEnd"/>
            <w:r w:rsidRPr="00AC7526">
              <w:rPr>
                <w:rFonts w:ascii="Helvetica" w:eastAsia="Times New Roman" w:hAnsi="Helvetica" w:cs="Helvetica"/>
                <w:color w:val="222222"/>
                <w:sz w:val="24"/>
                <w:szCs w:val="24"/>
                <w:lang w:eastAsia="es-CO"/>
              </w:rPr>
              <w:t xml:space="preserve"> I: </w:t>
            </w:r>
            <w:proofErr w:type="spellStart"/>
            <w:r w:rsidRPr="00AC7526">
              <w:rPr>
                <w:rFonts w:ascii="Helvetica" w:eastAsia="Times New Roman" w:hAnsi="Helvetica" w:cs="Helvetica"/>
                <w:color w:val="222222"/>
                <w:sz w:val="24"/>
                <w:szCs w:val="24"/>
                <w:lang w:eastAsia="es-CO"/>
              </w:rPr>
              <w:t>Foundations</w:t>
            </w:r>
            <w:proofErr w:type="spellEnd"/>
            <w:r w:rsidRPr="00AC7526">
              <w:rPr>
                <w:rFonts w:ascii="Helvetica" w:eastAsia="Times New Roman" w:hAnsi="Helvetica" w:cs="Helvetica"/>
                <w:color w:val="222222"/>
                <w:sz w:val="24"/>
                <w:szCs w:val="24"/>
                <w:lang w:eastAsia="es-CO"/>
              </w:rPr>
              <w:t xml:space="preserve"> and General </w:t>
            </w:r>
            <w:proofErr w:type="spellStart"/>
            <w:r w:rsidRPr="00AC7526">
              <w:rPr>
                <w:rFonts w:ascii="Helvetica" w:eastAsia="Times New Roman" w:hAnsi="Helvetica" w:cs="Helvetica"/>
                <w:color w:val="222222"/>
                <w:sz w:val="24"/>
                <w:szCs w:val="24"/>
                <w:lang w:eastAsia="es-CO"/>
              </w:rPr>
              <w:t>Part</w:t>
            </w:r>
            <w:proofErr w:type="spellEnd"/>
            <w:r w:rsidRPr="00AC7526">
              <w:rPr>
                <w:rFonts w:ascii="Helvetica" w:eastAsia="Times New Roman" w:hAnsi="Helvetica" w:cs="Helvetica"/>
                <w:color w:val="222222"/>
                <w:sz w:val="24"/>
                <w:szCs w:val="24"/>
                <w:lang w:eastAsia="es-CO"/>
              </w:rPr>
              <w:t xml:space="preserve">. Oxford, Oxford </w:t>
            </w:r>
            <w:proofErr w:type="spellStart"/>
            <w:r w:rsidRPr="00AC7526">
              <w:rPr>
                <w:rFonts w:ascii="Helvetica" w:eastAsia="Times New Roman" w:hAnsi="Helvetica" w:cs="Helvetica"/>
                <w:color w:val="222222"/>
                <w:sz w:val="24"/>
                <w:szCs w:val="24"/>
                <w:lang w:eastAsia="es-CO"/>
              </w:rPr>
              <w:t>University</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Press</w:t>
            </w:r>
            <w:proofErr w:type="spellEnd"/>
            <w:r w:rsidRPr="00AC7526">
              <w:rPr>
                <w:rFonts w:ascii="Helvetica" w:eastAsia="Times New Roman" w:hAnsi="Helvetica" w:cs="Helvetica"/>
                <w:color w:val="222222"/>
                <w:sz w:val="24"/>
                <w:szCs w:val="24"/>
                <w:lang w:eastAsia="es-CO"/>
              </w:rPr>
              <w:t xml:space="preserve">, 2013. </w:t>
            </w:r>
            <w:proofErr w:type="spellStart"/>
            <w:r w:rsidRPr="00AC7526">
              <w:rPr>
                <w:rFonts w:ascii="Helvetica" w:eastAsia="Times New Roman" w:hAnsi="Helvetica" w:cs="Helvetica"/>
                <w:color w:val="222222"/>
                <w:sz w:val="24"/>
                <w:szCs w:val="24"/>
                <w:lang w:eastAsia="es-CO"/>
              </w:rPr>
              <w:t>Cryer</w:t>
            </w:r>
            <w:proofErr w:type="spellEnd"/>
            <w:r w:rsidRPr="00AC7526">
              <w:rPr>
                <w:rFonts w:ascii="Helvetica" w:eastAsia="Times New Roman" w:hAnsi="Helvetica" w:cs="Helvetica"/>
                <w:color w:val="222222"/>
                <w:sz w:val="24"/>
                <w:szCs w:val="24"/>
                <w:lang w:eastAsia="es-CO"/>
              </w:rPr>
              <w:t xml:space="preserve">, Robert et al. </w:t>
            </w:r>
            <w:proofErr w:type="spellStart"/>
            <w:r w:rsidRPr="00AC7526">
              <w:rPr>
                <w:rFonts w:ascii="Helvetica" w:eastAsia="Times New Roman" w:hAnsi="Helvetica" w:cs="Helvetica"/>
                <w:color w:val="222222"/>
                <w:sz w:val="24"/>
                <w:szCs w:val="24"/>
                <w:lang w:eastAsia="es-CO"/>
              </w:rPr>
              <w:t>An</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introduction</w:t>
            </w:r>
            <w:proofErr w:type="spellEnd"/>
            <w:r w:rsidRPr="00AC7526">
              <w:rPr>
                <w:rFonts w:ascii="Helvetica" w:eastAsia="Times New Roman" w:hAnsi="Helvetica" w:cs="Helvetica"/>
                <w:color w:val="222222"/>
                <w:sz w:val="24"/>
                <w:szCs w:val="24"/>
                <w:lang w:eastAsia="es-CO"/>
              </w:rPr>
              <w:t xml:space="preserve"> to </w:t>
            </w:r>
            <w:proofErr w:type="spellStart"/>
            <w:r w:rsidRPr="00AC7526">
              <w:rPr>
                <w:rFonts w:ascii="Helvetica" w:eastAsia="Times New Roman" w:hAnsi="Helvetica" w:cs="Helvetica"/>
                <w:color w:val="222222"/>
                <w:sz w:val="24"/>
                <w:szCs w:val="24"/>
                <w:lang w:eastAsia="es-CO"/>
              </w:rPr>
              <w:t>international</w:t>
            </w:r>
            <w:proofErr w:type="spellEnd"/>
            <w:r w:rsidRPr="00AC7526">
              <w:rPr>
                <w:rFonts w:ascii="Helvetica" w:eastAsia="Times New Roman" w:hAnsi="Helvetica" w:cs="Helvetica"/>
                <w:color w:val="222222"/>
                <w:sz w:val="24"/>
                <w:szCs w:val="24"/>
                <w:lang w:eastAsia="es-CO"/>
              </w:rPr>
              <w:t xml:space="preserve"> criminal </w:t>
            </w:r>
            <w:proofErr w:type="spellStart"/>
            <w:r w:rsidRPr="00AC7526">
              <w:rPr>
                <w:rFonts w:ascii="Helvetica" w:eastAsia="Times New Roman" w:hAnsi="Helvetica" w:cs="Helvetica"/>
                <w:color w:val="222222"/>
                <w:sz w:val="24"/>
                <w:szCs w:val="24"/>
                <w:lang w:eastAsia="es-CO"/>
              </w:rPr>
              <w:t>law</w:t>
            </w:r>
            <w:proofErr w:type="spellEnd"/>
            <w:r w:rsidRPr="00AC7526">
              <w:rPr>
                <w:rFonts w:ascii="Helvetica" w:eastAsia="Times New Roman" w:hAnsi="Helvetica" w:cs="Helvetica"/>
                <w:color w:val="222222"/>
                <w:sz w:val="24"/>
                <w:szCs w:val="24"/>
                <w:lang w:eastAsia="es-CO"/>
              </w:rPr>
              <w:t xml:space="preserve"> and </w:t>
            </w:r>
            <w:proofErr w:type="spellStart"/>
            <w:r w:rsidRPr="00AC7526">
              <w:rPr>
                <w:rFonts w:ascii="Helvetica" w:eastAsia="Times New Roman" w:hAnsi="Helvetica" w:cs="Helvetica"/>
                <w:color w:val="222222"/>
                <w:sz w:val="24"/>
                <w:szCs w:val="24"/>
                <w:lang w:eastAsia="es-CO"/>
              </w:rPr>
              <w:t>procedure</w:t>
            </w:r>
            <w:proofErr w:type="spellEnd"/>
            <w:r w:rsidRPr="00AC7526">
              <w:rPr>
                <w:rFonts w:ascii="Helvetica" w:eastAsia="Times New Roman" w:hAnsi="Helvetica" w:cs="Helvetica"/>
                <w:color w:val="222222"/>
                <w:sz w:val="24"/>
                <w:szCs w:val="24"/>
                <w:lang w:eastAsia="es-CO"/>
              </w:rPr>
              <w:t xml:space="preserve">. New York, Cambridge </w:t>
            </w:r>
            <w:proofErr w:type="spellStart"/>
            <w:r w:rsidRPr="00AC7526">
              <w:rPr>
                <w:rFonts w:ascii="Helvetica" w:eastAsia="Times New Roman" w:hAnsi="Helvetica" w:cs="Helvetica"/>
                <w:color w:val="222222"/>
                <w:sz w:val="24"/>
                <w:szCs w:val="24"/>
                <w:lang w:eastAsia="es-CO"/>
              </w:rPr>
              <w:t>University</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Press</w:t>
            </w:r>
            <w:proofErr w:type="spellEnd"/>
            <w:r w:rsidRPr="00AC7526">
              <w:rPr>
                <w:rFonts w:ascii="Helvetica" w:eastAsia="Times New Roman" w:hAnsi="Helvetica" w:cs="Helvetica"/>
                <w:color w:val="222222"/>
                <w:sz w:val="24"/>
                <w:szCs w:val="24"/>
                <w:lang w:eastAsia="es-CO"/>
              </w:rPr>
              <w:t xml:space="preserve">, 2007. </w:t>
            </w:r>
            <w:proofErr w:type="spellStart"/>
            <w:r w:rsidRPr="00AC7526">
              <w:rPr>
                <w:rFonts w:ascii="Helvetica" w:eastAsia="Times New Roman" w:hAnsi="Helvetica" w:cs="Helvetica"/>
                <w:color w:val="222222"/>
                <w:sz w:val="24"/>
                <w:szCs w:val="24"/>
                <w:lang w:eastAsia="es-CO"/>
              </w:rPr>
              <w:t>Dearing</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Albin</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Justice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for</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Victims</w:t>
            </w:r>
            <w:proofErr w:type="spellEnd"/>
            <w:r w:rsidRPr="00AC7526">
              <w:rPr>
                <w:rFonts w:ascii="Helvetica" w:eastAsia="Times New Roman" w:hAnsi="Helvetica" w:cs="Helvetica"/>
                <w:color w:val="222222"/>
                <w:sz w:val="24"/>
                <w:szCs w:val="24"/>
                <w:lang w:eastAsia="es-CO"/>
              </w:rPr>
              <w:t xml:space="preserve"> of </w:t>
            </w:r>
            <w:proofErr w:type="spellStart"/>
            <w:r w:rsidRPr="00AC7526">
              <w:rPr>
                <w:rFonts w:ascii="Helvetica" w:eastAsia="Times New Roman" w:hAnsi="Helvetica" w:cs="Helvetica"/>
                <w:color w:val="222222"/>
                <w:sz w:val="24"/>
                <w:szCs w:val="24"/>
                <w:lang w:eastAsia="es-CO"/>
              </w:rPr>
              <w:t>Crime</w:t>
            </w:r>
            <w:proofErr w:type="spellEnd"/>
            <w:r w:rsidRPr="00AC7526">
              <w:rPr>
                <w:rFonts w:ascii="Helvetica" w:eastAsia="Times New Roman" w:hAnsi="Helvetica" w:cs="Helvetica"/>
                <w:color w:val="222222"/>
                <w:sz w:val="24"/>
                <w:szCs w:val="24"/>
                <w:lang w:eastAsia="es-CO"/>
              </w:rPr>
              <w:t xml:space="preserve">. Human </w:t>
            </w:r>
            <w:proofErr w:type="spellStart"/>
            <w:r w:rsidRPr="00AC7526">
              <w:rPr>
                <w:rFonts w:ascii="Helvetica" w:eastAsia="Times New Roman" w:hAnsi="Helvetica" w:cs="Helvetica"/>
                <w:color w:val="222222"/>
                <w:sz w:val="24"/>
                <w:szCs w:val="24"/>
                <w:lang w:eastAsia="es-CO"/>
              </w:rPr>
              <w:t>Dignity</w:t>
            </w:r>
            <w:proofErr w:type="spellEnd"/>
            <w:r w:rsidRPr="00AC7526">
              <w:rPr>
                <w:rFonts w:ascii="Helvetica" w:eastAsia="Times New Roman" w:hAnsi="Helvetica" w:cs="Helvetica"/>
                <w:color w:val="222222"/>
                <w:sz w:val="24"/>
                <w:szCs w:val="24"/>
                <w:lang w:eastAsia="es-CO"/>
              </w:rPr>
              <w:t xml:space="preserve"> as </w:t>
            </w:r>
            <w:proofErr w:type="spellStart"/>
            <w:r w:rsidRPr="00AC7526">
              <w:rPr>
                <w:rFonts w:ascii="Helvetica" w:eastAsia="Times New Roman" w:hAnsi="Helvetica" w:cs="Helvetica"/>
                <w:color w:val="222222"/>
                <w:sz w:val="24"/>
                <w:szCs w:val="24"/>
                <w:lang w:eastAsia="es-CO"/>
              </w:rPr>
              <w:t>the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Foundation</w:t>
            </w:r>
            <w:proofErr w:type="spellEnd"/>
            <w:r w:rsidRPr="00AC7526">
              <w:rPr>
                <w:rFonts w:ascii="Helvetica" w:eastAsia="Times New Roman" w:hAnsi="Helvetica" w:cs="Helvetica"/>
                <w:color w:val="222222"/>
                <w:sz w:val="24"/>
                <w:szCs w:val="24"/>
                <w:lang w:eastAsia="es-CO"/>
              </w:rPr>
              <w:t xml:space="preserve"> of Criminal </w:t>
            </w:r>
            <w:proofErr w:type="spellStart"/>
            <w:r w:rsidRPr="00AC7526">
              <w:rPr>
                <w:rFonts w:ascii="Helvetica" w:eastAsia="Times New Roman" w:hAnsi="Helvetica" w:cs="Helvetica"/>
                <w:color w:val="222222"/>
                <w:sz w:val="24"/>
                <w:szCs w:val="24"/>
                <w:lang w:eastAsia="es-CO"/>
              </w:rPr>
              <w:t>Justice</w:t>
            </w:r>
            <w:proofErr w:type="spellEnd"/>
            <w:r w:rsidRPr="00AC7526">
              <w:rPr>
                <w:rFonts w:ascii="Helvetica" w:eastAsia="Times New Roman" w:hAnsi="Helvetica" w:cs="Helvetica"/>
                <w:color w:val="222222"/>
                <w:sz w:val="24"/>
                <w:szCs w:val="24"/>
                <w:lang w:eastAsia="es-CO"/>
              </w:rPr>
              <w:t xml:space="preserve"> in </w:t>
            </w:r>
            <w:proofErr w:type="spellStart"/>
            <w:r w:rsidRPr="00AC7526">
              <w:rPr>
                <w:rFonts w:ascii="Helvetica" w:eastAsia="Times New Roman" w:hAnsi="Helvetica" w:cs="Helvetica"/>
                <w:color w:val="222222"/>
                <w:sz w:val="24"/>
                <w:szCs w:val="24"/>
                <w:lang w:eastAsia="es-CO"/>
              </w:rPr>
              <w:t>Europe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Cham</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Springer</w:t>
            </w:r>
            <w:proofErr w:type="spellEnd"/>
            <w:r w:rsidRPr="00AC7526">
              <w:rPr>
                <w:rFonts w:ascii="Helvetica" w:eastAsia="Times New Roman" w:hAnsi="Helvetica" w:cs="Helvetica"/>
                <w:color w:val="222222"/>
                <w:sz w:val="24"/>
                <w:szCs w:val="24"/>
                <w:lang w:eastAsia="es-CO"/>
              </w:rPr>
              <w:t xml:space="preserve"> International Publishing, 2017. Ho, H. L. A </w:t>
            </w:r>
            <w:proofErr w:type="spellStart"/>
            <w:r w:rsidRPr="00AC7526">
              <w:rPr>
                <w:rFonts w:ascii="Helvetica" w:eastAsia="Times New Roman" w:hAnsi="Helvetica" w:cs="Helvetica"/>
                <w:color w:val="222222"/>
                <w:sz w:val="24"/>
                <w:szCs w:val="24"/>
                <w:lang w:eastAsia="es-CO"/>
              </w:rPr>
              <w:t>Philosophy</w:t>
            </w:r>
            <w:proofErr w:type="spellEnd"/>
            <w:r w:rsidRPr="00AC7526">
              <w:rPr>
                <w:rFonts w:ascii="Helvetica" w:eastAsia="Times New Roman" w:hAnsi="Helvetica" w:cs="Helvetica"/>
                <w:color w:val="222222"/>
                <w:sz w:val="24"/>
                <w:szCs w:val="24"/>
                <w:lang w:eastAsia="es-CO"/>
              </w:rPr>
              <w:t xml:space="preserve"> of </w:t>
            </w:r>
            <w:proofErr w:type="spellStart"/>
            <w:r w:rsidRPr="00AC7526">
              <w:rPr>
                <w:rFonts w:ascii="Helvetica" w:eastAsia="Times New Roman" w:hAnsi="Helvetica" w:cs="Helvetica"/>
                <w:color w:val="222222"/>
                <w:sz w:val="24"/>
                <w:szCs w:val="24"/>
                <w:lang w:eastAsia="es-CO"/>
              </w:rPr>
              <w:t>Evidence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Law</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Justice</w:t>
            </w:r>
            <w:proofErr w:type="spellEnd"/>
            <w:r w:rsidRPr="00AC7526">
              <w:rPr>
                <w:rFonts w:ascii="Helvetica" w:eastAsia="Times New Roman" w:hAnsi="Helvetica" w:cs="Helvetica"/>
                <w:color w:val="222222"/>
                <w:sz w:val="24"/>
                <w:szCs w:val="24"/>
                <w:lang w:eastAsia="es-CO"/>
              </w:rPr>
              <w:t xml:space="preserve"> in </w:t>
            </w:r>
            <w:proofErr w:type="spellStart"/>
            <w:r w:rsidRPr="00AC7526">
              <w:rPr>
                <w:rFonts w:ascii="Helvetica" w:eastAsia="Times New Roman" w:hAnsi="Helvetica" w:cs="Helvetica"/>
                <w:color w:val="222222"/>
                <w:sz w:val="24"/>
                <w:szCs w:val="24"/>
                <w:lang w:eastAsia="es-CO"/>
              </w:rPr>
              <w:t>the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Search</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for</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Truth</w:t>
            </w:r>
            <w:proofErr w:type="spellEnd"/>
            <w:r w:rsidRPr="00AC7526">
              <w:rPr>
                <w:rFonts w:ascii="Helvetica" w:eastAsia="Times New Roman" w:hAnsi="Helvetica" w:cs="Helvetica"/>
                <w:color w:val="222222"/>
                <w:sz w:val="24"/>
                <w:szCs w:val="24"/>
                <w:lang w:eastAsia="es-CO"/>
              </w:rPr>
              <w:t xml:space="preserve">. Oxford, Oxford </w:t>
            </w:r>
            <w:proofErr w:type="spellStart"/>
            <w:r w:rsidRPr="00AC7526">
              <w:rPr>
                <w:rFonts w:ascii="Helvetica" w:eastAsia="Times New Roman" w:hAnsi="Helvetica" w:cs="Helvetica"/>
                <w:color w:val="222222"/>
                <w:sz w:val="24"/>
                <w:szCs w:val="24"/>
                <w:lang w:eastAsia="es-CO"/>
              </w:rPr>
              <w:t>University</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Press</w:t>
            </w:r>
            <w:proofErr w:type="spellEnd"/>
            <w:r w:rsidRPr="00AC7526">
              <w:rPr>
                <w:rFonts w:ascii="Helvetica" w:eastAsia="Times New Roman" w:hAnsi="Helvetica" w:cs="Helvetica"/>
                <w:color w:val="222222"/>
                <w:sz w:val="24"/>
                <w:szCs w:val="24"/>
                <w:lang w:eastAsia="es-CO"/>
              </w:rPr>
              <w:t xml:space="preserve">, 2008. </w:t>
            </w:r>
            <w:proofErr w:type="spellStart"/>
            <w:r w:rsidRPr="00AC7526">
              <w:rPr>
                <w:rFonts w:ascii="Helvetica" w:eastAsia="Times New Roman" w:hAnsi="Helvetica" w:cs="Helvetica"/>
                <w:color w:val="222222"/>
                <w:sz w:val="24"/>
                <w:szCs w:val="24"/>
                <w:lang w:eastAsia="es-CO"/>
              </w:rPr>
              <w:t>Langbein</w:t>
            </w:r>
            <w:proofErr w:type="spellEnd"/>
            <w:r w:rsidRPr="00AC7526">
              <w:rPr>
                <w:rFonts w:ascii="Helvetica" w:eastAsia="Times New Roman" w:hAnsi="Helvetica" w:cs="Helvetica"/>
                <w:color w:val="222222"/>
                <w:sz w:val="24"/>
                <w:szCs w:val="24"/>
                <w:lang w:eastAsia="es-CO"/>
              </w:rPr>
              <w:t xml:space="preserve">, John H. </w:t>
            </w:r>
            <w:proofErr w:type="spellStart"/>
            <w:r w:rsidRPr="00AC7526">
              <w:rPr>
                <w:rFonts w:ascii="Helvetica" w:eastAsia="Times New Roman" w:hAnsi="Helvetica" w:cs="Helvetica"/>
                <w:color w:val="222222"/>
                <w:sz w:val="24"/>
                <w:szCs w:val="24"/>
                <w:lang w:eastAsia="es-CO"/>
              </w:rPr>
              <w:t>The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origins</w:t>
            </w:r>
            <w:proofErr w:type="spellEnd"/>
            <w:r w:rsidRPr="00AC7526">
              <w:rPr>
                <w:rFonts w:ascii="Helvetica" w:eastAsia="Times New Roman" w:hAnsi="Helvetica" w:cs="Helvetica"/>
                <w:color w:val="222222"/>
                <w:sz w:val="24"/>
                <w:szCs w:val="24"/>
                <w:lang w:eastAsia="es-CO"/>
              </w:rPr>
              <w:t xml:space="preserve"> of </w:t>
            </w:r>
            <w:proofErr w:type="spellStart"/>
            <w:r w:rsidRPr="00AC7526">
              <w:rPr>
                <w:rFonts w:ascii="Helvetica" w:eastAsia="Times New Roman" w:hAnsi="Helvetica" w:cs="Helvetica"/>
                <w:color w:val="222222"/>
                <w:sz w:val="24"/>
                <w:szCs w:val="24"/>
                <w:lang w:eastAsia="es-CO"/>
              </w:rPr>
              <w:t>adversary</w:t>
            </w:r>
            <w:proofErr w:type="spellEnd"/>
            <w:r w:rsidRPr="00AC7526">
              <w:rPr>
                <w:rFonts w:ascii="Helvetica" w:eastAsia="Times New Roman" w:hAnsi="Helvetica" w:cs="Helvetica"/>
                <w:color w:val="222222"/>
                <w:sz w:val="24"/>
                <w:szCs w:val="24"/>
                <w:lang w:eastAsia="es-CO"/>
              </w:rPr>
              <w:t xml:space="preserve"> criminal trial. Oxford, Oxford </w:t>
            </w:r>
            <w:proofErr w:type="spellStart"/>
            <w:r w:rsidRPr="00AC7526">
              <w:rPr>
                <w:rFonts w:ascii="Helvetica" w:eastAsia="Times New Roman" w:hAnsi="Helvetica" w:cs="Helvetica"/>
                <w:color w:val="222222"/>
                <w:sz w:val="24"/>
                <w:szCs w:val="24"/>
                <w:lang w:eastAsia="es-CO"/>
              </w:rPr>
              <w:t>University</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Press</w:t>
            </w:r>
            <w:proofErr w:type="spellEnd"/>
            <w:r w:rsidRPr="00AC7526">
              <w:rPr>
                <w:rFonts w:ascii="Helvetica" w:eastAsia="Times New Roman" w:hAnsi="Helvetica" w:cs="Helvetica"/>
                <w:color w:val="222222"/>
                <w:sz w:val="24"/>
                <w:szCs w:val="24"/>
                <w:lang w:eastAsia="es-CO"/>
              </w:rPr>
              <w:t xml:space="preserve">, 2003. Robinson, Paul H. </w:t>
            </w:r>
            <w:proofErr w:type="spellStart"/>
            <w:r w:rsidRPr="00AC7526">
              <w:rPr>
                <w:rFonts w:ascii="Helvetica" w:eastAsia="Times New Roman" w:hAnsi="Helvetica" w:cs="Helvetica"/>
                <w:color w:val="222222"/>
                <w:sz w:val="24"/>
                <w:szCs w:val="24"/>
                <w:lang w:eastAsia="es-CO"/>
              </w:rPr>
              <w:t>Intuitions</w:t>
            </w:r>
            <w:proofErr w:type="spellEnd"/>
            <w:r w:rsidRPr="00AC7526">
              <w:rPr>
                <w:rFonts w:ascii="Helvetica" w:eastAsia="Times New Roman" w:hAnsi="Helvetica" w:cs="Helvetica"/>
                <w:color w:val="222222"/>
                <w:sz w:val="24"/>
                <w:szCs w:val="24"/>
                <w:lang w:eastAsia="es-CO"/>
              </w:rPr>
              <w:t xml:space="preserve"> of </w:t>
            </w:r>
            <w:proofErr w:type="spellStart"/>
            <w:r w:rsidRPr="00AC7526">
              <w:rPr>
                <w:rFonts w:ascii="Helvetica" w:eastAsia="Times New Roman" w:hAnsi="Helvetica" w:cs="Helvetica"/>
                <w:color w:val="222222"/>
                <w:sz w:val="24"/>
                <w:szCs w:val="24"/>
                <w:lang w:eastAsia="es-CO"/>
              </w:rPr>
              <w:t>Justice</w:t>
            </w:r>
            <w:proofErr w:type="spellEnd"/>
            <w:r w:rsidRPr="00AC7526">
              <w:rPr>
                <w:rFonts w:ascii="Helvetica" w:eastAsia="Times New Roman" w:hAnsi="Helvetica" w:cs="Helvetica"/>
                <w:color w:val="222222"/>
                <w:sz w:val="24"/>
                <w:szCs w:val="24"/>
                <w:lang w:eastAsia="es-CO"/>
              </w:rPr>
              <w:t xml:space="preserve"> and </w:t>
            </w:r>
            <w:proofErr w:type="spellStart"/>
            <w:r w:rsidRPr="00AC7526">
              <w:rPr>
                <w:rFonts w:ascii="Helvetica" w:eastAsia="Times New Roman" w:hAnsi="Helvetica" w:cs="Helvetica"/>
                <w:color w:val="222222"/>
                <w:sz w:val="24"/>
                <w:szCs w:val="24"/>
                <w:lang w:eastAsia="es-CO"/>
              </w:rPr>
              <w:t>the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Utility</w:t>
            </w:r>
            <w:proofErr w:type="spellEnd"/>
            <w:r w:rsidRPr="00AC7526">
              <w:rPr>
                <w:rFonts w:ascii="Helvetica" w:eastAsia="Times New Roman" w:hAnsi="Helvetica" w:cs="Helvetica"/>
                <w:color w:val="222222"/>
                <w:sz w:val="24"/>
                <w:szCs w:val="24"/>
                <w:lang w:eastAsia="es-CO"/>
              </w:rPr>
              <w:t xml:space="preserve"> of </w:t>
            </w:r>
            <w:proofErr w:type="spellStart"/>
            <w:r w:rsidRPr="00AC7526">
              <w:rPr>
                <w:rFonts w:ascii="Helvetica" w:eastAsia="Times New Roman" w:hAnsi="Helvetica" w:cs="Helvetica"/>
                <w:color w:val="222222"/>
                <w:sz w:val="24"/>
                <w:szCs w:val="24"/>
                <w:lang w:eastAsia="es-CO"/>
              </w:rPr>
              <w:t>Desert</w:t>
            </w:r>
            <w:proofErr w:type="spellEnd"/>
            <w:r w:rsidRPr="00AC7526">
              <w:rPr>
                <w:rFonts w:ascii="Helvetica" w:eastAsia="Times New Roman" w:hAnsi="Helvetica" w:cs="Helvetica"/>
                <w:color w:val="222222"/>
                <w:sz w:val="24"/>
                <w:szCs w:val="24"/>
                <w:lang w:eastAsia="es-CO"/>
              </w:rPr>
              <w:t xml:space="preserve">. New York. Oxford </w:t>
            </w:r>
            <w:proofErr w:type="spellStart"/>
            <w:r w:rsidRPr="00AC7526">
              <w:rPr>
                <w:rFonts w:ascii="Helvetica" w:eastAsia="Times New Roman" w:hAnsi="Helvetica" w:cs="Helvetica"/>
                <w:color w:val="222222"/>
                <w:sz w:val="24"/>
                <w:szCs w:val="24"/>
                <w:lang w:eastAsia="es-CO"/>
              </w:rPr>
              <w:t>University</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Press</w:t>
            </w:r>
            <w:proofErr w:type="spellEnd"/>
            <w:r w:rsidRPr="00AC7526">
              <w:rPr>
                <w:rFonts w:ascii="Helvetica" w:eastAsia="Times New Roman" w:hAnsi="Helvetica" w:cs="Helvetica"/>
                <w:color w:val="222222"/>
                <w:sz w:val="24"/>
                <w:szCs w:val="24"/>
                <w:lang w:eastAsia="es-CO"/>
              </w:rPr>
              <w:t xml:space="preserve">, 2013. ROXIN, Claus. Derecho penal. Parte general, t. 1. Traducción de Diego-Manuel Luzón Peña, Miguel Díaz y </w:t>
            </w:r>
            <w:r w:rsidRPr="00AC7526">
              <w:rPr>
                <w:rFonts w:ascii="Helvetica" w:eastAsia="Times New Roman" w:hAnsi="Helvetica" w:cs="Helvetica"/>
                <w:color w:val="222222"/>
                <w:sz w:val="24"/>
                <w:szCs w:val="24"/>
                <w:lang w:eastAsia="es-CO"/>
              </w:rPr>
              <w:lastRenderedPageBreak/>
              <w:t xml:space="preserve">García </w:t>
            </w:r>
            <w:proofErr w:type="spellStart"/>
            <w:r w:rsidRPr="00AC7526">
              <w:rPr>
                <w:rFonts w:ascii="Helvetica" w:eastAsia="Times New Roman" w:hAnsi="Helvetica" w:cs="Helvetica"/>
                <w:color w:val="222222"/>
                <w:sz w:val="24"/>
                <w:szCs w:val="24"/>
                <w:lang w:eastAsia="es-CO"/>
              </w:rPr>
              <w:t>Conlledo</w:t>
            </w:r>
            <w:proofErr w:type="spellEnd"/>
            <w:r w:rsidRPr="00AC7526">
              <w:rPr>
                <w:rFonts w:ascii="Helvetica" w:eastAsia="Times New Roman" w:hAnsi="Helvetica" w:cs="Helvetica"/>
                <w:color w:val="222222"/>
                <w:sz w:val="24"/>
                <w:szCs w:val="24"/>
                <w:lang w:eastAsia="es-CO"/>
              </w:rPr>
              <w:t xml:space="preserve"> y Javier de Vicente </w:t>
            </w:r>
            <w:proofErr w:type="spellStart"/>
            <w:r w:rsidRPr="00AC7526">
              <w:rPr>
                <w:rFonts w:ascii="Helvetica" w:eastAsia="Times New Roman" w:hAnsi="Helvetica" w:cs="Helvetica"/>
                <w:color w:val="222222"/>
                <w:sz w:val="24"/>
                <w:szCs w:val="24"/>
                <w:lang w:eastAsia="es-CO"/>
              </w:rPr>
              <w:t>Remesal</w:t>
            </w:r>
            <w:proofErr w:type="spellEnd"/>
            <w:r w:rsidRPr="00AC7526">
              <w:rPr>
                <w:rFonts w:ascii="Helvetica" w:eastAsia="Times New Roman" w:hAnsi="Helvetica" w:cs="Helvetica"/>
                <w:color w:val="222222"/>
                <w:sz w:val="24"/>
                <w:szCs w:val="24"/>
                <w:lang w:eastAsia="es-CO"/>
              </w:rPr>
              <w:t xml:space="preserve">. Madrid. </w:t>
            </w:r>
            <w:proofErr w:type="spellStart"/>
            <w:r w:rsidRPr="00AC7526">
              <w:rPr>
                <w:rFonts w:ascii="Helvetica" w:eastAsia="Times New Roman" w:hAnsi="Helvetica" w:cs="Helvetica"/>
                <w:color w:val="222222"/>
                <w:sz w:val="24"/>
                <w:szCs w:val="24"/>
                <w:lang w:eastAsia="es-CO"/>
              </w:rPr>
              <w:t>Civitas</w:t>
            </w:r>
            <w:proofErr w:type="spellEnd"/>
            <w:r w:rsidRPr="00AC7526">
              <w:rPr>
                <w:rFonts w:ascii="Helvetica" w:eastAsia="Times New Roman" w:hAnsi="Helvetica" w:cs="Helvetica"/>
                <w:color w:val="222222"/>
                <w:sz w:val="24"/>
                <w:szCs w:val="24"/>
                <w:lang w:eastAsia="es-CO"/>
              </w:rPr>
              <w:t xml:space="preserve">. 1997. ROXIN, Claus. La teoría del delito en la discusión actual. Traducción de Manuel A. Abanto Vásquez. Lima. </w:t>
            </w:r>
            <w:proofErr w:type="spellStart"/>
            <w:r w:rsidRPr="00AC7526">
              <w:rPr>
                <w:rFonts w:ascii="Helvetica" w:eastAsia="Times New Roman" w:hAnsi="Helvetica" w:cs="Helvetica"/>
                <w:color w:val="222222"/>
                <w:sz w:val="24"/>
                <w:szCs w:val="24"/>
                <w:lang w:eastAsia="es-CO"/>
              </w:rPr>
              <w:t>Grijley</w:t>
            </w:r>
            <w:proofErr w:type="spellEnd"/>
            <w:r w:rsidRPr="00AC7526">
              <w:rPr>
                <w:rFonts w:ascii="Helvetica" w:eastAsia="Times New Roman" w:hAnsi="Helvetica" w:cs="Helvetica"/>
                <w:color w:val="222222"/>
                <w:sz w:val="24"/>
                <w:szCs w:val="24"/>
                <w:lang w:eastAsia="es-CO"/>
              </w:rPr>
              <w:t>. 2016. Silva García, Germán. Criminología. Teoría sociológica del delito. Bogotá, Instituto Latinoamericano de Altos Estudios –ILAE–, 2011. Silva Sánchez, Jesús-María. La expansión del derecho penal: aspectos de la política criminal en las sociedades postindustriales. Montevideo, B de f, 2006. Silva Sánchez, Jesús-María. “¿</w:t>
            </w:r>
            <w:proofErr w:type="spellStart"/>
            <w:r w:rsidRPr="00AC7526">
              <w:rPr>
                <w:rFonts w:ascii="Helvetica" w:eastAsia="Times New Roman" w:hAnsi="Helvetica" w:cs="Helvetica"/>
                <w:color w:val="222222"/>
                <w:sz w:val="24"/>
                <w:szCs w:val="24"/>
                <w:lang w:eastAsia="es-CO"/>
              </w:rPr>
              <w:t>Nullum</w:t>
            </w:r>
            <w:proofErr w:type="spellEnd"/>
            <w:r w:rsidRPr="00AC7526">
              <w:rPr>
                <w:rFonts w:ascii="Helvetica" w:eastAsia="Times New Roman" w:hAnsi="Helvetica" w:cs="Helvetica"/>
                <w:color w:val="222222"/>
                <w:sz w:val="24"/>
                <w:szCs w:val="24"/>
                <w:lang w:eastAsia="es-CO"/>
              </w:rPr>
              <w:t xml:space="preserve"> crimen sine </w:t>
            </w:r>
            <w:proofErr w:type="spellStart"/>
            <w:r w:rsidRPr="00AC7526">
              <w:rPr>
                <w:rFonts w:ascii="Helvetica" w:eastAsia="Times New Roman" w:hAnsi="Helvetica" w:cs="Helvetica"/>
                <w:color w:val="222222"/>
                <w:sz w:val="24"/>
                <w:szCs w:val="24"/>
                <w:lang w:eastAsia="es-CO"/>
              </w:rPr>
              <w:t>poena</w:t>
            </w:r>
            <w:proofErr w:type="spellEnd"/>
            <w:r w:rsidRPr="00AC7526">
              <w:rPr>
                <w:rFonts w:ascii="Helvetica" w:eastAsia="Times New Roman" w:hAnsi="Helvetica" w:cs="Helvetica"/>
                <w:color w:val="222222"/>
                <w:sz w:val="24"/>
                <w:szCs w:val="24"/>
                <w:lang w:eastAsia="es-CO"/>
              </w:rPr>
              <w:t>? Sobre las doctrinas penales de la ‘lucha contra la impunidad’ y del ‘derecho de la víctima al castigo del autor’”, en Santiago Mir Puig (</w:t>
            </w:r>
            <w:proofErr w:type="spellStart"/>
            <w:r w:rsidRPr="00AC7526">
              <w:rPr>
                <w:rFonts w:ascii="Helvetica" w:eastAsia="Times New Roman" w:hAnsi="Helvetica" w:cs="Helvetica"/>
                <w:color w:val="222222"/>
                <w:sz w:val="24"/>
                <w:szCs w:val="24"/>
                <w:lang w:eastAsia="es-CO"/>
              </w:rPr>
              <w:t>dir.</w:t>
            </w:r>
            <w:proofErr w:type="spellEnd"/>
            <w:r w:rsidRPr="00AC7526">
              <w:rPr>
                <w:rFonts w:ascii="Helvetica" w:eastAsia="Times New Roman" w:hAnsi="Helvetica" w:cs="Helvetica"/>
                <w:color w:val="222222"/>
                <w:sz w:val="24"/>
                <w:szCs w:val="24"/>
                <w:lang w:eastAsia="es-CO"/>
              </w:rPr>
              <w:t xml:space="preserve">). Derecho penal del siglo xxi, Madrid, Consejo General del Poder Judicial, 2008. Silva Sánchez, Jesús-María. Aproximación al derecho penal contemporáneo, segunda edición. Barcelona, Bosch, 2010. </w:t>
            </w:r>
            <w:proofErr w:type="spellStart"/>
            <w:r w:rsidRPr="00AC7526">
              <w:rPr>
                <w:rFonts w:ascii="Helvetica" w:eastAsia="Times New Roman" w:hAnsi="Helvetica" w:cs="Helvetica"/>
                <w:color w:val="222222"/>
                <w:sz w:val="24"/>
                <w:szCs w:val="24"/>
                <w:lang w:eastAsia="es-CO"/>
              </w:rPr>
              <w:t>Thaman</w:t>
            </w:r>
            <w:proofErr w:type="spellEnd"/>
            <w:r w:rsidRPr="00AC7526">
              <w:rPr>
                <w:rFonts w:ascii="Helvetica" w:eastAsia="Times New Roman" w:hAnsi="Helvetica" w:cs="Helvetica"/>
                <w:color w:val="222222"/>
                <w:sz w:val="24"/>
                <w:szCs w:val="24"/>
                <w:lang w:eastAsia="es-CO"/>
              </w:rPr>
              <w:t>, Stephen C. “</w:t>
            </w:r>
            <w:proofErr w:type="spellStart"/>
            <w:r w:rsidRPr="00AC7526">
              <w:rPr>
                <w:rFonts w:ascii="Helvetica" w:eastAsia="Times New Roman" w:hAnsi="Helvetica" w:cs="Helvetica"/>
                <w:color w:val="222222"/>
                <w:sz w:val="24"/>
                <w:szCs w:val="24"/>
                <w:lang w:eastAsia="es-CO"/>
              </w:rPr>
              <w:t>Balancing</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Truth</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Against</w:t>
            </w:r>
            <w:proofErr w:type="spellEnd"/>
            <w:r w:rsidRPr="00AC7526">
              <w:rPr>
                <w:rFonts w:ascii="Helvetica" w:eastAsia="Times New Roman" w:hAnsi="Helvetica" w:cs="Helvetica"/>
                <w:color w:val="222222"/>
                <w:sz w:val="24"/>
                <w:szCs w:val="24"/>
                <w:lang w:eastAsia="es-CO"/>
              </w:rPr>
              <w:t xml:space="preserve"> Human </w:t>
            </w:r>
            <w:proofErr w:type="spellStart"/>
            <w:r w:rsidRPr="00AC7526">
              <w:rPr>
                <w:rFonts w:ascii="Helvetica" w:eastAsia="Times New Roman" w:hAnsi="Helvetica" w:cs="Helvetica"/>
                <w:color w:val="222222"/>
                <w:sz w:val="24"/>
                <w:szCs w:val="24"/>
                <w:lang w:eastAsia="es-CO"/>
              </w:rPr>
              <w:t>Rights</w:t>
            </w:r>
            <w:proofErr w:type="spellEnd"/>
            <w:r w:rsidRPr="00AC7526">
              <w:rPr>
                <w:rFonts w:ascii="Helvetica" w:eastAsia="Times New Roman" w:hAnsi="Helvetica" w:cs="Helvetica"/>
                <w:color w:val="222222"/>
                <w:sz w:val="24"/>
                <w:szCs w:val="24"/>
                <w:lang w:eastAsia="es-CO"/>
              </w:rPr>
              <w:t xml:space="preserve">: A </w:t>
            </w:r>
            <w:proofErr w:type="spellStart"/>
            <w:r w:rsidRPr="00AC7526">
              <w:rPr>
                <w:rFonts w:ascii="Helvetica" w:eastAsia="Times New Roman" w:hAnsi="Helvetica" w:cs="Helvetica"/>
                <w:color w:val="222222"/>
                <w:sz w:val="24"/>
                <w:szCs w:val="24"/>
                <w:lang w:eastAsia="es-CO"/>
              </w:rPr>
              <w:t>Theory</w:t>
            </w:r>
            <w:proofErr w:type="spellEnd"/>
            <w:r w:rsidRPr="00AC7526">
              <w:rPr>
                <w:rFonts w:ascii="Helvetica" w:eastAsia="Times New Roman" w:hAnsi="Helvetica" w:cs="Helvetica"/>
                <w:color w:val="222222"/>
                <w:sz w:val="24"/>
                <w:szCs w:val="24"/>
                <w:lang w:eastAsia="es-CO"/>
              </w:rPr>
              <w:t xml:space="preserve"> of Modern </w:t>
            </w:r>
            <w:proofErr w:type="spellStart"/>
            <w:r w:rsidRPr="00AC7526">
              <w:rPr>
                <w:rFonts w:ascii="Helvetica" w:eastAsia="Times New Roman" w:hAnsi="Helvetica" w:cs="Helvetica"/>
                <w:color w:val="222222"/>
                <w:sz w:val="24"/>
                <w:szCs w:val="24"/>
                <w:lang w:eastAsia="es-CO"/>
              </w:rPr>
              <w:t>Exclusionary</w:t>
            </w:r>
            <w:proofErr w:type="spellEnd"/>
            <w:r w:rsidRPr="00AC7526">
              <w:rPr>
                <w:rFonts w:ascii="Helvetica" w:eastAsia="Times New Roman" w:hAnsi="Helvetica" w:cs="Helvetica"/>
                <w:color w:val="222222"/>
                <w:sz w:val="24"/>
                <w:szCs w:val="24"/>
                <w:lang w:eastAsia="es-CO"/>
              </w:rPr>
              <w:t xml:space="preserve"> Rules”, En Stephen C. </w:t>
            </w:r>
            <w:proofErr w:type="spellStart"/>
            <w:r w:rsidRPr="00AC7526">
              <w:rPr>
                <w:rFonts w:ascii="Helvetica" w:eastAsia="Times New Roman" w:hAnsi="Helvetica" w:cs="Helvetica"/>
                <w:color w:val="222222"/>
                <w:sz w:val="24"/>
                <w:szCs w:val="24"/>
                <w:lang w:eastAsia="es-CO"/>
              </w:rPr>
              <w:t>Thaman</w:t>
            </w:r>
            <w:proofErr w:type="spellEnd"/>
            <w:r w:rsidRPr="00AC7526">
              <w:rPr>
                <w:rFonts w:ascii="Helvetica" w:eastAsia="Times New Roman" w:hAnsi="Helvetica" w:cs="Helvetica"/>
                <w:color w:val="222222"/>
                <w:sz w:val="24"/>
                <w:szCs w:val="24"/>
                <w:lang w:eastAsia="es-CO"/>
              </w:rPr>
              <w:t xml:space="preserve"> (ed.). </w:t>
            </w:r>
            <w:proofErr w:type="spellStart"/>
            <w:r w:rsidRPr="00AC7526">
              <w:rPr>
                <w:rFonts w:ascii="Helvetica" w:eastAsia="Times New Roman" w:hAnsi="Helvetica" w:cs="Helvetica"/>
                <w:color w:val="222222"/>
                <w:sz w:val="24"/>
                <w:szCs w:val="24"/>
                <w:lang w:eastAsia="es-CO"/>
              </w:rPr>
              <w:t>Exclusionary</w:t>
            </w:r>
            <w:proofErr w:type="spellEnd"/>
            <w:r w:rsidRPr="00AC7526">
              <w:rPr>
                <w:rFonts w:ascii="Helvetica" w:eastAsia="Times New Roman" w:hAnsi="Helvetica" w:cs="Helvetica"/>
                <w:color w:val="222222"/>
                <w:sz w:val="24"/>
                <w:szCs w:val="24"/>
                <w:lang w:eastAsia="es-CO"/>
              </w:rPr>
              <w:t xml:space="preserve"> Rules in </w:t>
            </w:r>
            <w:proofErr w:type="spellStart"/>
            <w:r w:rsidRPr="00AC7526">
              <w:rPr>
                <w:rFonts w:ascii="Helvetica" w:eastAsia="Times New Roman" w:hAnsi="Helvetica" w:cs="Helvetica"/>
                <w:color w:val="222222"/>
                <w:sz w:val="24"/>
                <w:szCs w:val="24"/>
                <w:lang w:eastAsia="es-CO"/>
              </w:rPr>
              <w:t>Comparative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Law</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Dordrecht</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Springer</w:t>
            </w:r>
            <w:proofErr w:type="spellEnd"/>
            <w:r w:rsidRPr="00AC7526">
              <w:rPr>
                <w:rFonts w:ascii="Helvetica" w:eastAsia="Times New Roman" w:hAnsi="Helvetica" w:cs="Helvetica"/>
                <w:color w:val="222222"/>
                <w:sz w:val="24"/>
                <w:szCs w:val="24"/>
                <w:lang w:eastAsia="es-CO"/>
              </w:rPr>
              <w:t xml:space="preserve">, 2013. </w:t>
            </w:r>
            <w:proofErr w:type="spellStart"/>
            <w:r w:rsidRPr="00AC7526">
              <w:rPr>
                <w:rFonts w:ascii="Helvetica" w:eastAsia="Times New Roman" w:hAnsi="Helvetica" w:cs="Helvetica"/>
                <w:color w:val="222222"/>
                <w:sz w:val="24"/>
                <w:szCs w:val="24"/>
                <w:lang w:eastAsia="es-CO"/>
              </w:rPr>
              <w:t>Velandia</w:t>
            </w:r>
            <w:proofErr w:type="spellEnd"/>
            <w:r w:rsidRPr="00AC7526">
              <w:rPr>
                <w:rFonts w:ascii="Helvetica" w:eastAsia="Times New Roman" w:hAnsi="Helvetica" w:cs="Helvetica"/>
                <w:color w:val="222222"/>
                <w:sz w:val="24"/>
                <w:szCs w:val="24"/>
                <w:lang w:eastAsia="es-CO"/>
              </w:rPr>
              <w:t xml:space="preserve"> Montes, Rafael. (2015a). La </w:t>
            </w:r>
            <w:proofErr w:type="spellStart"/>
            <w:r w:rsidRPr="00AC7526">
              <w:rPr>
                <w:rFonts w:ascii="Helvetica" w:eastAsia="Times New Roman" w:hAnsi="Helvetica" w:cs="Helvetica"/>
                <w:color w:val="222222"/>
                <w:sz w:val="24"/>
                <w:szCs w:val="24"/>
                <w:lang w:eastAsia="es-CO"/>
              </w:rPr>
              <w:t>punitividad</w:t>
            </w:r>
            <w:proofErr w:type="spellEnd"/>
            <w:r w:rsidRPr="00AC7526">
              <w:rPr>
                <w:rFonts w:ascii="Helvetica" w:eastAsia="Times New Roman" w:hAnsi="Helvetica" w:cs="Helvetica"/>
                <w:color w:val="222222"/>
                <w:sz w:val="24"/>
                <w:szCs w:val="24"/>
                <w:lang w:eastAsia="es-CO"/>
              </w:rPr>
              <w:t xml:space="preserve"> electoral en las políticas penales contemporáneas, Tomo I. Bogotá, Instituto Latinoamericano de Altos Estudios –ILAE. Disponible en: </w:t>
            </w:r>
            <w:hyperlink r:id="rId19" w:tgtFrame="_blank" w:history="1">
              <w:r w:rsidRPr="00AC7526">
                <w:rPr>
                  <w:rFonts w:ascii="Helvetica" w:eastAsia="Times New Roman" w:hAnsi="Helvetica" w:cs="Helvetica"/>
                  <w:color w:val="1155CC"/>
                  <w:sz w:val="24"/>
                  <w:szCs w:val="24"/>
                  <w:u w:val="single"/>
                  <w:lang w:eastAsia="es-CO"/>
                </w:rPr>
                <w:t>http://www.ilae.edu.co/Ilae_Files/Libros/201507090851081068047782.pdf</w:t>
              </w:r>
            </w:hyperlink>
            <w:r w:rsidRPr="00AC7526">
              <w:rPr>
                <w:rFonts w:ascii="Helvetica" w:eastAsia="Times New Roman" w:hAnsi="Helvetica" w:cs="Helvetica"/>
                <w:color w:val="222222"/>
                <w:sz w:val="24"/>
                <w:szCs w:val="24"/>
                <w:lang w:eastAsia="es-CO"/>
              </w:rPr>
              <w:t xml:space="preserve"> Velandia Montes, Rafael. (2015b). La </w:t>
            </w:r>
            <w:proofErr w:type="spellStart"/>
            <w:r w:rsidRPr="00AC7526">
              <w:rPr>
                <w:rFonts w:ascii="Helvetica" w:eastAsia="Times New Roman" w:hAnsi="Helvetica" w:cs="Helvetica"/>
                <w:color w:val="222222"/>
                <w:sz w:val="24"/>
                <w:szCs w:val="24"/>
                <w:lang w:eastAsia="es-CO"/>
              </w:rPr>
              <w:t>punitividad</w:t>
            </w:r>
            <w:proofErr w:type="spellEnd"/>
            <w:r w:rsidRPr="00AC7526">
              <w:rPr>
                <w:rFonts w:ascii="Helvetica" w:eastAsia="Times New Roman" w:hAnsi="Helvetica" w:cs="Helvetica"/>
                <w:color w:val="222222"/>
                <w:sz w:val="24"/>
                <w:szCs w:val="24"/>
                <w:lang w:eastAsia="es-CO"/>
              </w:rPr>
              <w:t xml:space="preserve"> electoral en las políticas penales contemporáneas, Tomo II. Bogotá, Instituto Latinoamericano de Altos Estudios –ILAE. Disponible en: </w:t>
            </w:r>
            <w:hyperlink r:id="rId20" w:tgtFrame="_blank" w:history="1">
              <w:r w:rsidRPr="00AC7526">
                <w:rPr>
                  <w:rFonts w:ascii="Helvetica" w:eastAsia="Times New Roman" w:hAnsi="Helvetica" w:cs="Helvetica"/>
                  <w:color w:val="1155CC"/>
                  <w:sz w:val="24"/>
                  <w:szCs w:val="24"/>
                  <w:u w:val="single"/>
                  <w:lang w:eastAsia="es-CO"/>
                </w:rPr>
                <w:t>http://www.ilae.edu.co/web/Ilae_Files/Libros/201509011112542030225977.pdf</w:t>
              </w:r>
            </w:hyperlink>
            <w:r w:rsidRPr="00AC7526">
              <w:rPr>
                <w:rFonts w:ascii="Helvetica" w:eastAsia="Times New Roman" w:hAnsi="Helvetica" w:cs="Helvetica"/>
                <w:color w:val="222222"/>
                <w:sz w:val="24"/>
                <w:szCs w:val="24"/>
                <w:lang w:eastAsia="es-CO"/>
              </w:rPr>
              <w:t xml:space="preserve"> Velandia Montes, Rafael. Del populismo penal a la </w:t>
            </w:r>
            <w:proofErr w:type="spellStart"/>
            <w:r w:rsidRPr="00AC7526">
              <w:rPr>
                <w:rFonts w:ascii="Helvetica" w:eastAsia="Times New Roman" w:hAnsi="Helvetica" w:cs="Helvetica"/>
                <w:color w:val="222222"/>
                <w:sz w:val="24"/>
                <w:szCs w:val="24"/>
                <w:lang w:eastAsia="es-CO"/>
              </w:rPr>
              <w:t>punitividad</w:t>
            </w:r>
            <w:proofErr w:type="spellEnd"/>
            <w:r w:rsidRPr="00AC7526">
              <w:rPr>
                <w:rFonts w:ascii="Helvetica" w:eastAsia="Times New Roman" w:hAnsi="Helvetica" w:cs="Helvetica"/>
                <w:color w:val="222222"/>
                <w:sz w:val="24"/>
                <w:szCs w:val="24"/>
                <w:lang w:eastAsia="es-CO"/>
              </w:rPr>
              <w:t>: la política penal en Colombia en el siglo XXI. Bogotá. Universidad Católica de Colombia, 2017. Disponible en: </w:t>
            </w:r>
            <w:hyperlink r:id="rId21" w:tgtFrame="_blank" w:history="1">
              <w:r w:rsidRPr="00AC7526">
                <w:rPr>
                  <w:rFonts w:ascii="Helvetica" w:eastAsia="Times New Roman" w:hAnsi="Helvetica" w:cs="Helvetica"/>
                  <w:color w:val="1155CC"/>
                  <w:sz w:val="24"/>
                  <w:szCs w:val="24"/>
                  <w:u w:val="single"/>
                  <w:lang w:eastAsia="es-CO"/>
                </w:rPr>
                <w:t>http://publicaciones.ucatolica.edu.co/pdf/del-populismo.pdf</w:t>
              </w:r>
            </w:hyperlink>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4744"/>
        <w:gridCol w:w="768"/>
      </w:tblGrid>
      <w:tr w:rsidR="00AC7526" w:rsidRPr="00AC7526" w:rsidTr="00AC7526">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Documentos adjuntos</w:t>
            </w:r>
          </w:p>
        </w:tc>
      </w:tr>
      <w:tr w:rsidR="00AC7526" w:rsidRPr="00AC7526" w:rsidTr="00AC7526">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Aval grupo Rafael Velandia.pdf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Acta de Comité N°7.pdf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8C0744" w:rsidRDefault="008C0744"/>
    <w:sectPr w:rsidR="008C0744" w:rsidSect="00AC7526">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7526"/>
    <w:rsid w:val="008C0744"/>
    <w:rsid w:val="00AC7526"/>
    <w:rsid w:val="00C2127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1E38304-148D-4280-BE6B-B9AA204918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AC752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C7526"/>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AC752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8691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7630-6626" TargetMode="External"/><Relationship Id="rId13" Type="http://schemas.openxmlformats.org/officeDocument/2006/relationships/hyperlink" Target="http://scienti.colciencias.gov.co:8081/cvlac/visualizador/generarCurriculoCv.do?cod_rh=0000134499" TargetMode="External"/><Relationship Id="rId18" Type="http://schemas.openxmlformats.org/officeDocument/2006/relationships/hyperlink" Target="https://scholar.google.es/citations?user=gskIDR8AAAAJ&amp;hl=es" TargetMode="External"/><Relationship Id="rId3" Type="http://schemas.openxmlformats.org/officeDocument/2006/relationships/webSettings" Target="webSettings.xml"/><Relationship Id="rId21" Type="http://schemas.openxmlformats.org/officeDocument/2006/relationships/hyperlink" Target="http://publicaciones.ucatolica.edu.co/pdf/del-populismo.pdf" TargetMode="External"/><Relationship Id="rId7" Type="http://schemas.openxmlformats.org/officeDocument/2006/relationships/hyperlink" Target="http://scienti.colciencias.gov.co:8081/cvlac/visualizador/generarCurriculoCv.do?cod_rh=0000037769" TargetMode="External"/><Relationship Id="rId12" Type="http://schemas.openxmlformats.org/officeDocument/2006/relationships/hyperlink" Target="https://scholar.google.es/citations?user=K7Bm33wAAAAJ&amp;hl=es" TargetMode="External"/><Relationship Id="rId17" Type="http://schemas.openxmlformats.org/officeDocument/2006/relationships/hyperlink" Target="https://orcid.org/0000-0003-4095-168X" TargetMode="External"/><Relationship Id="rId2" Type="http://schemas.openxmlformats.org/officeDocument/2006/relationships/settings" Target="settings.xml"/><Relationship Id="rId16" Type="http://schemas.openxmlformats.org/officeDocument/2006/relationships/hyperlink" Target="http://scienti.colciencias.gov.co:8081/cvlac/visualizador/generarCurriculoCv.do?cod_rh=0001377666" TargetMode="External"/><Relationship Id="rId20" Type="http://schemas.openxmlformats.org/officeDocument/2006/relationships/hyperlink" Target="http://www.ilae.edu.co/web/Ilae_Files/Libros/201509011112542030225977.pdf" TargetMode="External"/><Relationship Id="rId1" Type="http://schemas.openxmlformats.org/officeDocument/2006/relationships/styles" Target="styles.xml"/><Relationship Id="rId6" Type="http://schemas.openxmlformats.org/officeDocument/2006/relationships/hyperlink" Target="https://scholar.google.es/citations?user=NtxgSTYAAAAJ&amp;hl=es" TargetMode="External"/><Relationship Id="rId11" Type="http://schemas.openxmlformats.org/officeDocument/2006/relationships/hyperlink" Target="https://orcid.org/0000-0001-7545-0661" TargetMode="External"/><Relationship Id="rId5" Type="http://schemas.openxmlformats.org/officeDocument/2006/relationships/hyperlink" Target="https://orcid.org/0000-0003-4947-5544" TargetMode="External"/><Relationship Id="rId15" Type="http://schemas.openxmlformats.org/officeDocument/2006/relationships/hyperlink" Target="https://scholar.google.es/citations?user=uDUDnWIAAAAJ&amp;hl=es" TargetMode="External"/><Relationship Id="rId23" Type="http://schemas.openxmlformats.org/officeDocument/2006/relationships/theme" Target="theme/theme1.xml"/><Relationship Id="rId10" Type="http://schemas.openxmlformats.org/officeDocument/2006/relationships/hyperlink" Target="http://scienti.colciencias.gov.co:8081/cvlac/visualizador/generarCurriculoCv.do?cod_rh=0001254065" TargetMode="External"/><Relationship Id="rId19" Type="http://schemas.openxmlformats.org/officeDocument/2006/relationships/hyperlink" Target="http://www.ilae.edu.co/Ilae_Files/Libros/201507090851081068047782.pdf" TargetMode="External"/><Relationship Id="rId4" Type="http://schemas.openxmlformats.org/officeDocument/2006/relationships/hyperlink" Target="http://scienti.colciencias.gov.co:8081/cvlac/visualizador/generarCurriculoCv.do?cod_rh=0000279781" TargetMode="External"/><Relationship Id="rId9" Type="http://schemas.openxmlformats.org/officeDocument/2006/relationships/hyperlink" Target="https://scholar.google.es/citations?user=DL1gNV4AAAAJ&amp;hl=es" TargetMode="External"/><Relationship Id="rId14" Type="http://schemas.openxmlformats.org/officeDocument/2006/relationships/hyperlink" Target="https://orcid.org/0000-0002-4930-6305" TargetMode="External"/><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2511</Words>
  <Characters>13814</Characters>
  <Application>Microsoft Office Word</Application>
  <DocSecurity>0</DocSecurity>
  <Lines>115</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16293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Carlos Eduardo Marcucci Díaz</cp:lastModifiedBy>
  <cp:revision>3</cp:revision>
  <dcterms:created xsi:type="dcterms:W3CDTF">2018-08-29T13:38:00Z</dcterms:created>
  <dcterms:modified xsi:type="dcterms:W3CDTF">2018-08-30T20:07:00Z</dcterms:modified>
</cp:coreProperties>
</file>