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40AF" w:rsidRPr="004873F3" w:rsidRDefault="00DF1501" w:rsidP="000115B5">
      <w:pPr>
        <w:spacing w:line="360" w:lineRule="auto"/>
        <w:jc w:val="center"/>
        <w:rPr>
          <w:b/>
        </w:rPr>
      </w:pPr>
      <w:r w:rsidRPr="004873F3">
        <w:rPr>
          <w:b/>
        </w:rPr>
        <w:t>VIOLENCIA Y CONSUMO DE SUSTANCIAS PSICOACTIVAS</w:t>
      </w:r>
      <w:r w:rsidR="00E440AF" w:rsidRPr="004873F3">
        <w:rPr>
          <w:b/>
        </w:rPr>
        <w:t xml:space="preserve"> EN JÓVENES </w:t>
      </w:r>
      <w:r w:rsidR="004F5316" w:rsidRPr="004873F3">
        <w:rPr>
          <w:b/>
        </w:rPr>
        <w:t>UNIVERSITARIOS</w:t>
      </w:r>
      <w:r w:rsidR="009170F8" w:rsidRPr="004873F3">
        <w:rPr>
          <w:b/>
        </w:rPr>
        <w:t xml:space="preserve"> </w:t>
      </w:r>
      <w:r w:rsidR="00944227" w:rsidRPr="004873F3">
        <w:rPr>
          <w:b/>
        </w:rPr>
        <w:t>DE LA CIUDAD DE BOGOTA, 201</w:t>
      </w:r>
      <w:r w:rsidR="00DE4DBF" w:rsidRPr="004873F3">
        <w:rPr>
          <w:b/>
        </w:rPr>
        <w:t>5</w:t>
      </w:r>
    </w:p>
    <w:p w:rsidR="00E440AF" w:rsidRPr="004873F3" w:rsidRDefault="00E440AF" w:rsidP="000115B5">
      <w:pPr>
        <w:spacing w:line="360" w:lineRule="auto"/>
        <w:jc w:val="center"/>
        <w:rPr>
          <w:b/>
        </w:rPr>
      </w:pPr>
    </w:p>
    <w:p w:rsidR="0027447E" w:rsidRPr="004873F3" w:rsidRDefault="0027447E" w:rsidP="000115B5">
      <w:pPr>
        <w:spacing w:line="360" w:lineRule="auto"/>
        <w:jc w:val="center"/>
      </w:pPr>
    </w:p>
    <w:p w:rsidR="007530F8" w:rsidRPr="004873F3" w:rsidRDefault="007530F8" w:rsidP="000115B5">
      <w:pPr>
        <w:spacing w:line="360" w:lineRule="auto"/>
        <w:jc w:val="center"/>
      </w:pPr>
    </w:p>
    <w:p w:rsidR="007530F8" w:rsidRPr="004873F3" w:rsidRDefault="007530F8" w:rsidP="000115B5">
      <w:pPr>
        <w:spacing w:line="360" w:lineRule="auto"/>
        <w:jc w:val="center"/>
      </w:pPr>
    </w:p>
    <w:p w:rsidR="008E6CEB" w:rsidRPr="004873F3" w:rsidRDefault="008E6CEB" w:rsidP="000115B5">
      <w:pPr>
        <w:spacing w:line="360" w:lineRule="auto"/>
        <w:jc w:val="center"/>
      </w:pPr>
    </w:p>
    <w:p w:rsidR="007530F8" w:rsidRPr="004873F3" w:rsidRDefault="007530F8" w:rsidP="000115B5">
      <w:pPr>
        <w:spacing w:line="360" w:lineRule="auto"/>
        <w:jc w:val="center"/>
      </w:pPr>
    </w:p>
    <w:p w:rsidR="007530F8" w:rsidRPr="004873F3" w:rsidRDefault="0027447E" w:rsidP="000115B5">
      <w:pPr>
        <w:spacing w:line="360" w:lineRule="auto"/>
        <w:jc w:val="center"/>
        <w:rPr>
          <w:b/>
        </w:rPr>
      </w:pPr>
      <w:r w:rsidRPr="004873F3">
        <w:rPr>
          <w:b/>
        </w:rPr>
        <w:t>Investigador</w:t>
      </w:r>
      <w:r w:rsidR="0016723A" w:rsidRPr="004873F3">
        <w:rPr>
          <w:b/>
        </w:rPr>
        <w:t>a</w:t>
      </w:r>
      <w:r w:rsidR="009B7697" w:rsidRPr="004873F3">
        <w:rPr>
          <w:b/>
        </w:rPr>
        <w:t xml:space="preserve"> principal</w:t>
      </w:r>
    </w:p>
    <w:p w:rsidR="007530F8" w:rsidRPr="004873F3" w:rsidRDefault="00C621E5" w:rsidP="000115B5">
      <w:pPr>
        <w:spacing w:line="360" w:lineRule="auto"/>
        <w:jc w:val="center"/>
        <w:rPr>
          <w:noProof/>
          <w:lang w:val="es-ES_tradnl" w:eastAsia="es-CO"/>
        </w:rPr>
      </w:pPr>
      <w:r w:rsidRPr="004873F3">
        <w:rPr>
          <w:noProof/>
          <w:lang w:val="es-ES_tradnl" w:eastAsia="es-CO"/>
        </w:rPr>
        <w:t>MARCIA CRISTINA CHAVARRIAGA RIOS</w:t>
      </w:r>
    </w:p>
    <w:p w:rsidR="008E6CEB" w:rsidRPr="004873F3" w:rsidRDefault="008E6CEB" w:rsidP="000115B5">
      <w:pPr>
        <w:spacing w:line="360" w:lineRule="auto"/>
        <w:jc w:val="center"/>
        <w:rPr>
          <w:noProof/>
          <w:lang w:val="es-ES_tradnl" w:eastAsia="es-CO"/>
        </w:rPr>
      </w:pPr>
    </w:p>
    <w:p w:rsidR="008E6CEB" w:rsidRPr="004873F3" w:rsidRDefault="008E6CEB" w:rsidP="000115B5">
      <w:pPr>
        <w:spacing w:line="360" w:lineRule="auto"/>
        <w:jc w:val="center"/>
        <w:rPr>
          <w:noProof/>
          <w:lang w:val="es-ES_tradnl" w:eastAsia="es-CO"/>
        </w:rPr>
      </w:pPr>
    </w:p>
    <w:p w:rsidR="0027447E" w:rsidRPr="004873F3" w:rsidRDefault="009B7697" w:rsidP="000115B5">
      <w:pPr>
        <w:spacing w:line="360" w:lineRule="auto"/>
        <w:jc w:val="center"/>
        <w:rPr>
          <w:b/>
          <w:noProof/>
          <w:lang w:val="es-ES_tradnl" w:eastAsia="es-CO"/>
        </w:rPr>
      </w:pPr>
      <w:r w:rsidRPr="004873F3">
        <w:rPr>
          <w:b/>
          <w:noProof/>
          <w:lang w:val="es-ES_tradnl" w:eastAsia="es-CO"/>
        </w:rPr>
        <w:t>Coinvestigadores</w:t>
      </w:r>
    </w:p>
    <w:p w:rsidR="009B7697" w:rsidRPr="004873F3" w:rsidRDefault="009170F8" w:rsidP="000115B5">
      <w:pPr>
        <w:spacing w:line="360" w:lineRule="auto"/>
        <w:jc w:val="center"/>
        <w:rPr>
          <w:noProof/>
          <w:lang w:val="es-ES_tradnl" w:eastAsia="es-CO"/>
        </w:rPr>
      </w:pPr>
      <w:r w:rsidRPr="004873F3">
        <w:rPr>
          <w:noProof/>
          <w:lang w:val="es-ES_tradnl" w:eastAsia="es-CO"/>
        </w:rPr>
        <w:t>CARLOS IVAN RODRIGUEZ MELO</w:t>
      </w:r>
    </w:p>
    <w:p w:rsidR="009B7697" w:rsidRPr="004873F3" w:rsidRDefault="009170F8" w:rsidP="000115B5">
      <w:pPr>
        <w:spacing w:line="360" w:lineRule="auto"/>
        <w:jc w:val="center"/>
        <w:rPr>
          <w:noProof/>
          <w:lang w:val="es-ES_tradnl" w:eastAsia="es-CO"/>
        </w:rPr>
      </w:pPr>
      <w:r w:rsidRPr="004873F3">
        <w:rPr>
          <w:noProof/>
          <w:lang w:val="es-ES_tradnl" w:eastAsia="es-CO"/>
        </w:rPr>
        <w:t>SAUL FRANCO AGUDELO</w:t>
      </w:r>
    </w:p>
    <w:p w:rsidR="0027447E" w:rsidRPr="004873F3" w:rsidRDefault="0027447E" w:rsidP="000115B5">
      <w:pPr>
        <w:spacing w:line="360" w:lineRule="auto"/>
        <w:jc w:val="center"/>
        <w:rPr>
          <w:noProof/>
          <w:lang w:val="es-ES_tradnl" w:eastAsia="es-CO"/>
        </w:rPr>
      </w:pPr>
    </w:p>
    <w:p w:rsidR="008E6CEB" w:rsidRPr="004873F3" w:rsidRDefault="008E6CEB" w:rsidP="000115B5">
      <w:pPr>
        <w:spacing w:line="360" w:lineRule="auto"/>
        <w:jc w:val="center"/>
        <w:rPr>
          <w:noProof/>
          <w:lang w:val="es-ES_tradnl" w:eastAsia="es-CO"/>
        </w:rPr>
      </w:pPr>
    </w:p>
    <w:p w:rsidR="0027447E" w:rsidRPr="004873F3" w:rsidRDefault="0027447E" w:rsidP="000115B5">
      <w:pPr>
        <w:spacing w:line="360" w:lineRule="auto"/>
        <w:jc w:val="center"/>
        <w:rPr>
          <w:noProof/>
          <w:lang w:val="es-ES_tradnl" w:eastAsia="es-CO"/>
        </w:rPr>
      </w:pPr>
    </w:p>
    <w:p w:rsidR="00075CAC" w:rsidRPr="004873F3" w:rsidRDefault="00075CAC" w:rsidP="000115B5">
      <w:pPr>
        <w:spacing w:line="360" w:lineRule="auto"/>
        <w:jc w:val="center"/>
        <w:rPr>
          <w:noProof/>
          <w:lang w:val="es-ES_tradnl" w:eastAsia="es-CO"/>
        </w:rPr>
      </w:pPr>
      <w:r w:rsidRPr="004873F3">
        <w:rPr>
          <w:noProof/>
          <w:lang w:val="es-ES_tradnl" w:eastAsia="es-CO"/>
        </w:rPr>
        <w:t xml:space="preserve">Facultad de </w:t>
      </w:r>
      <w:r w:rsidR="009B7697" w:rsidRPr="004873F3">
        <w:rPr>
          <w:noProof/>
          <w:lang w:val="es-ES_tradnl" w:eastAsia="es-CO"/>
        </w:rPr>
        <w:t>Economía</w:t>
      </w:r>
    </w:p>
    <w:p w:rsidR="008E6CEB" w:rsidRPr="004873F3" w:rsidRDefault="008E6CEB" w:rsidP="000115B5">
      <w:pPr>
        <w:spacing w:line="360" w:lineRule="auto"/>
        <w:jc w:val="center"/>
        <w:rPr>
          <w:noProof/>
          <w:lang w:val="es-ES_tradnl" w:eastAsia="es-CO"/>
        </w:rPr>
      </w:pPr>
    </w:p>
    <w:p w:rsidR="007530F8" w:rsidRPr="004873F3" w:rsidRDefault="0075732C" w:rsidP="000115B5">
      <w:pPr>
        <w:spacing w:line="360" w:lineRule="auto"/>
        <w:jc w:val="center"/>
        <w:rPr>
          <w:noProof/>
          <w:lang w:val="es-ES_tradnl" w:eastAsia="es-CO"/>
        </w:rPr>
      </w:pPr>
      <w:r w:rsidRPr="004873F3">
        <w:rPr>
          <w:noProof/>
          <w:lang w:val="es-ES_tradnl" w:eastAsia="es-CO"/>
        </w:rPr>
        <w:t xml:space="preserve">Grupo de investigación </w:t>
      </w:r>
      <w:r w:rsidR="009B7697" w:rsidRPr="004873F3">
        <w:rPr>
          <w:noProof/>
          <w:lang w:val="es-ES_tradnl" w:eastAsia="es-CO"/>
        </w:rPr>
        <w:t>proteccioón social y salud pública</w:t>
      </w:r>
    </w:p>
    <w:p w:rsidR="0075732C" w:rsidRPr="004873F3" w:rsidRDefault="0075732C" w:rsidP="000115B5">
      <w:pPr>
        <w:spacing w:line="360" w:lineRule="auto"/>
        <w:jc w:val="center"/>
        <w:rPr>
          <w:noProof/>
          <w:lang w:val="es-ES_tradnl" w:eastAsia="es-CO"/>
        </w:rPr>
      </w:pPr>
      <w:r w:rsidRPr="004873F3">
        <w:rPr>
          <w:noProof/>
          <w:lang w:val="es-ES_tradnl" w:eastAsia="es-CO"/>
        </w:rPr>
        <w:t xml:space="preserve">Linea de investigación: </w:t>
      </w:r>
      <w:r w:rsidR="009B7697" w:rsidRPr="004873F3">
        <w:rPr>
          <w:noProof/>
          <w:lang w:val="es-ES_tradnl" w:eastAsia="es-CO"/>
        </w:rPr>
        <w:t>Salud pública y seguridad social</w:t>
      </w:r>
    </w:p>
    <w:p w:rsidR="007530F8" w:rsidRPr="004873F3" w:rsidRDefault="007530F8" w:rsidP="000115B5">
      <w:pPr>
        <w:spacing w:line="360" w:lineRule="auto"/>
        <w:jc w:val="center"/>
      </w:pPr>
    </w:p>
    <w:p w:rsidR="007530F8" w:rsidRPr="004873F3" w:rsidRDefault="007530F8" w:rsidP="000115B5">
      <w:pPr>
        <w:spacing w:line="360" w:lineRule="auto"/>
        <w:jc w:val="center"/>
      </w:pPr>
    </w:p>
    <w:p w:rsidR="008E6CEB" w:rsidRPr="004873F3" w:rsidRDefault="008E6CEB" w:rsidP="000115B5">
      <w:pPr>
        <w:spacing w:line="360" w:lineRule="auto"/>
        <w:jc w:val="center"/>
      </w:pPr>
    </w:p>
    <w:p w:rsidR="007530F8" w:rsidRPr="004873F3" w:rsidRDefault="007530F8" w:rsidP="000115B5">
      <w:pPr>
        <w:spacing w:line="360" w:lineRule="auto"/>
        <w:jc w:val="center"/>
      </w:pPr>
    </w:p>
    <w:p w:rsidR="007530F8" w:rsidRPr="004873F3" w:rsidRDefault="007530F8" w:rsidP="000115B5">
      <w:pPr>
        <w:spacing w:line="360" w:lineRule="auto"/>
        <w:jc w:val="center"/>
      </w:pPr>
      <w:r w:rsidRPr="004873F3">
        <w:t xml:space="preserve">Universidad </w:t>
      </w:r>
      <w:r w:rsidR="009B7697" w:rsidRPr="004873F3">
        <w:t>Santo Tomás</w:t>
      </w:r>
    </w:p>
    <w:p w:rsidR="008E6CEB" w:rsidRPr="004873F3" w:rsidRDefault="008E6CEB" w:rsidP="000115B5">
      <w:pPr>
        <w:spacing w:line="360" w:lineRule="auto"/>
        <w:jc w:val="center"/>
      </w:pPr>
    </w:p>
    <w:p w:rsidR="00C621E5" w:rsidRPr="004873F3" w:rsidRDefault="009B7697" w:rsidP="000115B5">
      <w:pPr>
        <w:spacing w:line="360" w:lineRule="auto"/>
        <w:jc w:val="center"/>
      </w:pPr>
      <w:r w:rsidRPr="004873F3">
        <w:t>Bogotá</w:t>
      </w:r>
      <w:r w:rsidR="004E5981" w:rsidRPr="004873F3">
        <w:t xml:space="preserve">, D. C., </w:t>
      </w:r>
      <w:r w:rsidRPr="004873F3">
        <w:t xml:space="preserve">  Agosto 2014</w:t>
      </w:r>
    </w:p>
    <w:p w:rsidR="00630E0C" w:rsidRPr="004873F3" w:rsidRDefault="00630E0C" w:rsidP="000115B5">
      <w:pPr>
        <w:spacing w:line="360" w:lineRule="auto"/>
        <w:jc w:val="both"/>
      </w:pPr>
    </w:p>
    <w:p w:rsidR="007530F8" w:rsidRPr="004873F3" w:rsidRDefault="00366401" w:rsidP="00F761BD">
      <w:pPr>
        <w:spacing w:line="360" w:lineRule="auto"/>
        <w:rPr>
          <w:b/>
        </w:rPr>
      </w:pPr>
      <w:r w:rsidRPr="004873F3">
        <w:br w:type="page"/>
      </w:r>
      <w:r w:rsidR="0027447E" w:rsidRPr="004873F3">
        <w:rPr>
          <w:b/>
        </w:rPr>
        <w:lastRenderedPageBreak/>
        <w:t>TABLA DE CONTENIDO</w:t>
      </w:r>
    </w:p>
    <w:p w:rsidR="0027447E" w:rsidRPr="004873F3" w:rsidRDefault="0027447E" w:rsidP="000115B5">
      <w:pPr>
        <w:spacing w:line="360" w:lineRule="auto"/>
        <w:jc w:val="both"/>
      </w:pPr>
    </w:p>
    <w:p w:rsidR="0027447E" w:rsidRPr="004873F3" w:rsidRDefault="0027447E" w:rsidP="000115B5">
      <w:pPr>
        <w:spacing w:line="360" w:lineRule="auto"/>
        <w:jc w:val="both"/>
      </w:pPr>
    </w:p>
    <w:p w:rsidR="0061417B" w:rsidRPr="004873F3" w:rsidRDefault="006C175B">
      <w:pPr>
        <w:pStyle w:val="TDC2"/>
        <w:tabs>
          <w:tab w:val="left" w:pos="720"/>
          <w:tab w:val="right" w:leader="dot" w:pos="8830"/>
        </w:tabs>
        <w:rPr>
          <w:rFonts w:eastAsiaTheme="minorEastAsia"/>
          <w:noProof/>
        </w:rPr>
      </w:pPr>
      <w:r w:rsidRPr="004873F3">
        <w:fldChar w:fldCharType="begin"/>
      </w:r>
      <w:r w:rsidR="005E7744" w:rsidRPr="004873F3">
        <w:instrText xml:space="preserve"> TOC \o \h \z \u </w:instrText>
      </w:r>
      <w:r w:rsidRPr="004873F3">
        <w:fldChar w:fldCharType="separate"/>
      </w:r>
      <w:hyperlink w:anchor="_Toc395618736" w:history="1">
        <w:r w:rsidR="0061417B" w:rsidRPr="004873F3">
          <w:rPr>
            <w:rStyle w:val="Hipervnculo"/>
            <w:b/>
            <w:noProof/>
          </w:rPr>
          <w:t>1.</w:t>
        </w:r>
        <w:r w:rsidR="0061417B" w:rsidRPr="004873F3">
          <w:rPr>
            <w:rFonts w:eastAsiaTheme="minorEastAsia"/>
            <w:noProof/>
          </w:rPr>
          <w:tab/>
        </w:r>
        <w:r w:rsidR="0061417B" w:rsidRPr="004873F3">
          <w:rPr>
            <w:rStyle w:val="Hipervnculo"/>
            <w:b/>
            <w:noProof/>
          </w:rPr>
          <w:t>FORMULACION DEL PROBLEMA</w:t>
        </w:r>
        <w:r w:rsidR="0061417B" w:rsidRPr="004873F3">
          <w:rPr>
            <w:noProof/>
            <w:webHidden/>
          </w:rPr>
          <w:tab/>
        </w:r>
        <w:r w:rsidRPr="004873F3">
          <w:rPr>
            <w:noProof/>
            <w:webHidden/>
          </w:rPr>
          <w:fldChar w:fldCharType="begin"/>
        </w:r>
        <w:r w:rsidR="0061417B" w:rsidRPr="004873F3">
          <w:rPr>
            <w:noProof/>
            <w:webHidden/>
          </w:rPr>
          <w:instrText xml:space="preserve"> PAGEREF _Toc395618736 \h </w:instrText>
        </w:r>
        <w:r w:rsidRPr="004873F3">
          <w:rPr>
            <w:noProof/>
            <w:webHidden/>
          </w:rPr>
        </w:r>
        <w:r w:rsidRPr="004873F3">
          <w:rPr>
            <w:noProof/>
            <w:webHidden/>
          </w:rPr>
          <w:fldChar w:fldCharType="separate"/>
        </w:r>
        <w:r w:rsidR="00EE0A0B">
          <w:rPr>
            <w:noProof/>
            <w:webHidden/>
          </w:rPr>
          <w:t>3</w:t>
        </w:r>
        <w:r w:rsidRPr="004873F3">
          <w:rPr>
            <w:noProof/>
            <w:webHidden/>
          </w:rPr>
          <w:fldChar w:fldCharType="end"/>
        </w:r>
      </w:hyperlink>
    </w:p>
    <w:p w:rsidR="0061417B" w:rsidRPr="004873F3" w:rsidRDefault="006C175B">
      <w:pPr>
        <w:pStyle w:val="TDC2"/>
        <w:tabs>
          <w:tab w:val="left" w:pos="720"/>
          <w:tab w:val="right" w:leader="dot" w:pos="8830"/>
        </w:tabs>
        <w:rPr>
          <w:rFonts w:eastAsiaTheme="minorEastAsia"/>
          <w:noProof/>
        </w:rPr>
      </w:pPr>
      <w:hyperlink w:anchor="_Toc395618737" w:history="1">
        <w:r w:rsidR="0061417B" w:rsidRPr="004873F3">
          <w:rPr>
            <w:rStyle w:val="Hipervnculo"/>
            <w:b/>
            <w:noProof/>
          </w:rPr>
          <w:t>2.</w:t>
        </w:r>
        <w:r w:rsidR="0061417B" w:rsidRPr="004873F3">
          <w:rPr>
            <w:rFonts w:eastAsiaTheme="minorEastAsia"/>
            <w:noProof/>
          </w:rPr>
          <w:tab/>
        </w:r>
        <w:r w:rsidR="0061417B" w:rsidRPr="004873F3">
          <w:rPr>
            <w:rStyle w:val="Hipervnculo"/>
            <w:b/>
            <w:noProof/>
          </w:rPr>
          <w:t>JUSTIFICACIÓN</w:t>
        </w:r>
        <w:r w:rsidR="0061417B" w:rsidRPr="004873F3">
          <w:rPr>
            <w:noProof/>
            <w:webHidden/>
          </w:rPr>
          <w:tab/>
        </w:r>
        <w:r w:rsidRPr="004873F3">
          <w:rPr>
            <w:noProof/>
            <w:webHidden/>
          </w:rPr>
          <w:fldChar w:fldCharType="begin"/>
        </w:r>
        <w:r w:rsidR="0061417B" w:rsidRPr="004873F3">
          <w:rPr>
            <w:noProof/>
            <w:webHidden/>
          </w:rPr>
          <w:instrText xml:space="preserve"> PAGEREF _Toc395618737 \h </w:instrText>
        </w:r>
        <w:r w:rsidRPr="004873F3">
          <w:rPr>
            <w:noProof/>
            <w:webHidden/>
          </w:rPr>
        </w:r>
        <w:r w:rsidRPr="004873F3">
          <w:rPr>
            <w:noProof/>
            <w:webHidden/>
          </w:rPr>
          <w:fldChar w:fldCharType="separate"/>
        </w:r>
        <w:r w:rsidR="00EE0A0B">
          <w:rPr>
            <w:noProof/>
            <w:webHidden/>
          </w:rPr>
          <w:t>6</w:t>
        </w:r>
        <w:r w:rsidRPr="004873F3">
          <w:rPr>
            <w:noProof/>
            <w:webHidden/>
          </w:rPr>
          <w:fldChar w:fldCharType="end"/>
        </w:r>
      </w:hyperlink>
    </w:p>
    <w:p w:rsidR="0061417B" w:rsidRPr="004873F3" w:rsidRDefault="006C175B">
      <w:pPr>
        <w:pStyle w:val="TDC2"/>
        <w:tabs>
          <w:tab w:val="left" w:pos="720"/>
          <w:tab w:val="right" w:leader="dot" w:pos="8830"/>
        </w:tabs>
        <w:rPr>
          <w:rFonts w:eastAsiaTheme="minorEastAsia"/>
          <w:noProof/>
        </w:rPr>
      </w:pPr>
      <w:hyperlink w:anchor="_Toc395618738" w:history="1">
        <w:r w:rsidR="0061417B" w:rsidRPr="004873F3">
          <w:rPr>
            <w:rStyle w:val="Hipervnculo"/>
            <w:b/>
            <w:noProof/>
            <w:lang w:val="es-CO"/>
          </w:rPr>
          <w:t>3.</w:t>
        </w:r>
        <w:r w:rsidR="0061417B" w:rsidRPr="004873F3">
          <w:rPr>
            <w:rFonts w:eastAsiaTheme="minorEastAsia"/>
            <w:noProof/>
          </w:rPr>
          <w:tab/>
        </w:r>
        <w:r w:rsidR="0061417B" w:rsidRPr="004873F3">
          <w:rPr>
            <w:rStyle w:val="Hipervnculo"/>
            <w:b/>
            <w:noProof/>
            <w:lang w:val="es-CO"/>
          </w:rPr>
          <w:t>OBJETIVOS</w:t>
        </w:r>
        <w:r w:rsidR="0061417B" w:rsidRPr="004873F3">
          <w:rPr>
            <w:noProof/>
            <w:webHidden/>
          </w:rPr>
          <w:tab/>
        </w:r>
        <w:r w:rsidRPr="004873F3">
          <w:rPr>
            <w:noProof/>
            <w:webHidden/>
          </w:rPr>
          <w:fldChar w:fldCharType="begin"/>
        </w:r>
        <w:r w:rsidR="0061417B" w:rsidRPr="004873F3">
          <w:rPr>
            <w:noProof/>
            <w:webHidden/>
          </w:rPr>
          <w:instrText xml:space="preserve"> PAGEREF _Toc395618738 \h </w:instrText>
        </w:r>
        <w:r w:rsidRPr="004873F3">
          <w:rPr>
            <w:noProof/>
            <w:webHidden/>
          </w:rPr>
        </w:r>
        <w:r w:rsidRPr="004873F3">
          <w:rPr>
            <w:noProof/>
            <w:webHidden/>
          </w:rPr>
          <w:fldChar w:fldCharType="separate"/>
        </w:r>
        <w:r w:rsidR="00EE0A0B">
          <w:rPr>
            <w:noProof/>
            <w:webHidden/>
          </w:rPr>
          <w:t>7</w:t>
        </w:r>
        <w:r w:rsidRPr="004873F3">
          <w:rPr>
            <w:noProof/>
            <w:webHidden/>
          </w:rPr>
          <w:fldChar w:fldCharType="end"/>
        </w:r>
      </w:hyperlink>
    </w:p>
    <w:p w:rsidR="0061417B" w:rsidRPr="004873F3" w:rsidRDefault="006C175B">
      <w:pPr>
        <w:pStyle w:val="TDC2"/>
        <w:tabs>
          <w:tab w:val="left" w:pos="720"/>
          <w:tab w:val="right" w:leader="dot" w:pos="8830"/>
        </w:tabs>
        <w:rPr>
          <w:rFonts w:eastAsiaTheme="minorEastAsia"/>
          <w:noProof/>
        </w:rPr>
      </w:pPr>
      <w:hyperlink w:anchor="_Toc395618739" w:history="1">
        <w:r w:rsidR="0061417B" w:rsidRPr="004873F3">
          <w:rPr>
            <w:rStyle w:val="Hipervnculo"/>
            <w:b/>
            <w:noProof/>
          </w:rPr>
          <w:t>4.</w:t>
        </w:r>
        <w:r w:rsidR="0061417B" w:rsidRPr="004873F3">
          <w:rPr>
            <w:rFonts w:eastAsiaTheme="minorEastAsia"/>
            <w:noProof/>
          </w:rPr>
          <w:tab/>
        </w:r>
        <w:r w:rsidR="0061417B" w:rsidRPr="004873F3">
          <w:rPr>
            <w:rStyle w:val="Hipervnculo"/>
            <w:b/>
            <w:noProof/>
          </w:rPr>
          <w:t>ESTADO DEL ARTE</w:t>
        </w:r>
        <w:r w:rsidR="0061417B" w:rsidRPr="004873F3">
          <w:rPr>
            <w:noProof/>
            <w:webHidden/>
          </w:rPr>
          <w:tab/>
        </w:r>
        <w:r w:rsidRPr="004873F3">
          <w:rPr>
            <w:noProof/>
            <w:webHidden/>
          </w:rPr>
          <w:fldChar w:fldCharType="begin"/>
        </w:r>
        <w:r w:rsidR="0061417B" w:rsidRPr="004873F3">
          <w:rPr>
            <w:noProof/>
            <w:webHidden/>
          </w:rPr>
          <w:instrText xml:space="preserve"> PAGEREF _Toc395618739 \h </w:instrText>
        </w:r>
        <w:r w:rsidRPr="004873F3">
          <w:rPr>
            <w:noProof/>
            <w:webHidden/>
          </w:rPr>
        </w:r>
        <w:r w:rsidRPr="004873F3">
          <w:rPr>
            <w:noProof/>
            <w:webHidden/>
          </w:rPr>
          <w:fldChar w:fldCharType="separate"/>
        </w:r>
        <w:r w:rsidR="00EE0A0B">
          <w:rPr>
            <w:noProof/>
            <w:webHidden/>
          </w:rPr>
          <w:t>8</w:t>
        </w:r>
        <w:r w:rsidRPr="004873F3">
          <w:rPr>
            <w:noProof/>
            <w:webHidden/>
          </w:rPr>
          <w:fldChar w:fldCharType="end"/>
        </w:r>
      </w:hyperlink>
    </w:p>
    <w:p w:rsidR="0061417B" w:rsidRPr="004873F3" w:rsidRDefault="006C175B">
      <w:pPr>
        <w:pStyle w:val="TDC2"/>
        <w:tabs>
          <w:tab w:val="left" w:pos="720"/>
          <w:tab w:val="right" w:leader="dot" w:pos="8830"/>
        </w:tabs>
        <w:rPr>
          <w:rFonts w:eastAsiaTheme="minorEastAsia"/>
          <w:noProof/>
        </w:rPr>
      </w:pPr>
      <w:hyperlink w:anchor="_Toc395618740" w:history="1">
        <w:r w:rsidR="0061417B" w:rsidRPr="004873F3">
          <w:rPr>
            <w:rStyle w:val="Hipervnculo"/>
            <w:b/>
            <w:noProof/>
          </w:rPr>
          <w:t>5.</w:t>
        </w:r>
        <w:r w:rsidR="0061417B" w:rsidRPr="004873F3">
          <w:rPr>
            <w:rFonts w:eastAsiaTheme="minorEastAsia"/>
            <w:noProof/>
          </w:rPr>
          <w:tab/>
        </w:r>
        <w:r w:rsidR="0061417B" w:rsidRPr="004873F3">
          <w:rPr>
            <w:rStyle w:val="Hipervnculo"/>
            <w:b/>
            <w:noProof/>
          </w:rPr>
          <w:t>MARCO TEORICO</w:t>
        </w:r>
        <w:r w:rsidR="0061417B" w:rsidRPr="004873F3">
          <w:rPr>
            <w:noProof/>
            <w:webHidden/>
          </w:rPr>
          <w:tab/>
        </w:r>
        <w:r w:rsidRPr="004873F3">
          <w:rPr>
            <w:noProof/>
            <w:webHidden/>
          </w:rPr>
          <w:fldChar w:fldCharType="begin"/>
        </w:r>
        <w:r w:rsidR="0061417B" w:rsidRPr="004873F3">
          <w:rPr>
            <w:noProof/>
            <w:webHidden/>
          </w:rPr>
          <w:instrText xml:space="preserve"> PAGEREF _Toc395618740 \h </w:instrText>
        </w:r>
        <w:r w:rsidRPr="004873F3">
          <w:rPr>
            <w:noProof/>
            <w:webHidden/>
          </w:rPr>
        </w:r>
        <w:r w:rsidRPr="004873F3">
          <w:rPr>
            <w:noProof/>
            <w:webHidden/>
          </w:rPr>
          <w:fldChar w:fldCharType="separate"/>
        </w:r>
        <w:r w:rsidR="00EE0A0B">
          <w:rPr>
            <w:noProof/>
            <w:webHidden/>
          </w:rPr>
          <w:t>9</w:t>
        </w:r>
        <w:r w:rsidRPr="004873F3">
          <w:rPr>
            <w:noProof/>
            <w:webHidden/>
          </w:rPr>
          <w:fldChar w:fldCharType="end"/>
        </w:r>
      </w:hyperlink>
    </w:p>
    <w:p w:rsidR="0061417B" w:rsidRPr="004873F3" w:rsidRDefault="006C175B">
      <w:pPr>
        <w:pStyle w:val="TDC2"/>
        <w:tabs>
          <w:tab w:val="left" w:pos="720"/>
          <w:tab w:val="right" w:leader="dot" w:pos="8830"/>
        </w:tabs>
        <w:rPr>
          <w:rFonts w:eastAsiaTheme="minorEastAsia"/>
          <w:noProof/>
        </w:rPr>
      </w:pPr>
      <w:hyperlink w:anchor="_Toc395618741" w:history="1">
        <w:r w:rsidR="0061417B" w:rsidRPr="004873F3">
          <w:rPr>
            <w:rStyle w:val="Hipervnculo"/>
            <w:b/>
            <w:noProof/>
            <w:lang w:val="es-CO"/>
          </w:rPr>
          <w:t>6.</w:t>
        </w:r>
        <w:r w:rsidR="0061417B" w:rsidRPr="004873F3">
          <w:rPr>
            <w:rFonts w:eastAsiaTheme="minorEastAsia"/>
            <w:noProof/>
          </w:rPr>
          <w:tab/>
        </w:r>
        <w:r w:rsidR="0061417B" w:rsidRPr="004873F3">
          <w:rPr>
            <w:rStyle w:val="Hipervnculo"/>
            <w:b/>
            <w:noProof/>
            <w:lang w:val="es-CO"/>
          </w:rPr>
          <w:t>HIPOTESIS</w:t>
        </w:r>
        <w:r w:rsidR="0061417B" w:rsidRPr="004873F3">
          <w:rPr>
            <w:noProof/>
            <w:webHidden/>
          </w:rPr>
          <w:tab/>
        </w:r>
        <w:r w:rsidRPr="004873F3">
          <w:rPr>
            <w:noProof/>
            <w:webHidden/>
          </w:rPr>
          <w:fldChar w:fldCharType="begin"/>
        </w:r>
        <w:r w:rsidR="0061417B" w:rsidRPr="004873F3">
          <w:rPr>
            <w:noProof/>
            <w:webHidden/>
          </w:rPr>
          <w:instrText xml:space="preserve"> PAGEREF _Toc395618741 \h </w:instrText>
        </w:r>
        <w:r w:rsidRPr="004873F3">
          <w:rPr>
            <w:noProof/>
            <w:webHidden/>
          </w:rPr>
        </w:r>
        <w:r w:rsidRPr="004873F3">
          <w:rPr>
            <w:noProof/>
            <w:webHidden/>
          </w:rPr>
          <w:fldChar w:fldCharType="separate"/>
        </w:r>
        <w:r w:rsidR="00EE0A0B">
          <w:rPr>
            <w:noProof/>
            <w:webHidden/>
          </w:rPr>
          <w:t>11</w:t>
        </w:r>
        <w:r w:rsidRPr="004873F3">
          <w:rPr>
            <w:noProof/>
            <w:webHidden/>
          </w:rPr>
          <w:fldChar w:fldCharType="end"/>
        </w:r>
      </w:hyperlink>
    </w:p>
    <w:p w:rsidR="0061417B" w:rsidRPr="004873F3" w:rsidRDefault="006C175B">
      <w:pPr>
        <w:pStyle w:val="TDC2"/>
        <w:tabs>
          <w:tab w:val="left" w:pos="720"/>
          <w:tab w:val="right" w:leader="dot" w:pos="8830"/>
        </w:tabs>
        <w:rPr>
          <w:rFonts w:eastAsiaTheme="minorEastAsia"/>
          <w:noProof/>
        </w:rPr>
      </w:pPr>
      <w:hyperlink w:anchor="_Toc395618742" w:history="1">
        <w:r w:rsidR="0061417B" w:rsidRPr="004873F3">
          <w:rPr>
            <w:rStyle w:val="Hipervnculo"/>
            <w:b/>
            <w:noProof/>
            <w:lang w:val="es-CO"/>
          </w:rPr>
          <w:t>7.</w:t>
        </w:r>
        <w:r w:rsidR="0061417B" w:rsidRPr="004873F3">
          <w:rPr>
            <w:rFonts w:eastAsiaTheme="minorEastAsia"/>
            <w:noProof/>
          </w:rPr>
          <w:tab/>
        </w:r>
        <w:r w:rsidR="0061417B" w:rsidRPr="004873F3">
          <w:rPr>
            <w:rStyle w:val="Hipervnculo"/>
            <w:b/>
            <w:noProof/>
            <w:lang w:val="es-CO"/>
          </w:rPr>
          <w:t>CONTRIBUCIÓN DEL PROYECTO A LAS LÍNEAS DE INVESTIGACIÓN DEL GRUPO</w:t>
        </w:r>
        <w:r w:rsidR="0061417B" w:rsidRPr="004873F3">
          <w:rPr>
            <w:noProof/>
            <w:webHidden/>
          </w:rPr>
          <w:tab/>
        </w:r>
        <w:r w:rsidRPr="004873F3">
          <w:rPr>
            <w:noProof/>
            <w:webHidden/>
          </w:rPr>
          <w:fldChar w:fldCharType="begin"/>
        </w:r>
        <w:r w:rsidR="0061417B" w:rsidRPr="004873F3">
          <w:rPr>
            <w:noProof/>
            <w:webHidden/>
          </w:rPr>
          <w:instrText xml:space="preserve"> PAGEREF _Toc395618742 \h </w:instrText>
        </w:r>
        <w:r w:rsidRPr="004873F3">
          <w:rPr>
            <w:noProof/>
            <w:webHidden/>
          </w:rPr>
        </w:r>
        <w:r w:rsidRPr="004873F3">
          <w:rPr>
            <w:noProof/>
            <w:webHidden/>
          </w:rPr>
          <w:fldChar w:fldCharType="separate"/>
        </w:r>
        <w:r w:rsidR="00EE0A0B">
          <w:rPr>
            <w:noProof/>
            <w:webHidden/>
          </w:rPr>
          <w:t>11</w:t>
        </w:r>
        <w:r w:rsidRPr="004873F3">
          <w:rPr>
            <w:noProof/>
            <w:webHidden/>
          </w:rPr>
          <w:fldChar w:fldCharType="end"/>
        </w:r>
      </w:hyperlink>
    </w:p>
    <w:p w:rsidR="0061417B" w:rsidRPr="004873F3" w:rsidRDefault="006C175B">
      <w:pPr>
        <w:pStyle w:val="TDC2"/>
        <w:tabs>
          <w:tab w:val="left" w:pos="720"/>
          <w:tab w:val="right" w:leader="dot" w:pos="8830"/>
        </w:tabs>
        <w:rPr>
          <w:rFonts w:eastAsiaTheme="minorEastAsia"/>
          <w:noProof/>
        </w:rPr>
      </w:pPr>
      <w:hyperlink w:anchor="_Toc395618743" w:history="1">
        <w:r w:rsidR="0061417B" w:rsidRPr="004873F3">
          <w:rPr>
            <w:rStyle w:val="Hipervnculo"/>
            <w:b/>
            <w:noProof/>
            <w:lang w:val="es-CO"/>
          </w:rPr>
          <w:t>8.</w:t>
        </w:r>
        <w:r w:rsidR="0061417B" w:rsidRPr="004873F3">
          <w:rPr>
            <w:rFonts w:eastAsiaTheme="minorEastAsia"/>
            <w:noProof/>
          </w:rPr>
          <w:tab/>
        </w:r>
        <w:r w:rsidR="0061417B" w:rsidRPr="004873F3">
          <w:rPr>
            <w:rStyle w:val="Hipervnculo"/>
            <w:b/>
            <w:noProof/>
            <w:lang w:val="es-CO"/>
          </w:rPr>
          <w:t>METODOLOGÍA</w:t>
        </w:r>
        <w:r w:rsidR="0061417B" w:rsidRPr="004873F3">
          <w:rPr>
            <w:noProof/>
            <w:webHidden/>
          </w:rPr>
          <w:tab/>
        </w:r>
        <w:r w:rsidRPr="004873F3">
          <w:rPr>
            <w:noProof/>
            <w:webHidden/>
          </w:rPr>
          <w:fldChar w:fldCharType="begin"/>
        </w:r>
        <w:r w:rsidR="0061417B" w:rsidRPr="004873F3">
          <w:rPr>
            <w:noProof/>
            <w:webHidden/>
          </w:rPr>
          <w:instrText xml:space="preserve"> PAGEREF _Toc395618743 \h </w:instrText>
        </w:r>
        <w:r w:rsidRPr="004873F3">
          <w:rPr>
            <w:noProof/>
            <w:webHidden/>
          </w:rPr>
        </w:r>
        <w:r w:rsidRPr="004873F3">
          <w:rPr>
            <w:noProof/>
            <w:webHidden/>
          </w:rPr>
          <w:fldChar w:fldCharType="separate"/>
        </w:r>
        <w:r w:rsidR="00EE0A0B">
          <w:rPr>
            <w:noProof/>
            <w:webHidden/>
          </w:rPr>
          <w:t>12</w:t>
        </w:r>
        <w:r w:rsidRPr="004873F3">
          <w:rPr>
            <w:noProof/>
            <w:webHidden/>
          </w:rPr>
          <w:fldChar w:fldCharType="end"/>
        </w:r>
      </w:hyperlink>
    </w:p>
    <w:p w:rsidR="0061417B" w:rsidRPr="004873F3" w:rsidRDefault="006C175B">
      <w:pPr>
        <w:pStyle w:val="TDC2"/>
        <w:tabs>
          <w:tab w:val="left" w:pos="720"/>
          <w:tab w:val="right" w:leader="dot" w:pos="8830"/>
        </w:tabs>
        <w:rPr>
          <w:rFonts w:eastAsiaTheme="minorEastAsia"/>
          <w:noProof/>
        </w:rPr>
      </w:pPr>
      <w:hyperlink w:anchor="_Toc395618744" w:history="1">
        <w:r w:rsidR="0061417B" w:rsidRPr="004873F3">
          <w:rPr>
            <w:rStyle w:val="Hipervnculo"/>
            <w:b/>
            <w:noProof/>
          </w:rPr>
          <w:t>9.</w:t>
        </w:r>
        <w:r w:rsidR="0061417B" w:rsidRPr="004873F3">
          <w:rPr>
            <w:rFonts w:eastAsiaTheme="minorEastAsia"/>
            <w:noProof/>
          </w:rPr>
          <w:tab/>
        </w:r>
        <w:r w:rsidR="0061417B" w:rsidRPr="004873F3">
          <w:rPr>
            <w:rStyle w:val="Hipervnculo"/>
            <w:b/>
            <w:noProof/>
            <w:lang w:val="es-CO"/>
          </w:rPr>
          <w:t>CONSIDERACIONES ÉTICAS</w:t>
        </w:r>
        <w:r w:rsidR="0061417B" w:rsidRPr="004873F3">
          <w:rPr>
            <w:noProof/>
            <w:webHidden/>
          </w:rPr>
          <w:tab/>
        </w:r>
        <w:r w:rsidRPr="004873F3">
          <w:rPr>
            <w:noProof/>
            <w:webHidden/>
          </w:rPr>
          <w:fldChar w:fldCharType="begin"/>
        </w:r>
        <w:r w:rsidR="0061417B" w:rsidRPr="004873F3">
          <w:rPr>
            <w:noProof/>
            <w:webHidden/>
          </w:rPr>
          <w:instrText xml:space="preserve"> PAGEREF _Toc395618744 \h </w:instrText>
        </w:r>
        <w:r w:rsidRPr="004873F3">
          <w:rPr>
            <w:noProof/>
            <w:webHidden/>
          </w:rPr>
        </w:r>
        <w:r w:rsidRPr="004873F3">
          <w:rPr>
            <w:noProof/>
            <w:webHidden/>
          </w:rPr>
          <w:fldChar w:fldCharType="separate"/>
        </w:r>
        <w:r w:rsidR="00EE0A0B">
          <w:rPr>
            <w:noProof/>
            <w:webHidden/>
          </w:rPr>
          <w:t>16</w:t>
        </w:r>
        <w:r w:rsidRPr="004873F3">
          <w:rPr>
            <w:noProof/>
            <w:webHidden/>
          </w:rPr>
          <w:fldChar w:fldCharType="end"/>
        </w:r>
      </w:hyperlink>
    </w:p>
    <w:p w:rsidR="0061417B" w:rsidRPr="004873F3" w:rsidRDefault="006C175B">
      <w:pPr>
        <w:pStyle w:val="TDC2"/>
        <w:tabs>
          <w:tab w:val="left" w:pos="880"/>
          <w:tab w:val="right" w:leader="dot" w:pos="8830"/>
        </w:tabs>
        <w:rPr>
          <w:rFonts w:eastAsiaTheme="minorEastAsia"/>
          <w:noProof/>
        </w:rPr>
      </w:pPr>
      <w:hyperlink w:anchor="_Toc395618745" w:history="1">
        <w:r w:rsidR="0061417B" w:rsidRPr="004873F3">
          <w:rPr>
            <w:rStyle w:val="Hipervnculo"/>
            <w:b/>
            <w:noProof/>
          </w:rPr>
          <w:t>10.</w:t>
        </w:r>
        <w:r w:rsidR="0061417B" w:rsidRPr="004873F3">
          <w:rPr>
            <w:rFonts w:eastAsiaTheme="minorEastAsia"/>
            <w:noProof/>
          </w:rPr>
          <w:tab/>
        </w:r>
        <w:r w:rsidR="0061417B" w:rsidRPr="004873F3">
          <w:rPr>
            <w:rStyle w:val="Hipervnculo"/>
            <w:b/>
            <w:noProof/>
          </w:rPr>
          <w:t>RESULTADOS E IMPACTOS ESPERADOS</w:t>
        </w:r>
        <w:r w:rsidR="0061417B" w:rsidRPr="004873F3">
          <w:rPr>
            <w:noProof/>
            <w:webHidden/>
          </w:rPr>
          <w:tab/>
        </w:r>
        <w:r w:rsidRPr="004873F3">
          <w:rPr>
            <w:noProof/>
            <w:webHidden/>
          </w:rPr>
          <w:fldChar w:fldCharType="begin"/>
        </w:r>
        <w:r w:rsidR="0061417B" w:rsidRPr="004873F3">
          <w:rPr>
            <w:noProof/>
            <w:webHidden/>
          </w:rPr>
          <w:instrText xml:space="preserve"> PAGEREF _Toc395618745 \h </w:instrText>
        </w:r>
        <w:r w:rsidRPr="004873F3">
          <w:rPr>
            <w:noProof/>
            <w:webHidden/>
          </w:rPr>
        </w:r>
        <w:r w:rsidRPr="004873F3">
          <w:rPr>
            <w:noProof/>
            <w:webHidden/>
          </w:rPr>
          <w:fldChar w:fldCharType="separate"/>
        </w:r>
        <w:r w:rsidR="00EE0A0B">
          <w:rPr>
            <w:noProof/>
            <w:webHidden/>
          </w:rPr>
          <w:t>17</w:t>
        </w:r>
        <w:r w:rsidRPr="004873F3">
          <w:rPr>
            <w:noProof/>
            <w:webHidden/>
          </w:rPr>
          <w:fldChar w:fldCharType="end"/>
        </w:r>
      </w:hyperlink>
    </w:p>
    <w:p w:rsidR="0061417B" w:rsidRPr="004873F3" w:rsidRDefault="006C175B">
      <w:pPr>
        <w:pStyle w:val="TDC2"/>
        <w:tabs>
          <w:tab w:val="left" w:pos="880"/>
          <w:tab w:val="right" w:leader="dot" w:pos="8830"/>
        </w:tabs>
        <w:rPr>
          <w:rFonts w:eastAsiaTheme="minorEastAsia"/>
          <w:noProof/>
        </w:rPr>
      </w:pPr>
      <w:hyperlink w:anchor="_Toc395618746" w:history="1">
        <w:r w:rsidR="0061417B" w:rsidRPr="004873F3">
          <w:rPr>
            <w:rStyle w:val="Hipervnculo"/>
            <w:b/>
            <w:noProof/>
          </w:rPr>
          <w:t>11.</w:t>
        </w:r>
        <w:r w:rsidR="0061417B" w:rsidRPr="004873F3">
          <w:rPr>
            <w:rFonts w:eastAsiaTheme="minorEastAsia"/>
            <w:noProof/>
          </w:rPr>
          <w:tab/>
        </w:r>
        <w:r w:rsidR="0061417B" w:rsidRPr="004873F3">
          <w:rPr>
            <w:rStyle w:val="Hipervnculo"/>
            <w:b/>
            <w:noProof/>
          </w:rPr>
          <w:t>PRODUCTOS ESPERADOS</w:t>
        </w:r>
        <w:r w:rsidR="0061417B" w:rsidRPr="004873F3">
          <w:rPr>
            <w:noProof/>
            <w:webHidden/>
          </w:rPr>
          <w:tab/>
        </w:r>
        <w:r w:rsidRPr="004873F3">
          <w:rPr>
            <w:noProof/>
            <w:webHidden/>
          </w:rPr>
          <w:fldChar w:fldCharType="begin"/>
        </w:r>
        <w:r w:rsidR="0061417B" w:rsidRPr="004873F3">
          <w:rPr>
            <w:noProof/>
            <w:webHidden/>
          </w:rPr>
          <w:instrText xml:space="preserve"> PAGEREF _Toc395618746 \h </w:instrText>
        </w:r>
        <w:r w:rsidRPr="004873F3">
          <w:rPr>
            <w:noProof/>
            <w:webHidden/>
          </w:rPr>
        </w:r>
        <w:r w:rsidRPr="004873F3">
          <w:rPr>
            <w:noProof/>
            <w:webHidden/>
          </w:rPr>
          <w:fldChar w:fldCharType="separate"/>
        </w:r>
        <w:r w:rsidR="00EE0A0B">
          <w:rPr>
            <w:noProof/>
            <w:webHidden/>
          </w:rPr>
          <w:t>17</w:t>
        </w:r>
        <w:r w:rsidRPr="004873F3">
          <w:rPr>
            <w:noProof/>
            <w:webHidden/>
          </w:rPr>
          <w:fldChar w:fldCharType="end"/>
        </w:r>
      </w:hyperlink>
    </w:p>
    <w:p w:rsidR="0061417B" w:rsidRPr="004873F3" w:rsidRDefault="006C175B">
      <w:pPr>
        <w:pStyle w:val="TDC2"/>
        <w:tabs>
          <w:tab w:val="left" w:pos="880"/>
          <w:tab w:val="right" w:leader="dot" w:pos="8830"/>
        </w:tabs>
        <w:rPr>
          <w:rFonts w:eastAsiaTheme="minorEastAsia"/>
          <w:noProof/>
        </w:rPr>
      </w:pPr>
      <w:hyperlink w:anchor="_Toc395618747" w:history="1">
        <w:r w:rsidR="0061417B" w:rsidRPr="004873F3">
          <w:rPr>
            <w:rStyle w:val="Hipervnculo"/>
            <w:b/>
            <w:noProof/>
          </w:rPr>
          <w:t>12.</w:t>
        </w:r>
        <w:r w:rsidR="0061417B" w:rsidRPr="004873F3">
          <w:rPr>
            <w:rFonts w:eastAsiaTheme="minorEastAsia"/>
            <w:noProof/>
          </w:rPr>
          <w:tab/>
        </w:r>
        <w:r w:rsidR="0061417B" w:rsidRPr="004873F3">
          <w:rPr>
            <w:rStyle w:val="Hipervnculo"/>
            <w:b/>
            <w:noProof/>
          </w:rPr>
          <w:t>ADMINISTRACIÓN DEL PROYECTO</w:t>
        </w:r>
        <w:r w:rsidR="0061417B" w:rsidRPr="004873F3">
          <w:rPr>
            <w:rStyle w:val="Hipervnculo"/>
            <w:noProof/>
          </w:rPr>
          <w:t>.</w:t>
        </w:r>
        <w:r w:rsidR="0061417B" w:rsidRPr="004873F3">
          <w:rPr>
            <w:noProof/>
            <w:webHidden/>
          </w:rPr>
          <w:tab/>
        </w:r>
        <w:r w:rsidRPr="004873F3">
          <w:rPr>
            <w:noProof/>
            <w:webHidden/>
          </w:rPr>
          <w:fldChar w:fldCharType="begin"/>
        </w:r>
        <w:r w:rsidR="0061417B" w:rsidRPr="004873F3">
          <w:rPr>
            <w:noProof/>
            <w:webHidden/>
          </w:rPr>
          <w:instrText xml:space="preserve"> PAGEREF _Toc395618747 \h </w:instrText>
        </w:r>
        <w:r w:rsidRPr="004873F3">
          <w:rPr>
            <w:noProof/>
            <w:webHidden/>
          </w:rPr>
        </w:r>
        <w:r w:rsidRPr="004873F3">
          <w:rPr>
            <w:noProof/>
            <w:webHidden/>
          </w:rPr>
          <w:fldChar w:fldCharType="separate"/>
        </w:r>
        <w:r w:rsidR="00EE0A0B">
          <w:rPr>
            <w:noProof/>
            <w:webHidden/>
          </w:rPr>
          <w:t>18</w:t>
        </w:r>
        <w:r w:rsidRPr="004873F3">
          <w:rPr>
            <w:noProof/>
            <w:webHidden/>
          </w:rPr>
          <w:fldChar w:fldCharType="end"/>
        </w:r>
      </w:hyperlink>
    </w:p>
    <w:p w:rsidR="009903CE" w:rsidRPr="004873F3" w:rsidRDefault="006C175B" w:rsidP="000115B5">
      <w:pPr>
        <w:spacing w:line="360" w:lineRule="auto"/>
        <w:jc w:val="both"/>
        <w:rPr>
          <w:bCs/>
        </w:rPr>
      </w:pPr>
      <w:r w:rsidRPr="004873F3">
        <w:fldChar w:fldCharType="end"/>
      </w:r>
    </w:p>
    <w:p w:rsidR="009903CE" w:rsidRPr="004873F3" w:rsidRDefault="009903CE" w:rsidP="000115B5">
      <w:pPr>
        <w:spacing w:line="360" w:lineRule="auto"/>
        <w:jc w:val="both"/>
      </w:pPr>
    </w:p>
    <w:p w:rsidR="009903CE" w:rsidRPr="004873F3" w:rsidRDefault="009903CE" w:rsidP="000115B5">
      <w:pPr>
        <w:spacing w:line="360" w:lineRule="auto"/>
        <w:jc w:val="both"/>
      </w:pPr>
    </w:p>
    <w:p w:rsidR="009903CE" w:rsidRPr="004873F3" w:rsidRDefault="009903CE" w:rsidP="000115B5">
      <w:pPr>
        <w:spacing w:line="360" w:lineRule="auto"/>
        <w:jc w:val="both"/>
      </w:pPr>
    </w:p>
    <w:p w:rsidR="009903CE" w:rsidRPr="004873F3" w:rsidRDefault="009903CE" w:rsidP="000115B5">
      <w:pPr>
        <w:spacing w:line="360" w:lineRule="auto"/>
        <w:jc w:val="both"/>
      </w:pPr>
    </w:p>
    <w:p w:rsidR="009903CE" w:rsidRPr="004873F3" w:rsidRDefault="009903CE" w:rsidP="000115B5">
      <w:pPr>
        <w:spacing w:line="360" w:lineRule="auto"/>
        <w:jc w:val="both"/>
      </w:pPr>
    </w:p>
    <w:p w:rsidR="009903CE" w:rsidRPr="004873F3" w:rsidRDefault="009903CE" w:rsidP="000115B5">
      <w:pPr>
        <w:spacing w:line="360" w:lineRule="auto"/>
        <w:jc w:val="both"/>
      </w:pPr>
    </w:p>
    <w:p w:rsidR="009903CE" w:rsidRPr="004873F3" w:rsidRDefault="009903CE" w:rsidP="000115B5">
      <w:pPr>
        <w:spacing w:line="360" w:lineRule="auto"/>
        <w:jc w:val="both"/>
      </w:pPr>
    </w:p>
    <w:p w:rsidR="009903CE" w:rsidRPr="004873F3" w:rsidRDefault="009903CE" w:rsidP="000115B5">
      <w:pPr>
        <w:spacing w:line="360" w:lineRule="auto"/>
        <w:jc w:val="both"/>
      </w:pPr>
    </w:p>
    <w:p w:rsidR="009903CE" w:rsidRPr="004873F3" w:rsidRDefault="009903CE" w:rsidP="000115B5">
      <w:pPr>
        <w:spacing w:line="360" w:lineRule="auto"/>
        <w:jc w:val="both"/>
      </w:pPr>
    </w:p>
    <w:p w:rsidR="009903CE" w:rsidRPr="004873F3" w:rsidRDefault="009903CE" w:rsidP="000115B5">
      <w:pPr>
        <w:spacing w:line="360" w:lineRule="auto"/>
        <w:jc w:val="both"/>
      </w:pPr>
    </w:p>
    <w:p w:rsidR="009903CE" w:rsidRPr="004873F3" w:rsidRDefault="009903CE" w:rsidP="000115B5">
      <w:pPr>
        <w:spacing w:line="360" w:lineRule="auto"/>
        <w:jc w:val="both"/>
      </w:pPr>
    </w:p>
    <w:p w:rsidR="009903CE" w:rsidRPr="004873F3" w:rsidRDefault="009903CE" w:rsidP="000115B5">
      <w:pPr>
        <w:spacing w:line="360" w:lineRule="auto"/>
        <w:jc w:val="both"/>
      </w:pPr>
    </w:p>
    <w:p w:rsidR="009903CE" w:rsidRPr="004873F3" w:rsidRDefault="009903CE" w:rsidP="000115B5">
      <w:pPr>
        <w:spacing w:line="360" w:lineRule="auto"/>
        <w:jc w:val="both"/>
      </w:pPr>
    </w:p>
    <w:p w:rsidR="009903CE" w:rsidRPr="004873F3" w:rsidRDefault="009903CE" w:rsidP="000115B5">
      <w:pPr>
        <w:spacing w:line="360" w:lineRule="auto"/>
        <w:jc w:val="both"/>
      </w:pPr>
    </w:p>
    <w:p w:rsidR="009903CE" w:rsidRPr="004873F3" w:rsidRDefault="009903CE" w:rsidP="000115B5">
      <w:pPr>
        <w:spacing w:line="360" w:lineRule="auto"/>
        <w:jc w:val="both"/>
      </w:pPr>
    </w:p>
    <w:p w:rsidR="0016723A" w:rsidRPr="004873F3" w:rsidRDefault="0016723A" w:rsidP="000115B5">
      <w:pPr>
        <w:spacing w:line="360" w:lineRule="auto"/>
        <w:jc w:val="center"/>
        <w:rPr>
          <w:b/>
        </w:rPr>
      </w:pPr>
      <w:r w:rsidRPr="004873F3">
        <w:rPr>
          <w:b/>
        </w:rPr>
        <w:t>Resumen</w:t>
      </w:r>
    </w:p>
    <w:p w:rsidR="0016723A" w:rsidRPr="004873F3" w:rsidRDefault="0016723A" w:rsidP="000115B5">
      <w:pPr>
        <w:spacing w:line="360" w:lineRule="auto"/>
        <w:jc w:val="both"/>
      </w:pPr>
    </w:p>
    <w:p w:rsidR="0016723A" w:rsidRPr="004873F3" w:rsidRDefault="0016723A" w:rsidP="000115B5">
      <w:pPr>
        <w:spacing w:line="360" w:lineRule="auto"/>
        <w:jc w:val="both"/>
      </w:pPr>
      <w:r w:rsidRPr="004873F3">
        <w:t xml:space="preserve">Resultados de investigaciones realizadas anteriormente, muestran que el consumo de sustancias psicoactivas </w:t>
      </w:r>
      <w:r w:rsidR="0010635A" w:rsidRPr="004873F3">
        <w:t>(</w:t>
      </w:r>
      <w:r w:rsidRPr="004873F3">
        <w:t>SPA</w:t>
      </w:r>
      <w:r w:rsidR="0010635A" w:rsidRPr="004873F3">
        <w:t>)</w:t>
      </w:r>
      <w:r w:rsidRPr="004873F3">
        <w:t>, puede incrementar el riesgo de participar en actos violentos en las personas que las consumen. En el año 201</w:t>
      </w:r>
      <w:r w:rsidR="00522B45" w:rsidRPr="004873F3">
        <w:t>3</w:t>
      </w:r>
      <w:r w:rsidRPr="004873F3">
        <w:t>, según el estudio nacional de consumo de sustancias psicoactivas</w:t>
      </w:r>
      <w:r w:rsidR="00522B45" w:rsidRPr="004873F3">
        <w:t>;</w:t>
      </w:r>
      <w:r w:rsidR="00334DB8" w:rsidRPr="004873F3">
        <w:t xml:space="preserve"> en jóvenes</w:t>
      </w:r>
      <w:r w:rsidR="004F5316" w:rsidRPr="004873F3">
        <w:t xml:space="preserve"> con edades entre los 18 y 24 años</w:t>
      </w:r>
      <w:r w:rsidRPr="004873F3">
        <w:t>, Bogotá</w:t>
      </w:r>
      <w:r w:rsidR="004F5316" w:rsidRPr="004873F3">
        <w:t xml:space="preserve"> presenta el segundo puesto en prevalencia después de Medellín</w:t>
      </w:r>
      <w:r w:rsidRPr="004873F3">
        <w:t xml:space="preserve"> en</w:t>
      </w:r>
      <w:r w:rsidR="004F5316" w:rsidRPr="004873F3">
        <w:t xml:space="preserve"> consumo de cigarrillo con un 15.9</w:t>
      </w:r>
      <w:r w:rsidRPr="004873F3">
        <w:t>%</w:t>
      </w:r>
      <w:r w:rsidR="001506E5" w:rsidRPr="004873F3">
        <w:t xml:space="preserve"> (1)</w:t>
      </w:r>
      <w:r w:rsidRPr="004873F3">
        <w:t>.</w:t>
      </w:r>
    </w:p>
    <w:p w:rsidR="001506E5" w:rsidRPr="004873F3" w:rsidRDefault="001506E5" w:rsidP="000115B5">
      <w:pPr>
        <w:spacing w:line="360" w:lineRule="auto"/>
        <w:jc w:val="both"/>
      </w:pPr>
    </w:p>
    <w:p w:rsidR="0016723A" w:rsidRPr="004873F3" w:rsidRDefault="0016723A" w:rsidP="000115B5">
      <w:pPr>
        <w:spacing w:line="360" w:lineRule="auto"/>
        <w:jc w:val="both"/>
      </w:pPr>
      <w:r w:rsidRPr="004873F3">
        <w:t>Esta asociación droga-delincuencia, la plantea Valenzuela (2007) en el estudio de alcohol y</w:t>
      </w:r>
      <w:r w:rsidR="00366401" w:rsidRPr="004873F3">
        <w:t xml:space="preserve"> drogas en población juvenil</w:t>
      </w:r>
      <w:r w:rsidRPr="004873F3">
        <w:t xml:space="preserve"> infractora, como de tres tipos:</w:t>
      </w:r>
    </w:p>
    <w:p w:rsidR="0016723A" w:rsidRPr="004873F3" w:rsidRDefault="0016723A" w:rsidP="000115B5">
      <w:pPr>
        <w:spacing w:line="360" w:lineRule="auto"/>
        <w:jc w:val="both"/>
      </w:pPr>
      <w:r w:rsidRPr="004873F3">
        <w:t xml:space="preserve">La primera una asociación psicofarmacológica, asociación económico-compulsiva y la última como una asociación sistémica. Estas asociaciones representan desde lo más simple a lo más complejo donde la primera da como resultado todos aquellos actos que se comenten bajo efectos de las drogas y que pueden aumentar la excitabilidad e irritabilidad del consumidor, la segunda son los delitos cometidos para la consecución de la droga y la tercera son todos los delitos que resultan de las redes de producción y distribución </w:t>
      </w:r>
      <w:r w:rsidR="001506E5" w:rsidRPr="004873F3">
        <w:t>(2)</w:t>
      </w:r>
      <w:r w:rsidRPr="004873F3">
        <w:t>.</w:t>
      </w:r>
    </w:p>
    <w:p w:rsidR="0016723A" w:rsidRPr="004873F3" w:rsidRDefault="0016723A" w:rsidP="000115B5">
      <w:pPr>
        <w:spacing w:line="360" w:lineRule="auto"/>
        <w:jc w:val="both"/>
      </w:pPr>
      <w:r w:rsidRPr="004873F3">
        <w:t xml:space="preserve">El conocimiento de las relaciones entre consumo de drogas y conductas delictivas en </w:t>
      </w:r>
      <w:r w:rsidR="00366401" w:rsidRPr="004873F3">
        <w:t xml:space="preserve">jóvenes </w:t>
      </w:r>
      <w:r w:rsidRPr="004873F3">
        <w:t xml:space="preserve">constituye un </w:t>
      </w:r>
      <w:r w:rsidR="00A307F4" w:rsidRPr="004873F3">
        <w:t>insumo esencial para el diseño e</w:t>
      </w:r>
      <w:r w:rsidRPr="004873F3">
        <w:t xml:space="preserve"> implementación de políticas y programas dirigidos a contrarrestar las manifestaciones  y costos d</w:t>
      </w:r>
      <w:r w:rsidR="00034BE9" w:rsidRPr="004873F3">
        <w:t>e ambas problemáticas</w:t>
      </w:r>
      <w:r w:rsidRPr="004873F3">
        <w:t>.</w:t>
      </w:r>
    </w:p>
    <w:p w:rsidR="0016723A" w:rsidRPr="004873F3" w:rsidRDefault="0016723A" w:rsidP="000115B5">
      <w:pPr>
        <w:spacing w:line="360" w:lineRule="auto"/>
        <w:jc w:val="both"/>
      </w:pPr>
    </w:p>
    <w:p w:rsidR="0016723A" w:rsidRPr="004873F3" w:rsidRDefault="0016723A" w:rsidP="000115B5">
      <w:pPr>
        <w:spacing w:line="360" w:lineRule="auto"/>
        <w:jc w:val="both"/>
      </w:pPr>
      <w:r w:rsidRPr="004873F3">
        <w:t xml:space="preserve">El objetivo de este estudio es establecer la asociación entre el consumo de SPA  y los comportamientos violentos de los jóvenes </w:t>
      </w:r>
      <w:r w:rsidR="00366401" w:rsidRPr="004873F3">
        <w:t>universitarios</w:t>
      </w:r>
      <w:r w:rsidRPr="004873F3">
        <w:t>; así mismo estimar el riesgo que representa el consumir SPA  frente al hecho de ser autor de actos violentos.</w:t>
      </w:r>
    </w:p>
    <w:p w:rsidR="00034BE9" w:rsidRPr="004873F3" w:rsidRDefault="00034BE9" w:rsidP="000115B5">
      <w:pPr>
        <w:spacing w:line="360" w:lineRule="auto"/>
        <w:jc w:val="both"/>
        <w:rPr>
          <w:b/>
        </w:rPr>
      </w:pPr>
    </w:p>
    <w:p w:rsidR="0016723A" w:rsidRPr="004873F3" w:rsidRDefault="00034BE9" w:rsidP="000115B5">
      <w:pPr>
        <w:spacing w:line="360" w:lineRule="auto"/>
        <w:jc w:val="both"/>
        <w:rPr>
          <w:bCs/>
          <w:kern w:val="28"/>
        </w:rPr>
      </w:pPr>
      <w:r w:rsidRPr="004873F3">
        <w:rPr>
          <w:b/>
        </w:rPr>
        <w:t>Palabras clave:</w:t>
      </w:r>
      <w:r w:rsidRPr="004873F3">
        <w:t xml:space="preserve"> Consumo de bebidas alcohólicas, violencia, estudiantes, medidas de asociación.</w:t>
      </w:r>
    </w:p>
    <w:p w:rsidR="0016723A" w:rsidRPr="004873F3" w:rsidRDefault="0016723A" w:rsidP="000115B5">
      <w:pPr>
        <w:spacing w:line="360" w:lineRule="auto"/>
        <w:jc w:val="both"/>
        <w:rPr>
          <w:bCs/>
          <w:kern w:val="28"/>
        </w:rPr>
      </w:pPr>
    </w:p>
    <w:p w:rsidR="0027447E" w:rsidRPr="004873F3" w:rsidRDefault="0027447E" w:rsidP="000115B5">
      <w:pPr>
        <w:pStyle w:val="Subttulo"/>
        <w:numPr>
          <w:ilvl w:val="0"/>
          <w:numId w:val="40"/>
        </w:numPr>
        <w:spacing w:line="360" w:lineRule="auto"/>
        <w:rPr>
          <w:rFonts w:ascii="Times New Roman" w:hAnsi="Times New Roman"/>
          <w:b/>
        </w:rPr>
      </w:pPr>
      <w:bookmarkStart w:id="0" w:name="_Toc395618736"/>
      <w:r w:rsidRPr="004873F3">
        <w:rPr>
          <w:rFonts w:ascii="Times New Roman" w:hAnsi="Times New Roman"/>
          <w:b/>
        </w:rPr>
        <w:t>FORMULACION DEL PROBLEMA</w:t>
      </w:r>
      <w:bookmarkEnd w:id="0"/>
    </w:p>
    <w:p w:rsidR="0027447E" w:rsidRPr="004873F3" w:rsidRDefault="0027447E" w:rsidP="000115B5">
      <w:pPr>
        <w:spacing w:line="360" w:lineRule="auto"/>
        <w:jc w:val="both"/>
      </w:pPr>
    </w:p>
    <w:p w:rsidR="007530F8" w:rsidRPr="004873F3" w:rsidRDefault="00056D35" w:rsidP="000115B5">
      <w:pPr>
        <w:pStyle w:val="Prrafodelista"/>
        <w:numPr>
          <w:ilvl w:val="1"/>
          <w:numId w:val="40"/>
        </w:numPr>
        <w:spacing w:line="360" w:lineRule="auto"/>
        <w:jc w:val="both"/>
        <w:rPr>
          <w:rFonts w:ascii="Times New Roman" w:hAnsi="Times New Roman"/>
          <w:b/>
          <w:sz w:val="24"/>
          <w:szCs w:val="24"/>
        </w:rPr>
      </w:pPr>
      <w:r w:rsidRPr="004873F3">
        <w:rPr>
          <w:rFonts w:ascii="Times New Roman" w:hAnsi="Times New Roman"/>
          <w:b/>
          <w:sz w:val="24"/>
          <w:szCs w:val="24"/>
        </w:rPr>
        <w:t>Planteamiento del problema</w:t>
      </w:r>
    </w:p>
    <w:p w:rsidR="00522B45" w:rsidRPr="004873F3" w:rsidRDefault="009329B2" w:rsidP="000115B5">
      <w:pPr>
        <w:spacing w:line="360" w:lineRule="auto"/>
        <w:jc w:val="both"/>
        <w:rPr>
          <w:lang w:val="es-CO" w:eastAsia="es-CO"/>
        </w:rPr>
      </w:pPr>
      <w:r w:rsidRPr="004873F3">
        <w:rPr>
          <w:lang w:eastAsia="es-CO"/>
        </w:rPr>
        <w:t>Resultados de investigaciones realizada</w:t>
      </w:r>
      <w:r w:rsidR="00BA2F80" w:rsidRPr="004873F3">
        <w:rPr>
          <w:lang w:eastAsia="es-CO"/>
        </w:rPr>
        <w:t>s anteriormente</w:t>
      </w:r>
      <w:r w:rsidR="004E5981" w:rsidRPr="004873F3">
        <w:rPr>
          <w:lang w:eastAsia="es-CO"/>
        </w:rPr>
        <w:t>,</w:t>
      </w:r>
      <w:r w:rsidRPr="004873F3">
        <w:rPr>
          <w:lang w:eastAsia="es-CO"/>
        </w:rPr>
        <w:t xml:space="preserve">muestran que </w:t>
      </w:r>
      <w:r w:rsidR="00BA2F80" w:rsidRPr="004873F3">
        <w:rPr>
          <w:lang w:eastAsia="es-CO"/>
        </w:rPr>
        <w:t xml:space="preserve"> e</w:t>
      </w:r>
      <w:r w:rsidR="00BA2F80" w:rsidRPr="004873F3">
        <w:rPr>
          <w:lang w:val="es-CO" w:eastAsia="es-CO"/>
        </w:rPr>
        <w:t xml:space="preserve">l </w:t>
      </w:r>
      <w:r w:rsidR="00B25177" w:rsidRPr="004873F3">
        <w:rPr>
          <w:lang w:val="es-CO" w:eastAsia="es-CO"/>
        </w:rPr>
        <w:t xml:space="preserve">consumo de sustancias psicoactivas </w:t>
      </w:r>
      <w:r w:rsidR="00BA2F80" w:rsidRPr="004873F3">
        <w:rPr>
          <w:lang w:val="es-CO" w:eastAsia="es-CO"/>
        </w:rPr>
        <w:t xml:space="preserve">puede incrementar el </w:t>
      </w:r>
      <w:r w:rsidR="00B25177" w:rsidRPr="004873F3">
        <w:rPr>
          <w:lang w:val="es-CO" w:eastAsia="es-CO"/>
        </w:rPr>
        <w:t xml:space="preserve"> riesgo de </w:t>
      </w:r>
      <w:r w:rsidR="00DC4B14" w:rsidRPr="004873F3">
        <w:rPr>
          <w:lang w:val="es-CO" w:eastAsia="es-CO"/>
        </w:rPr>
        <w:t xml:space="preserve">participar en </w:t>
      </w:r>
      <w:r w:rsidR="00B25177" w:rsidRPr="004873F3">
        <w:rPr>
          <w:lang w:val="es-CO" w:eastAsia="es-CO"/>
        </w:rPr>
        <w:t>actos violentos e</w:t>
      </w:r>
      <w:r w:rsidR="00DC4B14" w:rsidRPr="004873F3">
        <w:rPr>
          <w:lang w:val="es-CO" w:eastAsia="es-CO"/>
        </w:rPr>
        <w:t>n las personas que las consumen.</w:t>
      </w:r>
      <w:r w:rsidR="000628AE" w:rsidRPr="004873F3">
        <w:rPr>
          <w:lang w:val="es-CO" w:eastAsia="es-CO"/>
        </w:rPr>
        <w:t xml:space="preserve"> En </w:t>
      </w:r>
      <w:r w:rsidR="008E6CEB" w:rsidRPr="004873F3">
        <w:rPr>
          <w:lang w:val="es-CO" w:eastAsia="es-CO"/>
        </w:rPr>
        <w:t xml:space="preserve">un </w:t>
      </w:r>
      <w:r w:rsidR="000628AE" w:rsidRPr="004873F3">
        <w:rPr>
          <w:lang w:val="es-CO" w:eastAsia="es-CO"/>
        </w:rPr>
        <w:t>estudio</w:t>
      </w:r>
      <w:r w:rsidR="008E6CEB" w:rsidRPr="004873F3">
        <w:rPr>
          <w:lang w:val="es-CO" w:eastAsia="es-CO"/>
        </w:rPr>
        <w:t xml:space="preserve"> realizado en jóvenes universitarios Bogotanos en el año 2003,se encontró que el 35.5% son agresores en el ambiente estudiantil, siendo significativo este dato con variables como el sexo, </w:t>
      </w:r>
      <w:r w:rsidR="00522B45" w:rsidRPr="004873F3">
        <w:rPr>
          <w:lang w:val="es-CO" w:eastAsia="es-CO"/>
        </w:rPr>
        <w:t>estado</w:t>
      </w:r>
      <w:r w:rsidR="008E6CEB" w:rsidRPr="004873F3">
        <w:rPr>
          <w:lang w:val="es-CO" w:eastAsia="es-CO"/>
        </w:rPr>
        <w:t xml:space="preserve"> civil, promedio académico y el número de parejas íntimas, entre otras.</w:t>
      </w:r>
    </w:p>
    <w:p w:rsidR="00593606" w:rsidRPr="004873F3" w:rsidRDefault="00522B45" w:rsidP="000115B5">
      <w:pPr>
        <w:spacing w:line="360" w:lineRule="auto"/>
        <w:jc w:val="both"/>
        <w:rPr>
          <w:lang w:val="es-CO" w:eastAsia="es-CO"/>
        </w:rPr>
      </w:pPr>
      <w:r w:rsidRPr="004873F3">
        <w:rPr>
          <w:lang w:val="es-CO" w:eastAsia="es-CO"/>
        </w:rPr>
        <w:t xml:space="preserve">Respecto al consumo de sustancias psicoactivas, se obtuvieron datos de un estudio en una universidad colombiana en el año 2010; se observó que cuatro de cada diez estudiantes </w:t>
      </w:r>
      <w:r w:rsidR="00593606" w:rsidRPr="004873F3">
        <w:rPr>
          <w:lang w:val="es-CO" w:eastAsia="es-CO"/>
        </w:rPr>
        <w:t>consumen</w:t>
      </w:r>
      <w:r w:rsidRPr="004873F3">
        <w:rPr>
          <w:lang w:val="es-CO" w:eastAsia="es-CO"/>
        </w:rPr>
        <w:t xml:space="preserve"> o han consumido </w:t>
      </w:r>
      <w:r w:rsidR="00593606" w:rsidRPr="004873F3">
        <w:rPr>
          <w:lang w:val="es-CO" w:eastAsia="es-CO"/>
        </w:rPr>
        <w:t>algún</w:t>
      </w:r>
      <w:r w:rsidRPr="004873F3">
        <w:rPr>
          <w:lang w:val="es-CO" w:eastAsia="es-CO"/>
        </w:rPr>
        <w:t xml:space="preserve"> tipo de sustancia </w:t>
      </w:r>
      <w:r w:rsidR="00593606" w:rsidRPr="004873F3">
        <w:rPr>
          <w:lang w:val="es-CO" w:eastAsia="es-CO"/>
        </w:rPr>
        <w:t>psicoactiva</w:t>
      </w:r>
      <w:r w:rsidRPr="004873F3">
        <w:rPr>
          <w:lang w:val="es-CO" w:eastAsia="es-CO"/>
        </w:rPr>
        <w:t xml:space="preserve"> incluido el alcohol y el tabaco</w:t>
      </w:r>
      <w:r w:rsidR="00C07FE2" w:rsidRPr="004873F3">
        <w:rPr>
          <w:lang w:val="es-CO" w:eastAsia="es-CO"/>
        </w:rPr>
        <w:t>(3)</w:t>
      </w:r>
      <w:r w:rsidR="00593606" w:rsidRPr="004873F3">
        <w:rPr>
          <w:lang w:val="es-CO" w:eastAsia="es-CO"/>
        </w:rPr>
        <w:t>.</w:t>
      </w:r>
    </w:p>
    <w:p w:rsidR="00934FEE" w:rsidRPr="004873F3" w:rsidRDefault="00593606" w:rsidP="000115B5">
      <w:pPr>
        <w:spacing w:line="360" w:lineRule="auto"/>
        <w:jc w:val="both"/>
        <w:rPr>
          <w:lang w:val="es-CO" w:eastAsia="es-CO"/>
        </w:rPr>
      </w:pPr>
      <w:r w:rsidRPr="004873F3">
        <w:rPr>
          <w:lang w:val="es-CO" w:eastAsia="es-CO"/>
        </w:rPr>
        <w:t>Así mismo, es sabido que e</w:t>
      </w:r>
      <w:r w:rsidR="00DC4B14" w:rsidRPr="004873F3">
        <w:rPr>
          <w:lang w:val="es-CO" w:eastAsia="es-CO"/>
        </w:rPr>
        <w:t xml:space="preserve">l aumento de situaciones violentas en el </w:t>
      </w:r>
      <w:r w:rsidR="004E5981" w:rsidRPr="004873F3">
        <w:rPr>
          <w:lang w:val="es-CO" w:eastAsia="es-CO"/>
        </w:rPr>
        <w:t xml:space="preserve">que están comprometidos </w:t>
      </w:r>
      <w:r w:rsidR="00DC4B14" w:rsidRPr="004873F3">
        <w:rPr>
          <w:lang w:val="es-CO" w:eastAsia="es-CO"/>
        </w:rPr>
        <w:t xml:space="preserve"> los jóvenes</w:t>
      </w:r>
      <w:r w:rsidR="004E5981" w:rsidRPr="004873F3">
        <w:rPr>
          <w:lang w:val="es-CO" w:eastAsia="es-CO"/>
        </w:rPr>
        <w:t xml:space="preserve">, </w:t>
      </w:r>
      <w:r w:rsidR="00DC4B14" w:rsidRPr="004873F3">
        <w:rPr>
          <w:lang w:val="es-CO" w:eastAsia="es-CO"/>
        </w:rPr>
        <w:t xml:space="preserve">no son solo </w:t>
      </w:r>
      <w:r w:rsidR="00B25177" w:rsidRPr="004873F3">
        <w:rPr>
          <w:lang w:val="es-CO" w:eastAsia="es-CO"/>
        </w:rPr>
        <w:t>de orden económico, político</w:t>
      </w:r>
      <w:r w:rsidR="009329B2" w:rsidRPr="004873F3">
        <w:rPr>
          <w:lang w:val="es-CO" w:eastAsia="es-CO"/>
        </w:rPr>
        <w:t>, social</w:t>
      </w:r>
      <w:r w:rsidR="00DC4B14" w:rsidRPr="004873F3">
        <w:rPr>
          <w:lang w:val="es-CO" w:eastAsia="es-CO"/>
        </w:rPr>
        <w:t xml:space="preserve"> y cultural. Problemas como el riesgo de aumento en la tasa de fecundidad y enfermedades de transmisión sexual por una sexualidad manejada de manera irresponsable, riesgo de deserción </w:t>
      </w:r>
      <w:r w:rsidRPr="004873F3">
        <w:rPr>
          <w:lang w:val="es-CO" w:eastAsia="es-CO"/>
        </w:rPr>
        <w:t>académica</w:t>
      </w:r>
      <w:r w:rsidR="00DC4B14" w:rsidRPr="004873F3">
        <w:rPr>
          <w:lang w:val="es-CO" w:eastAsia="es-CO"/>
        </w:rPr>
        <w:t xml:space="preserve">, descomposición familiar, </w:t>
      </w:r>
      <w:r w:rsidR="0063431E" w:rsidRPr="004873F3">
        <w:rPr>
          <w:lang w:val="es-CO" w:eastAsia="es-CO"/>
        </w:rPr>
        <w:t xml:space="preserve">son situaciones que </w:t>
      </w:r>
      <w:r w:rsidR="00934FEE" w:rsidRPr="004873F3">
        <w:rPr>
          <w:lang w:val="es-CO" w:eastAsia="es-CO"/>
        </w:rPr>
        <w:t>son</w:t>
      </w:r>
      <w:r w:rsidR="00B25177" w:rsidRPr="004873F3">
        <w:rPr>
          <w:lang w:val="es-CO" w:eastAsia="es-CO"/>
        </w:rPr>
        <w:t xml:space="preserve"> motivo de interés y preocupación constante no solo de las entidades gubernamentales sino de todos los sectores interesados en el desarrollo integral de este grupo </w:t>
      </w:r>
      <w:r w:rsidR="00D6567A" w:rsidRPr="004873F3">
        <w:rPr>
          <w:lang w:val="es-CO" w:eastAsia="es-CO"/>
        </w:rPr>
        <w:t>poblacional (</w:t>
      </w:r>
      <w:r w:rsidRPr="004873F3">
        <w:rPr>
          <w:lang w:val="es-CO" w:eastAsia="es-CO"/>
        </w:rPr>
        <w:t>4</w:t>
      </w:r>
      <w:r w:rsidR="0063431E" w:rsidRPr="004873F3">
        <w:rPr>
          <w:lang w:val="es-CO" w:eastAsia="es-CO"/>
        </w:rPr>
        <w:t>)</w:t>
      </w:r>
      <w:r w:rsidR="00280F39" w:rsidRPr="004873F3">
        <w:rPr>
          <w:lang w:val="es-CO" w:eastAsia="es-CO"/>
        </w:rPr>
        <w:t>.</w:t>
      </w:r>
    </w:p>
    <w:p w:rsidR="00056D35" w:rsidRPr="004873F3" w:rsidRDefault="008C725D" w:rsidP="000115B5">
      <w:pPr>
        <w:spacing w:line="360" w:lineRule="auto"/>
        <w:jc w:val="both"/>
        <w:rPr>
          <w:lang w:val="es-CO" w:eastAsia="es-CO"/>
        </w:rPr>
      </w:pPr>
      <w:r w:rsidRPr="004873F3">
        <w:rPr>
          <w:lang w:val="es-CO" w:eastAsia="es-CO"/>
        </w:rPr>
        <w:t xml:space="preserve">El consumo de alcohol y otras sustancias psicoactivas (SPA) siendo un fenómeno universal y constante en la historia de la humanidad, hoy plantea desafíos producto de factores como la globalización, la tecnificación y la comunicación que han desplazado el uso tradicional de sustancias, regulado normativamente y con clara significación cultural  y han impuesto nuevos patrones de consumo caracterizados por sustancias y métodos cada vez más accesibles y potentes. </w:t>
      </w:r>
    </w:p>
    <w:p w:rsidR="008C725D" w:rsidRPr="004873F3" w:rsidRDefault="008C725D" w:rsidP="000115B5">
      <w:pPr>
        <w:spacing w:line="360" w:lineRule="auto"/>
        <w:jc w:val="both"/>
        <w:rPr>
          <w:lang w:val="es-CO" w:eastAsia="es-CO"/>
        </w:rPr>
      </w:pPr>
      <w:r w:rsidRPr="004873F3">
        <w:rPr>
          <w:lang w:val="es-CO" w:eastAsia="es-CO"/>
        </w:rPr>
        <w:t xml:space="preserve">Hoy también se sabe  que el consumo de SPA no es un fenómeno exclusivo de ciertos grupos de edad o de condiciones socioeconómicas particulares. Así como grandes sectores de la sociedad encuentran en las “drogas” un medio “funcional” para afrontar situaciones </w:t>
      </w:r>
      <w:r w:rsidRPr="004873F3">
        <w:rPr>
          <w:lang w:val="es-CO" w:eastAsia="es-CO"/>
        </w:rPr>
        <w:lastRenderedPageBreak/>
        <w:t>difíciles de exclusión o de falta de oportunidades, también existe consumo en grupos perfec</w:t>
      </w:r>
      <w:r w:rsidR="00790CBE" w:rsidRPr="004873F3">
        <w:rPr>
          <w:lang w:val="es-CO" w:eastAsia="es-CO"/>
        </w:rPr>
        <w:t>t</w:t>
      </w:r>
      <w:r w:rsidRPr="004873F3">
        <w:rPr>
          <w:lang w:val="es-CO" w:eastAsia="es-CO"/>
        </w:rPr>
        <w:t xml:space="preserve">amente integrados a la sociedad y con plenas </w:t>
      </w:r>
      <w:r w:rsidR="00BB5D9A" w:rsidRPr="004873F3">
        <w:rPr>
          <w:lang w:val="es-CO" w:eastAsia="es-CO"/>
        </w:rPr>
        <w:t>oportunidades</w:t>
      </w:r>
      <w:r w:rsidR="00280F39" w:rsidRPr="004873F3">
        <w:rPr>
          <w:lang w:val="es-CO" w:eastAsia="es-CO"/>
        </w:rPr>
        <w:t>(</w:t>
      </w:r>
      <w:r w:rsidR="0010635A" w:rsidRPr="004873F3">
        <w:rPr>
          <w:lang w:val="es-CO" w:eastAsia="es-CO"/>
        </w:rPr>
        <w:t>4</w:t>
      </w:r>
      <w:r w:rsidR="00280F39" w:rsidRPr="004873F3">
        <w:rPr>
          <w:lang w:val="es-CO" w:eastAsia="es-CO"/>
        </w:rPr>
        <w:t>).</w:t>
      </w:r>
    </w:p>
    <w:p w:rsidR="0066379C" w:rsidRPr="004873F3" w:rsidRDefault="007807CA" w:rsidP="000115B5">
      <w:pPr>
        <w:spacing w:line="360" w:lineRule="auto"/>
        <w:jc w:val="both"/>
        <w:rPr>
          <w:lang w:val="es-CO" w:eastAsia="es-CO"/>
        </w:rPr>
      </w:pPr>
      <w:r w:rsidRPr="004873F3">
        <w:rPr>
          <w:lang w:val="es-CO" w:eastAsia="es-CO"/>
        </w:rPr>
        <w:t xml:space="preserve">Durante los años 80, cuando se asomaban con cierta frecuencia  a los titulares de noticias los atracos cometidos por adquirir heroína, se consideró un discurso </w:t>
      </w:r>
      <w:r w:rsidR="006A03FA" w:rsidRPr="004873F3">
        <w:rPr>
          <w:lang w:val="es-CO" w:eastAsia="es-CO"/>
        </w:rPr>
        <w:t>más</w:t>
      </w:r>
      <w:r w:rsidR="00A55083" w:rsidRPr="004873F3">
        <w:rPr>
          <w:lang w:val="es-CO" w:eastAsia="es-CO"/>
        </w:rPr>
        <w:t>mediático</w:t>
      </w:r>
      <w:r w:rsidRPr="004873F3">
        <w:rPr>
          <w:lang w:val="es-CO" w:eastAsia="es-CO"/>
        </w:rPr>
        <w:t xml:space="preserve"> que </w:t>
      </w:r>
      <w:r w:rsidR="00A55083" w:rsidRPr="004873F3">
        <w:rPr>
          <w:lang w:val="es-CO" w:eastAsia="es-CO"/>
        </w:rPr>
        <w:t>criminológico</w:t>
      </w:r>
      <w:r w:rsidRPr="004873F3">
        <w:rPr>
          <w:lang w:val="es-CO" w:eastAsia="es-CO"/>
        </w:rPr>
        <w:t xml:space="preserve">, que asociaba el consumo de </w:t>
      </w:r>
      <w:r w:rsidR="00A55083" w:rsidRPr="004873F3">
        <w:rPr>
          <w:lang w:val="es-CO" w:eastAsia="es-CO"/>
        </w:rPr>
        <w:t>droga</w:t>
      </w:r>
      <w:r w:rsidRPr="004873F3">
        <w:rPr>
          <w:lang w:val="es-CO" w:eastAsia="es-CO"/>
        </w:rPr>
        <w:t xml:space="preserve"> con la delincuencia, estableciendo un binomio droga-</w:t>
      </w:r>
      <w:r w:rsidR="00A55083" w:rsidRPr="004873F3">
        <w:rPr>
          <w:lang w:val="es-CO" w:eastAsia="es-CO"/>
        </w:rPr>
        <w:t>delincuencia</w:t>
      </w:r>
      <w:r w:rsidRPr="004873F3">
        <w:rPr>
          <w:lang w:val="es-CO" w:eastAsia="es-CO"/>
        </w:rPr>
        <w:t>, v</w:t>
      </w:r>
      <w:r w:rsidR="00CB7D43" w:rsidRPr="004873F3">
        <w:rPr>
          <w:lang w:val="es-CO" w:eastAsia="es-CO"/>
        </w:rPr>
        <w:t>á</w:t>
      </w:r>
      <w:r w:rsidRPr="004873F3">
        <w:rPr>
          <w:lang w:val="es-CO" w:eastAsia="es-CO"/>
        </w:rPr>
        <w:t>lido tanto para el caso de l</w:t>
      </w:r>
      <w:r w:rsidR="0010635A" w:rsidRPr="004873F3">
        <w:rPr>
          <w:lang w:val="es-CO" w:eastAsia="es-CO"/>
        </w:rPr>
        <w:t>os adultos como para los jóvenes y adolescentes</w:t>
      </w:r>
      <w:r w:rsidR="00A55083" w:rsidRPr="004873F3">
        <w:rPr>
          <w:lang w:val="es-CO" w:eastAsia="es-CO"/>
        </w:rPr>
        <w:t>. Este binomio  se fundamenta en la convergencia de</w:t>
      </w:r>
      <w:r w:rsidR="00BB5D9A" w:rsidRPr="004873F3">
        <w:rPr>
          <w:lang w:val="es-CO" w:eastAsia="es-CO"/>
        </w:rPr>
        <w:t xml:space="preserve"> dos </w:t>
      </w:r>
      <w:r w:rsidR="00A55083" w:rsidRPr="004873F3">
        <w:rPr>
          <w:lang w:val="es-CO" w:eastAsia="es-CO"/>
        </w:rPr>
        <w:t xml:space="preserve"> discursos complementarios: por una parte se considera que un amplio sector  de la delincuencia patrimonial es motivado por la necesidad de conseguir dinero para comprar droga, mientras que por la otra, se destacan las alteraciones psíquicas producidas por las drogas provocadoras de conductas </w:t>
      </w:r>
      <w:r w:rsidR="00790CBE" w:rsidRPr="004873F3">
        <w:rPr>
          <w:lang w:val="es-CO" w:eastAsia="es-CO"/>
        </w:rPr>
        <w:t>delictivas</w:t>
      </w:r>
      <w:r w:rsidR="00280F39" w:rsidRPr="004873F3">
        <w:rPr>
          <w:lang w:val="es-CO" w:eastAsia="es-CO"/>
        </w:rPr>
        <w:t>. (</w:t>
      </w:r>
      <w:r w:rsidR="0010635A" w:rsidRPr="004873F3">
        <w:rPr>
          <w:lang w:val="es-CO" w:eastAsia="es-CO"/>
        </w:rPr>
        <w:t>4</w:t>
      </w:r>
      <w:r w:rsidR="0066379C" w:rsidRPr="004873F3">
        <w:rPr>
          <w:lang w:val="es-CO" w:eastAsia="es-CO"/>
        </w:rPr>
        <w:t>)</w:t>
      </w:r>
    </w:p>
    <w:p w:rsidR="00355A01" w:rsidRPr="004873F3" w:rsidRDefault="008C725D" w:rsidP="000115B5">
      <w:pPr>
        <w:spacing w:line="360" w:lineRule="auto"/>
        <w:jc w:val="both"/>
        <w:rPr>
          <w:lang w:val="es-CO" w:eastAsia="es-CO"/>
        </w:rPr>
      </w:pPr>
      <w:r w:rsidRPr="004873F3">
        <w:rPr>
          <w:lang w:val="es-CO" w:eastAsia="es-CO"/>
        </w:rPr>
        <w:t>Por otra parte, y al tiempo con otros países, Colombia viene experimentado cambios en la dinámica interna d</w:t>
      </w:r>
      <w:r w:rsidR="00334DB8" w:rsidRPr="004873F3">
        <w:rPr>
          <w:lang w:val="es-CO" w:eastAsia="es-CO"/>
        </w:rPr>
        <w:t>e producción, tráfico y consumo;</w:t>
      </w:r>
      <w:r w:rsidRPr="004873F3">
        <w:rPr>
          <w:lang w:val="es-CO" w:eastAsia="es-CO"/>
        </w:rPr>
        <w:t xml:space="preserve"> lo que ha obligado a reconocer que es crucial promover los esfuerzos de control de demanda tanto como</w:t>
      </w:r>
      <w:r w:rsidR="00DD6B3E" w:rsidRPr="004873F3">
        <w:rPr>
          <w:lang w:val="es-CO" w:eastAsia="es-CO"/>
        </w:rPr>
        <w:t xml:space="preserve"> se enfatizan los de control de </w:t>
      </w:r>
      <w:r w:rsidRPr="004873F3">
        <w:rPr>
          <w:lang w:val="es-CO" w:eastAsia="es-CO"/>
        </w:rPr>
        <w:t>oferta.</w:t>
      </w:r>
      <w:r w:rsidR="00DD6B3E" w:rsidRPr="004873F3">
        <w:rPr>
          <w:lang w:val="es-CO" w:eastAsia="es-CO"/>
        </w:rPr>
        <w:t xml:space="preserve"> Más aún cuando la evidencia es </w:t>
      </w:r>
      <w:r w:rsidRPr="004873F3">
        <w:rPr>
          <w:lang w:val="es-CO" w:eastAsia="es-CO"/>
        </w:rPr>
        <w:t>clara en indi</w:t>
      </w:r>
      <w:r w:rsidR="00DD6B3E" w:rsidRPr="004873F3">
        <w:rPr>
          <w:lang w:val="es-CO" w:eastAsia="es-CO"/>
        </w:rPr>
        <w:t xml:space="preserve">car que la producción doméstica </w:t>
      </w:r>
      <w:r w:rsidRPr="004873F3">
        <w:rPr>
          <w:lang w:val="es-CO" w:eastAsia="es-CO"/>
        </w:rPr>
        <w:t xml:space="preserve">y el </w:t>
      </w:r>
      <w:r w:rsidR="00DD6B3E" w:rsidRPr="004873F3">
        <w:rPr>
          <w:lang w:val="es-CO" w:eastAsia="es-CO"/>
        </w:rPr>
        <w:t xml:space="preserve">tráfico de sustancias en países </w:t>
      </w:r>
      <w:r w:rsidRPr="004873F3">
        <w:rPr>
          <w:lang w:val="es-CO" w:eastAsia="es-CO"/>
        </w:rPr>
        <w:t>y regio</w:t>
      </w:r>
      <w:r w:rsidR="00DD6B3E" w:rsidRPr="004873F3">
        <w:rPr>
          <w:lang w:val="es-CO" w:eastAsia="es-CO"/>
        </w:rPr>
        <w:t xml:space="preserve">nes, aumentan la disponibilidad </w:t>
      </w:r>
      <w:r w:rsidRPr="004873F3">
        <w:rPr>
          <w:lang w:val="es-CO" w:eastAsia="es-CO"/>
        </w:rPr>
        <w:t>inte</w:t>
      </w:r>
      <w:r w:rsidR="00DD6B3E" w:rsidRPr="004873F3">
        <w:rPr>
          <w:lang w:val="es-CO" w:eastAsia="es-CO"/>
        </w:rPr>
        <w:t xml:space="preserve">rna, generan excedentes y otras </w:t>
      </w:r>
      <w:r w:rsidRPr="004873F3">
        <w:rPr>
          <w:lang w:val="es-CO" w:eastAsia="es-CO"/>
        </w:rPr>
        <w:t>condici</w:t>
      </w:r>
      <w:r w:rsidR="00DD6B3E" w:rsidRPr="004873F3">
        <w:rPr>
          <w:lang w:val="es-CO" w:eastAsia="es-CO"/>
        </w:rPr>
        <w:t xml:space="preserve">ones que estimulan la formación </w:t>
      </w:r>
      <w:r w:rsidR="0066379C" w:rsidRPr="004873F3">
        <w:rPr>
          <w:lang w:val="es-CO" w:eastAsia="es-CO"/>
        </w:rPr>
        <w:t>de mercados locales (</w:t>
      </w:r>
      <w:r w:rsidR="00357C34" w:rsidRPr="004873F3">
        <w:rPr>
          <w:lang w:val="es-CO" w:eastAsia="es-CO"/>
        </w:rPr>
        <w:t>5</w:t>
      </w:r>
      <w:r w:rsidR="0066379C" w:rsidRPr="004873F3">
        <w:rPr>
          <w:lang w:val="es-CO" w:eastAsia="es-CO"/>
        </w:rPr>
        <w:t>).</w:t>
      </w:r>
    </w:p>
    <w:p w:rsidR="00F44AF1" w:rsidRPr="004873F3" w:rsidRDefault="00F44AF1">
      <w:pPr>
        <w:rPr>
          <w:lang w:val="es-CO"/>
        </w:rPr>
      </w:pPr>
    </w:p>
    <w:p w:rsidR="000628AE" w:rsidRPr="004873F3" w:rsidRDefault="000628AE" w:rsidP="000115B5">
      <w:pPr>
        <w:spacing w:line="360" w:lineRule="auto"/>
        <w:rPr>
          <w:lang w:val="es-CO"/>
        </w:rPr>
      </w:pPr>
    </w:p>
    <w:p w:rsidR="000628AE" w:rsidRPr="004873F3" w:rsidRDefault="000628AE" w:rsidP="000115B5">
      <w:pPr>
        <w:pStyle w:val="Prrafodelista"/>
        <w:numPr>
          <w:ilvl w:val="1"/>
          <w:numId w:val="40"/>
        </w:numPr>
        <w:spacing w:line="360" w:lineRule="auto"/>
        <w:jc w:val="both"/>
        <w:rPr>
          <w:rFonts w:ascii="Times New Roman" w:hAnsi="Times New Roman"/>
          <w:b/>
          <w:sz w:val="24"/>
          <w:szCs w:val="24"/>
        </w:rPr>
      </w:pPr>
      <w:r w:rsidRPr="004873F3">
        <w:rPr>
          <w:rFonts w:ascii="Times New Roman" w:hAnsi="Times New Roman"/>
          <w:b/>
          <w:sz w:val="24"/>
          <w:szCs w:val="24"/>
        </w:rPr>
        <w:t>Pregunta de Investigación</w:t>
      </w:r>
    </w:p>
    <w:p w:rsidR="000628AE" w:rsidRPr="004873F3" w:rsidRDefault="000628AE" w:rsidP="000115B5">
      <w:pPr>
        <w:spacing w:line="360" w:lineRule="auto"/>
        <w:jc w:val="both"/>
      </w:pPr>
      <w:r w:rsidRPr="004873F3">
        <w:t xml:space="preserve">¿De qué manera influye el consumo de sustancias </w:t>
      </w:r>
      <w:r w:rsidRPr="004873F3">
        <w:rPr>
          <w:lang w:val="es-CO"/>
        </w:rPr>
        <w:t xml:space="preserve">psicoactivas en el aumento de comportamientos violentos de los jóvenes </w:t>
      </w:r>
      <w:r w:rsidR="00DE4DBF" w:rsidRPr="004873F3">
        <w:rPr>
          <w:lang w:val="es-CO"/>
        </w:rPr>
        <w:t>universitarios en edades entre 18 y 24 años de la ciudad de Bogotá</w:t>
      </w:r>
      <w:r w:rsidR="00014CF6" w:rsidRPr="004873F3">
        <w:rPr>
          <w:lang w:val="es-CO"/>
        </w:rPr>
        <w:t xml:space="preserve">, D. C., </w:t>
      </w:r>
      <w:r w:rsidR="00DE4DBF" w:rsidRPr="004873F3">
        <w:rPr>
          <w:lang w:val="es-CO"/>
        </w:rPr>
        <w:t xml:space="preserve"> en el año 2015</w:t>
      </w:r>
      <w:r w:rsidRPr="004873F3">
        <w:t>?</w:t>
      </w:r>
    </w:p>
    <w:p w:rsidR="00037B3C" w:rsidRPr="004873F3" w:rsidRDefault="00037B3C">
      <w:pPr>
        <w:rPr>
          <w:lang w:val="es-CO"/>
        </w:rPr>
      </w:pPr>
      <w:r w:rsidRPr="004873F3">
        <w:rPr>
          <w:lang w:val="es-CO"/>
        </w:rPr>
        <w:br w:type="page"/>
      </w:r>
    </w:p>
    <w:p w:rsidR="000628AE" w:rsidRPr="004873F3" w:rsidRDefault="000628AE" w:rsidP="000115B5">
      <w:pPr>
        <w:spacing w:line="360" w:lineRule="auto"/>
        <w:rPr>
          <w:lang w:val="es-CO"/>
        </w:rPr>
      </w:pPr>
    </w:p>
    <w:p w:rsidR="00342C9F" w:rsidRPr="004873F3" w:rsidRDefault="00F44AF1" w:rsidP="000115B5">
      <w:pPr>
        <w:pStyle w:val="Subttulo"/>
        <w:numPr>
          <w:ilvl w:val="0"/>
          <w:numId w:val="40"/>
        </w:numPr>
        <w:spacing w:line="360" w:lineRule="auto"/>
        <w:rPr>
          <w:rFonts w:ascii="Times New Roman" w:hAnsi="Times New Roman"/>
        </w:rPr>
      </w:pPr>
      <w:bookmarkStart w:id="1" w:name="_Toc395618737"/>
      <w:r w:rsidRPr="004873F3">
        <w:rPr>
          <w:rFonts w:ascii="Times New Roman" w:hAnsi="Times New Roman"/>
          <w:b/>
        </w:rPr>
        <w:t>JUSTIFICACIÓN</w:t>
      </w:r>
      <w:bookmarkEnd w:id="1"/>
    </w:p>
    <w:p w:rsidR="00056D35" w:rsidRPr="004873F3" w:rsidRDefault="00056D35" w:rsidP="000115B5">
      <w:pPr>
        <w:spacing w:line="360" w:lineRule="auto"/>
        <w:jc w:val="both"/>
        <w:rPr>
          <w:lang w:val="es-CO"/>
        </w:rPr>
      </w:pPr>
    </w:p>
    <w:p w:rsidR="00342C9F" w:rsidRPr="004873F3" w:rsidRDefault="00342C9F" w:rsidP="000115B5">
      <w:pPr>
        <w:spacing w:line="360" w:lineRule="auto"/>
        <w:jc w:val="both"/>
        <w:rPr>
          <w:lang w:eastAsia="es-CO"/>
        </w:rPr>
      </w:pPr>
      <w:r w:rsidRPr="004873F3">
        <w:rPr>
          <w:lang w:val="es-CO"/>
        </w:rPr>
        <w:t>El abuso de drogas en los jóvenes altera la dinámica de sus relaciones  sociales y puede llevar a una toma de decisiones inadec</w:t>
      </w:r>
      <w:r w:rsidR="00280F39" w:rsidRPr="004873F3">
        <w:rPr>
          <w:lang w:val="es-CO"/>
        </w:rPr>
        <w:t xml:space="preserve">uada  y en ocasiones violenta </w:t>
      </w:r>
      <w:r w:rsidR="00CD38C5" w:rsidRPr="004873F3">
        <w:rPr>
          <w:lang w:val="es-CO" w:eastAsia="es-CO"/>
        </w:rPr>
        <w:t>(4</w:t>
      </w:r>
      <w:r w:rsidRPr="004873F3">
        <w:rPr>
          <w:lang w:val="es-CO" w:eastAsia="es-CO"/>
        </w:rPr>
        <w:t>).</w:t>
      </w:r>
    </w:p>
    <w:p w:rsidR="00342C9F" w:rsidRPr="004873F3" w:rsidRDefault="00342C9F" w:rsidP="000115B5">
      <w:pPr>
        <w:spacing w:line="360" w:lineRule="auto"/>
        <w:jc w:val="both"/>
        <w:rPr>
          <w:lang w:val="es-CO"/>
        </w:rPr>
      </w:pPr>
      <w:r w:rsidRPr="004873F3">
        <w:rPr>
          <w:lang w:val="es-CO"/>
        </w:rPr>
        <w:t xml:space="preserve">En Colombia se han realizado pocas investigaciones  sistemáticas sobre la relación entre consumo de drogas  y delito. Aunque se </w:t>
      </w:r>
      <w:r w:rsidR="00B07C19" w:rsidRPr="004873F3">
        <w:rPr>
          <w:lang w:val="es-CO"/>
        </w:rPr>
        <w:t xml:space="preserve">presume </w:t>
      </w:r>
      <w:r w:rsidRPr="004873F3">
        <w:rPr>
          <w:lang w:val="es-CO"/>
        </w:rPr>
        <w:t xml:space="preserve">que hay una estrecha relación entre estas dos </w:t>
      </w:r>
      <w:r w:rsidR="0063431E" w:rsidRPr="004873F3">
        <w:rPr>
          <w:lang w:val="es-CO"/>
        </w:rPr>
        <w:t>situaciones</w:t>
      </w:r>
      <w:r w:rsidRPr="004873F3">
        <w:rPr>
          <w:lang w:val="es-CO"/>
        </w:rPr>
        <w:t xml:space="preserve"> y a pesar del compromiso del gobierno frente a est</w:t>
      </w:r>
      <w:r w:rsidR="00B07C19" w:rsidRPr="004873F3">
        <w:rPr>
          <w:lang w:val="es-CO"/>
        </w:rPr>
        <w:t xml:space="preserve">e problema de salud pública; </w:t>
      </w:r>
      <w:r w:rsidRPr="004873F3">
        <w:rPr>
          <w:lang w:val="es-CO"/>
        </w:rPr>
        <w:t xml:space="preserve">evidenciado a través de políticas nacionales como la de reducción del consumo de sustancias psicoactivas  y enfoques relevantes como </w:t>
      </w:r>
      <w:r w:rsidR="00D6567A" w:rsidRPr="004873F3">
        <w:rPr>
          <w:lang w:val="es-CO"/>
        </w:rPr>
        <w:t xml:space="preserve">la dimensión  de convivencia social  y salud mental del </w:t>
      </w:r>
      <w:r w:rsidRPr="004873F3">
        <w:rPr>
          <w:lang w:val="es-CO"/>
        </w:rPr>
        <w:t xml:space="preserve">Plan </w:t>
      </w:r>
      <w:r w:rsidR="00D6567A" w:rsidRPr="004873F3">
        <w:rPr>
          <w:lang w:val="es-CO"/>
        </w:rPr>
        <w:t>decenal</w:t>
      </w:r>
      <w:r w:rsidRPr="004873F3">
        <w:rPr>
          <w:lang w:val="es-CO"/>
        </w:rPr>
        <w:t xml:space="preserve"> de salud </w:t>
      </w:r>
      <w:r w:rsidR="00196D66" w:rsidRPr="004873F3">
        <w:rPr>
          <w:lang w:val="es-CO"/>
        </w:rPr>
        <w:t>pública</w:t>
      </w:r>
      <w:r w:rsidRPr="004873F3">
        <w:rPr>
          <w:lang w:val="es-CO"/>
        </w:rPr>
        <w:t>, que busca</w:t>
      </w:r>
      <w:r w:rsidR="00D6567A" w:rsidRPr="004873F3">
        <w:rPr>
          <w:lang w:val="es-CO"/>
        </w:rPr>
        <w:t xml:space="preserve"> promover </w:t>
      </w:r>
      <w:r w:rsidRPr="004873F3">
        <w:rPr>
          <w:lang w:val="es-CO"/>
        </w:rPr>
        <w:t>la salud mental</w:t>
      </w:r>
      <w:r w:rsidR="00D6567A" w:rsidRPr="004873F3">
        <w:rPr>
          <w:lang w:val="es-CO"/>
        </w:rPr>
        <w:t xml:space="preserve"> y la convivencia; así como lograr la prevención  y atención  a problemas  y trastornos mentales y diferentes formas de violencia</w:t>
      </w:r>
      <w:r w:rsidRPr="004873F3">
        <w:rPr>
          <w:lang w:val="es-CO"/>
        </w:rPr>
        <w:t xml:space="preserve">;  </w:t>
      </w:r>
      <w:r w:rsidR="00D6567A" w:rsidRPr="004873F3">
        <w:rPr>
          <w:lang w:val="es-CO"/>
        </w:rPr>
        <w:t>aún</w:t>
      </w:r>
      <w:r w:rsidRPr="004873F3">
        <w:rPr>
          <w:lang w:val="es-CO"/>
        </w:rPr>
        <w:t xml:space="preserve"> no se han encontrado  soluciones efectivas que logren cambiar y mejorar </w:t>
      </w:r>
      <w:r w:rsidR="0063431E" w:rsidRPr="004873F3">
        <w:rPr>
          <w:lang w:val="es-CO"/>
        </w:rPr>
        <w:t xml:space="preserve">esta condición en los jóvenes </w:t>
      </w:r>
      <w:r w:rsidR="00D6567A" w:rsidRPr="004873F3">
        <w:rPr>
          <w:lang w:val="es-CO"/>
        </w:rPr>
        <w:t>a nivel nacional</w:t>
      </w:r>
      <w:r w:rsidR="005422C3" w:rsidRPr="004873F3">
        <w:rPr>
          <w:lang w:val="es-CO" w:eastAsia="es-CO"/>
        </w:rPr>
        <w:t>(6)</w:t>
      </w:r>
      <w:r w:rsidR="0063431E" w:rsidRPr="004873F3">
        <w:rPr>
          <w:lang w:val="es-CO"/>
        </w:rPr>
        <w:t>.</w:t>
      </w:r>
    </w:p>
    <w:p w:rsidR="00056D35" w:rsidRPr="004873F3" w:rsidRDefault="00342C9F" w:rsidP="000115B5">
      <w:pPr>
        <w:spacing w:line="360" w:lineRule="auto"/>
        <w:jc w:val="both"/>
        <w:rPr>
          <w:lang w:val="es-CO"/>
        </w:rPr>
      </w:pPr>
      <w:r w:rsidRPr="004873F3">
        <w:rPr>
          <w:lang w:val="es-CO"/>
        </w:rPr>
        <w:t>Investigaciones realizadas en otros países</w:t>
      </w:r>
      <w:r w:rsidR="0067444C" w:rsidRPr="004873F3">
        <w:rPr>
          <w:lang w:val="es-CO"/>
        </w:rPr>
        <w:t xml:space="preserve"> como abuso y dependencia de sustancias psicoactivas en </w:t>
      </w:r>
      <w:r w:rsidR="00BD235B" w:rsidRPr="004873F3">
        <w:rPr>
          <w:lang w:val="es-CO"/>
        </w:rPr>
        <w:t>Chile</w:t>
      </w:r>
      <w:r w:rsidR="00810F0F" w:rsidRPr="004873F3">
        <w:rPr>
          <w:lang w:val="es-CO"/>
        </w:rPr>
        <w:t xml:space="preserve"> en 1994</w:t>
      </w:r>
      <w:r w:rsidR="00BD235B" w:rsidRPr="004873F3">
        <w:rPr>
          <w:lang w:val="es-CO" w:eastAsia="es-CO"/>
        </w:rPr>
        <w:t>(</w:t>
      </w:r>
      <w:r w:rsidR="00D6567A" w:rsidRPr="004873F3">
        <w:rPr>
          <w:lang w:val="es-CO" w:eastAsia="es-CO"/>
        </w:rPr>
        <w:t>6</w:t>
      </w:r>
      <w:r w:rsidR="0067444C" w:rsidRPr="004873F3">
        <w:rPr>
          <w:lang w:val="es-CO" w:eastAsia="es-CO"/>
        </w:rPr>
        <w:t>)</w:t>
      </w:r>
      <w:r w:rsidRPr="004873F3">
        <w:rPr>
          <w:lang w:val="es-CO"/>
        </w:rPr>
        <w:t xml:space="preserve"> y algunos estudios exploratorios cualitativos o estadísticos en pequeña escala en Colombia</w:t>
      </w:r>
      <w:r w:rsidR="00014CF6" w:rsidRPr="004873F3">
        <w:rPr>
          <w:lang w:val="es-CO"/>
        </w:rPr>
        <w:t>,</w:t>
      </w:r>
      <w:r w:rsidR="0067444C" w:rsidRPr="004873F3">
        <w:rPr>
          <w:lang w:val="es-CO"/>
        </w:rPr>
        <w:t xml:space="preserve">como es el caso del estudio Nacional de </w:t>
      </w:r>
      <w:r w:rsidR="00014CF6" w:rsidRPr="004873F3">
        <w:rPr>
          <w:lang w:val="es-CO"/>
        </w:rPr>
        <w:t>C</w:t>
      </w:r>
      <w:r w:rsidR="0067444C" w:rsidRPr="004873F3">
        <w:rPr>
          <w:lang w:val="es-CO"/>
        </w:rPr>
        <w:t xml:space="preserve">onsumo de SPA en </w:t>
      </w:r>
      <w:r w:rsidR="00D6567A" w:rsidRPr="004873F3">
        <w:rPr>
          <w:lang w:val="es-CO"/>
        </w:rPr>
        <w:t xml:space="preserve">jóvenes y </w:t>
      </w:r>
      <w:r w:rsidR="0067444C" w:rsidRPr="004873F3">
        <w:rPr>
          <w:lang w:val="es-CO"/>
        </w:rPr>
        <w:t>adolescentes en conflicto con la ley</w:t>
      </w:r>
      <w:r w:rsidR="00280F39" w:rsidRPr="004873F3">
        <w:rPr>
          <w:lang w:val="es-CO"/>
        </w:rPr>
        <w:t xml:space="preserve"> en el 2009</w:t>
      </w:r>
      <w:r w:rsidR="00280F39" w:rsidRPr="004873F3">
        <w:rPr>
          <w:lang w:val="es-CO" w:eastAsia="es-CO"/>
        </w:rPr>
        <w:t>(2</w:t>
      </w:r>
      <w:r w:rsidR="00810F0F" w:rsidRPr="004873F3">
        <w:rPr>
          <w:lang w:val="es-CO" w:eastAsia="es-CO"/>
        </w:rPr>
        <w:t>)</w:t>
      </w:r>
      <w:r w:rsidR="00014CF6" w:rsidRPr="004873F3">
        <w:rPr>
          <w:lang w:val="es-CO" w:eastAsia="es-CO"/>
        </w:rPr>
        <w:t>,</w:t>
      </w:r>
      <w:r w:rsidRPr="004873F3">
        <w:rPr>
          <w:lang w:val="es-CO"/>
        </w:rPr>
        <w:t xml:space="preserve">sugieren que el consumo de psicoactivos en </w:t>
      </w:r>
      <w:r w:rsidR="00D6567A" w:rsidRPr="004873F3">
        <w:rPr>
          <w:lang w:val="es-CO"/>
        </w:rPr>
        <w:t xml:space="preserve">jóvenes y </w:t>
      </w:r>
      <w:r w:rsidRPr="004873F3">
        <w:rPr>
          <w:lang w:val="es-CO"/>
        </w:rPr>
        <w:t xml:space="preserve">adolescentes en conflicto es notablemente mayor que en la población en general. </w:t>
      </w:r>
    </w:p>
    <w:p w:rsidR="00342C9F" w:rsidRPr="004873F3" w:rsidRDefault="00342C9F" w:rsidP="000115B5">
      <w:pPr>
        <w:spacing w:line="360" w:lineRule="auto"/>
        <w:jc w:val="both"/>
        <w:rPr>
          <w:lang w:val="es-CO"/>
        </w:rPr>
      </w:pPr>
      <w:r w:rsidRPr="004873F3">
        <w:rPr>
          <w:lang w:val="es-CO"/>
        </w:rPr>
        <w:t>Se ha detectado que en muchas ocasiones el consumo de drogas precede o acompaña la comis</w:t>
      </w:r>
      <w:r w:rsidR="00D6567A" w:rsidRPr="004873F3">
        <w:rPr>
          <w:lang w:val="es-CO"/>
        </w:rPr>
        <w:t>ión  de actos delictivos entre  jóvenes</w:t>
      </w:r>
      <w:r w:rsidRPr="004873F3">
        <w:rPr>
          <w:lang w:val="es-CO"/>
        </w:rPr>
        <w:t xml:space="preserve"> y factores de riesgo  para el abuso de drogas han sido reconocidos  también como factores causales de delitos </w:t>
      </w:r>
      <w:r w:rsidR="00810F0F" w:rsidRPr="004873F3">
        <w:rPr>
          <w:lang w:val="es-CO"/>
        </w:rPr>
        <w:t xml:space="preserve">entre los </w:t>
      </w:r>
      <w:r w:rsidR="008541CD" w:rsidRPr="004873F3">
        <w:rPr>
          <w:lang w:val="es-CO"/>
        </w:rPr>
        <w:t xml:space="preserve">jóvenes </w:t>
      </w:r>
      <w:r w:rsidR="008541CD" w:rsidRPr="004873F3">
        <w:rPr>
          <w:lang w:val="es-CO" w:eastAsia="es-CO"/>
        </w:rPr>
        <w:t>(</w:t>
      </w:r>
      <w:r w:rsidR="00D6567A" w:rsidRPr="004873F3">
        <w:rPr>
          <w:lang w:val="es-CO" w:eastAsia="es-CO"/>
        </w:rPr>
        <w:t>7</w:t>
      </w:r>
      <w:r w:rsidRPr="004873F3">
        <w:rPr>
          <w:lang w:val="es-CO" w:eastAsia="es-CO"/>
        </w:rPr>
        <w:t>)</w:t>
      </w:r>
      <w:r w:rsidR="00BD235B" w:rsidRPr="004873F3">
        <w:rPr>
          <w:lang w:val="es-CO" w:eastAsia="es-CO"/>
        </w:rPr>
        <w:t>.</w:t>
      </w:r>
    </w:p>
    <w:p w:rsidR="00056D35" w:rsidRPr="004873F3" w:rsidRDefault="00056D35" w:rsidP="000115B5">
      <w:pPr>
        <w:spacing w:line="360" w:lineRule="auto"/>
        <w:jc w:val="both"/>
        <w:rPr>
          <w:lang w:val="es-CO"/>
        </w:rPr>
      </w:pPr>
    </w:p>
    <w:p w:rsidR="00342C9F" w:rsidRPr="004873F3" w:rsidRDefault="00342C9F" w:rsidP="000115B5">
      <w:pPr>
        <w:spacing w:line="360" w:lineRule="auto"/>
        <w:jc w:val="both"/>
        <w:rPr>
          <w:lang w:val="es-CO"/>
        </w:rPr>
      </w:pPr>
      <w:r w:rsidRPr="004873F3">
        <w:rPr>
          <w:lang w:val="es-CO"/>
        </w:rPr>
        <w:t xml:space="preserve">El conocimiento de las relaciones entre consumo de drogas y conductas delictivas en </w:t>
      </w:r>
      <w:r w:rsidR="00D6567A" w:rsidRPr="004873F3">
        <w:rPr>
          <w:lang w:val="es-CO"/>
        </w:rPr>
        <w:t>jóvenes</w:t>
      </w:r>
      <w:r w:rsidRPr="004873F3">
        <w:rPr>
          <w:lang w:val="es-CO"/>
        </w:rPr>
        <w:t xml:space="preserve"> constituye un insumo esencial  para el diseño y la implementación  de políticas y programas dirigidos a contrarrestar las manifestaciones  y los costos de ambas problemáticas</w:t>
      </w:r>
      <w:r w:rsidR="00B3543D" w:rsidRPr="004873F3">
        <w:rPr>
          <w:lang w:val="es-CO"/>
        </w:rPr>
        <w:t xml:space="preserve"> de salud pública que afectan notoriamente al país</w:t>
      </w:r>
      <w:r w:rsidRPr="004873F3">
        <w:rPr>
          <w:lang w:val="es-CO"/>
        </w:rPr>
        <w:t>.</w:t>
      </w:r>
    </w:p>
    <w:p w:rsidR="00342C9F" w:rsidRPr="004873F3" w:rsidRDefault="00342C9F" w:rsidP="000115B5">
      <w:pPr>
        <w:spacing w:line="360" w:lineRule="auto"/>
        <w:jc w:val="both"/>
        <w:rPr>
          <w:lang w:val="es-CO"/>
        </w:rPr>
      </w:pPr>
      <w:r w:rsidRPr="004873F3">
        <w:rPr>
          <w:lang w:val="es-CO"/>
        </w:rPr>
        <w:t xml:space="preserve">La caracterización  de los </w:t>
      </w:r>
      <w:r w:rsidR="00B3543D" w:rsidRPr="004873F3">
        <w:rPr>
          <w:lang w:val="es-CO"/>
        </w:rPr>
        <w:t>jóvenes universitarios</w:t>
      </w:r>
      <w:r w:rsidRPr="004873F3">
        <w:rPr>
          <w:lang w:val="es-CO"/>
        </w:rPr>
        <w:t xml:space="preserve"> en </w:t>
      </w:r>
      <w:r w:rsidR="00810F0F" w:rsidRPr="004873F3">
        <w:rPr>
          <w:lang w:val="es-CO"/>
        </w:rPr>
        <w:t xml:space="preserve">quienes se </w:t>
      </w:r>
      <w:r w:rsidR="002532A3" w:rsidRPr="004873F3">
        <w:rPr>
          <w:lang w:val="es-CO"/>
        </w:rPr>
        <w:t xml:space="preserve">presentan comportamientos violentos </w:t>
      </w:r>
      <w:r w:rsidRPr="004873F3">
        <w:rPr>
          <w:lang w:val="es-CO"/>
        </w:rPr>
        <w:t xml:space="preserve"> y el estudio de la magnitud  de consumo de psicoactivos </w:t>
      </w:r>
      <w:r w:rsidR="00810F0F" w:rsidRPr="004873F3">
        <w:rPr>
          <w:lang w:val="es-CO"/>
        </w:rPr>
        <w:t>en ellos</w:t>
      </w:r>
      <w:r w:rsidR="00014CF6" w:rsidRPr="004873F3">
        <w:rPr>
          <w:lang w:val="es-CO"/>
        </w:rPr>
        <w:t>,</w:t>
      </w:r>
      <w:r w:rsidRPr="004873F3">
        <w:rPr>
          <w:lang w:val="es-CO"/>
        </w:rPr>
        <w:t xml:space="preserve">  son esenciales </w:t>
      </w:r>
      <w:r w:rsidRPr="004873F3">
        <w:rPr>
          <w:lang w:val="es-CO"/>
        </w:rPr>
        <w:lastRenderedPageBreak/>
        <w:t xml:space="preserve">para la formulación de alternativas en </w:t>
      </w:r>
      <w:r w:rsidR="00014CF6" w:rsidRPr="004873F3">
        <w:rPr>
          <w:lang w:val="es-CO"/>
        </w:rPr>
        <w:t>asuntos</w:t>
      </w:r>
      <w:r w:rsidRPr="004873F3">
        <w:rPr>
          <w:lang w:val="es-CO"/>
        </w:rPr>
        <w:t xml:space="preserve">  como la seguridad  ciudadana, la salud pública y la rehabilitación  e inclusión social  de los jóvenes infractores</w:t>
      </w:r>
      <w:r w:rsidR="001F058F" w:rsidRPr="004873F3">
        <w:rPr>
          <w:lang w:val="es-CO" w:eastAsia="es-CO"/>
        </w:rPr>
        <w:t>(</w:t>
      </w:r>
      <w:r w:rsidR="00B3543D" w:rsidRPr="004873F3">
        <w:rPr>
          <w:lang w:val="es-CO" w:eastAsia="es-CO"/>
        </w:rPr>
        <w:t>4</w:t>
      </w:r>
      <w:r w:rsidRPr="004873F3">
        <w:rPr>
          <w:lang w:val="es-CO" w:eastAsia="es-CO"/>
        </w:rPr>
        <w:t>)</w:t>
      </w:r>
      <w:r w:rsidR="00280F39" w:rsidRPr="004873F3">
        <w:rPr>
          <w:lang w:val="es-CO" w:eastAsia="es-CO"/>
        </w:rPr>
        <w:t>.</w:t>
      </w:r>
    </w:p>
    <w:p w:rsidR="00342C9F" w:rsidRPr="004873F3" w:rsidRDefault="00E8342B" w:rsidP="000115B5">
      <w:pPr>
        <w:spacing w:line="360" w:lineRule="auto"/>
        <w:jc w:val="both"/>
        <w:rPr>
          <w:lang w:val="es-CO"/>
        </w:rPr>
      </w:pPr>
      <w:r w:rsidRPr="004873F3">
        <w:rPr>
          <w:lang w:val="es-CO"/>
        </w:rPr>
        <w:t xml:space="preserve">El </w:t>
      </w:r>
      <w:r w:rsidR="0056560B" w:rsidRPr="004873F3">
        <w:rPr>
          <w:lang w:val="es-CO"/>
        </w:rPr>
        <w:t>G</w:t>
      </w:r>
      <w:r w:rsidRPr="004873F3">
        <w:rPr>
          <w:lang w:val="es-CO"/>
        </w:rPr>
        <w:t xml:space="preserve">obierno </w:t>
      </w:r>
      <w:r w:rsidR="0056560B" w:rsidRPr="004873F3">
        <w:rPr>
          <w:lang w:val="es-CO"/>
        </w:rPr>
        <w:t>N</w:t>
      </w:r>
      <w:r w:rsidR="00AF1071" w:rsidRPr="004873F3">
        <w:rPr>
          <w:lang w:val="es-CO"/>
        </w:rPr>
        <w:t>acional</w:t>
      </w:r>
      <w:r w:rsidRPr="004873F3">
        <w:rPr>
          <w:lang w:val="es-CO"/>
        </w:rPr>
        <w:t xml:space="preserve">, </w:t>
      </w:r>
      <w:r w:rsidR="00AF1071" w:rsidRPr="004873F3">
        <w:rPr>
          <w:lang w:val="es-CO"/>
        </w:rPr>
        <w:t xml:space="preserve">en el PND “Prosperidad </w:t>
      </w:r>
      <w:r w:rsidR="0056560B" w:rsidRPr="004873F3">
        <w:rPr>
          <w:lang w:val="es-CO"/>
        </w:rPr>
        <w:t xml:space="preserve">para Todos” expresa </w:t>
      </w:r>
      <w:r w:rsidRPr="004873F3">
        <w:rPr>
          <w:lang w:val="es-CO"/>
        </w:rPr>
        <w:t>la intención de impulsar políticas conducentes a mejorar el nivel de vida de los habitantes colombianos; para ello, es necesario contar con seguridad ciudadana y la sana convivencia; todo esto enmarcado en políticas orientadas a lograr la reducción del consumo de sustancias psicoactivas y consecuentemente un ambiente de paz y armonía en los diferentes contextos. Entre ellos el académico; pues finalmente es allí donde se gestan los profesionales y  un gran volumen de personas encargadas del desarrollo económico, político y social del país.</w:t>
      </w:r>
    </w:p>
    <w:p w:rsidR="00334DB8" w:rsidRPr="004873F3" w:rsidRDefault="00334DB8" w:rsidP="00037B3C">
      <w:pPr>
        <w:pStyle w:val="Subttulo"/>
        <w:numPr>
          <w:ilvl w:val="0"/>
          <w:numId w:val="40"/>
        </w:numPr>
        <w:spacing w:line="360" w:lineRule="auto"/>
        <w:rPr>
          <w:rFonts w:ascii="Times New Roman" w:hAnsi="Times New Roman"/>
          <w:lang w:val="es-CO"/>
        </w:rPr>
      </w:pPr>
      <w:bookmarkStart w:id="2" w:name="_Toc395618738"/>
      <w:r w:rsidRPr="004873F3">
        <w:rPr>
          <w:rFonts w:ascii="Times New Roman" w:hAnsi="Times New Roman"/>
          <w:b/>
          <w:lang w:val="es-CO"/>
        </w:rPr>
        <w:t>OBJETIVOS</w:t>
      </w:r>
      <w:bookmarkEnd w:id="2"/>
    </w:p>
    <w:p w:rsidR="00334DB8" w:rsidRPr="004873F3" w:rsidRDefault="00334DB8" w:rsidP="000115B5">
      <w:pPr>
        <w:pStyle w:val="Prrafodelista"/>
        <w:numPr>
          <w:ilvl w:val="1"/>
          <w:numId w:val="40"/>
        </w:numPr>
        <w:spacing w:line="360" w:lineRule="auto"/>
        <w:jc w:val="both"/>
        <w:rPr>
          <w:rFonts w:ascii="Times New Roman" w:hAnsi="Times New Roman"/>
          <w:b/>
          <w:sz w:val="24"/>
          <w:szCs w:val="24"/>
        </w:rPr>
      </w:pPr>
      <w:r w:rsidRPr="004873F3">
        <w:rPr>
          <w:rFonts w:ascii="Times New Roman" w:hAnsi="Times New Roman"/>
          <w:b/>
          <w:sz w:val="24"/>
          <w:szCs w:val="24"/>
        </w:rPr>
        <w:t>Objetivo General</w:t>
      </w:r>
    </w:p>
    <w:p w:rsidR="00334DB8" w:rsidRPr="004873F3" w:rsidRDefault="00334DB8" w:rsidP="000115B5">
      <w:pPr>
        <w:spacing w:line="360" w:lineRule="auto"/>
        <w:jc w:val="both"/>
      </w:pPr>
      <w:r w:rsidRPr="004873F3">
        <w:rPr>
          <w:lang w:val="es-CO"/>
        </w:rPr>
        <w:t xml:space="preserve">Determinar la asociación entre el consumo de sustancias psicoactivas y  comportamientos violentos en los jóvenes universitarios entre 18 y 24 años de </w:t>
      </w:r>
      <w:r w:rsidRPr="004873F3">
        <w:t>diferentes universidades de la ciudad de Bogotá en el año 2015</w:t>
      </w:r>
      <w:r w:rsidRPr="004873F3">
        <w:rPr>
          <w:lang w:val="es-CO"/>
        </w:rPr>
        <w:t>, con el propósito de aportar evidencia científica para la formulación de políticas que promuevan la seguridad ciudadana, la sana convivencia y el mejoramiento de la salud mental de los jóvenes universitarios de la ciudad.</w:t>
      </w:r>
    </w:p>
    <w:p w:rsidR="00334DB8" w:rsidRPr="004873F3" w:rsidRDefault="00334DB8" w:rsidP="000115B5">
      <w:pPr>
        <w:spacing w:line="360" w:lineRule="auto"/>
        <w:jc w:val="both"/>
        <w:rPr>
          <w:b/>
        </w:rPr>
      </w:pPr>
    </w:p>
    <w:p w:rsidR="00334DB8" w:rsidRPr="004873F3" w:rsidRDefault="00334DB8" w:rsidP="000115B5">
      <w:pPr>
        <w:pStyle w:val="Prrafodelista"/>
        <w:numPr>
          <w:ilvl w:val="1"/>
          <w:numId w:val="40"/>
        </w:numPr>
        <w:spacing w:line="360" w:lineRule="auto"/>
        <w:jc w:val="both"/>
        <w:rPr>
          <w:rFonts w:ascii="Times New Roman" w:hAnsi="Times New Roman"/>
          <w:sz w:val="24"/>
          <w:szCs w:val="24"/>
        </w:rPr>
      </w:pPr>
      <w:r w:rsidRPr="004873F3">
        <w:rPr>
          <w:rFonts w:ascii="Times New Roman" w:hAnsi="Times New Roman"/>
          <w:b/>
          <w:sz w:val="24"/>
          <w:szCs w:val="24"/>
        </w:rPr>
        <w:t>Objetivos específicos</w:t>
      </w:r>
    </w:p>
    <w:p w:rsidR="00F86873" w:rsidRPr="004873F3" w:rsidRDefault="00334DB8" w:rsidP="000115B5">
      <w:pPr>
        <w:pStyle w:val="Prrafodelista"/>
        <w:numPr>
          <w:ilvl w:val="0"/>
          <w:numId w:val="44"/>
        </w:numPr>
        <w:spacing w:line="360" w:lineRule="auto"/>
        <w:jc w:val="both"/>
        <w:rPr>
          <w:rFonts w:ascii="Times New Roman" w:hAnsi="Times New Roman"/>
          <w:sz w:val="24"/>
          <w:szCs w:val="24"/>
        </w:rPr>
      </w:pPr>
      <w:r w:rsidRPr="004873F3">
        <w:rPr>
          <w:rFonts w:ascii="Times New Roman" w:hAnsi="Times New Roman"/>
          <w:sz w:val="24"/>
          <w:szCs w:val="24"/>
        </w:rPr>
        <w:t xml:space="preserve">Describir las características socios demográficos, institucionales, personales y familiares de los jóvenes </w:t>
      </w:r>
      <w:r w:rsidR="00F86873" w:rsidRPr="004873F3">
        <w:rPr>
          <w:rFonts w:ascii="Times New Roman" w:hAnsi="Times New Roman"/>
          <w:sz w:val="24"/>
          <w:szCs w:val="24"/>
        </w:rPr>
        <w:t>matriculados en diferentes universidades de la ciudad de Bogotá en el año 2015.</w:t>
      </w:r>
    </w:p>
    <w:p w:rsidR="00F86873" w:rsidRPr="004873F3" w:rsidRDefault="00334DB8" w:rsidP="000115B5">
      <w:pPr>
        <w:pStyle w:val="Prrafodelista"/>
        <w:numPr>
          <w:ilvl w:val="0"/>
          <w:numId w:val="44"/>
        </w:numPr>
        <w:spacing w:line="360" w:lineRule="auto"/>
        <w:jc w:val="both"/>
        <w:rPr>
          <w:rFonts w:ascii="Times New Roman" w:hAnsi="Times New Roman"/>
          <w:sz w:val="24"/>
          <w:szCs w:val="24"/>
        </w:rPr>
      </w:pPr>
      <w:r w:rsidRPr="004873F3">
        <w:rPr>
          <w:rFonts w:ascii="Times New Roman" w:hAnsi="Times New Roman"/>
          <w:sz w:val="24"/>
          <w:szCs w:val="24"/>
        </w:rPr>
        <w:t>Estimar  la prevalencia del consumo de sustancias psicoacti</w:t>
      </w:r>
      <w:r w:rsidR="00900D5E" w:rsidRPr="004873F3">
        <w:rPr>
          <w:rFonts w:ascii="Times New Roman" w:hAnsi="Times New Roman"/>
          <w:sz w:val="24"/>
          <w:szCs w:val="24"/>
        </w:rPr>
        <w:t>vas en los jóvenes estudiados</w:t>
      </w:r>
      <w:r w:rsidRPr="004873F3">
        <w:rPr>
          <w:rFonts w:ascii="Times New Roman" w:hAnsi="Times New Roman"/>
          <w:sz w:val="24"/>
          <w:szCs w:val="24"/>
        </w:rPr>
        <w:t>.</w:t>
      </w:r>
    </w:p>
    <w:p w:rsidR="00F86873" w:rsidRPr="004873F3" w:rsidRDefault="00334DB8" w:rsidP="000115B5">
      <w:pPr>
        <w:pStyle w:val="Prrafodelista"/>
        <w:numPr>
          <w:ilvl w:val="0"/>
          <w:numId w:val="44"/>
        </w:numPr>
        <w:spacing w:line="360" w:lineRule="auto"/>
        <w:jc w:val="both"/>
        <w:rPr>
          <w:rFonts w:ascii="Times New Roman" w:hAnsi="Times New Roman"/>
          <w:sz w:val="24"/>
          <w:szCs w:val="24"/>
        </w:rPr>
      </w:pPr>
      <w:r w:rsidRPr="004873F3">
        <w:rPr>
          <w:rFonts w:ascii="Times New Roman" w:hAnsi="Times New Roman"/>
          <w:sz w:val="24"/>
          <w:szCs w:val="24"/>
        </w:rPr>
        <w:t>Describir los comportamientos violentos registrados por los j</w:t>
      </w:r>
      <w:r w:rsidR="00900D5E" w:rsidRPr="004873F3">
        <w:rPr>
          <w:rFonts w:ascii="Times New Roman" w:hAnsi="Times New Roman"/>
          <w:sz w:val="24"/>
          <w:szCs w:val="24"/>
        </w:rPr>
        <w:t>óvenes estudiados en el año 2015</w:t>
      </w:r>
      <w:r w:rsidRPr="004873F3">
        <w:rPr>
          <w:rFonts w:ascii="Times New Roman" w:hAnsi="Times New Roman"/>
          <w:sz w:val="24"/>
          <w:szCs w:val="24"/>
        </w:rPr>
        <w:t>.</w:t>
      </w:r>
    </w:p>
    <w:p w:rsidR="00F86873" w:rsidRPr="004873F3" w:rsidRDefault="00334DB8" w:rsidP="000115B5">
      <w:pPr>
        <w:pStyle w:val="Prrafodelista"/>
        <w:numPr>
          <w:ilvl w:val="0"/>
          <w:numId w:val="44"/>
        </w:numPr>
        <w:spacing w:line="360" w:lineRule="auto"/>
        <w:jc w:val="both"/>
        <w:rPr>
          <w:rFonts w:ascii="Times New Roman" w:hAnsi="Times New Roman"/>
          <w:sz w:val="24"/>
          <w:szCs w:val="24"/>
        </w:rPr>
      </w:pPr>
      <w:r w:rsidRPr="004873F3">
        <w:rPr>
          <w:rFonts w:ascii="Times New Roman" w:hAnsi="Times New Roman"/>
          <w:sz w:val="24"/>
          <w:szCs w:val="24"/>
        </w:rPr>
        <w:t>Relacionar los comportamientos violentos registrados por los jóvenes estudiados según variables socio demográficas y de condiciones de vida.</w:t>
      </w:r>
    </w:p>
    <w:p w:rsidR="00900D5E" w:rsidRPr="004873F3" w:rsidRDefault="00900D5E" w:rsidP="000115B5">
      <w:pPr>
        <w:numPr>
          <w:ilvl w:val="0"/>
          <w:numId w:val="44"/>
        </w:numPr>
        <w:spacing w:line="360" w:lineRule="auto"/>
        <w:jc w:val="both"/>
        <w:rPr>
          <w:lang w:val="es-CO"/>
        </w:rPr>
      </w:pPr>
      <w:r w:rsidRPr="004873F3">
        <w:rPr>
          <w:lang w:val="es-CO"/>
        </w:rPr>
        <w:lastRenderedPageBreak/>
        <w:t>Establecer la asociación entre los comportamientos violentos bajo el efecto de sustancias psicoactivas, según las sustancias psicoactivas consumidas por los jóvenes que se incluyeron en el estudio.</w:t>
      </w:r>
    </w:p>
    <w:p w:rsidR="00900D5E" w:rsidRPr="004873F3" w:rsidRDefault="00900D5E" w:rsidP="000115B5">
      <w:pPr>
        <w:numPr>
          <w:ilvl w:val="0"/>
          <w:numId w:val="44"/>
        </w:numPr>
        <w:spacing w:line="360" w:lineRule="auto"/>
        <w:jc w:val="both"/>
        <w:rPr>
          <w:lang w:val="es-CO"/>
        </w:rPr>
      </w:pPr>
      <w:r w:rsidRPr="004873F3">
        <w:rPr>
          <w:lang w:val="es-CO"/>
        </w:rPr>
        <w:t>Identificar factores asociados a los comportamientos violentos y a comportamientos violentos bajo efectos de sustancias psicoactivas, según características demográficas, condiciones de vida y sustancias de consumo.</w:t>
      </w:r>
    </w:p>
    <w:p w:rsidR="00B21DB9" w:rsidRPr="004873F3" w:rsidRDefault="00B21DB9">
      <w:pPr>
        <w:rPr>
          <w:lang w:val="es-CO"/>
        </w:rPr>
      </w:pPr>
    </w:p>
    <w:p w:rsidR="00334DB8" w:rsidRPr="004873F3" w:rsidRDefault="00334DB8" w:rsidP="000115B5">
      <w:pPr>
        <w:spacing w:line="360" w:lineRule="auto"/>
        <w:jc w:val="both"/>
        <w:rPr>
          <w:lang w:val="es-CO"/>
        </w:rPr>
      </w:pPr>
    </w:p>
    <w:p w:rsidR="000115B5" w:rsidRPr="004873F3" w:rsidRDefault="000115B5" w:rsidP="000115B5">
      <w:pPr>
        <w:pStyle w:val="Subttulo"/>
        <w:numPr>
          <w:ilvl w:val="0"/>
          <w:numId w:val="40"/>
        </w:numPr>
        <w:spacing w:line="360" w:lineRule="auto"/>
        <w:rPr>
          <w:rFonts w:ascii="Times New Roman" w:hAnsi="Times New Roman"/>
          <w:b/>
        </w:rPr>
      </w:pPr>
      <w:bookmarkStart w:id="3" w:name="_Toc395618739"/>
      <w:r w:rsidRPr="004873F3">
        <w:rPr>
          <w:rFonts w:ascii="Times New Roman" w:hAnsi="Times New Roman"/>
          <w:b/>
        </w:rPr>
        <w:t>ESTADO DEL ARTE</w:t>
      </w:r>
      <w:bookmarkEnd w:id="3"/>
    </w:p>
    <w:p w:rsidR="000115B5" w:rsidRPr="004873F3" w:rsidRDefault="000115B5" w:rsidP="000115B5">
      <w:pPr>
        <w:spacing w:line="360" w:lineRule="auto"/>
        <w:jc w:val="both"/>
      </w:pPr>
    </w:p>
    <w:p w:rsidR="00D44468" w:rsidRPr="004873F3" w:rsidRDefault="00B21DB9" w:rsidP="000115B5">
      <w:pPr>
        <w:spacing w:line="360" w:lineRule="auto"/>
        <w:jc w:val="both"/>
        <w:rPr>
          <w:lang w:val="es-CO" w:eastAsia="es-CO"/>
        </w:rPr>
      </w:pPr>
      <w:r w:rsidRPr="004873F3">
        <w:rPr>
          <w:lang w:val="es-CO" w:eastAsia="es-CO"/>
        </w:rPr>
        <w:t>Entre los diversos  estudios que abordan el tema del consumo de sustancias psicoactivas es imperante mencionar que e</w:t>
      </w:r>
      <w:r w:rsidR="000115B5" w:rsidRPr="004873F3">
        <w:rPr>
          <w:lang w:val="es-CO" w:eastAsia="es-CO"/>
        </w:rPr>
        <w:t>n el año 2013 se llevó a cabo el último estudio nacional de consumo de sustancias psicoactivas en Colombia, con el propósito de proveer información actualizada sobre la magnitud  y características de este fenómeno y establecer la percepción social de riesgo asociado a las diferentes sustancias de abuso</w:t>
      </w:r>
      <w:r w:rsidR="0056560B" w:rsidRPr="004873F3">
        <w:rPr>
          <w:lang w:val="es-CO" w:eastAsia="es-CO"/>
        </w:rPr>
        <w:t xml:space="preserve"> y</w:t>
      </w:r>
      <w:r w:rsidR="00862C3B" w:rsidRPr="004873F3">
        <w:rPr>
          <w:lang w:val="es-CO" w:eastAsia="es-CO"/>
        </w:rPr>
        <w:t xml:space="preserve"> poder establecer los cambios observados  respecto al mismo estudio realizado en el año 2008</w:t>
      </w:r>
      <w:r w:rsidR="0056560B" w:rsidRPr="004873F3">
        <w:rPr>
          <w:lang w:val="es-CO" w:eastAsia="es-CO"/>
        </w:rPr>
        <w:t>, entre otros aspectos</w:t>
      </w:r>
      <w:r w:rsidR="00E2040E" w:rsidRPr="004873F3">
        <w:rPr>
          <w:lang w:val="es-CO" w:eastAsia="es-CO"/>
        </w:rPr>
        <w:t xml:space="preserve">. </w:t>
      </w:r>
      <w:r w:rsidR="000115B5" w:rsidRPr="004873F3">
        <w:rPr>
          <w:lang w:val="es-CO" w:eastAsia="es-CO"/>
        </w:rPr>
        <w:t xml:space="preserve"> Estos indicadores son importantes para la definición y la evaluación de políticas, programas y estrategias en esta materia. </w:t>
      </w:r>
      <w:r w:rsidR="00E2040E" w:rsidRPr="004873F3">
        <w:rPr>
          <w:lang w:val="es-CO" w:eastAsia="es-CO"/>
        </w:rPr>
        <w:t>Entre los resultados más relevantes, cabe mencionar el aumento  de uso de drogas ilícitas  principalmente de la marihuana. Así mismo, se confirma  la existencia de una amplia  variedad de sustancias  tanto l</w:t>
      </w:r>
      <w:r w:rsidR="0056560B" w:rsidRPr="004873F3">
        <w:rPr>
          <w:lang w:val="es-CO" w:eastAsia="es-CO"/>
        </w:rPr>
        <w:t>í</w:t>
      </w:r>
      <w:r w:rsidR="00E2040E" w:rsidRPr="004873F3">
        <w:rPr>
          <w:lang w:val="es-CO" w:eastAsia="es-CO"/>
        </w:rPr>
        <w:t>citas como ilícitas, con uso extendido en una parte importante  de población  y con mayor presencia en los jóvenes (1,8)</w:t>
      </w:r>
      <w:r w:rsidR="00D44468" w:rsidRPr="004873F3">
        <w:rPr>
          <w:lang w:val="es-CO" w:eastAsia="es-CO"/>
        </w:rPr>
        <w:t>.</w:t>
      </w:r>
    </w:p>
    <w:p w:rsidR="00D44468" w:rsidRPr="004873F3" w:rsidRDefault="00D44468" w:rsidP="00D44468">
      <w:pPr>
        <w:spacing w:line="360" w:lineRule="auto"/>
        <w:jc w:val="both"/>
        <w:rPr>
          <w:lang w:val="es-CO" w:eastAsia="es-CO"/>
        </w:rPr>
      </w:pPr>
      <w:r w:rsidRPr="004873F3">
        <w:rPr>
          <w:lang w:val="es-CO" w:eastAsia="es-CO"/>
        </w:rPr>
        <w:t xml:space="preserve">Además del informe de resultados generales del estudio en mención, el tópico abordado permite realizar diferentes análisis con enfoque analítico; entre ellos los comportamientos violentos que se generan de este tipo de uso de diferentes sustancias. Es por ello, que el </w:t>
      </w:r>
      <w:r w:rsidR="0056560B" w:rsidRPr="004873F3">
        <w:rPr>
          <w:lang w:val="es-CO" w:eastAsia="es-CO"/>
        </w:rPr>
        <w:t>G</w:t>
      </w:r>
      <w:r w:rsidRPr="004873F3">
        <w:rPr>
          <w:lang w:val="es-CO" w:eastAsia="es-CO"/>
        </w:rPr>
        <w:t xml:space="preserve">obierno Nacional, se apoya en entidades como el Observatorio de Drogas de  Colombia; el cual coloca su base de datos a disposición de las universidades, investigadores, ONGs e  interesados, con el fin de </w:t>
      </w:r>
      <w:r w:rsidR="0056560B" w:rsidRPr="004873F3">
        <w:rPr>
          <w:lang w:val="es-CO" w:eastAsia="es-CO"/>
        </w:rPr>
        <w:t xml:space="preserve">obtener </w:t>
      </w:r>
      <w:r w:rsidRPr="004873F3">
        <w:rPr>
          <w:lang w:val="es-CO" w:eastAsia="es-CO"/>
        </w:rPr>
        <w:t xml:space="preserve"> el máximo provecho a este esfuerzo.</w:t>
      </w:r>
    </w:p>
    <w:p w:rsidR="00037B3C" w:rsidRPr="004873F3" w:rsidRDefault="00037B3C">
      <w:pPr>
        <w:rPr>
          <w:b/>
        </w:rPr>
      </w:pPr>
      <w:r w:rsidRPr="004873F3">
        <w:rPr>
          <w:b/>
        </w:rPr>
        <w:br w:type="page"/>
      </w:r>
    </w:p>
    <w:p w:rsidR="00D44468" w:rsidRPr="004873F3" w:rsidRDefault="00D44468" w:rsidP="00B21DB9">
      <w:pPr>
        <w:rPr>
          <w:b/>
        </w:rPr>
      </w:pPr>
    </w:p>
    <w:p w:rsidR="00B21DB9" w:rsidRPr="004873F3" w:rsidRDefault="00B21DB9" w:rsidP="00B21DB9">
      <w:pPr>
        <w:rPr>
          <w:b/>
        </w:rPr>
      </w:pPr>
    </w:p>
    <w:p w:rsidR="000B50E4" w:rsidRPr="004873F3" w:rsidRDefault="000B50E4" w:rsidP="000115B5">
      <w:pPr>
        <w:pStyle w:val="Subttulo"/>
        <w:numPr>
          <w:ilvl w:val="0"/>
          <w:numId w:val="40"/>
        </w:numPr>
        <w:spacing w:line="360" w:lineRule="auto"/>
        <w:rPr>
          <w:rFonts w:ascii="Times New Roman" w:hAnsi="Times New Roman"/>
          <w:b/>
        </w:rPr>
      </w:pPr>
      <w:bookmarkStart w:id="4" w:name="_Toc395618740"/>
      <w:r w:rsidRPr="004873F3">
        <w:rPr>
          <w:rFonts w:ascii="Times New Roman" w:hAnsi="Times New Roman"/>
          <w:b/>
        </w:rPr>
        <w:t>MARCO TEORICO</w:t>
      </w:r>
      <w:bookmarkEnd w:id="4"/>
    </w:p>
    <w:p w:rsidR="00BE155C" w:rsidRPr="004873F3" w:rsidRDefault="00B21DB9" w:rsidP="000115B5">
      <w:pPr>
        <w:spacing w:line="360" w:lineRule="auto"/>
        <w:jc w:val="both"/>
        <w:rPr>
          <w:lang w:val="es-CO" w:eastAsia="es-CO"/>
        </w:rPr>
      </w:pPr>
      <w:r w:rsidRPr="004873F3">
        <w:rPr>
          <w:lang w:val="es-CO" w:eastAsia="es-CO"/>
        </w:rPr>
        <w:t>E</w:t>
      </w:r>
      <w:r w:rsidR="00BE155C" w:rsidRPr="004873F3">
        <w:rPr>
          <w:lang w:val="es-CO" w:eastAsia="es-CO"/>
        </w:rPr>
        <w:t>l consumo de sustancias psicoactivas (SPA)tiene un amplio número de efectos sobre diferentes aspectos de la vida humana: laeconomía, la salud, el medio ambiente, la sociedad como un todo, lo jurídico, loacadémico, para mencionar solo algunos. Todos estos aspectos han sido objeto deinterés y de estudio en diferentes partes del mundo, incluida Colombia, aun cuando notodos ellos han recibido el mismo grado de atención</w:t>
      </w:r>
      <w:r w:rsidR="00F06B17" w:rsidRPr="004873F3">
        <w:rPr>
          <w:lang w:val="es-CO" w:eastAsia="es-CO"/>
        </w:rPr>
        <w:t>;</w:t>
      </w:r>
      <w:r w:rsidR="00BE155C" w:rsidRPr="004873F3">
        <w:rPr>
          <w:lang w:val="es-CO" w:eastAsia="es-CO"/>
        </w:rPr>
        <w:t xml:space="preserve"> de hecho, en América Latina son muy pocas las investigaciones que se han realizado que permitan evaluar cu</w:t>
      </w:r>
      <w:r w:rsidR="0056560B" w:rsidRPr="004873F3">
        <w:rPr>
          <w:lang w:val="es-CO" w:eastAsia="es-CO"/>
        </w:rPr>
        <w:t>á</w:t>
      </w:r>
      <w:r w:rsidR="00BE155C" w:rsidRPr="004873F3">
        <w:rPr>
          <w:lang w:val="es-CO" w:eastAsia="es-CO"/>
        </w:rPr>
        <w:t>l es el impactode las SPA sobre la salud humana y c</w:t>
      </w:r>
      <w:r w:rsidR="00F06B17" w:rsidRPr="004873F3">
        <w:rPr>
          <w:lang w:val="es-CO" w:eastAsia="es-CO"/>
        </w:rPr>
        <w:t>ó</w:t>
      </w:r>
      <w:r w:rsidR="00BE155C" w:rsidRPr="004873F3">
        <w:rPr>
          <w:lang w:val="es-CO" w:eastAsia="es-CO"/>
        </w:rPr>
        <w:t xml:space="preserve">mo el abuso de </w:t>
      </w:r>
      <w:r w:rsidR="00F06B17" w:rsidRPr="004873F3">
        <w:rPr>
          <w:lang w:val="es-CO" w:eastAsia="es-CO"/>
        </w:rPr>
        <w:t>é</w:t>
      </w:r>
      <w:r w:rsidR="00BE155C" w:rsidRPr="004873F3">
        <w:rPr>
          <w:lang w:val="es-CO" w:eastAsia="es-CO"/>
        </w:rPr>
        <w:t>stas puede repercutir de manera significativa en la sociedad</w:t>
      </w:r>
      <w:r w:rsidR="00037B3C" w:rsidRPr="004873F3">
        <w:rPr>
          <w:lang w:val="es-CO" w:eastAsia="es-CO"/>
        </w:rPr>
        <w:t>(9)</w:t>
      </w:r>
      <w:r w:rsidR="00BE155C" w:rsidRPr="004873F3">
        <w:rPr>
          <w:lang w:val="es-CO" w:eastAsia="es-CO"/>
        </w:rPr>
        <w:t>.</w:t>
      </w:r>
    </w:p>
    <w:p w:rsidR="0023756A" w:rsidRPr="004873F3" w:rsidRDefault="0023756A" w:rsidP="000115B5">
      <w:pPr>
        <w:spacing w:line="360" w:lineRule="auto"/>
        <w:jc w:val="both"/>
        <w:rPr>
          <w:lang w:val="es-CO" w:eastAsia="es-CO"/>
        </w:rPr>
      </w:pPr>
    </w:p>
    <w:p w:rsidR="00B408C2" w:rsidRPr="004873F3" w:rsidRDefault="00B408C2" w:rsidP="00B21DB9">
      <w:pPr>
        <w:pStyle w:val="Prrafodelista"/>
        <w:numPr>
          <w:ilvl w:val="1"/>
          <w:numId w:val="40"/>
        </w:numPr>
        <w:spacing w:line="360" w:lineRule="auto"/>
        <w:jc w:val="both"/>
        <w:rPr>
          <w:rFonts w:ascii="Times New Roman" w:hAnsi="Times New Roman"/>
          <w:b/>
          <w:sz w:val="24"/>
          <w:szCs w:val="24"/>
          <w:lang w:eastAsia="es-CO"/>
        </w:rPr>
      </w:pPr>
      <w:r w:rsidRPr="004873F3">
        <w:rPr>
          <w:rFonts w:ascii="Times New Roman" w:hAnsi="Times New Roman"/>
          <w:b/>
          <w:sz w:val="24"/>
          <w:szCs w:val="24"/>
          <w:lang w:eastAsia="es-CO"/>
        </w:rPr>
        <w:t>La juventud</w:t>
      </w:r>
    </w:p>
    <w:p w:rsidR="001E24B1" w:rsidRPr="004873F3" w:rsidRDefault="001E24B1" w:rsidP="00B21DB9">
      <w:pPr>
        <w:pStyle w:val="Prrafodelista"/>
        <w:numPr>
          <w:ilvl w:val="2"/>
          <w:numId w:val="40"/>
        </w:numPr>
        <w:spacing w:line="360" w:lineRule="auto"/>
        <w:jc w:val="both"/>
        <w:rPr>
          <w:rFonts w:ascii="Times New Roman" w:hAnsi="Times New Roman"/>
          <w:b/>
          <w:sz w:val="24"/>
          <w:szCs w:val="24"/>
          <w:lang w:eastAsia="es-CO"/>
        </w:rPr>
      </w:pPr>
      <w:r w:rsidRPr="004873F3">
        <w:rPr>
          <w:rFonts w:ascii="Times New Roman" w:hAnsi="Times New Roman"/>
          <w:b/>
          <w:sz w:val="24"/>
          <w:szCs w:val="24"/>
          <w:lang w:eastAsia="es-CO"/>
        </w:rPr>
        <w:t xml:space="preserve">Juventud desde la Organización de las </w:t>
      </w:r>
      <w:r w:rsidR="00F06B17" w:rsidRPr="004873F3">
        <w:rPr>
          <w:rFonts w:ascii="Times New Roman" w:hAnsi="Times New Roman"/>
          <w:b/>
          <w:sz w:val="24"/>
          <w:szCs w:val="24"/>
          <w:lang w:eastAsia="es-CO"/>
        </w:rPr>
        <w:t>N</w:t>
      </w:r>
      <w:r w:rsidRPr="004873F3">
        <w:rPr>
          <w:rFonts w:ascii="Times New Roman" w:hAnsi="Times New Roman"/>
          <w:b/>
          <w:sz w:val="24"/>
          <w:szCs w:val="24"/>
          <w:lang w:eastAsia="es-CO"/>
        </w:rPr>
        <w:t xml:space="preserve">aciones </w:t>
      </w:r>
      <w:r w:rsidR="00F06B17" w:rsidRPr="004873F3">
        <w:rPr>
          <w:rFonts w:ascii="Times New Roman" w:hAnsi="Times New Roman"/>
          <w:b/>
          <w:sz w:val="24"/>
          <w:szCs w:val="24"/>
          <w:lang w:eastAsia="es-CO"/>
        </w:rPr>
        <w:t>U</w:t>
      </w:r>
      <w:r w:rsidRPr="004873F3">
        <w:rPr>
          <w:rFonts w:ascii="Times New Roman" w:hAnsi="Times New Roman"/>
          <w:b/>
          <w:sz w:val="24"/>
          <w:szCs w:val="24"/>
          <w:lang w:eastAsia="es-CO"/>
        </w:rPr>
        <w:t>nidas</w:t>
      </w:r>
    </w:p>
    <w:p w:rsidR="001E24B1" w:rsidRPr="004873F3" w:rsidRDefault="001E24B1" w:rsidP="000115B5">
      <w:pPr>
        <w:spacing w:line="360" w:lineRule="auto"/>
        <w:jc w:val="both"/>
        <w:rPr>
          <w:bCs/>
          <w:lang w:val="es-CO" w:eastAsia="es-CO"/>
        </w:rPr>
      </w:pPr>
      <w:r w:rsidRPr="004873F3">
        <w:rPr>
          <w:bCs/>
          <w:lang w:val="es-CO" w:eastAsia="es-CO"/>
        </w:rPr>
        <w:t xml:space="preserve">La </w:t>
      </w:r>
      <w:r w:rsidR="00F06B17" w:rsidRPr="004873F3">
        <w:rPr>
          <w:bCs/>
          <w:lang w:val="es-CO" w:eastAsia="es-CO"/>
        </w:rPr>
        <w:t>O</w:t>
      </w:r>
      <w:r w:rsidRPr="004873F3">
        <w:rPr>
          <w:bCs/>
          <w:lang w:val="es-CO" w:eastAsia="es-CO"/>
        </w:rPr>
        <w:t xml:space="preserve">rganización de las </w:t>
      </w:r>
      <w:r w:rsidR="00F06B17" w:rsidRPr="004873F3">
        <w:rPr>
          <w:bCs/>
          <w:lang w:val="es-CO" w:eastAsia="es-CO"/>
        </w:rPr>
        <w:t>N</w:t>
      </w:r>
      <w:r w:rsidRPr="004873F3">
        <w:rPr>
          <w:bCs/>
          <w:lang w:val="es-CO" w:eastAsia="es-CO"/>
        </w:rPr>
        <w:t xml:space="preserve">aciones </w:t>
      </w:r>
      <w:r w:rsidR="00F06B17" w:rsidRPr="004873F3">
        <w:rPr>
          <w:bCs/>
          <w:lang w:val="es-CO" w:eastAsia="es-CO"/>
        </w:rPr>
        <w:t>U</w:t>
      </w:r>
      <w:r w:rsidRPr="004873F3">
        <w:rPr>
          <w:bCs/>
          <w:lang w:val="es-CO" w:eastAsia="es-CO"/>
        </w:rPr>
        <w:t xml:space="preserve">nidas (ONU), ha definido la juventud como el periodo que va de los 15 a los 25 años, aunque no existen límites precisos. Así mismo </w:t>
      </w:r>
      <w:r w:rsidR="00380818" w:rsidRPr="004873F3">
        <w:rPr>
          <w:bCs/>
          <w:lang w:val="es-CO" w:eastAsia="es-CO"/>
        </w:rPr>
        <w:t>dice: “es</w:t>
      </w:r>
      <w:r w:rsidRPr="004873F3">
        <w:rPr>
          <w:bCs/>
          <w:lang w:val="es-CO" w:eastAsia="es-CO"/>
        </w:rPr>
        <w:t xml:space="preserve"> un momento muy especial  de transición entre la infancia y la edad adulta, en el que se procesa la construcción  de identidades  y la incorporación  a la vida social  más amplia</w:t>
      </w:r>
      <w:r w:rsidR="00AF7DD2" w:rsidRPr="004873F3">
        <w:rPr>
          <w:bCs/>
          <w:lang w:val="es-CO" w:eastAsia="es-CO"/>
        </w:rPr>
        <w:t>” (</w:t>
      </w:r>
      <w:r w:rsidRPr="004873F3">
        <w:rPr>
          <w:bCs/>
          <w:lang w:val="es-CO" w:eastAsia="es-CO"/>
        </w:rPr>
        <w:t>ONU</w:t>
      </w:r>
      <w:r w:rsidR="00F06B17" w:rsidRPr="004873F3">
        <w:rPr>
          <w:bCs/>
          <w:lang w:val="es-CO" w:eastAsia="es-CO"/>
        </w:rPr>
        <w:t>,</w:t>
      </w:r>
      <w:r w:rsidRPr="004873F3">
        <w:rPr>
          <w:bCs/>
          <w:lang w:val="es-CO" w:eastAsia="es-CO"/>
        </w:rPr>
        <w:t xml:space="preserve"> 1999).</w:t>
      </w:r>
    </w:p>
    <w:p w:rsidR="001E24B1" w:rsidRPr="004873F3" w:rsidRDefault="00086103" w:rsidP="000115B5">
      <w:pPr>
        <w:spacing w:line="360" w:lineRule="auto"/>
        <w:jc w:val="both"/>
        <w:rPr>
          <w:bCs/>
          <w:lang w:val="es-CO" w:eastAsia="es-CO"/>
        </w:rPr>
      </w:pPr>
      <w:r w:rsidRPr="004873F3">
        <w:rPr>
          <w:bCs/>
          <w:lang w:val="es-CO" w:eastAsia="es-CO"/>
        </w:rPr>
        <w:t>La juventud</w:t>
      </w:r>
      <w:r w:rsidR="00F44FE7" w:rsidRPr="004873F3">
        <w:rPr>
          <w:bCs/>
          <w:lang w:val="es-CO" w:eastAsia="es-CO"/>
        </w:rPr>
        <w:t xml:space="preserve"> forma un colectivo social  heterogéneo donde cada subgrupo  desea diferenciarse del resto y de los adultos. Los </w:t>
      </w:r>
      <w:r w:rsidR="00B23135" w:rsidRPr="004873F3">
        <w:rPr>
          <w:bCs/>
          <w:lang w:val="es-CO" w:eastAsia="es-CO"/>
        </w:rPr>
        <w:t>jóvenes</w:t>
      </w:r>
      <w:r w:rsidR="00F44FE7" w:rsidRPr="004873F3">
        <w:rPr>
          <w:bCs/>
          <w:lang w:val="es-CO" w:eastAsia="es-CO"/>
        </w:rPr>
        <w:t xml:space="preserve"> buscan desarrollar un sentido de </w:t>
      </w:r>
      <w:r w:rsidR="00B23135" w:rsidRPr="004873F3">
        <w:rPr>
          <w:bCs/>
          <w:lang w:val="es-CO" w:eastAsia="es-CO"/>
        </w:rPr>
        <w:t>pertenencia, y</w:t>
      </w:r>
      <w:r w:rsidR="00F44FE7" w:rsidRPr="004873F3">
        <w:rPr>
          <w:bCs/>
          <w:lang w:val="es-CO" w:eastAsia="es-CO"/>
        </w:rPr>
        <w:t xml:space="preserve"> por eso se agrupan con sus </w:t>
      </w:r>
      <w:r w:rsidR="00AF7DD2" w:rsidRPr="004873F3">
        <w:rPr>
          <w:bCs/>
          <w:lang w:val="es-CO" w:eastAsia="es-CO"/>
        </w:rPr>
        <w:t xml:space="preserve">pares </w:t>
      </w:r>
      <w:r w:rsidR="00AF7DD2" w:rsidRPr="004873F3">
        <w:rPr>
          <w:lang w:val="es-CO" w:eastAsia="es-CO"/>
        </w:rPr>
        <w:t>(</w:t>
      </w:r>
      <w:r w:rsidR="005422C3" w:rsidRPr="004873F3">
        <w:rPr>
          <w:lang w:val="es-CO" w:eastAsia="es-CO"/>
        </w:rPr>
        <w:t>8</w:t>
      </w:r>
      <w:r w:rsidR="00B10B05" w:rsidRPr="004873F3">
        <w:rPr>
          <w:lang w:val="es-CO" w:eastAsia="es-CO"/>
        </w:rPr>
        <w:t>)</w:t>
      </w:r>
      <w:r w:rsidR="00F44FE7" w:rsidRPr="004873F3">
        <w:rPr>
          <w:lang w:val="es-CO" w:eastAsia="es-CO"/>
        </w:rPr>
        <w:t>.</w:t>
      </w:r>
    </w:p>
    <w:p w:rsidR="00037B3C" w:rsidRPr="004873F3" w:rsidRDefault="00037B3C">
      <w:pPr>
        <w:rPr>
          <w:bCs/>
          <w:lang w:val="es-CO" w:eastAsia="es-CO"/>
        </w:rPr>
      </w:pPr>
      <w:r w:rsidRPr="004873F3">
        <w:rPr>
          <w:bCs/>
          <w:lang w:val="es-CO" w:eastAsia="es-CO"/>
        </w:rPr>
        <w:br w:type="page"/>
      </w:r>
    </w:p>
    <w:p w:rsidR="00B23135" w:rsidRPr="004873F3" w:rsidRDefault="00B23135" w:rsidP="000115B5">
      <w:pPr>
        <w:spacing w:line="360" w:lineRule="auto"/>
        <w:jc w:val="both"/>
        <w:rPr>
          <w:bCs/>
          <w:lang w:val="es-CO" w:eastAsia="es-CO"/>
        </w:rPr>
      </w:pPr>
    </w:p>
    <w:p w:rsidR="00B23135" w:rsidRPr="004873F3" w:rsidRDefault="00B23135" w:rsidP="00B21DB9">
      <w:pPr>
        <w:pStyle w:val="Prrafodelista"/>
        <w:numPr>
          <w:ilvl w:val="2"/>
          <w:numId w:val="40"/>
        </w:numPr>
        <w:spacing w:line="360" w:lineRule="auto"/>
        <w:jc w:val="both"/>
        <w:rPr>
          <w:rFonts w:ascii="Times New Roman" w:hAnsi="Times New Roman"/>
          <w:b/>
          <w:sz w:val="24"/>
          <w:szCs w:val="24"/>
          <w:lang w:eastAsia="es-CO"/>
        </w:rPr>
      </w:pPr>
      <w:r w:rsidRPr="004873F3">
        <w:rPr>
          <w:rFonts w:ascii="Times New Roman" w:hAnsi="Times New Roman"/>
          <w:b/>
          <w:sz w:val="24"/>
          <w:szCs w:val="24"/>
          <w:lang w:eastAsia="es-CO"/>
        </w:rPr>
        <w:t xml:space="preserve"> Juventud desde la Organización Mundial de la </w:t>
      </w:r>
      <w:r w:rsidR="00F06B17" w:rsidRPr="004873F3">
        <w:rPr>
          <w:rFonts w:ascii="Times New Roman" w:hAnsi="Times New Roman"/>
          <w:b/>
          <w:sz w:val="24"/>
          <w:szCs w:val="24"/>
          <w:lang w:eastAsia="es-CO"/>
        </w:rPr>
        <w:t>S</w:t>
      </w:r>
      <w:r w:rsidRPr="004873F3">
        <w:rPr>
          <w:rFonts w:ascii="Times New Roman" w:hAnsi="Times New Roman"/>
          <w:b/>
          <w:sz w:val="24"/>
          <w:szCs w:val="24"/>
          <w:lang w:eastAsia="es-CO"/>
        </w:rPr>
        <w:t>alud</w:t>
      </w:r>
    </w:p>
    <w:p w:rsidR="00B23135" w:rsidRPr="004873F3" w:rsidRDefault="00B23135" w:rsidP="000115B5">
      <w:pPr>
        <w:spacing w:line="360" w:lineRule="auto"/>
        <w:jc w:val="both"/>
        <w:rPr>
          <w:bCs/>
          <w:lang w:val="es-CO" w:eastAsia="es-CO"/>
        </w:rPr>
      </w:pPr>
      <w:r w:rsidRPr="004873F3">
        <w:rPr>
          <w:bCs/>
          <w:lang w:val="es-CO" w:eastAsia="es-CO"/>
        </w:rPr>
        <w:t xml:space="preserve">Para la OMS “la juventud es una etapa de la vida comprendida entre los 19 y los </w:t>
      </w:r>
      <w:r w:rsidR="00B10B05" w:rsidRPr="004873F3">
        <w:rPr>
          <w:bCs/>
          <w:lang w:val="es-CO" w:eastAsia="es-CO"/>
        </w:rPr>
        <w:t>24</w:t>
      </w:r>
      <w:r w:rsidRPr="004873F3">
        <w:rPr>
          <w:bCs/>
          <w:lang w:val="es-CO" w:eastAsia="es-CO"/>
        </w:rPr>
        <w:t xml:space="preserve"> años, en donde el ser humano tiene las condiciones  óptimas para el desarrollo  de sus potencialidades física</w:t>
      </w:r>
      <w:r w:rsidR="00F06B17" w:rsidRPr="004873F3">
        <w:rPr>
          <w:bCs/>
          <w:lang w:val="es-CO" w:eastAsia="es-CO"/>
        </w:rPr>
        <w:t>s</w:t>
      </w:r>
      <w:r w:rsidRPr="004873F3">
        <w:rPr>
          <w:bCs/>
          <w:lang w:val="es-CO" w:eastAsia="es-CO"/>
        </w:rPr>
        <w:t>, cognitivas, laborales y reproductivas” (</w:t>
      </w:r>
      <w:hyperlink r:id="rId8" w:history="1">
        <w:r w:rsidRPr="004873F3">
          <w:rPr>
            <w:rStyle w:val="Hipervnculo"/>
            <w:bCs/>
            <w:color w:val="auto"/>
            <w:u w:val="none"/>
            <w:lang w:val="es-CO" w:eastAsia="es-CO"/>
          </w:rPr>
          <w:t>OMS:2000</w:t>
        </w:r>
      </w:hyperlink>
      <w:r w:rsidRPr="004873F3">
        <w:rPr>
          <w:bCs/>
          <w:lang w:val="es-CO" w:eastAsia="es-CO"/>
        </w:rPr>
        <w:t>).</w:t>
      </w:r>
    </w:p>
    <w:p w:rsidR="00AD1CE4" w:rsidRPr="004873F3" w:rsidRDefault="00F877B5" w:rsidP="000115B5">
      <w:pPr>
        <w:spacing w:line="360" w:lineRule="auto"/>
        <w:jc w:val="both"/>
        <w:rPr>
          <w:bCs/>
          <w:lang w:val="es-CO" w:eastAsia="es-CO"/>
        </w:rPr>
      </w:pPr>
      <w:r w:rsidRPr="004873F3">
        <w:rPr>
          <w:bCs/>
          <w:lang w:val="es-CO" w:eastAsia="es-CO"/>
        </w:rPr>
        <w:t>Sin embargo, la OMS considera por separado tres grupos de edad:</w:t>
      </w:r>
    </w:p>
    <w:p w:rsidR="00AD1CE4" w:rsidRPr="004873F3" w:rsidRDefault="00B10B05" w:rsidP="000115B5">
      <w:pPr>
        <w:spacing w:line="360" w:lineRule="auto"/>
        <w:jc w:val="both"/>
        <w:rPr>
          <w:bCs/>
          <w:lang w:val="es-CO" w:eastAsia="es-CO"/>
        </w:rPr>
      </w:pPr>
      <w:r w:rsidRPr="004873F3">
        <w:rPr>
          <w:bCs/>
          <w:lang w:val="es-CO" w:eastAsia="es-CO"/>
        </w:rPr>
        <w:t>10 a 1</w:t>
      </w:r>
      <w:r w:rsidR="00F877B5" w:rsidRPr="004873F3">
        <w:rPr>
          <w:bCs/>
          <w:lang w:val="es-CO" w:eastAsia="es-CO"/>
        </w:rPr>
        <w:t>4 años (preadolescentes)</w:t>
      </w:r>
    </w:p>
    <w:p w:rsidR="00F877B5" w:rsidRPr="004873F3" w:rsidRDefault="00F877B5" w:rsidP="000115B5">
      <w:pPr>
        <w:spacing w:line="360" w:lineRule="auto"/>
        <w:jc w:val="both"/>
        <w:rPr>
          <w:bCs/>
          <w:lang w:val="es-CO" w:eastAsia="es-CO"/>
        </w:rPr>
      </w:pPr>
      <w:r w:rsidRPr="004873F3">
        <w:rPr>
          <w:bCs/>
          <w:lang w:val="es-CO" w:eastAsia="es-CO"/>
        </w:rPr>
        <w:t>15 a 19 años(adolescentes jóvenes)</w:t>
      </w:r>
    </w:p>
    <w:p w:rsidR="00F877B5" w:rsidRPr="004873F3" w:rsidRDefault="00F877B5" w:rsidP="000115B5">
      <w:pPr>
        <w:spacing w:line="360" w:lineRule="auto"/>
        <w:jc w:val="both"/>
        <w:rPr>
          <w:bCs/>
          <w:lang w:val="es-CO" w:eastAsia="es-CO"/>
        </w:rPr>
      </w:pPr>
      <w:r w:rsidRPr="004873F3">
        <w:rPr>
          <w:bCs/>
          <w:lang w:val="es-CO" w:eastAsia="es-CO"/>
        </w:rPr>
        <w:t>20 a 24 años(jóvenes)</w:t>
      </w:r>
    </w:p>
    <w:p w:rsidR="00F877B5" w:rsidRPr="004873F3" w:rsidRDefault="00B10B05" w:rsidP="000115B5">
      <w:pPr>
        <w:spacing w:line="360" w:lineRule="auto"/>
        <w:jc w:val="both"/>
        <w:rPr>
          <w:bCs/>
          <w:lang w:val="es-CO" w:eastAsia="es-CO"/>
        </w:rPr>
      </w:pPr>
      <w:r w:rsidRPr="004873F3">
        <w:rPr>
          <w:bCs/>
          <w:lang w:val="es-CO" w:eastAsia="es-CO"/>
        </w:rPr>
        <w:t>En el present</w:t>
      </w:r>
      <w:r w:rsidR="00F06B17" w:rsidRPr="004873F3">
        <w:rPr>
          <w:bCs/>
          <w:lang w:val="es-CO" w:eastAsia="es-CO"/>
        </w:rPr>
        <w:t>e</w:t>
      </w:r>
      <w:r w:rsidRPr="004873F3">
        <w:rPr>
          <w:bCs/>
          <w:lang w:val="es-CO" w:eastAsia="es-CO"/>
        </w:rPr>
        <w:t xml:space="preserve"> estudio, se toman los jóvenes que se encuentran entre los 11 y los 18 años. Se considera que este grupo son de mayor  vulnerabilidad para los problemas de adicción a las drogas y los factores que se relacionan al uso y abuso de estas sustancias</w:t>
      </w:r>
      <w:r w:rsidR="005422C3" w:rsidRPr="004873F3">
        <w:rPr>
          <w:lang w:val="es-CO" w:eastAsia="es-CO"/>
        </w:rPr>
        <w:t>(8</w:t>
      </w:r>
      <w:r w:rsidR="006B5FE0" w:rsidRPr="004873F3">
        <w:rPr>
          <w:lang w:val="es-CO" w:eastAsia="es-CO"/>
        </w:rPr>
        <w:t>)</w:t>
      </w:r>
      <w:r w:rsidRPr="004873F3">
        <w:rPr>
          <w:lang w:val="es-CO" w:eastAsia="es-CO"/>
        </w:rPr>
        <w:t>.</w:t>
      </w:r>
    </w:p>
    <w:p w:rsidR="00B21DB9" w:rsidRPr="004873F3" w:rsidRDefault="00B21DB9" w:rsidP="000115B5">
      <w:pPr>
        <w:spacing w:line="360" w:lineRule="auto"/>
        <w:jc w:val="both"/>
        <w:rPr>
          <w:lang w:val="es-CO" w:eastAsia="es-CO"/>
        </w:rPr>
      </w:pPr>
    </w:p>
    <w:p w:rsidR="00DC6B99" w:rsidRPr="004873F3" w:rsidRDefault="00DC6B99" w:rsidP="00B21DB9">
      <w:pPr>
        <w:pStyle w:val="Prrafodelista"/>
        <w:numPr>
          <w:ilvl w:val="1"/>
          <w:numId w:val="40"/>
        </w:numPr>
        <w:spacing w:line="360" w:lineRule="auto"/>
        <w:jc w:val="both"/>
        <w:rPr>
          <w:rFonts w:ascii="Times New Roman" w:hAnsi="Times New Roman"/>
          <w:b/>
          <w:sz w:val="24"/>
          <w:szCs w:val="24"/>
          <w:lang w:eastAsia="es-CO"/>
        </w:rPr>
      </w:pPr>
      <w:r w:rsidRPr="004873F3">
        <w:rPr>
          <w:rFonts w:ascii="Times New Roman" w:hAnsi="Times New Roman"/>
          <w:b/>
          <w:sz w:val="24"/>
          <w:szCs w:val="24"/>
          <w:lang w:eastAsia="es-CO"/>
        </w:rPr>
        <w:t>Sustancias psicoactivas</w:t>
      </w:r>
    </w:p>
    <w:p w:rsidR="00B408C2" w:rsidRPr="004873F3" w:rsidRDefault="00B408C2" w:rsidP="00B21DB9">
      <w:pPr>
        <w:pStyle w:val="Prrafodelista"/>
        <w:numPr>
          <w:ilvl w:val="2"/>
          <w:numId w:val="40"/>
        </w:numPr>
        <w:spacing w:line="360" w:lineRule="auto"/>
        <w:jc w:val="both"/>
        <w:rPr>
          <w:rFonts w:ascii="Times New Roman" w:hAnsi="Times New Roman"/>
          <w:b/>
          <w:sz w:val="24"/>
          <w:szCs w:val="24"/>
          <w:lang w:eastAsia="es-CO"/>
        </w:rPr>
      </w:pPr>
      <w:r w:rsidRPr="004873F3">
        <w:rPr>
          <w:rFonts w:ascii="Times New Roman" w:hAnsi="Times New Roman"/>
          <w:b/>
          <w:sz w:val="24"/>
          <w:szCs w:val="24"/>
          <w:lang w:eastAsia="es-CO"/>
        </w:rPr>
        <w:t>Concepto de sustancias psicoactivas</w:t>
      </w:r>
    </w:p>
    <w:p w:rsidR="00F20B08" w:rsidRPr="004873F3" w:rsidRDefault="00DC6B99" w:rsidP="000115B5">
      <w:pPr>
        <w:spacing w:line="360" w:lineRule="auto"/>
        <w:jc w:val="both"/>
        <w:rPr>
          <w:bCs/>
          <w:lang w:val="es-CO" w:eastAsia="es-CO"/>
        </w:rPr>
      </w:pPr>
      <w:r w:rsidRPr="004873F3">
        <w:rPr>
          <w:bCs/>
          <w:lang w:val="es-CO" w:eastAsia="es-CO"/>
        </w:rPr>
        <w:t>Son sustancias naturales o artificiales que alteran las emociones o percepciones del sujeto  que las consume. S</w:t>
      </w:r>
      <w:r w:rsidR="003D0DE2" w:rsidRPr="004873F3">
        <w:rPr>
          <w:bCs/>
          <w:lang w:val="es-CO" w:eastAsia="es-CO"/>
        </w:rPr>
        <w:t xml:space="preserve">i su </w:t>
      </w:r>
      <w:r w:rsidRPr="004873F3">
        <w:rPr>
          <w:bCs/>
          <w:lang w:val="es-CO" w:eastAsia="es-CO"/>
        </w:rPr>
        <w:t xml:space="preserve">uso se prolonga, el resultado es la disminución progresiva de sus efectos ante  dosis iguales sucesivas. </w:t>
      </w:r>
    </w:p>
    <w:p w:rsidR="00380818" w:rsidRPr="004873F3" w:rsidRDefault="00380818" w:rsidP="000115B5">
      <w:pPr>
        <w:spacing w:line="360" w:lineRule="auto"/>
        <w:jc w:val="both"/>
        <w:rPr>
          <w:bCs/>
          <w:lang w:val="es-CO" w:eastAsia="es-CO"/>
        </w:rPr>
      </w:pPr>
    </w:p>
    <w:p w:rsidR="00380818" w:rsidRPr="004873F3" w:rsidRDefault="00380818" w:rsidP="000115B5">
      <w:pPr>
        <w:pStyle w:val="Prrafodelista"/>
        <w:numPr>
          <w:ilvl w:val="2"/>
          <w:numId w:val="40"/>
        </w:numPr>
        <w:spacing w:line="360" w:lineRule="auto"/>
        <w:jc w:val="both"/>
        <w:rPr>
          <w:rFonts w:ascii="Times New Roman" w:hAnsi="Times New Roman"/>
          <w:bCs/>
          <w:sz w:val="24"/>
          <w:szCs w:val="24"/>
          <w:lang w:eastAsia="es-CO"/>
        </w:rPr>
      </w:pPr>
      <w:r w:rsidRPr="004873F3">
        <w:rPr>
          <w:rFonts w:ascii="Times New Roman" w:hAnsi="Times New Roman"/>
          <w:b/>
          <w:sz w:val="24"/>
          <w:szCs w:val="24"/>
          <w:lang w:eastAsia="es-CO"/>
        </w:rPr>
        <w:t xml:space="preserve"> Clasificación de las sustancias psicoactivas</w:t>
      </w:r>
    </w:p>
    <w:p w:rsidR="00F20B08" w:rsidRPr="004873F3" w:rsidRDefault="00F20B08" w:rsidP="000115B5">
      <w:pPr>
        <w:spacing w:line="360" w:lineRule="auto"/>
        <w:jc w:val="both"/>
        <w:rPr>
          <w:bCs/>
          <w:lang w:val="es-CO" w:eastAsia="es-CO"/>
        </w:rPr>
      </w:pPr>
      <w:r w:rsidRPr="004873F3">
        <w:rPr>
          <w:bCs/>
          <w:lang w:val="es-CO" w:eastAsia="es-CO"/>
        </w:rPr>
        <w:t>Las SPA se clasifican en SPA depresoras del sistema nervioso central (SNC), estimulantes del SNC y alucinógenos.</w:t>
      </w:r>
    </w:p>
    <w:p w:rsidR="005C2951" w:rsidRPr="004873F3" w:rsidRDefault="00F20B08" w:rsidP="00B21DB9">
      <w:pPr>
        <w:spacing w:line="360" w:lineRule="auto"/>
        <w:jc w:val="both"/>
        <w:rPr>
          <w:lang w:val="es-CO" w:eastAsia="es-CO"/>
        </w:rPr>
      </w:pPr>
      <w:r w:rsidRPr="004873F3">
        <w:rPr>
          <w:bCs/>
          <w:lang w:val="es-CO" w:eastAsia="es-CO"/>
        </w:rPr>
        <w:t xml:space="preserve">Bajo el influjo de las sustancias psicoactivas depresoras del sistema nervioso central hay deterioro de </w:t>
      </w:r>
      <w:r w:rsidR="00DC6B99" w:rsidRPr="004873F3">
        <w:rPr>
          <w:bCs/>
          <w:lang w:val="es-CO" w:eastAsia="es-CO"/>
        </w:rPr>
        <w:t xml:space="preserve">las funciones motoras y mentales e inhibición  generalizada. </w:t>
      </w:r>
    </w:p>
    <w:p w:rsidR="00037B3C" w:rsidRPr="004873F3" w:rsidRDefault="00037B3C">
      <w:pPr>
        <w:rPr>
          <w:lang w:val="es-CO" w:eastAsia="es-CO"/>
        </w:rPr>
      </w:pPr>
      <w:r w:rsidRPr="004873F3">
        <w:rPr>
          <w:lang w:val="es-CO" w:eastAsia="es-CO"/>
        </w:rPr>
        <w:br w:type="page"/>
      </w:r>
    </w:p>
    <w:p w:rsidR="00B408C2" w:rsidRPr="004873F3" w:rsidRDefault="00B408C2" w:rsidP="000115B5">
      <w:pPr>
        <w:spacing w:line="360" w:lineRule="auto"/>
        <w:jc w:val="both"/>
        <w:rPr>
          <w:lang w:val="es-CO" w:eastAsia="es-CO"/>
        </w:rPr>
      </w:pPr>
    </w:p>
    <w:p w:rsidR="00B408C2" w:rsidRPr="004873F3" w:rsidRDefault="00B408C2" w:rsidP="00B21DB9">
      <w:pPr>
        <w:pStyle w:val="Prrafodelista"/>
        <w:numPr>
          <w:ilvl w:val="1"/>
          <w:numId w:val="40"/>
        </w:numPr>
        <w:spacing w:line="360" w:lineRule="auto"/>
        <w:jc w:val="both"/>
        <w:rPr>
          <w:rFonts w:ascii="Times New Roman" w:hAnsi="Times New Roman"/>
          <w:b/>
          <w:sz w:val="24"/>
          <w:szCs w:val="24"/>
          <w:lang w:eastAsia="es-CO"/>
        </w:rPr>
      </w:pPr>
      <w:r w:rsidRPr="004873F3">
        <w:rPr>
          <w:rFonts w:ascii="Times New Roman" w:hAnsi="Times New Roman"/>
          <w:b/>
          <w:sz w:val="24"/>
          <w:szCs w:val="24"/>
          <w:lang w:eastAsia="es-CO"/>
        </w:rPr>
        <w:t>Comportamientos violentos</w:t>
      </w:r>
    </w:p>
    <w:p w:rsidR="00B408C2" w:rsidRPr="004873F3" w:rsidRDefault="00B408C2" w:rsidP="00B21DB9">
      <w:pPr>
        <w:pStyle w:val="Prrafodelista"/>
        <w:numPr>
          <w:ilvl w:val="2"/>
          <w:numId w:val="40"/>
        </w:numPr>
        <w:spacing w:line="360" w:lineRule="auto"/>
        <w:jc w:val="both"/>
        <w:rPr>
          <w:rFonts w:ascii="Times New Roman" w:hAnsi="Times New Roman"/>
          <w:b/>
          <w:sz w:val="24"/>
          <w:szCs w:val="24"/>
          <w:lang w:eastAsia="es-CO"/>
        </w:rPr>
      </w:pPr>
      <w:r w:rsidRPr="004873F3">
        <w:rPr>
          <w:rFonts w:ascii="Times New Roman" w:hAnsi="Times New Roman"/>
          <w:b/>
          <w:sz w:val="24"/>
          <w:szCs w:val="24"/>
          <w:lang w:eastAsia="es-CO"/>
        </w:rPr>
        <w:t>Conceptos de violencia</w:t>
      </w:r>
    </w:p>
    <w:p w:rsidR="00B408C2" w:rsidRPr="004873F3" w:rsidRDefault="00285E36" w:rsidP="000115B5">
      <w:pPr>
        <w:spacing w:line="360" w:lineRule="auto"/>
        <w:jc w:val="both"/>
        <w:rPr>
          <w:lang w:val="es-CO" w:eastAsia="es-CO"/>
        </w:rPr>
      </w:pPr>
      <w:r w:rsidRPr="004873F3">
        <w:rPr>
          <w:lang w:val="es-CO" w:eastAsia="es-CO"/>
        </w:rPr>
        <w:t xml:space="preserve">La </w:t>
      </w:r>
      <w:r w:rsidR="00354950" w:rsidRPr="004873F3">
        <w:rPr>
          <w:lang w:val="es-CO" w:eastAsia="es-CO"/>
        </w:rPr>
        <w:t>organización mundial de la salud def</w:t>
      </w:r>
      <w:r w:rsidR="003D0DE2" w:rsidRPr="004873F3">
        <w:rPr>
          <w:lang w:val="es-CO" w:eastAsia="es-CO"/>
        </w:rPr>
        <w:t>i</w:t>
      </w:r>
      <w:r w:rsidR="00354950" w:rsidRPr="004873F3">
        <w:rPr>
          <w:lang w:val="es-CO" w:eastAsia="es-CO"/>
        </w:rPr>
        <w:t>n</w:t>
      </w:r>
      <w:r w:rsidR="003D0DE2" w:rsidRPr="004873F3">
        <w:rPr>
          <w:lang w:val="es-CO" w:eastAsia="es-CO"/>
        </w:rPr>
        <w:t xml:space="preserve">e </w:t>
      </w:r>
      <w:r w:rsidR="00354950" w:rsidRPr="004873F3">
        <w:rPr>
          <w:lang w:val="es-CO" w:eastAsia="es-CO"/>
        </w:rPr>
        <w:t xml:space="preserve">la violencia como: uso deliberado de la fuerza física o el poder, ya sea en grado de amenaza o efectivo, contra uno mismo, otra persona o comunidad, que cause o tenga muchas probabilidades de causar muerte, daños psicológicos, trastornos del desarrollo o </w:t>
      </w:r>
      <w:r w:rsidR="00313DA8" w:rsidRPr="004873F3">
        <w:rPr>
          <w:lang w:val="es-CO" w:eastAsia="es-CO"/>
        </w:rPr>
        <w:t xml:space="preserve">privaciones </w:t>
      </w:r>
      <w:r w:rsidR="00B80B0A" w:rsidRPr="004873F3">
        <w:rPr>
          <w:lang w:val="es-CO" w:eastAsia="es-CO"/>
        </w:rPr>
        <w:t>(9</w:t>
      </w:r>
      <w:r w:rsidR="00313DA8" w:rsidRPr="004873F3">
        <w:rPr>
          <w:lang w:val="es-CO" w:eastAsia="es-CO"/>
        </w:rPr>
        <w:t>)</w:t>
      </w:r>
      <w:r w:rsidR="00354950" w:rsidRPr="004873F3">
        <w:rPr>
          <w:lang w:val="es-CO" w:eastAsia="es-CO"/>
        </w:rPr>
        <w:t>.</w:t>
      </w:r>
    </w:p>
    <w:p w:rsidR="00313DA8" w:rsidRPr="004873F3" w:rsidRDefault="00313DA8" w:rsidP="000115B5">
      <w:pPr>
        <w:spacing w:line="360" w:lineRule="auto"/>
        <w:jc w:val="both"/>
        <w:rPr>
          <w:lang w:val="es-CO" w:eastAsia="es-CO"/>
        </w:rPr>
      </w:pPr>
      <w:r w:rsidRPr="004873F3">
        <w:rPr>
          <w:lang w:val="es-CO" w:eastAsia="es-CO"/>
        </w:rPr>
        <w:t xml:space="preserve">La </w:t>
      </w:r>
      <w:r w:rsidR="003D0DE2" w:rsidRPr="004873F3">
        <w:rPr>
          <w:lang w:val="es-CO" w:eastAsia="es-CO"/>
        </w:rPr>
        <w:t>C</w:t>
      </w:r>
      <w:r w:rsidRPr="004873F3">
        <w:rPr>
          <w:lang w:val="es-CO" w:eastAsia="es-CO"/>
        </w:rPr>
        <w:t xml:space="preserve">orporación </w:t>
      </w:r>
      <w:r w:rsidR="003D0DE2" w:rsidRPr="004873F3">
        <w:rPr>
          <w:lang w:val="es-CO" w:eastAsia="es-CO"/>
        </w:rPr>
        <w:t>R</w:t>
      </w:r>
      <w:r w:rsidRPr="004873F3">
        <w:rPr>
          <w:lang w:val="es-CO" w:eastAsia="es-CO"/>
        </w:rPr>
        <w:t xml:space="preserve">egión para el </w:t>
      </w:r>
      <w:r w:rsidR="003D0DE2" w:rsidRPr="004873F3">
        <w:rPr>
          <w:lang w:val="es-CO" w:eastAsia="es-CO"/>
        </w:rPr>
        <w:t>D</w:t>
      </w:r>
      <w:r w:rsidRPr="004873F3">
        <w:rPr>
          <w:lang w:val="es-CO" w:eastAsia="es-CO"/>
        </w:rPr>
        <w:t xml:space="preserve">esarrollo </w:t>
      </w:r>
      <w:r w:rsidR="006A03FA" w:rsidRPr="004873F3">
        <w:rPr>
          <w:lang w:val="es-CO" w:eastAsia="es-CO"/>
        </w:rPr>
        <w:t>de la</w:t>
      </w:r>
      <w:r w:rsidR="003D0DE2" w:rsidRPr="004873F3">
        <w:rPr>
          <w:lang w:val="es-CO" w:eastAsia="es-CO"/>
        </w:rPr>
        <w:t>D</w:t>
      </w:r>
      <w:r w:rsidRPr="004873F3">
        <w:rPr>
          <w:lang w:val="es-CO" w:eastAsia="es-CO"/>
        </w:rPr>
        <w:t>emocracia, en el libro “</w:t>
      </w:r>
      <w:r w:rsidR="003D0DE2" w:rsidRPr="004873F3">
        <w:rPr>
          <w:lang w:val="es-CO" w:eastAsia="es-CO"/>
        </w:rPr>
        <w:t>V</w:t>
      </w:r>
      <w:r w:rsidRPr="004873F3">
        <w:rPr>
          <w:lang w:val="es-CO" w:eastAsia="es-CO"/>
        </w:rPr>
        <w:t>iolencia juvenil</w:t>
      </w:r>
      <w:r w:rsidR="006B589C" w:rsidRPr="004873F3">
        <w:rPr>
          <w:lang w:val="es-CO" w:eastAsia="es-CO"/>
        </w:rPr>
        <w:t>. Diagnóstico y alternativas” (9</w:t>
      </w:r>
      <w:r w:rsidRPr="004873F3">
        <w:rPr>
          <w:lang w:val="es-CO" w:eastAsia="es-CO"/>
        </w:rPr>
        <w:t>), plantea la violencia como una relación de fuerza, que daña el funcionamiento orgánico o psíquico y emocional, mata o presio</w:t>
      </w:r>
      <w:r w:rsidR="003D0DE2" w:rsidRPr="004873F3">
        <w:rPr>
          <w:lang w:val="es-CO" w:eastAsia="es-CO"/>
        </w:rPr>
        <w:t>na, suprime derechos o limita su</w:t>
      </w:r>
      <w:r w:rsidRPr="004873F3">
        <w:rPr>
          <w:lang w:val="es-CO" w:eastAsia="es-CO"/>
        </w:rPr>
        <w:t xml:space="preserve"> ejercicio. Y siempre con un fin: sostener o sustituir un </w:t>
      </w:r>
      <w:r w:rsidR="00AF7DD2" w:rsidRPr="004873F3">
        <w:rPr>
          <w:lang w:val="es-CO" w:eastAsia="es-CO"/>
        </w:rPr>
        <w:t>poder, un</w:t>
      </w:r>
      <w:r w:rsidRPr="004873F3">
        <w:rPr>
          <w:lang w:val="es-CO" w:eastAsia="es-CO"/>
        </w:rPr>
        <w:t xml:space="preserve"> conjunto de intereses específicos, o un ordenamiento social, una escala </w:t>
      </w:r>
      <w:r w:rsidR="00AF7DD2" w:rsidRPr="004873F3">
        <w:rPr>
          <w:lang w:val="es-CO" w:eastAsia="es-CO"/>
        </w:rPr>
        <w:t>valorativa</w:t>
      </w:r>
      <w:r w:rsidRPr="004873F3">
        <w:rPr>
          <w:lang w:val="es-CO" w:eastAsia="es-CO"/>
        </w:rPr>
        <w:t xml:space="preserve"> o un mundo de representaciones.</w:t>
      </w:r>
    </w:p>
    <w:p w:rsidR="0024127A" w:rsidRPr="004873F3" w:rsidRDefault="0024127A" w:rsidP="000115B5">
      <w:pPr>
        <w:spacing w:line="360" w:lineRule="auto"/>
        <w:jc w:val="both"/>
        <w:rPr>
          <w:lang w:val="es-CO" w:eastAsia="es-CO"/>
        </w:rPr>
      </w:pPr>
    </w:p>
    <w:p w:rsidR="00E440AF" w:rsidRPr="004873F3" w:rsidRDefault="00E440AF" w:rsidP="00FD2A0C">
      <w:pPr>
        <w:pStyle w:val="Subttulo"/>
        <w:numPr>
          <w:ilvl w:val="0"/>
          <w:numId w:val="40"/>
        </w:numPr>
        <w:spacing w:line="360" w:lineRule="auto"/>
        <w:rPr>
          <w:rFonts w:ascii="Times New Roman" w:hAnsi="Times New Roman"/>
          <w:b/>
          <w:lang w:val="es-CO"/>
        </w:rPr>
      </w:pPr>
      <w:bookmarkStart w:id="5" w:name="_Toc395618741"/>
      <w:r w:rsidRPr="004873F3">
        <w:rPr>
          <w:rFonts w:ascii="Times New Roman" w:hAnsi="Times New Roman"/>
          <w:b/>
          <w:lang w:val="es-CO"/>
        </w:rPr>
        <w:t>HIPOTESIS</w:t>
      </w:r>
      <w:bookmarkEnd w:id="5"/>
    </w:p>
    <w:p w:rsidR="00E440AF" w:rsidRPr="004873F3" w:rsidRDefault="00E440AF" w:rsidP="000115B5">
      <w:pPr>
        <w:spacing w:line="360" w:lineRule="auto"/>
        <w:jc w:val="both"/>
        <w:rPr>
          <w:lang w:val="es-CO"/>
        </w:rPr>
      </w:pPr>
      <w:r w:rsidRPr="004873F3">
        <w:rPr>
          <w:lang w:val="es-CO"/>
        </w:rPr>
        <w:t xml:space="preserve">Ho= No existe </w:t>
      </w:r>
      <w:r w:rsidR="00181D94" w:rsidRPr="004873F3">
        <w:rPr>
          <w:lang w:val="es-CO"/>
        </w:rPr>
        <w:t xml:space="preserve">asociación </w:t>
      </w:r>
      <w:r w:rsidRPr="004873F3">
        <w:rPr>
          <w:lang w:val="es-CO"/>
        </w:rPr>
        <w:t xml:space="preserve">entre el consumo de sustancias Psicoactivas y el aumento de comportamientos violentos en los </w:t>
      </w:r>
      <w:r w:rsidR="00FD2A0C" w:rsidRPr="004873F3">
        <w:rPr>
          <w:lang w:val="es-CO"/>
        </w:rPr>
        <w:t>jóvenes universitarios de la ciudad de Bogotá en el año 2015.</w:t>
      </w:r>
    </w:p>
    <w:p w:rsidR="00FD2A0C" w:rsidRPr="004873F3" w:rsidRDefault="00181D94" w:rsidP="00FD2A0C">
      <w:pPr>
        <w:spacing w:line="360" w:lineRule="auto"/>
        <w:jc w:val="both"/>
        <w:rPr>
          <w:lang w:val="es-CO"/>
        </w:rPr>
      </w:pPr>
      <w:r w:rsidRPr="004873F3">
        <w:rPr>
          <w:lang w:val="es-CO"/>
        </w:rPr>
        <w:t xml:space="preserve">Ha= Existe </w:t>
      </w:r>
      <w:r w:rsidR="00FD2A0C" w:rsidRPr="004873F3">
        <w:rPr>
          <w:lang w:val="es-CO"/>
        </w:rPr>
        <w:t>asociación</w:t>
      </w:r>
      <w:r w:rsidRPr="004873F3">
        <w:rPr>
          <w:lang w:val="es-CO"/>
        </w:rPr>
        <w:t xml:space="preserve"> entre el consumo de sustancias psicoactivas y el aumento en los comportamientos violentos de los jóvenes </w:t>
      </w:r>
      <w:r w:rsidR="00FD2A0C" w:rsidRPr="004873F3">
        <w:rPr>
          <w:lang w:val="es-CO"/>
        </w:rPr>
        <w:t>universitarios de la ciudad de Bogotá en el año 2015.</w:t>
      </w:r>
    </w:p>
    <w:p w:rsidR="00FD2A0C" w:rsidRPr="004873F3" w:rsidRDefault="00FD2A0C" w:rsidP="00FD2A0C">
      <w:pPr>
        <w:spacing w:line="360" w:lineRule="auto"/>
        <w:jc w:val="both"/>
        <w:rPr>
          <w:b/>
          <w:lang w:val="es-CO"/>
        </w:rPr>
      </w:pPr>
    </w:p>
    <w:p w:rsidR="00FD2A0C" w:rsidRPr="004873F3" w:rsidRDefault="00FD2A0C" w:rsidP="00FD2A0C">
      <w:pPr>
        <w:pStyle w:val="Subttulo"/>
        <w:numPr>
          <w:ilvl w:val="0"/>
          <w:numId w:val="40"/>
        </w:numPr>
        <w:spacing w:line="360" w:lineRule="auto"/>
        <w:rPr>
          <w:rFonts w:ascii="Times New Roman" w:hAnsi="Times New Roman"/>
          <w:b/>
          <w:lang w:val="es-CO"/>
        </w:rPr>
      </w:pPr>
      <w:bookmarkStart w:id="6" w:name="_Toc395618742"/>
      <w:r w:rsidRPr="004873F3">
        <w:rPr>
          <w:rFonts w:ascii="Times New Roman" w:hAnsi="Times New Roman"/>
          <w:b/>
          <w:lang w:val="es-CO"/>
        </w:rPr>
        <w:t>CONTRIBUCIÓN DEL PROYECTO A LAS LÍNEAS DE INVESTIGACIÓN DEL GRUPO</w:t>
      </w:r>
      <w:bookmarkEnd w:id="6"/>
    </w:p>
    <w:p w:rsidR="00FD2A0C" w:rsidRPr="004873F3" w:rsidRDefault="00FD2A0C" w:rsidP="00FD2A0C">
      <w:pPr>
        <w:spacing w:line="360" w:lineRule="auto"/>
        <w:jc w:val="both"/>
        <w:rPr>
          <w:lang w:val="es-CO"/>
        </w:rPr>
      </w:pPr>
      <w:r w:rsidRPr="004873F3">
        <w:rPr>
          <w:lang w:val="es-CO"/>
        </w:rPr>
        <w:t xml:space="preserve">La contribución se sustenta en la importancia que tiene aportar información haciendo uso de los paradigmas epistemológicos de la  investigación, acerca de dos problemas en salud pública crecientes como </w:t>
      </w:r>
      <w:r w:rsidR="003D0DE2" w:rsidRPr="004873F3">
        <w:rPr>
          <w:lang w:val="es-CO"/>
        </w:rPr>
        <w:t xml:space="preserve">son </w:t>
      </w:r>
      <w:r w:rsidRPr="004873F3">
        <w:rPr>
          <w:lang w:val="es-CO"/>
        </w:rPr>
        <w:t>el consumo de sustancias psicoactivas y la violencia como posible acto consecuente de ese consumo.</w:t>
      </w:r>
    </w:p>
    <w:p w:rsidR="00F761BD" w:rsidRPr="004873F3" w:rsidRDefault="00FD2A0C" w:rsidP="00FD2A0C">
      <w:pPr>
        <w:spacing w:line="360" w:lineRule="auto"/>
        <w:jc w:val="both"/>
        <w:rPr>
          <w:lang w:val="es-CO"/>
        </w:rPr>
      </w:pPr>
      <w:r w:rsidRPr="004873F3">
        <w:rPr>
          <w:lang w:val="es-CO"/>
        </w:rPr>
        <w:lastRenderedPageBreak/>
        <w:t xml:space="preserve">A partir de dicha evidencia científica, se pretende aportar herramientas  útiles al sector de la educación superior, al </w:t>
      </w:r>
      <w:r w:rsidR="003D0DE2" w:rsidRPr="004873F3">
        <w:rPr>
          <w:lang w:val="es-CO"/>
        </w:rPr>
        <w:t>D</w:t>
      </w:r>
      <w:r w:rsidRPr="004873F3">
        <w:rPr>
          <w:lang w:val="es-CO"/>
        </w:rPr>
        <w:t xml:space="preserve">istrito </w:t>
      </w:r>
      <w:r w:rsidR="003D0DE2" w:rsidRPr="004873F3">
        <w:rPr>
          <w:lang w:val="es-CO"/>
        </w:rPr>
        <w:t xml:space="preserve">Capital </w:t>
      </w:r>
      <w:r w:rsidRPr="004873F3">
        <w:rPr>
          <w:lang w:val="es-CO"/>
        </w:rPr>
        <w:t xml:space="preserve">y a la </w:t>
      </w:r>
      <w:r w:rsidR="003D0DE2" w:rsidRPr="004873F3">
        <w:rPr>
          <w:lang w:val="es-CO"/>
        </w:rPr>
        <w:t>N</w:t>
      </w:r>
      <w:r w:rsidRPr="004873F3">
        <w:rPr>
          <w:lang w:val="es-CO"/>
        </w:rPr>
        <w:t>ación; con miras además al fortalecimiento de la línea activa a la cual pertenece el proyecto (</w:t>
      </w:r>
      <w:r w:rsidR="00A74503" w:rsidRPr="004873F3">
        <w:rPr>
          <w:lang w:val="es-CO"/>
        </w:rPr>
        <w:t>S</w:t>
      </w:r>
      <w:r w:rsidRPr="004873F3">
        <w:rPr>
          <w:lang w:val="es-CO"/>
        </w:rPr>
        <w:t>alud pública y protección social).</w:t>
      </w:r>
    </w:p>
    <w:p w:rsidR="00FD2A0C" w:rsidRPr="004873F3" w:rsidRDefault="00FD2A0C" w:rsidP="001C2F30">
      <w:pPr>
        <w:rPr>
          <w:lang w:val="es-CO"/>
        </w:rPr>
      </w:pPr>
    </w:p>
    <w:p w:rsidR="00872328" w:rsidRPr="004873F3" w:rsidRDefault="000B50E4" w:rsidP="00FD2A0C">
      <w:pPr>
        <w:pStyle w:val="Subttulo"/>
        <w:numPr>
          <w:ilvl w:val="0"/>
          <w:numId w:val="40"/>
        </w:numPr>
        <w:spacing w:line="360" w:lineRule="auto"/>
        <w:rPr>
          <w:rFonts w:ascii="Times New Roman" w:hAnsi="Times New Roman"/>
          <w:b/>
          <w:lang w:val="es-CO"/>
        </w:rPr>
      </w:pPr>
      <w:bookmarkStart w:id="7" w:name="_Toc395618743"/>
      <w:r w:rsidRPr="004873F3">
        <w:rPr>
          <w:rFonts w:ascii="Times New Roman" w:hAnsi="Times New Roman"/>
          <w:b/>
          <w:lang w:val="es-CO"/>
        </w:rPr>
        <w:t>METODOLOGÍA</w:t>
      </w:r>
      <w:bookmarkEnd w:id="7"/>
    </w:p>
    <w:p w:rsidR="00872328" w:rsidRPr="004873F3" w:rsidRDefault="00872328" w:rsidP="000115B5">
      <w:pPr>
        <w:spacing w:line="360" w:lineRule="auto"/>
        <w:jc w:val="both"/>
      </w:pPr>
    </w:p>
    <w:p w:rsidR="000B50E4" w:rsidRPr="004873F3" w:rsidRDefault="00872328" w:rsidP="00FD2A0C">
      <w:pPr>
        <w:pStyle w:val="Prrafodelista"/>
        <w:numPr>
          <w:ilvl w:val="1"/>
          <w:numId w:val="40"/>
        </w:numPr>
        <w:spacing w:line="360" w:lineRule="auto"/>
        <w:jc w:val="both"/>
        <w:rPr>
          <w:rFonts w:ascii="Times New Roman" w:hAnsi="Times New Roman"/>
          <w:b/>
          <w:sz w:val="24"/>
          <w:szCs w:val="24"/>
        </w:rPr>
      </w:pPr>
      <w:r w:rsidRPr="004873F3">
        <w:rPr>
          <w:rFonts w:ascii="Times New Roman" w:hAnsi="Times New Roman"/>
          <w:b/>
          <w:sz w:val="24"/>
          <w:szCs w:val="24"/>
        </w:rPr>
        <w:t xml:space="preserve">Enfoque </w:t>
      </w:r>
      <w:r w:rsidR="000B50E4" w:rsidRPr="004873F3">
        <w:rPr>
          <w:rFonts w:ascii="Times New Roman" w:hAnsi="Times New Roman"/>
          <w:b/>
          <w:sz w:val="24"/>
          <w:szCs w:val="24"/>
        </w:rPr>
        <w:t>metodológico de la investigación</w:t>
      </w:r>
    </w:p>
    <w:p w:rsidR="000B50E4" w:rsidRPr="004873F3" w:rsidRDefault="00FD2A0C" w:rsidP="000115B5">
      <w:pPr>
        <w:spacing w:line="360" w:lineRule="auto"/>
        <w:jc w:val="both"/>
        <w:rPr>
          <w:lang w:val="es-CO"/>
        </w:rPr>
      </w:pPr>
      <w:r w:rsidRPr="004873F3">
        <w:rPr>
          <w:lang w:val="es-CO"/>
        </w:rPr>
        <w:t>I</w:t>
      </w:r>
      <w:r w:rsidR="00872328" w:rsidRPr="004873F3">
        <w:rPr>
          <w:lang w:val="es-CO"/>
        </w:rPr>
        <w:t>nves</w:t>
      </w:r>
      <w:r w:rsidR="00D95B9F" w:rsidRPr="004873F3">
        <w:rPr>
          <w:lang w:val="es-CO"/>
        </w:rPr>
        <w:t xml:space="preserve">tigación con un enfoque </w:t>
      </w:r>
      <w:r w:rsidR="004D069F" w:rsidRPr="004873F3">
        <w:rPr>
          <w:lang w:val="es-CO"/>
        </w:rPr>
        <w:t>empírico</w:t>
      </w:r>
      <w:r w:rsidR="00D95B9F" w:rsidRPr="004873F3">
        <w:rPr>
          <w:lang w:val="es-CO"/>
        </w:rPr>
        <w:t>-</w:t>
      </w:r>
      <w:r w:rsidR="000B50E4" w:rsidRPr="004873F3">
        <w:rPr>
          <w:lang w:val="es-CO"/>
        </w:rPr>
        <w:t xml:space="preserve"> analítico.</w:t>
      </w:r>
      <w:r w:rsidR="004D069F" w:rsidRPr="004873F3">
        <w:rPr>
          <w:lang w:val="es-CO"/>
        </w:rPr>
        <w:t xml:space="preserve"> Se aborda desde  la hipótesis que el consumo de sustancias psicoactivas representa un factor de riesgo para el aumento de comportamientos violentos en jóvenes </w:t>
      </w:r>
      <w:r w:rsidRPr="004873F3">
        <w:rPr>
          <w:lang w:val="es-CO"/>
        </w:rPr>
        <w:t>universitarios entre los</w:t>
      </w:r>
      <w:r w:rsidR="004D069F" w:rsidRPr="004873F3">
        <w:rPr>
          <w:lang w:val="es-CO"/>
        </w:rPr>
        <w:t xml:space="preserve"> 18</w:t>
      </w:r>
      <w:r w:rsidRPr="004873F3">
        <w:rPr>
          <w:lang w:val="es-CO"/>
        </w:rPr>
        <w:t xml:space="preserve"> y 24 </w:t>
      </w:r>
      <w:r w:rsidR="004D069F" w:rsidRPr="004873F3">
        <w:rPr>
          <w:lang w:val="es-CO"/>
        </w:rPr>
        <w:t xml:space="preserve"> años de </w:t>
      </w:r>
      <w:r w:rsidRPr="004873F3">
        <w:t>algunas universidades de Bogotá en el año 2015.</w:t>
      </w:r>
    </w:p>
    <w:p w:rsidR="000B50E4" w:rsidRPr="004873F3" w:rsidRDefault="000B50E4" w:rsidP="000115B5">
      <w:pPr>
        <w:pStyle w:val="Prrafodelista"/>
        <w:numPr>
          <w:ilvl w:val="1"/>
          <w:numId w:val="40"/>
        </w:numPr>
        <w:spacing w:line="360" w:lineRule="auto"/>
        <w:jc w:val="both"/>
        <w:rPr>
          <w:rFonts w:ascii="Times New Roman" w:hAnsi="Times New Roman"/>
          <w:sz w:val="24"/>
          <w:szCs w:val="24"/>
        </w:rPr>
      </w:pPr>
      <w:r w:rsidRPr="004873F3">
        <w:rPr>
          <w:rFonts w:ascii="Times New Roman" w:hAnsi="Times New Roman"/>
          <w:b/>
          <w:sz w:val="24"/>
          <w:szCs w:val="24"/>
        </w:rPr>
        <w:t>Tipo de estudio</w:t>
      </w:r>
    </w:p>
    <w:p w:rsidR="007D76C5" w:rsidRPr="004873F3" w:rsidRDefault="004D069F" w:rsidP="000115B5">
      <w:pPr>
        <w:spacing w:line="360" w:lineRule="auto"/>
        <w:jc w:val="both"/>
        <w:rPr>
          <w:lang w:val="es-CO"/>
        </w:rPr>
      </w:pPr>
      <w:r w:rsidRPr="004873F3">
        <w:rPr>
          <w:lang w:val="es-CO"/>
        </w:rPr>
        <w:t xml:space="preserve">Se plantea un </w:t>
      </w:r>
      <w:r w:rsidR="00872328" w:rsidRPr="004873F3">
        <w:rPr>
          <w:lang w:val="es-CO"/>
        </w:rPr>
        <w:t xml:space="preserve">estudio </w:t>
      </w:r>
      <w:r w:rsidRPr="004873F3">
        <w:rPr>
          <w:lang w:val="es-CO"/>
        </w:rPr>
        <w:t xml:space="preserve">de tipo </w:t>
      </w:r>
      <w:r w:rsidR="00872328" w:rsidRPr="004873F3">
        <w:rPr>
          <w:lang w:val="es-CO"/>
        </w:rPr>
        <w:t>descriptivo</w:t>
      </w:r>
      <w:r w:rsidR="009170F8" w:rsidRPr="004873F3">
        <w:rPr>
          <w:lang w:val="es-CO"/>
        </w:rPr>
        <w:t xml:space="preserve"> </w:t>
      </w:r>
      <w:r w:rsidR="00FD275F" w:rsidRPr="004873F3">
        <w:rPr>
          <w:lang w:val="es-CO"/>
        </w:rPr>
        <w:t>cross-scetional</w:t>
      </w:r>
      <w:r w:rsidR="00872328" w:rsidRPr="004873F3">
        <w:rPr>
          <w:lang w:val="es-CO"/>
        </w:rPr>
        <w:t xml:space="preserve">, </w:t>
      </w:r>
      <w:r w:rsidRPr="004873F3">
        <w:rPr>
          <w:lang w:val="es-CO"/>
        </w:rPr>
        <w:t>l</w:t>
      </w:r>
      <w:r w:rsidR="00872328" w:rsidRPr="004873F3">
        <w:rPr>
          <w:lang w:val="es-CO"/>
        </w:rPr>
        <w:t xml:space="preserve">a investigación tiene como propósito </w:t>
      </w:r>
      <w:r w:rsidR="00BE774E" w:rsidRPr="004873F3">
        <w:rPr>
          <w:lang w:val="es-CO"/>
        </w:rPr>
        <w:t xml:space="preserve">confirmar o descartar </w:t>
      </w:r>
      <w:r w:rsidR="00030541" w:rsidRPr="004873F3">
        <w:rPr>
          <w:lang w:val="es-CO"/>
        </w:rPr>
        <w:t xml:space="preserve">la </w:t>
      </w:r>
      <w:r w:rsidR="001E1EEB" w:rsidRPr="004873F3">
        <w:rPr>
          <w:lang w:val="es-CO"/>
        </w:rPr>
        <w:t xml:space="preserve">hipótesis planteada acerca de </w:t>
      </w:r>
      <w:r w:rsidR="00BE774E" w:rsidRPr="004873F3">
        <w:rPr>
          <w:lang w:val="es-CO"/>
        </w:rPr>
        <w:t>la</w:t>
      </w:r>
      <w:r w:rsidR="00872328" w:rsidRPr="004873F3">
        <w:rPr>
          <w:lang w:val="es-CO"/>
        </w:rPr>
        <w:t xml:space="preserve"> asociación entre </w:t>
      </w:r>
      <w:r w:rsidR="001E1EEB" w:rsidRPr="004873F3">
        <w:rPr>
          <w:lang w:val="es-CO"/>
        </w:rPr>
        <w:t xml:space="preserve">el consumo de SPA  y el aumento de comportamientos violentos enlos jóvenes </w:t>
      </w:r>
      <w:r w:rsidR="00FD275F" w:rsidRPr="004873F3">
        <w:rPr>
          <w:lang w:val="es-CO"/>
        </w:rPr>
        <w:t>estudiados.</w:t>
      </w:r>
    </w:p>
    <w:p w:rsidR="00577B93" w:rsidRPr="004873F3" w:rsidRDefault="00872328" w:rsidP="000115B5">
      <w:pPr>
        <w:pStyle w:val="Prrafodelista"/>
        <w:numPr>
          <w:ilvl w:val="1"/>
          <w:numId w:val="40"/>
        </w:numPr>
        <w:spacing w:line="360" w:lineRule="auto"/>
        <w:jc w:val="both"/>
        <w:rPr>
          <w:rFonts w:ascii="Times New Roman" w:hAnsi="Times New Roman"/>
          <w:sz w:val="24"/>
          <w:szCs w:val="24"/>
        </w:rPr>
      </w:pPr>
      <w:r w:rsidRPr="004873F3">
        <w:rPr>
          <w:rFonts w:ascii="Times New Roman" w:hAnsi="Times New Roman"/>
          <w:b/>
          <w:sz w:val="24"/>
          <w:szCs w:val="24"/>
        </w:rPr>
        <w:t xml:space="preserve"> Población de referencia </w:t>
      </w:r>
    </w:p>
    <w:p w:rsidR="004D069F" w:rsidRPr="004873F3" w:rsidRDefault="00872328" w:rsidP="000115B5">
      <w:pPr>
        <w:spacing w:line="360" w:lineRule="auto"/>
        <w:jc w:val="both"/>
        <w:rPr>
          <w:lang w:val="es-CO"/>
        </w:rPr>
      </w:pPr>
      <w:r w:rsidRPr="004873F3">
        <w:rPr>
          <w:lang w:val="es-CO"/>
        </w:rPr>
        <w:t xml:space="preserve">La población de referencia  </w:t>
      </w:r>
      <w:r w:rsidR="00765786" w:rsidRPr="004873F3">
        <w:rPr>
          <w:lang w:val="es-CO"/>
        </w:rPr>
        <w:t xml:space="preserve">comprenderá a </w:t>
      </w:r>
      <w:r w:rsidR="001A3C8F" w:rsidRPr="004873F3">
        <w:rPr>
          <w:lang w:val="es-CO"/>
        </w:rPr>
        <w:t>los</w:t>
      </w:r>
      <w:r w:rsidR="00B06CA4" w:rsidRPr="004873F3">
        <w:rPr>
          <w:lang w:val="es-CO"/>
        </w:rPr>
        <w:t xml:space="preserve"> jóvenes entre los dieciocho </w:t>
      </w:r>
      <w:r w:rsidR="00DC3DFF" w:rsidRPr="004873F3">
        <w:rPr>
          <w:lang w:val="es-CO"/>
        </w:rPr>
        <w:t>y veinticuatro años matriculados en las treinta y ocho  universidades de la ciudad de Bogotá</w:t>
      </w:r>
      <w:r w:rsidR="00B06CA4" w:rsidRPr="004873F3">
        <w:rPr>
          <w:lang w:val="es-CO"/>
        </w:rPr>
        <w:t>.</w:t>
      </w:r>
    </w:p>
    <w:p w:rsidR="00872328" w:rsidRPr="004873F3" w:rsidRDefault="00872328" w:rsidP="00DC3DFF">
      <w:pPr>
        <w:pStyle w:val="Prrafodelista"/>
        <w:numPr>
          <w:ilvl w:val="1"/>
          <w:numId w:val="40"/>
        </w:numPr>
        <w:spacing w:line="360" w:lineRule="auto"/>
        <w:jc w:val="both"/>
        <w:rPr>
          <w:rFonts w:ascii="Times New Roman" w:hAnsi="Times New Roman"/>
          <w:b/>
          <w:sz w:val="24"/>
          <w:szCs w:val="24"/>
        </w:rPr>
      </w:pPr>
      <w:r w:rsidRPr="004873F3">
        <w:rPr>
          <w:rFonts w:ascii="Times New Roman" w:hAnsi="Times New Roman"/>
          <w:b/>
          <w:sz w:val="24"/>
          <w:szCs w:val="24"/>
        </w:rPr>
        <w:t>Población de estudio</w:t>
      </w:r>
    </w:p>
    <w:p w:rsidR="004D069F" w:rsidRPr="004873F3" w:rsidRDefault="00F532F8" w:rsidP="000115B5">
      <w:pPr>
        <w:spacing w:line="360" w:lineRule="auto"/>
        <w:jc w:val="both"/>
      </w:pPr>
      <w:r w:rsidRPr="004873F3">
        <w:t xml:space="preserve">El estudio se hará </w:t>
      </w:r>
      <w:r w:rsidR="00761138" w:rsidRPr="004873F3">
        <w:t>sobre la información obtenida de los estudiantes matriculados en algunas de las universidades de la ciudad de Bogotá y que estén entre 18 y 24 años de edad.</w:t>
      </w:r>
    </w:p>
    <w:p w:rsidR="00037B3C" w:rsidRPr="004873F3" w:rsidRDefault="00037B3C" w:rsidP="00037B3C">
      <w:pPr>
        <w:pStyle w:val="Prrafodelista"/>
        <w:spacing w:line="360" w:lineRule="auto"/>
        <w:jc w:val="both"/>
        <w:rPr>
          <w:rFonts w:ascii="Times New Roman" w:hAnsi="Times New Roman"/>
          <w:sz w:val="24"/>
          <w:szCs w:val="24"/>
        </w:rPr>
      </w:pPr>
    </w:p>
    <w:p w:rsidR="00872328" w:rsidRPr="004873F3" w:rsidRDefault="00C61D10" w:rsidP="000115B5">
      <w:pPr>
        <w:pStyle w:val="Prrafodelista"/>
        <w:numPr>
          <w:ilvl w:val="1"/>
          <w:numId w:val="40"/>
        </w:numPr>
        <w:spacing w:line="360" w:lineRule="auto"/>
        <w:jc w:val="both"/>
        <w:rPr>
          <w:rFonts w:ascii="Times New Roman" w:hAnsi="Times New Roman"/>
          <w:sz w:val="24"/>
          <w:szCs w:val="24"/>
        </w:rPr>
      </w:pPr>
      <w:r w:rsidRPr="004873F3">
        <w:rPr>
          <w:rFonts w:ascii="Times New Roman" w:hAnsi="Times New Roman"/>
          <w:b/>
          <w:sz w:val="24"/>
          <w:szCs w:val="24"/>
        </w:rPr>
        <w:t>Diseño muestral</w:t>
      </w:r>
    </w:p>
    <w:p w:rsidR="004D069F" w:rsidRPr="004873F3" w:rsidRDefault="00872328" w:rsidP="000115B5">
      <w:pPr>
        <w:spacing w:line="360" w:lineRule="auto"/>
        <w:jc w:val="both"/>
      </w:pPr>
      <w:r w:rsidRPr="004873F3">
        <w:rPr>
          <w:b/>
        </w:rPr>
        <w:t xml:space="preserve">Criterios de </w:t>
      </w:r>
      <w:r w:rsidR="00037B3C" w:rsidRPr="004873F3">
        <w:rPr>
          <w:b/>
        </w:rPr>
        <w:t>inclusión:</w:t>
      </w:r>
      <w:r w:rsidR="00037B3C" w:rsidRPr="004873F3">
        <w:t xml:space="preserve"> se</w:t>
      </w:r>
      <w:r w:rsidR="00C71AAC" w:rsidRPr="004873F3">
        <w:t xml:space="preserve"> tendrá en cuenta </w:t>
      </w:r>
      <w:r w:rsidR="009E2DD9" w:rsidRPr="004873F3">
        <w:t xml:space="preserve">la </w:t>
      </w:r>
      <w:r w:rsidRPr="004873F3">
        <w:t xml:space="preserve"> base de datos que </w:t>
      </w:r>
      <w:r w:rsidR="009E2DD9" w:rsidRPr="004873F3">
        <w:t>suministre</w:t>
      </w:r>
      <w:r w:rsidR="00761138" w:rsidRPr="004873F3">
        <w:t>n las diferentes universidades privadas o públicas de la ciudad</w:t>
      </w:r>
      <w:r w:rsidR="00C6132B" w:rsidRPr="004873F3">
        <w:t>.</w:t>
      </w:r>
    </w:p>
    <w:p w:rsidR="004D069F" w:rsidRPr="004873F3" w:rsidRDefault="00872328" w:rsidP="000115B5">
      <w:pPr>
        <w:spacing w:line="360" w:lineRule="auto"/>
        <w:jc w:val="both"/>
      </w:pPr>
      <w:r w:rsidRPr="004873F3">
        <w:rPr>
          <w:b/>
        </w:rPr>
        <w:t>Criterios de exclusión</w:t>
      </w:r>
      <w:r w:rsidR="009903CE" w:rsidRPr="004873F3">
        <w:rPr>
          <w:b/>
        </w:rPr>
        <w:t>:</w:t>
      </w:r>
      <w:r w:rsidR="009903CE" w:rsidRPr="004873F3">
        <w:t xml:space="preserve"> Se excluyen </w:t>
      </w:r>
      <w:r w:rsidR="00DD400F" w:rsidRPr="004873F3">
        <w:t>aquellos</w:t>
      </w:r>
      <w:r w:rsidR="009903CE" w:rsidRPr="004873F3">
        <w:t xml:space="preserve"> estudiantes que tengan </w:t>
      </w:r>
      <w:r w:rsidR="008B66B9" w:rsidRPr="004873F3">
        <w:t>algún impedimento para responder</w:t>
      </w:r>
      <w:r w:rsidR="00DD400F" w:rsidRPr="004873F3">
        <w:t xml:space="preserve"> a</w:t>
      </w:r>
      <w:r w:rsidR="008B66B9" w:rsidRPr="004873F3">
        <w:t xml:space="preserve"> la encuesta, los que no tengan el consentimiento informado </w:t>
      </w:r>
      <w:r w:rsidR="00C6132B" w:rsidRPr="004873F3">
        <w:t xml:space="preserve">firmado </w:t>
      </w:r>
      <w:r w:rsidR="00DD400F" w:rsidRPr="004873F3">
        <w:t>y/o e</w:t>
      </w:r>
      <w:r w:rsidR="00C6132B" w:rsidRPr="004873F3">
        <w:t xml:space="preserve">l permiso de las directivas de las instituciones de </w:t>
      </w:r>
      <w:r w:rsidR="00F13643" w:rsidRPr="004873F3">
        <w:t>educación</w:t>
      </w:r>
      <w:r w:rsidR="00C6132B" w:rsidRPr="004873F3">
        <w:t xml:space="preserve"> superior.</w:t>
      </w:r>
    </w:p>
    <w:p w:rsidR="00B707FA" w:rsidRPr="004873F3" w:rsidRDefault="00CF5C4F" w:rsidP="000115B5">
      <w:pPr>
        <w:spacing w:line="360" w:lineRule="auto"/>
        <w:jc w:val="both"/>
      </w:pPr>
      <w:r w:rsidRPr="004873F3">
        <w:rPr>
          <w:b/>
        </w:rPr>
        <w:lastRenderedPageBreak/>
        <w:t>Muestreo:</w:t>
      </w:r>
      <w:r w:rsidR="002A121C">
        <w:rPr>
          <w:b/>
        </w:rPr>
        <w:t xml:space="preserve"> </w:t>
      </w:r>
      <w:r w:rsidR="009033F5" w:rsidRPr="004873F3">
        <w:t xml:space="preserve">La </w:t>
      </w:r>
      <w:r w:rsidR="00623801" w:rsidRPr="004873F3">
        <w:t>muestra</w:t>
      </w:r>
      <w:r w:rsidR="009033F5" w:rsidRPr="004873F3">
        <w:t xml:space="preserve"> se determinar</w:t>
      </w:r>
      <w:r w:rsidR="00C02728" w:rsidRPr="004873F3">
        <w:t>á</w:t>
      </w:r>
      <w:r w:rsidR="009033F5" w:rsidRPr="004873F3">
        <w:t xml:space="preserve"> de acuerdo al enfoque y tipo de estudio (cuantitativo - descriptivo)</w:t>
      </w:r>
      <w:r w:rsidR="002A121C">
        <w:t>. i</w:t>
      </w:r>
      <w:r w:rsidR="00B707FA" w:rsidRPr="004873F3">
        <w:t xml:space="preserve">nicialmente se tendrá en cuenta </w:t>
      </w:r>
      <w:r w:rsidR="002A121C">
        <w:t>las universidades de la ciudad de Bogotá. D</w:t>
      </w:r>
      <w:r w:rsidR="00B707FA" w:rsidRPr="004873F3">
        <w:t xml:space="preserve">el total de estudiantes </w:t>
      </w:r>
      <w:r w:rsidR="008B253D" w:rsidRPr="004873F3">
        <w:t xml:space="preserve">de las instituciones estudiadas </w:t>
      </w:r>
      <w:r w:rsidR="00B707FA" w:rsidRPr="004873F3">
        <w:t>que cumplan co</w:t>
      </w:r>
      <w:r w:rsidR="00F13643" w:rsidRPr="004873F3">
        <w:t>n estos criterios de inclusión(</w:t>
      </w:r>
      <w:r w:rsidR="00B707FA" w:rsidRPr="004873F3">
        <w:t>edad</w:t>
      </w:r>
      <w:r w:rsidR="00F13643" w:rsidRPr="004873F3">
        <w:t xml:space="preserve"> y aprobación de participación</w:t>
      </w:r>
      <w:r w:rsidR="002A121C">
        <w:t xml:space="preserve">), </w:t>
      </w:r>
      <w:r w:rsidR="00B707FA" w:rsidRPr="004873F3">
        <w:t xml:space="preserve">se distribuirán de manera equitativa el </w:t>
      </w:r>
      <w:r w:rsidR="008B253D" w:rsidRPr="004873F3">
        <w:t>número</w:t>
      </w:r>
      <w:r w:rsidR="00B707FA" w:rsidRPr="004873F3">
        <w:t xml:space="preserve"> de estudiantes por institución que se han de encuestar; posterior a </w:t>
      </w:r>
      <w:r w:rsidR="00A74503" w:rsidRPr="004873F3">
        <w:t>esto</w:t>
      </w:r>
      <w:r w:rsidR="00B707FA" w:rsidRPr="004873F3">
        <w:t xml:space="preserve"> el </w:t>
      </w:r>
      <w:r w:rsidR="008B253D" w:rsidRPr="004873F3">
        <w:t>número</w:t>
      </w:r>
      <w:r w:rsidR="00B707FA" w:rsidRPr="004873F3">
        <w:t xml:space="preserve"> de estudiantes por </w:t>
      </w:r>
      <w:r w:rsidR="00F13643" w:rsidRPr="004873F3">
        <w:t>programa</w:t>
      </w:r>
      <w:r w:rsidR="00B707FA" w:rsidRPr="004873F3">
        <w:t xml:space="preserve"> y luego el </w:t>
      </w:r>
      <w:r w:rsidR="008B253D" w:rsidRPr="004873F3">
        <w:t>número</w:t>
      </w:r>
      <w:r w:rsidR="00B707FA" w:rsidRPr="004873F3">
        <w:t xml:space="preserve"> de estudiantes a encuestar </w:t>
      </w:r>
      <w:r w:rsidR="00192F0B" w:rsidRPr="004873F3">
        <w:t>de acuerdo</w:t>
      </w:r>
      <w:r w:rsidR="00530BF1" w:rsidRPr="004873F3">
        <w:t xml:space="preserve"> a</w:t>
      </w:r>
      <w:r w:rsidR="00192F0B" w:rsidRPr="004873F3">
        <w:t xml:space="preserve"> cada semestre cursado. </w:t>
      </w:r>
      <w:r w:rsidR="00B707FA" w:rsidRPr="004873F3">
        <w:t>D</w:t>
      </w:r>
      <w:r w:rsidR="009033F5" w:rsidRPr="004873F3">
        <w:t xml:space="preserve">e manera preliminar, se proyecta trabajar </w:t>
      </w:r>
      <w:r w:rsidR="002A121C">
        <w:t>con muestreo por conglomerados polietápico;  donde las universidades, los programas y las cohortes  representan los conglomerados. Así mismo, se aplicará la</w:t>
      </w:r>
      <w:r w:rsidR="009033F5" w:rsidRPr="004873F3">
        <w:t xml:space="preserve"> </w:t>
      </w:r>
      <w:r w:rsidR="009033F5" w:rsidRPr="004873F3">
        <w:rPr>
          <w:lang w:val="es-MX"/>
        </w:rPr>
        <w:t>f</w:t>
      </w:r>
      <w:r w:rsidR="00A74503" w:rsidRPr="004873F3">
        <w:rPr>
          <w:lang w:val="es-MX"/>
        </w:rPr>
        <w:t>ó</w:t>
      </w:r>
      <w:r w:rsidR="009033F5" w:rsidRPr="004873F3">
        <w:rPr>
          <w:lang w:val="es-MX"/>
        </w:rPr>
        <w:t xml:space="preserve">rmula de muestreo aleatorio para estudios descriptivos con </w:t>
      </w:r>
      <w:r w:rsidR="00530BF1" w:rsidRPr="004873F3">
        <w:t>p</w:t>
      </w:r>
      <w:r w:rsidR="009033F5" w:rsidRPr="004873F3">
        <w:t>oblaciones finitas</w:t>
      </w:r>
      <w:r w:rsidR="002A121C">
        <w:t xml:space="preserve"> </w:t>
      </w:r>
      <w:r w:rsidR="009033F5" w:rsidRPr="004873F3">
        <w:t>y se obtendrá</w:t>
      </w:r>
      <w:r w:rsidR="00623801" w:rsidRPr="004873F3">
        <w:t xml:space="preserve"> con la aplicación de esta fórmula sobre </w:t>
      </w:r>
      <w:r w:rsidRPr="004873F3">
        <w:t xml:space="preserve">el total </w:t>
      </w:r>
      <w:r w:rsidR="00530BF1" w:rsidRPr="004873F3">
        <w:t xml:space="preserve">de estudiantes a encuestar de cada </w:t>
      </w:r>
      <w:r w:rsidR="00192F0B" w:rsidRPr="004873F3">
        <w:t>programa y cohorte a la que pertenece</w:t>
      </w:r>
      <w:r w:rsidR="00530BF1" w:rsidRPr="004873F3">
        <w:t>.</w:t>
      </w:r>
    </w:p>
    <w:p w:rsidR="00CF5C4F" w:rsidRDefault="00B707FA" w:rsidP="000115B5">
      <w:pPr>
        <w:spacing w:line="360" w:lineRule="auto"/>
        <w:jc w:val="both"/>
      </w:pPr>
      <w:r w:rsidRPr="004873F3">
        <w:rPr>
          <w:b/>
        </w:rPr>
        <w:t>Marco muestral:</w:t>
      </w:r>
      <w:r w:rsidR="002A121C">
        <w:rPr>
          <w:b/>
        </w:rPr>
        <w:t xml:space="preserve"> </w:t>
      </w:r>
      <w:r w:rsidR="00530BF1" w:rsidRPr="004873F3">
        <w:t xml:space="preserve">la lista de los estudiantes </w:t>
      </w:r>
      <w:r w:rsidR="00F532F8" w:rsidRPr="004873F3">
        <w:t xml:space="preserve">de cada </w:t>
      </w:r>
      <w:r w:rsidR="00192F0B" w:rsidRPr="004873F3">
        <w:t>programa y cohorte</w:t>
      </w:r>
      <w:r w:rsidR="00F532F8" w:rsidRPr="004873F3">
        <w:t xml:space="preserve">, resultado de la fórmula aplicada, y en </w:t>
      </w:r>
      <w:r w:rsidR="00530BF1" w:rsidRPr="004873F3">
        <w:t xml:space="preserve">quienes se va a  </w:t>
      </w:r>
      <w:r w:rsidR="00D2597C" w:rsidRPr="004873F3">
        <w:t>utilizar</w:t>
      </w:r>
      <w:r w:rsidR="00530BF1" w:rsidRPr="004873F3">
        <w:t xml:space="preserve"> la encuesta, representaría el ma</w:t>
      </w:r>
      <w:r w:rsidR="002736E4" w:rsidRPr="004873F3">
        <w:t xml:space="preserve">rco muestral de la investigación. </w:t>
      </w:r>
    </w:p>
    <w:p w:rsidR="002A121C" w:rsidRPr="002A121C" w:rsidRDefault="002A121C" w:rsidP="000115B5">
      <w:pPr>
        <w:spacing w:line="360" w:lineRule="auto"/>
        <w:jc w:val="both"/>
      </w:pPr>
      <w:r>
        <w:rPr>
          <w:b/>
        </w:rPr>
        <w:t>M</w:t>
      </w:r>
      <w:r w:rsidRPr="002A121C">
        <w:rPr>
          <w:b/>
        </w:rPr>
        <w:t>uestra</w:t>
      </w:r>
      <w:r>
        <w:rPr>
          <w:b/>
        </w:rPr>
        <w:t xml:space="preserve">: </w:t>
      </w:r>
      <w:r>
        <w:t>La muestra estará conformada por los estudiantes sel</w:t>
      </w:r>
      <w:r w:rsidR="00436D19">
        <w:t xml:space="preserve">eccionados, teniendo en cuenta una aproximación de 200.000 estudiantes  matriculados en los diferentes programas de las universidades de Bogotá; con una prevalencia esperada de consumo de bebidas alcohólicas del 46%, un efecto de diseño de uno; y un margen de error del 4%; se obtuvo un total de 595 estudiantes; se amplió un 10% la muestra por posibles errores sistemáticos; quedando  conformada en totalidad por 655 estudiantes. </w:t>
      </w:r>
    </w:p>
    <w:p w:rsidR="00C511D2" w:rsidRPr="004873F3" w:rsidRDefault="00A41D55" w:rsidP="00EB262D">
      <w:pPr>
        <w:pStyle w:val="Prrafodelista"/>
        <w:numPr>
          <w:ilvl w:val="1"/>
          <w:numId w:val="40"/>
        </w:numPr>
        <w:spacing w:line="360" w:lineRule="auto"/>
        <w:jc w:val="both"/>
        <w:rPr>
          <w:rFonts w:ascii="Times New Roman" w:hAnsi="Times New Roman"/>
          <w:b/>
          <w:sz w:val="24"/>
          <w:szCs w:val="24"/>
        </w:rPr>
      </w:pPr>
      <w:r w:rsidRPr="004873F3">
        <w:rPr>
          <w:rFonts w:ascii="Times New Roman" w:hAnsi="Times New Roman"/>
          <w:b/>
          <w:sz w:val="24"/>
          <w:szCs w:val="24"/>
        </w:rPr>
        <w:t>Descripción de las variables</w:t>
      </w:r>
    </w:p>
    <w:p w:rsidR="00192F0B" w:rsidRPr="004873F3" w:rsidRDefault="00192F0B" w:rsidP="000115B5">
      <w:pPr>
        <w:spacing w:line="360" w:lineRule="auto"/>
        <w:jc w:val="both"/>
      </w:pPr>
      <w:r w:rsidRPr="004873F3">
        <w:t xml:space="preserve">Con el propósito de cumplir con los objetivos del estudio; se hará uso </w:t>
      </w:r>
      <w:r w:rsidR="009170F8" w:rsidRPr="004873F3">
        <w:t xml:space="preserve"> de </w:t>
      </w:r>
      <w:r w:rsidRPr="004873F3">
        <w:t>variables demográficas, sociales, económicas, de condiciones de vida, de sustancias psicoactivas y violencia.</w:t>
      </w:r>
    </w:p>
    <w:p w:rsidR="00BB3B5F" w:rsidRPr="004873F3" w:rsidRDefault="00BB3B5F" w:rsidP="000115B5">
      <w:pPr>
        <w:pStyle w:val="Prrafodelista"/>
        <w:numPr>
          <w:ilvl w:val="1"/>
          <w:numId w:val="40"/>
        </w:numPr>
        <w:spacing w:line="360" w:lineRule="auto"/>
        <w:jc w:val="both"/>
        <w:rPr>
          <w:rFonts w:ascii="Times New Roman" w:hAnsi="Times New Roman"/>
          <w:sz w:val="24"/>
          <w:szCs w:val="24"/>
        </w:rPr>
      </w:pPr>
      <w:r w:rsidRPr="004873F3">
        <w:rPr>
          <w:rFonts w:ascii="Times New Roman" w:hAnsi="Times New Roman"/>
          <w:b/>
          <w:sz w:val="24"/>
          <w:szCs w:val="24"/>
        </w:rPr>
        <w:t>Técnicas de recolección de información</w:t>
      </w:r>
    </w:p>
    <w:p w:rsidR="009E0974" w:rsidRPr="004873F3" w:rsidRDefault="00872328" w:rsidP="000115B5">
      <w:pPr>
        <w:spacing w:line="360" w:lineRule="auto"/>
        <w:jc w:val="both"/>
      </w:pPr>
      <w:r w:rsidRPr="004873F3">
        <w:rPr>
          <w:b/>
        </w:rPr>
        <w:t xml:space="preserve">Fuente de </w:t>
      </w:r>
      <w:r w:rsidR="00BB3B5F" w:rsidRPr="004873F3">
        <w:rPr>
          <w:b/>
        </w:rPr>
        <w:t>información:</w:t>
      </w:r>
      <w:r w:rsidR="00EB262D" w:rsidRPr="004873F3">
        <w:t>l</w:t>
      </w:r>
      <w:r w:rsidR="00BB3B5F" w:rsidRPr="004873F3">
        <w:t>a</w:t>
      </w:r>
      <w:r w:rsidR="009E0974" w:rsidRPr="004873F3">
        <w:t xml:space="preserve"> fuente de información utilizada será una fuente primaria que se llevará a cabo a través de una encuesta donde la unidad de análisis </w:t>
      </w:r>
      <w:r w:rsidR="00EB262D" w:rsidRPr="004873F3">
        <w:t xml:space="preserve"> son los estudiantes entre </w:t>
      </w:r>
      <w:r w:rsidR="009E0974" w:rsidRPr="004873F3">
        <w:lastRenderedPageBreak/>
        <w:t xml:space="preserve">18 </w:t>
      </w:r>
      <w:r w:rsidR="00EB262D" w:rsidRPr="004873F3">
        <w:t xml:space="preserve">y 24 </w:t>
      </w:r>
      <w:r w:rsidR="009E0974" w:rsidRPr="004873F3">
        <w:t xml:space="preserve">años </w:t>
      </w:r>
      <w:r w:rsidR="00EB262D" w:rsidRPr="004873F3">
        <w:t>que se encuentren matriculados en las universidades seleccionadas en la muestra.</w:t>
      </w:r>
    </w:p>
    <w:p w:rsidR="0068725B" w:rsidRPr="004873F3" w:rsidRDefault="00BB3B5F" w:rsidP="000115B5">
      <w:pPr>
        <w:spacing w:line="360" w:lineRule="auto"/>
        <w:jc w:val="both"/>
      </w:pPr>
      <w:r w:rsidRPr="004873F3">
        <w:rPr>
          <w:b/>
        </w:rPr>
        <w:t>I</w:t>
      </w:r>
      <w:r w:rsidR="00872328" w:rsidRPr="004873F3">
        <w:rPr>
          <w:b/>
        </w:rPr>
        <w:t xml:space="preserve">nstrumentos de </w:t>
      </w:r>
      <w:r w:rsidRPr="004873F3">
        <w:rPr>
          <w:b/>
        </w:rPr>
        <w:t>recolección de información:</w:t>
      </w:r>
      <w:r w:rsidRPr="004873F3">
        <w:t xml:space="preserve"> e</w:t>
      </w:r>
      <w:r w:rsidR="0068725B" w:rsidRPr="004873F3">
        <w:t xml:space="preserve">ncuesta estructurada como técnica de recolección; el instrumento es un formulario con preguntas </w:t>
      </w:r>
      <w:r w:rsidR="009F3939" w:rsidRPr="004873F3">
        <w:t>cerradas de naturalezas cualitativas; nominales dicotómicas y politomicas</w:t>
      </w:r>
      <w:r w:rsidR="0068725B" w:rsidRPr="004873F3">
        <w:t xml:space="preserve"> y de jerarquización donde algunas preguntas serán tomadas de estudios anteriores similares.</w:t>
      </w:r>
    </w:p>
    <w:p w:rsidR="009F3939" w:rsidRPr="004873F3" w:rsidRDefault="00111263" w:rsidP="000115B5">
      <w:pPr>
        <w:spacing w:line="360" w:lineRule="auto"/>
        <w:jc w:val="both"/>
      </w:pPr>
      <w:r w:rsidRPr="004873F3">
        <w:t>Así</w:t>
      </w:r>
      <w:r w:rsidR="009F3939" w:rsidRPr="004873F3">
        <w:t xml:space="preserve"> mismo, preguntas de naturaleza cuantitativa con el  fin de cumplir con los objetivos del estudio.</w:t>
      </w:r>
    </w:p>
    <w:p w:rsidR="00C95C82" w:rsidRPr="004873F3" w:rsidRDefault="00C95C82" w:rsidP="000115B5">
      <w:pPr>
        <w:spacing w:line="360" w:lineRule="auto"/>
        <w:jc w:val="both"/>
      </w:pPr>
    </w:p>
    <w:p w:rsidR="0038069D" w:rsidRPr="004873F3" w:rsidRDefault="00BB3B5F" w:rsidP="000115B5">
      <w:pPr>
        <w:spacing w:line="360" w:lineRule="auto"/>
        <w:jc w:val="both"/>
      </w:pPr>
      <w:r w:rsidRPr="004873F3">
        <w:rPr>
          <w:b/>
        </w:rPr>
        <w:t>Proceso de obtención de la información:</w:t>
      </w:r>
      <w:r w:rsidRPr="004873F3">
        <w:t xml:space="preserve"> e</w:t>
      </w:r>
      <w:r w:rsidR="0068725B" w:rsidRPr="004873F3">
        <w:t xml:space="preserve">l Formulario (Instrumento) </w:t>
      </w:r>
      <w:r w:rsidRPr="004873F3">
        <w:t xml:space="preserve">lo entregarán los encuestadores a los estudiantes seleccionados (teniendo en cuenta la lista con los nombres), </w:t>
      </w:r>
      <w:r w:rsidR="0038069D" w:rsidRPr="004873F3">
        <w:t xml:space="preserve">La </w:t>
      </w:r>
      <w:r w:rsidR="00872328" w:rsidRPr="004873F3">
        <w:t>investigación dependerá de la orientación del asesor</w:t>
      </w:r>
      <w:r w:rsidR="0038069D" w:rsidRPr="004873F3">
        <w:t xml:space="preserve"> y la investigadora para la fase de elaboración del formulario; para la aplicación se </w:t>
      </w:r>
      <w:r w:rsidR="00D0542D" w:rsidRPr="004873F3">
        <w:t>estandarizará</w:t>
      </w:r>
      <w:r w:rsidR="0038069D" w:rsidRPr="004873F3">
        <w:t xml:space="preserve"> a dos encuestadores, para garantizar la suficiente claridad y preparación para asistir la encuesta.</w:t>
      </w:r>
    </w:p>
    <w:p w:rsidR="00037B3C" w:rsidRPr="004873F3" w:rsidRDefault="00037B3C" w:rsidP="00037B3C">
      <w:pPr>
        <w:pStyle w:val="Prrafodelista"/>
        <w:spacing w:line="360" w:lineRule="auto"/>
        <w:jc w:val="both"/>
        <w:rPr>
          <w:rFonts w:ascii="Times New Roman" w:hAnsi="Times New Roman"/>
          <w:b/>
          <w:sz w:val="24"/>
          <w:szCs w:val="24"/>
        </w:rPr>
      </w:pPr>
    </w:p>
    <w:p w:rsidR="00105A0E" w:rsidRPr="004873F3" w:rsidRDefault="00C95C82" w:rsidP="002E0557">
      <w:pPr>
        <w:pStyle w:val="Prrafodelista"/>
        <w:numPr>
          <w:ilvl w:val="1"/>
          <w:numId w:val="40"/>
        </w:numPr>
        <w:spacing w:line="360" w:lineRule="auto"/>
        <w:jc w:val="both"/>
        <w:rPr>
          <w:rFonts w:ascii="Times New Roman" w:hAnsi="Times New Roman"/>
          <w:b/>
          <w:sz w:val="24"/>
          <w:szCs w:val="24"/>
        </w:rPr>
      </w:pPr>
      <w:r w:rsidRPr="004873F3">
        <w:rPr>
          <w:rFonts w:ascii="Times New Roman" w:hAnsi="Times New Roman"/>
          <w:b/>
          <w:sz w:val="24"/>
          <w:szCs w:val="24"/>
        </w:rPr>
        <w:t>Prueba piloto</w:t>
      </w:r>
    </w:p>
    <w:p w:rsidR="00CC6C38" w:rsidRPr="004873F3" w:rsidRDefault="00105A0E" w:rsidP="000115B5">
      <w:pPr>
        <w:spacing w:line="360" w:lineRule="auto"/>
        <w:jc w:val="both"/>
      </w:pPr>
      <w:r w:rsidRPr="004873F3">
        <w:t xml:space="preserve">Con el fin de observar </w:t>
      </w:r>
      <w:r w:rsidR="007E1FC3" w:rsidRPr="004873F3">
        <w:t>las dificultades o verificar si el instrumen</w:t>
      </w:r>
      <w:r w:rsidR="009A112C" w:rsidRPr="004873F3">
        <w:t>to es el apropiado</w:t>
      </w:r>
      <w:r w:rsidR="0006540F" w:rsidRPr="004873F3">
        <w:t xml:space="preserve">contando con el tiempo suficiente antes de realizar el estudio; </w:t>
      </w:r>
      <w:r w:rsidR="007E1FC3" w:rsidRPr="004873F3">
        <w:t xml:space="preserve">se realizará una prueba piloto en un </w:t>
      </w:r>
      <w:r w:rsidR="0006540F" w:rsidRPr="004873F3">
        <w:t>número</w:t>
      </w:r>
      <w:r w:rsidR="007E1FC3" w:rsidRPr="004873F3">
        <w:t xml:space="preserve"> determinado de estudiantes que se encuentren dentro del rango de edad que se pretende estudiar y que estén matriculados en alguna institución </w:t>
      </w:r>
      <w:r w:rsidR="002E0557" w:rsidRPr="004873F3">
        <w:t>de educación superior de la ciudad de Bogotá</w:t>
      </w:r>
      <w:r w:rsidR="007E1FC3" w:rsidRPr="004873F3">
        <w:t xml:space="preserve"> que no sea ninguna de las </w:t>
      </w:r>
      <w:r w:rsidR="003F75C9" w:rsidRPr="004873F3">
        <w:t>seleccionadas dentro de la muestra en las que ha de aplicarse la encuesta</w:t>
      </w:r>
      <w:r w:rsidR="007E1FC3" w:rsidRPr="004873F3">
        <w:t xml:space="preserve">; esta prueba piloto iniciará </w:t>
      </w:r>
      <w:r w:rsidR="00245D57" w:rsidRPr="004873F3">
        <w:t xml:space="preserve">desde la comprobación de la disponibilidad de las directivas de las instituciones </w:t>
      </w:r>
      <w:r w:rsidR="00DB4755" w:rsidRPr="004873F3">
        <w:t>así</w:t>
      </w:r>
      <w:r w:rsidR="00245D57" w:rsidRPr="004873F3">
        <w:t xml:space="preserve"> como de la población de estudio, la voluntad de los estudiantes para responder la encuesta y si son aceptables las preguntas que se </w:t>
      </w:r>
      <w:r w:rsidR="00CA0FFB" w:rsidRPr="004873F3">
        <w:t>plantean</w:t>
      </w:r>
      <w:r w:rsidR="00245D57" w:rsidRPr="004873F3">
        <w:t>.</w:t>
      </w:r>
      <w:r w:rsidR="00DB4755" w:rsidRPr="004873F3">
        <w:t xml:space="preserve"> En cuanto al instrumento,</w:t>
      </w:r>
      <w:r w:rsidR="00CA0FFB" w:rsidRPr="004873F3">
        <w:t xml:space="preserve"> en </w:t>
      </w:r>
      <w:r w:rsidR="00DB4755" w:rsidRPr="004873F3">
        <w:t xml:space="preserve"> la prueba piloto  </w:t>
      </w:r>
      <w:r w:rsidR="007E1FC3" w:rsidRPr="004873F3">
        <w:t xml:space="preserve">se </w:t>
      </w:r>
      <w:r w:rsidR="005B4111" w:rsidRPr="004873F3">
        <w:t xml:space="preserve">medirá </w:t>
      </w:r>
      <w:r w:rsidR="007E1FC3" w:rsidRPr="004873F3">
        <w:t>el  tiempo de aplicación del cuestionario, verificando el entendimiento de las preguntas, si el orden de ellas es el correcto, si es clara la redacción de las preguntas, si se ha dejado el suficiente espacio para las respuestas</w:t>
      </w:r>
      <w:r w:rsidR="005B4111" w:rsidRPr="004873F3">
        <w:t xml:space="preserve"> y si permite recopilar la información necesaria.</w:t>
      </w:r>
    </w:p>
    <w:p w:rsidR="003C57D2" w:rsidRPr="004873F3" w:rsidRDefault="003C57D2" w:rsidP="000115B5">
      <w:pPr>
        <w:spacing w:line="360" w:lineRule="auto"/>
        <w:jc w:val="both"/>
      </w:pPr>
      <w:r w:rsidRPr="004873F3">
        <w:lastRenderedPageBreak/>
        <w:t xml:space="preserve">Es de anotar, que se elaborará un cronograma para llevar a cabo la prueba piloto con el fin de evaluar si el tiempo </w:t>
      </w:r>
      <w:r w:rsidR="00F73E12" w:rsidRPr="004873F3">
        <w:t>asignado</w:t>
      </w:r>
      <w:r w:rsidRPr="004873F3">
        <w:t xml:space="preserve"> a las diversas actividades de la </w:t>
      </w:r>
      <w:r w:rsidR="00F73E12" w:rsidRPr="004873F3">
        <w:t>aplicación</w:t>
      </w:r>
      <w:r w:rsidRPr="004873F3">
        <w:t xml:space="preserve"> de la encuesta es el adecuado.</w:t>
      </w:r>
    </w:p>
    <w:p w:rsidR="00C95C82" w:rsidRPr="004873F3" w:rsidRDefault="00C95C82" w:rsidP="000115B5">
      <w:pPr>
        <w:spacing w:line="360" w:lineRule="auto"/>
        <w:jc w:val="both"/>
      </w:pPr>
    </w:p>
    <w:p w:rsidR="00872328" w:rsidRPr="004873F3" w:rsidRDefault="00C95C82" w:rsidP="002E0557">
      <w:pPr>
        <w:pStyle w:val="Prrafodelista"/>
        <w:numPr>
          <w:ilvl w:val="1"/>
          <w:numId w:val="40"/>
        </w:numPr>
        <w:spacing w:line="360" w:lineRule="auto"/>
        <w:jc w:val="both"/>
        <w:rPr>
          <w:rFonts w:ascii="Times New Roman" w:hAnsi="Times New Roman"/>
          <w:b/>
          <w:sz w:val="24"/>
          <w:szCs w:val="24"/>
        </w:rPr>
      </w:pPr>
      <w:r w:rsidRPr="004873F3">
        <w:rPr>
          <w:rFonts w:ascii="Times New Roman" w:hAnsi="Times New Roman"/>
          <w:b/>
          <w:sz w:val="24"/>
          <w:szCs w:val="24"/>
        </w:rPr>
        <w:t>Control de errores y sesgos</w:t>
      </w:r>
    </w:p>
    <w:p w:rsidR="00913D16" w:rsidRPr="004873F3" w:rsidRDefault="00913D16" w:rsidP="000115B5">
      <w:pPr>
        <w:spacing w:line="360" w:lineRule="auto"/>
        <w:jc w:val="both"/>
        <w:rPr>
          <w:lang w:val="es-CO"/>
        </w:rPr>
      </w:pPr>
      <w:r w:rsidRPr="004873F3">
        <w:rPr>
          <w:b/>
        </w:rPr>
        <w:t>Sesgo de información</w:t>
      </w:r>
      <w:r w:rsidR="002E0557" w:rsidRPr="004873F3">
        <w:rPr>
          <w:b/>
        </w:rPr>
        <w:t xml:space="preserve">: </w:t>
      </w:r>
      <w:r w:rsidRPr="004873F3">
        <w:rPr>
          <w:lang w:val="es-CO"/>
        </w:rPr>
        <w:t>Dentro de los sesgos de información que pudieran presentarse se encuentra la falta de veracidad en las respuestas dadas por los estudiantes encuestados.Otra posibilidad de presentarse algún sesgo es la falta de claridad  del formulario, lo que llevaría a una interpretación incorrecta en el momento de responder las preguntas y posterior a esto una limitación al procesar los datos.</w:t>
      </w:r>
    </w:p>
    <w:p w:rsidR="00913D16" w:rsidRPr="004873F3" w:rsidRDefault="00913D16" w:rsidP="000115B5">
      <w:pPr>
        <w:spacing w:line="360" w:lineRule="auto"/>
        <w:jc w:val="both"/>
        <w:rPr>
          <w:lang w:val="es-CO"/>
        </w:rPr>
      </w:pPr>
      <w:r w:rsidRPr="004873F3">
        <w:rPr>
          <w:lang w:val="es-CO"/>
        </w:rPr>
        <w:t>Se debe contemplar además la posibilidad que el encuestador no tenga suficiente claridad de las preguntas consignadas en el formulario, lo que llevaría a un incorrecto suministro de información para los estudiantes encuestados.</w:t>
      </w:r>
    </w:p>
    <w:p w:rsidR="00913D16" w:rsidRPr="004873F3" w:rsidRDefault="00913D16" w:rsidP="000115B5">
      <w:pPr>
        <w:spacing w:line="360" w:lineRule="auto"/>
        <w:jc w:val="both"/>
        <w:rPr>
          <w:lang w:val="es-CO"/>
        </w:rPr>
      </w:pPr>
      <w:r w:rsidRPr="004873F3">
        <w:rPr>
          <w:lang w:val="es-CO"/>
        </w:rPr>
        <w:t>Para controlar estos posibles sesgos, previo a la aplicación de la prueba piloto se revisará de manera rigurosa todas las variables así  como las preguntas del instrumento; buscando claridad, coherencia y sencillez en la forma de la pregunta.</w:t>
      </w:r>
    </w:p>
    <w:p w:rsidR="00913D16" w:rsidRPr="004873F3" w:rsidRDefault="00913D16" w:rsidP="000115B5">
      <w:pPr>
        <w:spacing w:line="360" w:lineRule="auto"/>
        <w:jc w:val="both"/>
        <w:rPr>
          <w:lang w:val="es-CO"/>
        </w:rPr>
      </w:pPr>
      <w:r w:rsidRPr="004873F3">
        <w:rPr>
          <w:lang w:val="es-CO"/>
        </w:rPr>
        <w:t>Luego de la revisión de todos los componentes del formulario, se hará la estandarización de los encuestadores para que todos manejen la misma información en el momento de aplicar la encuesta.</w:t>
      </w:r>
    </w:p>
    <w:p w:rsidR="00913D16" w:rsidRPr="004873F3" w:rsidRDefault="00913D16" w:rsidP="000115B5">
      <w:pPr>
        <w:spacing w:line="360" w:lineRule="auto"/>
        <w:jc w:val="both"/>
        <w:rPr>
          <w:lang w:val="es-CO"/>
        </w:rPr>
      </w:pPr>
      <w:r w:rsidRPr="004873F3">
        <w:rPr>
          <w:b/>
          <w:lang w:val="es-CO"/>
        </w:rPr>
        <w:t>Sesgos de selección</w:t>
      </w:r>
      <w:r w:rsidR="002E0557" w:rsidRPr="004873F3">
        <w:rPr>
          <w:b/>
          <w:lang w:val="es-CO"/>
        </w:rPr>
        <w:t xml:space="preserve">: </w:t>
      </w:r>
      <w:r w:rsidRPr="004873F3">
        <w:rPr>
          <w:lang w:val="es-CO"/>
        </w:rPr>
        <w:t xml:space="preserve">Dentro de los sesgos de selección deberá tenerse en cuenta que algunos de los estudiantes no asistan a clase el día de la aplicación de la encuesta. Para evitar esto, tanto la información acerca de la investigación a los estudiantes, así como la sensibilización de </w:t>
      </w:r>
      <w:r w:rsidR="003F75C9" w:rsidRPr="004873F3">
        <w:rPr>
          <w:lang w:val="es-CO"/>
        </w:rPr>
        <w:t xml:space="preserve">los </w:t>
      </w:r>
      <w:r w:rsidRPr="004873F3">
        <w:rPr>
          <w:lang w:val="es-CO"/>
        </w:rPr>
        <w:t>mismos se hará el día de la aplicación de la encuesta.</w:t>
      </w:r>
    </w:p>
    <w:p w:rsidR="00913D16" w:rsidRPr="004873F3" w:rsidRDefault="00913D16" w:rsidP="000115B5">
      <w:pPr>
        <w:spacing w:line="360" w:lineRule="auto"/>
        <w:jc w:val="both"/>
        <w:rPr>
          <w:lang w:val="es-CO"/>
        </w:rPr>
      </w:pPr>
      <w:r w:rsidRPr="004873F3">
        <w:rPr>
          <w:lang w:val="es-CO"/>
        </w:rPr>
        <w:t xml:space="preserve">Así mismo, los participantes se seleccionarán de manera aleatoria con el fin de garantizar que todos tuvieron la misma probabilidad de ser elegidos, respetando los criterios de inclusión y exclusión. </w:t>
      </w:r>
    </w:p>
    <w:p w:rsidR="00634CEE" w:rsidRDefault="00634CEE">
      <w:pPr>
        <w:rPr>
          <w:lang w:val="es-CO"/>
        </w:rPr>
      </w:pPr>
      <w:r>
        <w:rPr>
          <w:lang w:val="es-CO"/>
        </w:rPr>
        <w:br w:type="page"/>
      </w:r>
    </w:p>
    <w:p w:rsidR="003F75C9" w:rsidRPr="004873F3" w:rsidRDefault="003F75C9" w:rsidP="000115B5">
      <w:pPr>
        <w:spacing w:line="360" w:lineRule="auto"/>
        <w:jc w:val="both"/>
        <w:rPr>
          <w:lang w:val="es-CO"/>
        </w:rPr>
      </w:pPr>
    </w:p>
    <w:p w:rsidR="00913D16" w:rsidRPr="004873F3" w:rsidRDefault="003F75C9" w:rsidP="002E0557">
      <w:pPr>
        <w:pStyle w:val="Prrafodelista"/>
        <w:numPr>
          <w:ilvl w:val="1"/>
          <w:numId w:val="40"/>
        </w:numPr>
        <w:spacing w:line="360" w:lineRule="auto"/>
        <w:jc w:val="both"/>
        <w:rPr>
          <w:rFonts w:ascii="Times New Roman" w:hAnsi="Times New Roman"/>
          <w:sz w:val="24"/>
          <w:szCs w:val="24"/>
        </w:rPr>
      </w:pPr>
      <w:r w:rsidRPr="004873F3">
        <w:rPr>
          <w:rFonts w:ascii="Times New Roman" w:hAnsi="Times New Roman"/>
          <w:b/>
          <w:sz w:val="24"/>
          <w:szCs w:val="24"/>
        </w:rPr>
        <w:t>Técnicas de procesamiento y análisis de los datos</w:t>
      </w:r>
      <w:r w:rsidRPr="004873F3">
        <w:rPr>
          <w:rFonts w:ascii="Times New Roman" w:hAnsi="Times New Roman"/>
          <w:sz w:val="24"/>
          <w:szCs w:val="24"/>
        </w:rPr>
        <w:t>.</w:t>
      </w:r>
    </w:p>
    <w:p w:rsidR="003F75C9" w:rsidRPr="004873F3" w:rsidRDefault="003F75C9" w:rsidP="000115B5">
      <w:pPr>
        <w:spacing w:line="360" w:lineRule="auto"/>
        <w:jc w:val="both"/>
        <w:rPr>
          <w:lang w:val="es-CO"/>
        </w:rPr>
      </w:pPr>
      <w:r w:rsidRPr="004873F3">
        <w:rPr>
          <w:lang w:val="es-CO"/>
        </w:rPr>
        <w:t xml:space="preserve">Para el procesamiento de los datos, se </w:t>
      </w:r>
      <w:r w:rsidR="008D32E1" w:rsidRPr="004873F3">
        <w:rPr>
          <w:lang w:val="es-CO"/>
        </w:rPr>
        <w:t xml:space="preserve">contratará </w:t>
      </w:r>
      <w:r w:rsidR="00277F13" w:rsidRPr="004873F3">
        <w:rPr>
          <w:lang w:val="es-CO"/>
        </w:rPr>
        <w:t>con la universidad CES</w:t>
      </w:r>
      <w:r w:rsidR="002E0557" w:rsidRPr="004873F3">
        <w:rPr>
          <w:lang w:val="es-CO"/>
        </w:rPr>
        <w:t xml:space="preserve"> de Medellín</w:t>
      </w:r>
      <w:r w:rsidRPr="004873F3">
        <w:rPr>
          <w:lang w:val="es-CO"/>
        </w:rPr>
        <w:t xml:space="preserve"> el programa </w:t>
      </w:r>
      <w:r w:rsidR="008D32E1" w:rsidRPr="004873F3">
        <w:rPr>
          <w:lang w:val="es-CO"/>
        </w:rPr>
        <w:t>telefor</w:t>
      </w:r>
      <w:r w:rsidR="002E0557" w:rsidRPr="004873F3">
        <w:rPr>
          <w:lang w:val="es-CO"/>
        </w:rPr>
        <w:t>m</w:t>
      </w:r>
      <w:r w:rsidR="008D32E1" w:rsidRPr="004873F3">
        <w:rPr>
          <w:lang w:val="es-CO"/>
        </w:rPr>
        <w:t xml:space="preserve">, previo a esto, se contará con este programa para el diseño y la impresión de los cuadernillos con las preguntas de la encuesta. </w:t>
      </w:r>
    </w:p>
    <w:p w:rsidR="008D32E1" w:rsidRPr="004873F3" w:rsidRDefault="008D32E1" w:rsidP="000115B5">
      <w:pPr>
        <w:spacing w:line="360" w:lineRule="auto"/>
        <w:jc w:val="both"/>
        <w:rPr>
          <w:lang w:val="es-CO"/>
        </w:rPr>
      </w:pPr>
      <w:r w:rsidRPr="004873F3">
        <w:rPr>
          <w:lang w:val="es-CO"/>
        </w:rPr>
        <w:t xml:space="preserve">Luego de recibir los datos procesados, se procederá al análisis para lo cual se tiene planeado realizar análisis univariado, </w:t>
      </w:r>
      <w:r w:rsidR="00277F13" w:rsidRPr="004873F3">
        <w:rPr>
          <w:lang w:val="es-CO"/>
        </w:rPr>
        <w:t>b</w:t>
      </w:r>
      <w:r w:rsidRPr="004873F3">
        <w:rPr>
          <w:lang w:val="es-CO"/>
        </w:rPr>
        <w:t>ivariado y multivariado; este último en caso de ser necesario.</w:t>
      </w:r>
    </w:p>
    <w:p w:rsidR="008D32E1" w:rsidRPr="004873F3" w:rsidRDefault="008D32E1" w:rsidP="000115B5">
      <w:pPr>
        <w:spacing w:line="360" w:lineRule="auto"/>
        <w:jc w:val="both"/>
        <w:rPr>
          <w:lang w:val="es-CO"/>
        </w:rPr>
      </w:pPr>
      <w:r w:rsidRPr="004873F3">
        <w:rPr>
          <w:lang w:val="es-CO"/>
        </w:rPr>
        <w:t xml:space="preserve">El cruce de </w:t>
      </w:r>
      <w:r w:rsidR="00277F13" w:rsidRPr="004873F3">
        <w:rPr>
          <w:lang w:val="es-CO"/>
        </w:rPr>
        <w:t xml:space="preserve">las </w:t>
      </w:r>
      <w:r w:rsidRPr="004873F3">
        <w:rPr>
          <w:lang w:val="es-CO"/>
        </w:rPr>
        <w:t xml:space="preserve">variables, se </w:t>
      </w:r>
      <w:r w:rsidR="00277F13" w:rsidRPr="004873F3">
        <w:rPr>
          <w:lang w:val="es-CO"/>
        </w:rPr>
        <w:t>hará</w:t>
      </w:r>
      <w:r w:rsidRPr="004873F3">
        <w:rPr>
          <w:lang w:val="es-CO"/>
        </w:rPr>
        <w:t xml:space="preserve"> básicamente con factores socio-demográficos y condiciones físicas y del entorno de los jóvenes estudiados.</w:t>
      </w:r>
      <w:r w:rsidR="00277F13" w:rsidRPr="004873F3">
        <w:rPr>
          <w:lang w:val="es-CO"/>
        </w:rPr>
        <w:t xml:space="preserve"> Para el caso de confirmar o descartar la hipótesis planteada </w:t>
      </w:r>
      <w:r w:rsidR="00BE1735" w:rsidRPr="004873F3">
        <w:rPr>
          <w:lang w:val="es-CO"/>
        </w:rPr>
        <w:t>se cruzaran variables de comportamientos violentos y las  que se refieren al con</w:t>
      </w:r>
      <w:r w:rsidR="002D1378" w:rsidRPr="004873F3">
        <w:rPr>
          <w:lang w:val="es-CO"/>
        </w:rPr>
        <w:t>sumo de sustancias psicoactivas (Ver plan de análisis).</w:t>
      </w:r>
    </w:p>
    <w:p w:rsidR="002D1378" w:rsidRPr="004873F3" w:rsidRDefault="002D1378" w:rsidP="000115B5">
      <w:pPr>
        <w:spacing w:line="360" w:lineRule="auto"/>
        <w:jc w:val="both"/>
        <w:rPr>
          <w:lang w:val="es-CO"/>
        </w:rPr>
      </w:pPr>
    </w:p>
    <w:p w:rsidR="002E0557" w:rsidRPr="004873F3" w:rsidRDefault="002E0557" w:rsidP="002E0557">
      <w:pPr>
        <w:pStyle w:val="Prrafodelista"/>
        <w:numPr>
          <w:ilvl w:val="1"/>
          <w:numId w:val="40"/>
        </w:numPr>
        <w:spacing w:line="360" w:lineRule="auto"/>
        <w:jc w:val="both"/>
        <w:rPr>
          <w:rFonts w:ascii="Times New Roman" w:hAnsi="Times New Roman"/>
          <w:b/>
          <w:sz w:val="24"/>
          <w:szCs w:val="24"/>
        </w:rPr>
      </w:pPr>
      <w:bookmarkStart w:id="8" w:name="_Toc299386404"/>
      <w:r w:rsidRPr="004873F3">
        <w:rPr>
          <w:rFonts w:ascii="Times New Roman" w:hAnsi="Times New Roman"/>
          <w:b/>
          <w:sz w:val="24"/>
          <w:szCs w:val="24"/>
        </w:rPr>
        <w:t>Plan de análisis</w:t>
      </w:r>
    </w:p>
    <w:p w:rsidR="002E0557" w:rsidRPr="004873F3" w:rsidRDefault="002E0557" w:rsidP="002E0557">
      <w:pPr>
        <w:pStyle w:val="Prrafodelista"/>
        <w:spacing w:line="360" w:lineRule="auto"/>
        <w:jc w:val="both"/>
        <w:rPr>
          <w:rFonts w:ascii="Times New Roman" w:hAnsi="Times New Roman"/>
          <w:sz w:val="24"/>
          <w:szCs w:val="24"/>
        </w:rPr>
      </w:pPr>
      <w:r w:rsidRPr="004873F3">
        <w:rPr>
          <w:rFonts w:ascii="Times New Roman" w:hAnsi="Times New Roman"/>
          <w:sz w:val="24"/>
          <w:szCs w:val="24"/>
        </w:rPr>
        <w:t>El análisis de la información se hará en tres momentos; un primer momento para realizar la descripción de todas las variables incluidas en el estudio y dar respuesta a los objetivos específicos de descripción.</w:t>
      </w:r>
    </w:p>
    <w:p w:rsidR="002E0557" w:rsidRPr="004873F3" w:rsidRDefault="002E0557" w:rsidP="002E0557">
      <w:pPr>
        <w:pStyle w:val="Prrafodelista"/>
        <w:spacing w:line="360" w:lineRule="auto"/>
        <w:jc w:val="both"/>
        <w:rPr>
          <w:rFonts w:ascii="Times New Roman" w:hAnsi="Times New Roman"/>
          <w:sz w:val="24"/>
          <w:szCs w:val="24"/>
        </w:rPr>
      </w:pPr>
      <w:r w:rsidRPr="004873F3">
        <w:rPr>
          <w:rFonts w:ascii="Times New Roman" w:hAnsi="Times New Roman"/>
          <w:sz w:val="24"/>
          <w:szCs w:val="24"/>
        </w:rPr>
        <w:t xml:space="preserve">Para esto se </w:t>
      </w:r>
      <w:r w:rsidR="00A74503" w:rsidRPr="004873F3">
        <w:rPr>
          <w:rFonts w:ascii="Times New Roman" w:hAnsi="Times New Roman"/>
          <w:sz w:val="24"/>
          <w:szCs w:val="24"/>
        </w:rPr>
        <w:t>hará</w:t>
      </w:r>
      <w:r w:rsidRPr="004873F3">
        <w:rPr>
          <w:rFonts w:ascii="Times New Roman" w:hAnsi="Times New Roman"/>
          <w:sz w:val="24"/>
          <w:szCs w:val="24"/>
        </w:rPr>
        <w:t xml:space="preserve"> uso de medias de frecuencia y de resumen según la naturaleza de las variables. Así mismo, se presentaran los datos en texto, tablas o </w:t>
      </w:r>
      <w:r w:rsidR="00A74503" w:rsidRPr="004873F3">
        <w:rPr>
          <w:rFonts w:ascii="Times New Roman" w:hAnsi="Times New Roman"/>
          <w:sz w:val="24"/>
          <w:szCs w:val="24"/>
        </w:rPr>
        <w:t>gráficos</w:t>
      </w:r>
      <w:r w:rsidRPr="004873F3">
        <w:rPr>
          <w:rFonts w:ascii="Times New Roman" w:hAnsi="Times New Roman"/>
          <w:sz w:val="24"/>
          <w:szCs w:val="24"/>
        </w:rPr>
        <w:t xml:space="preserve"> de acuerdo a la </w:t>
      </w:r>
      <w:r w:rsidR="00A74503" w:rsidRPr="004873F3">
        <w:rPr>
          <w:rFonts w:ascii="Times New Roman" w:hAnsi="Times New Roman"/>
          <w:sz w:val="24"/>
          <w:szCs w:val="24"/>
        </w:rPr>
        <w:t>relevancia</w:t>
      </w:r>
      <w:r w:rsidRPr="004873F3">
        <w:rPr>
          <w:rFonts w:ascii="Times New Roman" w:hAnsi="Times New Roman"/>
          <w:sz w:val="24"/>
          <w:szCs w:val="24"/>
        </w:rPr>
        <w:t xml:space="preserve"> y pertinencia de la variable con el  objetivo analizado.</w:t>
      </w:r>
    </w:p>
    <w:p w:rsidR="002E0557" w:rsidRPr="004873F3" w:rsidRDefault="002E0557" w:rsidP="002E0557">
      <w:pPr>
        <w:pStyle w:val="Prrafodelista"/>
        <w:spacing w:line="360" w:lineRule="auto"/>
        <w:jc w:val="both"/>
        <w:rPr>
          <w:rFonts w:ascii="Times New Roman" w:hAnsi="Times New Roman"/>
          <w:sz w:val="24"/>
          <w:szCs w:val="24"/>
        </w:rPr>
      </w:pPr>
      <w:r w:rsidRPr="004873F3">
        <w:rPr>
          <w:rFonts w:ascii="Times New Roman" w:hAnsi="Times New Roman"/>
          <w:sz w:val="24"/>
          <w:szCs w:val="24"/>
        </w:rPr>
        <w:t>Un segundo momento, donde se aplicaran pruebas de hipótesis para establecer asociación entre l</w:t>
      </w:r>
      <w:bookmarkStart w:id="9" w:name="_GoBack"/>
      <w:bookmarkEnd w:id="9"/>
      <w:r w:rsidRPr="004873F3">
        <w:rPr>
          <w:rFonts w:ascii="Times New Roman" w:hAnsi="Times New Roman"/>
          <w:sz w:val="24"/>
          <w:szCs w:val="24"/>
        </w:rPr>
        <w:t>a variable desenlace y las variables explicativas o independientes. Para este caso se utilizaran medidas de asociación como el chi cuadro de independencia o U de man Witney, t de student según sea el caso.</w:t>
      </w:r>
    </w:p>
    <w:p w:rsidR="002E0557" w:rsidRPr="004873F3" w:rsidRDefault="002E0557" w:rsidP="002E0557">
      <w:pPr>
        <w:pStyle w:val="Prrafodelista"/>
        <w:spacing w:line="360" w:lineRule="auto"/>
        <w:jc w:val="both"/>
        <w:rPr>
          <w:rFonts w:ascii="Times New Roman" w:hAnsi="Times New Roman"/>
          <w:sz w:val="24"/>
          <w:szCs w:val="24"/>
        </w:rPr>
      </w:pPr>
      <w:r w:rsidRPr="004873F3">
        <w:rPr>
          <w:rFonts w:ascii="Times New Roman" w:hAnsi="Times New Roman"/>
          <w:sz w:val="24"/>
          <w:szCs w:val="24"/>
        </w:rPr>
        <w:t>Por último, con el fin de realizar ajuste de variables, se hará una regresión logística, incluyendo  aquellas variables  que en el análisis bivariado (segundo momento) mostraron significancia estadística. Para esto se ajustarán los OR  y se acompañaran de sus respectivos intervalos de confianza.</w:t>
      </w:r>
    </w:p>
    <w:p w:rsidR="002E0557" w:rsidRPr="004873F3" w:rsidRDefault="002E0557" w:rsidP="002E0557">
      <w:pPr>
        <w:pStyle w:val="Prrafodelista"/>
        <w:spacing w:line="360" w:lineRule="auto"/>
        <w:jc w:val="both"/>
        <w:rPr>
          <w:rFonts w:ascii="Times New Roman" w:hAnsi="Times New Roman"/>
          <w:sz w:val="24"/>
          <w:szCs w:val="24"/>
        </w:rPr>
      </w:pPr>
    </w:p>
    <w:p w:rsidR="00FE0B53" w:rsidRPr="004873F3" w:rsidRDefault="00FE0B53" w:rsidP="002E0557">
      <w:pPr>
        <w:pStyle w:val="Prrafodelista"/>
        <w:numPr>
          <w:ilvl w:val="1"/>
          <w:numId w:val="40"/>
        </w:numPr>
        <w:spacing w:line="360" w:lineRule="auto"/>
        <w:jc w:val="both"/>
        <w:rPr>
          <w:rFonts w:ascii="Times New Roman" w:hAnsi="Times New Roman"/>
          <w:b/>
          <w:sz w:val="24"/>
          <w:szCs w:val="24"/>
        </w:rPr>
      </w:pPr>
      <w:r w:rsidRPr="004873F3">
        <w:rPr>
          <w:rFonts w:ascii="Times New Roman" w:hAnsi="Times New Roman"/>
          <w:b/>
          <w:sz w:val="24"/>
          <w:szCs w:val="24"/>
        </w:rPr>
        <w:lastRenderedPageBreak/>
        <w:t>Plan de divulgación de los resultados</w:t>
      </w:r>
      <w:bookmarkEnd w:id="8"/>
    </w:p>
    <w:p w:rsidR="001A25FB" w:rsidRPr="004873F3" w:rsidRDefault="001A25FB" w:rsidP="000115B5">
      <w:pPr>
        <w:spacing w:line="360" w:lineRule="auto"/>
        <w:jc w:val="both"/>
      </w:pPr>
      <w:bookmarkStart w:id="10" w:name="_Toc299386405"/>
      <w:r w:rsidRPr="004873F3">
        <w:t>L</w:t>
      </w:r>
      <w:r w:rsidR="00FE0B53" w:rsidRPr="004873F3">
        <w:t>os  resultados serán divulgados a través de la presentación inicialmente de un infor</w:t>
      </w:r>
      <w:r w:rsidR="00425724" w:rsidRPr="004873F3">
        <w:t xml:space="preserve">me final   </w:t>
      </w:r>
      <w:r w:rsidRPr="004873F3">
        <w:t xml:space="preserve">frente al personal directivo y académico de las universidades donde se realizó el estudio. Con miras a ser expuesto en eventos nacionales o internacionales interesados en el tema de consumo de sustancias psicoactivas y violencia. </w:t>
      </w:r>
    </w:p>
    <w:bookmarkEnd w:id="10"/>
    <w:p w:rsidR="001A25FB" w:rsidRPr="004873F3" w:rsidRDefault="001A25FB">
      <w:pPr>
        <w:rPr>
          <w:lang w:val="es-CO"/>
        </w:rPr>
      </w:pPr>
    </w:p>
    <w:p w:rsidR="00913D16" w:rsidRPr="004873F3" w:rsidRDefault="00C95C82" w:rsidP="001A25FB">
      <w:pPr>
        <w:pStyle w:val="Subttulo"/>
        <w:numPr>
          <w:ilvl w:val="0"/>
          <w:numId w:val="40"/>
        </w:numPr>
        <w:spacing w:line="360" w:lineRule="auto"/>
        <w:rPr>
          <w:rFonts w:ascii="Times New Roman" w:hAnsi="Times New Roman"/>
          <w:b/>
        </w:rPr>
      </w:pPr>
      <w:bookmarkStart w:id="11" w:name="_Toc395618744"/>
      <w:r w:rsidRPr="004873F3">
        <w:rPr>
          <w:rFonts w:ascii="Times New Roman" w:hAnsi="Times New Roman"/>
          <w:b/>
          <w:lang w:val="es-CO"/>
        </w:rPr>
        <w:t>CONSIDERACIONES ÉTICAS</w:t>
      </w:r>
      <w:bookmarkEnd w:id="11"/>
    </w:p>
    <w:p w:rsidR="00C95C82" w:rsidRPr="004873F3" w:rsidRDefault="00913D16" w:rsidP="000115B5">
      <w:pPr>
        <w:spacing w:line="360" w:lineRule="auto"/>
        <w:jc w:val="both"/>
      </w:pPr>
      <w:r w:rsidRPr="004873F3">
        <w:t>Teniendo en cuenta la Resolución 008430 de 1993; la presente investigación tiene al ser humano como sujeto de estudio, por lo tanto y acogiéndose a la norma, prevalecerá el criterio del respeto a su dignidad y la protección a sus derechos  y su bienestar.</w:t>
      </w:r>
      <w:r w:rsidR="00546E0E" w:rsidRPr="004873F3">
        <w:t>Así</w:t>
      </w:r>
      <w:r w:rsidR="00F303A7" w:rsidRPr="004873F3">
        <w:t xml:space="preserve"> mismo, el estudio se ajustará a los principios científicos y éticos que lo justifiquen.</w:t>
      </w:r>
    </w:p>
    <w:p w:rsidR="00913D16" w:rsidRPr="004873F3" w:rsidRDefault="00F303A7" w:rsidP="000115B5">
      <w:pPr>
        <w:spacing w:line="360" w:lineRule="auto"/>
        <w:jc w:val="both"/>
      </w:pPr>
      <w:r w:rsidRPr="004873F3">
        <w:t xml:space="preserve">Prevalecerá la seguridad de los encuestados y se </w:t>
      </w:r>
      <w:r w:rsidR="0025526B" w:rsidRPr="004873F3">
        <w:t>expresará claramente que el presente estudio es una investigación sin riesgos</w:t>
      </w:r>
      <w:r w:rsidR="00126625" w:rsidRPr="004873F3">
        <w:t xml:space="preserve"> por las técnicas y métodos empleados; ya que no se realizará ninguna intervención o modificación intencionada de las variables biológicas, fisiológicas sicológicas o sociales  de los individuos que participen en el estudio. En él, no se identificará ni s</w:t>
      </w:r>
      <w:r w:rsidR="002B42E9" w:rsidRPr="004873F3">
        <w:t xml:space="preserve">e tratarán aspectos sensitivos </w:t>
      </w:r>
      <w:r w:rsidR="00126625" w:rsidRPr="004873F3">
        <w:t>de la conducta del encuestado.</w:t>
      </w:r>
    </w:p>
    <w:p w:rsidR="00546E0E" w:rsidRPr="004873F3" w:rsidRDefault="00546E0E" w:rsidP="000115B5">
      <w:pPr>
        <w:spacing w:line="360" w:lineRule="auto"/>
        <w:jc w:val="both"/>
      </w:pPr>
      <w:r w:rsidRPr="004873F3">
        <w:t>La investigación, tendrá en cuenta el articulo 14</w:t>
      </w:r>
      <w:r w:rsidR="00632B52" w:rsidRPr="004873F3">
        <w:t xml:space="preserve"> donde contempla el consentimiento informado con todos los elementos que lo conforman; como la autorización escrita por parte del investigado o en el caso del presente estudio al trabajar con grupos subordinados, sus padres y/o directivas institucionales, avalan la participación del estudiante en la investigación con pleno conocimiento de la naturaleza, los procedimientos, beneficios y riesgos  a que se someterá, con la capacidad de libre elección  y sin coacción alguna.</w:t>
      </w:r>
    </w:p>
    <w:p w:rsidR="00632B52" w:rsidRPr="004873F3" w:rsidRDefault="00632B52" w:rsidP="000115B5">
      <w:pPr>
        <w:spacing w:line="360" w:lineRule="auto"/>
        <w:jc w:val="both"/>
      </w:pPr>
      <w:r w:rsidRPr="004873F3">
        <w:t xml:space="preserve">Así mismo, desde el comité de ética de la investigación, se vigilará y se garantizará, que la participación, el rechazo de los sujetos  a intervenir o retiro de su consentimiento durante el estudio, no afectará su situación </w:t>
      </w:r>
      <w:r w:rsidR="001A25FB" w:rsidRPr="004873F3">
        <w:t>académica</w:t>
      </w:r>
      <w:r w:rsidRPr="004873F3">
        <w:t>.</w:t>
      </w:r>
    </w:p>
    <w:p w:rsidR="00634CEE" w:rsidRDefault="00905870" w:rsidP="000115B5">
      <w:pPr>
        <w:spacing w:line="360" w:lineRule="auto"/>
        <w:jc w:val="both"/>
      </w:pPr>
      <w:r w:rsidRPr="004873F3">
        <w:t xml:space="preserve">Por </w:t>
      </w:r>
      <w:r w:rsidR="00FB1407" w:rsidRPr="004873F3">
        <w:t>último</w:t>
      </w:r>
      <w:r w:rsidRPr="004873F3">
        <w:t>,</w:t>
      </w:r>
      <w:r w:rsidR="009B4290" w:rsidRPr="004873F3">
        <w:t xml:space="preserve"> s</w:t>
      </w:r>
      <w:r w:rsidR="00632B52" w:rsidRPr="004873F3">
        <w:t xml:space="preserve">e </w:t>
      </w:r>
      <w:r w:rsidR="009B4290" w:rsidRPr="004873F3">
        <w:t>velará</w:t>
      </w:r>
      <w:r w:rsidR="00632B52" w:rsidRPr="004873F3">
        <w:t xml:space="preserve"> por que los resultados de la investigación  no sean utilizados en perjuicio de los individuos participantes.</w:t>
      </w:r>
    </w:p>
    <w:p w:rsidR="00634CEE" w:rsidRDefault="00634CEE">
      <w:r>
        <w:br w:type="page"/>
      </w:r>
    </w:p>
    <w:p w:rsidR="001263D8" w:rsidRPr="004873F3" w:rsidRDefault="001263D8" w:rsidP="000115B5">
      <w:pPr>
        <w:spacing w:line="360" w:lineRule="auto"/>
        <w:jc w:val="both"/>
      </w:pPr>
    </w:p>
    <w:p w:rsidR="00B91A46" w:rsidRPr="004873F3" w:rsidRDefault="00B91A46" w:rsidP="00B91A46">
      <w:pPr>
        <w:pStyle w:val="Subttulo"/>
        <w:numPr>
          <w:ilvl w:val="0"/>
          <w:numId w:val="40"/>
        </w:numPr>
        <w:spacing w:line="360" w:lineRule="auto"/>
        <w:rPr>
          <w:rFonts w:ascii="Times New Roman" w:hAnsi="Times New Roman"/>
          <w:b/>
        </w:rPr>
      </w:pPr>
      <w:bookmarkStart w:id="12" w:name="_Toc395618745"/>
      <w:r w:rsidRPr="004873F3">
        <w:rPr>
          <w:rFonts w:ascii="Times New Roman" w:hAnsi="Times New Roman"/>
          <w:b/>
        </w:rPr>
        <w:t>RESULTADOS E IMPACTOS ESPERADOS</w:t>
      </w:r>
      <w:bookmarkEnd w:id="12"/>
    </w:p>
    <w:p w:rsidR="00B91A46" w:rsidRPr="004873F3" w:rsidRDefault="00B91A46" w:rsidP="00F761BD">
      <w:pPr>
        <w:spacing w:line="360" w:lineRule="auto"/>
        <w:jc w:val="both"/>
      </w:pPr>
      <w:r w:rsidRPr="004873F3">
        <w:t xml:space="preserve">Dentro de los resultados esperados para el presente estudio, se espera además del aporte científico en cuanto a los análisis estadísticos realizados acerca de la posible asociación entre el consumo de SPA  y los comportamientos violentos protagonizados por quienes consumen; es el impacto en la salud pública; por cuanto es sabido que la el grupo poblacional que mayor prevalencia de consumo presenta es el de las personas entre los 18 y 24 años. Siendo consecuente con dicha postura, se espera que con base en esta información, puedan plantearse políticas nacionales basadas en necesidades </w:t>
      </w:r>
      <w:r w:rsidR="00B734E3" w:rsidRPr="004873F3">
        <w:t>reales</w:t>
      </w:r>
      <w:r w:rsidRPr="004873F3">
        <w:t xml:space="preserve"> de intervención, con programas y proyectos que </w:t>
      </w:r>
      <w:r w:rsidR="00B734E3" w:rsidRPr="004873F3">
        <w:t>coadyuven</w:t>
      </w:r>
      <w:r w:rsidRPr="004873F3">
        <w:t xml:space="preserve"> al mejoramiento de la seguridad ciudadana, la sana convivencia y la calidad de vida de los habitantes de la ciudad capital.</w:t>
      </w:r>
    </w:p>
    <w:p w:rsidR="00B734E3" w:rsidRPr="004873F3" w:rsidRDefault="00B734E3" w:rsidP="00B734E3">
      <w:pPr>
        <w:pStyle w:val="Subttulo"/>
        <w:numPr>
          <w:ilvl w:val="0"/>
          <w:numId w:val="40"/>
        </w:numPr>
        <w:spacing w:line="360" w:lineRule="auto"/>
        <w:rPr>
          <w:rFonts w:ascii="Times New Roman" w:hAnsi="Times New Roman"/>
          <w:b/>
        </w:rPr>
      </w:pPr>
      <w:bookmarkStart w:id="13" w:name="_Toc395618746"/>
      <w:r w:rsidRPr="004873F3">
        <w:rPr>
          <w:rFonts w:ascii="Times New Roman" w:hAnsi="Times New Roman"/>
          <w:b/>
        </w:rPr>
        <w:t>PRODUCTOS ESPERADOS</w:t>
      </w:r>
      <w:bookmarkEnd w:id="13"/>
    </w:p>
    <w:p w:rsidR="00B734E3" w:rsidRPr="004873F3" w:rsidRDefault="00B734E3" w:rsidP="00F761BD">
      <w:pPr>
        <w:spacing w:line="360" w:lineRule="auto"/>
        <w:jc w:val="both"/>
      </w:pPr>
      <w:r w:rsidRPr="004873F3">
        <w:t>Según la asignación presupuestal y las condiciones de financiación, los productos esperados para entregar a la universidad Santo Tomas, dirección de investigaciones; son:</w:t>
      </w:r>
    </w:p>
    <w:p w:rsidR="00B734E3" w:rsidRPr="004873F3" w:rsidRDefault="00B734E3" w:rsidP="00F761BD">
      <w:pPr>
        <w:spacing w:line="360" w:lineRule="auto"/>
        <w:jc w:val="both"/>
      </w:pPr>
    </w:p>
    <w:p w:rsidR="00B734E3" w:rsidRPr="004873F3" w:rsidRDefault="002A305B" w:rsidP="00F761BD">
      <w:pPr>
        <w:spacing w:line="360" w:lineRule="auto"/>
        <w:jc w:val="both"/>
      </w:pPr>
      <w:r w:rsidRPr="004873F3">
        <w:t>-Un</w:t>
      </w:r>
      <w:r w:rsidR="00B734E3" w:rsidRPr="004873F3">
        <w:t xml:space="preserve"> </w:t>
      </w:r>
      <w:r w:rsidR="006A3BC0" w:rsidRPr="004873F3">
        <w:t>artículo</w:t>
      </w:r>
      <w:r w:rsidR="00B734E3" w:rsidRPr="004873F3">
        <w:t xml:space="preserve"> científico publicable</w:t>
      </w:r>
      <w:r w:rsidR="006A3BC0" w:rsidRPr="004873F3">
        <w:t xml:space="preserve"> en revista científica clasificada en los quiartiles 4,3,2 ó 1, ISI  o SCOPUS</w:t>
      </w:r>
      <w:r w:rsidR="00B734E3" w:rsidRPr="004873F3">
        <w:t xml:space="preserve">, como producto de generación </w:t>
      </w:r>
      <w:r w:rsidR="006A3BC0" w:rsidRPr="004873F3">
        <w:t>de nuevo conocimiento;</w:t>
      </w:r>
      <w:r w:rsidR="00B734E3" w:rsidRPr="004873F3">
        <w:t xml:space="preserve"> donde se evidencia el proceso de investigación científica riguroso, empírico y </w:t>
      </w:r>
      <w:r w:rsidR="006A3BC0" w:rsidRPr="004873F3">
        <w:t>sistemático</w:t>
      </w:r>
      <w:r w:rsidR="00B734E3" w:rsidRPr="004873F3">
        <w:t>; llevado a cabo con el estudio realizado.</w:t>
      </w:r>
    </w:p>
    <w:p w:rsidR="003F5196" w:rsidRPr="004873F3" w:rsidRDefault="006A3BC0" w:rsidP="00F761BD">
      <w:pPr>
        <w:spacing w:line="360" w:lineRule="auto"/>
        <w:jc w:val="both"/>
      </w:pPr>
      <w:r w:rsidRPr="004873F3">
        <w:t>-Diseño, elaboración y publicación de un libro, como</w:t>
      </w:r>
      <w:r w:rsidR="0004040E" w:rsidRPr="004873F3">
        <w:t xml:space="preserve"> producto resultado de actividades de apropiación social del conocimiento</w:t>
      </w:r>
      <w:r w:rsidRPr="004873F3">
        <w:t>. Donde se registre y los hallazgos encontrados en cuanto a las dos problemáticas de salud pública  abordadas. Teniendo en cuenta para su publicación, editoriales registradas o certificadas  por COLCIENCIAS  y ediciones USTA</w:t>
      </w:r>
      <w:r w:rsidR="00834C82" w:rsidRPr="004873F3">
        <w:t xml:space="preserve"> y donde se evidencien estrategias de comunicación a través de medios impresos</w:t>
      </w:r>
      <w:r w:rsidRPr="004873F3">
        <w:t xml:space="preserve">.  </w:t>
      </w:r>
    </w:p>
    <w:p w:rsidR="00634CEE" w:rsidRDefault="004442D6" w:rsidP="00F761BD">
      <w:pPr>
        <w:spacing w:line="360" w:lineRule="auto"/>
        <w:jc w:val="both"/>
      </w:pPr>
      <w:r w:rsidRPr="004873F3">
        <w:t>-</w:t>
      </w:r>
      <w:r w:rsidR="003F5196" w:rsidRPr="004873F3">
        <w:t xml:space="preserve">Así mismo, como parte de esta estrategia </w:t>
      </w:r>
      <w:r w:rsidR="006A3BC0" w:rsidRPr="004873F3">
        <w:t xml:space="preserve"> </w:t>
      </w:r>
      <w:r w:rsidR="003F5196" w:rsidRPr="004873F3">
        <w:t>de apropiación social del conocimiento, se participará activamente bajo la figura de ponencia oral, en eventos científicos con el fin de presentar los resultados producto del estudio.</w:t>
      </w:r>
    </w:p>
    <w:p w:rsidR="00634CEE" w:rsidRDefault="00634CEE">
      <w:r>
        <w:br w:type="page"/>
      </w:r>
    </w:p>
    <w:p w:rsidR="006A3BC0" w:rsidRPr="004873F3" w:rsidRDefault="006A3BC0" w:rsidP="00F761BD">
      <w:pPr>
        <w:spacing w:line="360" w:lineRule="auto"/>
        <w:jc w:val="both"/>
      </w:pPr>
    </w:p>
    <w:p w:rsidR="00037B3C" w:rsidRPr="004873F3" w:rsidRDefault="00037B3C" w:rsidP="00F761BD">
      <w:pPr>
        <w:spacing w:line="360" w:lineRule="auto"/>
        <w:jc w:val="both"/>
      </w:pPr>
    </w:p>
    <w:p w:rsidR="001263D8" w:rsidRPr="004873F3" w:rsidRDefault="001263D8" w:rsidP="00C35C3B">
      <w:pPr>
        <w:pStyle w:val="Subttulo"/>
        <w:numPr>
          <w:ilvl w:val="0"/>
          <w:numId w:val="40"/>
        </w:numPr>
        <w:spacing w:line="360" w:lineRule="auto"/>
        <w:rPr>
          <w:rFonts w:ascii="Times New Roman" w:hAnsi="Times New Roman"/>
        </w:rPr>
      </w:pPr>
      <w:bookmarkStart w:id="14" w:name="_Toc395618747"/>
      <w:r w:rsidRPr="004873F3">
        <w:rPr>
          <w:rFonts w:ascii="Times New Roman" w:hAnsi="Times New Roman"/>
          <w:b/>
        </w:rPr>
        <w:t>ADMINISTRACIÓN DEL PROYECTO</w:t>
      </w:r>
      <w:r w:rsidRPr="004873F3">
        <w:rPr>
          <w:rFonts w:ascii="Times New Roman" w:hAnsi="Times New Roman"/>
        </w:rPr>
        <w:t>.</w:t>
      </w:r>
      <w:bookmarkEnd w:id="14"/>
    </w:p>
    <w:p w:rsidR="001263D8" w:rsidRPr="004873F3" w:rsidRDefault="001263D8" w:rsidP="00C35C3B">
      <w:pPr>
        <w:pStyle w:val="Prrafodelista"/>
        <w:numPr>
          <w:ilvl w:val="1"/>
          <w:numId w:val="40"/>
        </w:numPr>
        <w:spacing w:line="360" w:lineRule="auto"/>
        <w:jc w:val="both"/>
        <w:rPr>
          <w:rFonts w:ascii="Times New Roman" w:hAnsi="Times New Roman"/>
          <w:b/>
          <w:sz w:val="24"/>
          <w:szCs w:val="24"/>
        </w:rPr>
      </w:pPr>
      <w:r w:rsidRPr="004873F3">
        <w:rPr>
          <w:rFonts w:ascii="Times New Roman" w:hAnsi="Times New Roman"/>
          <w:b/>
          <w:sz w:val="24"/>
          <w:szCs w:val="24"/>
        </w:rPr>
        <w:t>Cronograma</w:t>
      </w:r>
      <w:r w:rsidR="009170F8" w:rsidRPr="004873F3">
        <w:rPr>
          <w:rFonts w:ascii="Times New Roman" w:hAnsi="Times New Roman"/>
          <w:b/>
          <w:sz w:val="24"/>
          <w:szCs w:val="24"/>
        </w:rPr>
        <w:t xml:space="preserve"> del proyecto:</w:t>
      </w:r>
    </w:p>
    <w:p w:rsidR="009170F8" w:rsidRPr="004873F3" w:rsidRDefault="004442D6" w:rsidP="004442D6">
      <w:pPr>
        <w:spacing w:line="360" w:lineRule="auto"/>
        <w:ind w:left="360"/>
        <w:jc w:val="center"/>
        <w:rPr>
          <w:b/>
        </w:rPr>
      </w:pPr>
      <w:r w:rsidRPr="004873F3">
        <w:rPr>
          <w:b/>
          <w:noProof/>
        </w:rPr>
        <w:drawing>
          <wp:inline distT="0" distB="0" distL="0" distR="0">
            <wp:extent cx="5915025" cy="3333750"/>
            <wp:effectExtent l="19050" t="0" r="9525"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5915025" cy="3333750"/>
                    </a:xfrm>
                    <a:prstGeom prst="rect">
                      <a:avLst/>
                    </a:prstGeom>
                    <a:noFill/>
                    <a:ln w="9525">
                      <a:noFill/>
                      <a:miter lim="800000"/>
                      <a:headEnd/>
                      <a:tailEnd/>
                    </a:ln>
                  </pic:spPr>
                </pic:pic>
              </a:graphicData>
            </a:graphic>
          </wp:inline>
        </w:drawing>
      </w:r>
    </w:p>
    <w:p w:rsidR="004873F3" w:rsidRPr="004873F3" w:rsidRDefault="004873F3">
      <w:pPr>
        <w:rPr>
          <w:lang w:val="es-CO"/>
        </w:rPr>
      </w:pPr>
      <w:r w:rsidRPr="004873F3">
        <w:rPr>
          <w:lang w:val="es-CO"/>
        </w:rPr>
        <w:br w:type="page"/>
      </w:r>
    </w:p>
    <w:p w:rsidR="001263D8" w:rsidRPr="004873F3" w:rsidRDefault="001263D8" w:rsidP="000115B5">
      <w:pPr>
        <w:spacing w:line="360" w:lineRule="auto"/>
        <w:jc w:val="both"/>
        <w:rPr>
          <w:lang w:val="es-CO"/>
        </w:rPr>
      </w:pPr>
    </w:p>
    <w:p w:rsidR="0066379C" w:rsidRPr="004873F3" w:rsidRDefault="00C95C82" w:rsidP="000115B5">
      <w:pPr>
        <w:spacing w:line="360" w:lineRule="auto"/>
        <w:jc w:val="center"/>
      </w:pPr>
      <w:r w:rsidRPr="004873F3">
        <w:rPr>
          <w:b/>
        </w:rPr>
        <w:t>BIBLIOGRAFÍA</w:t>
      </w:r>
    </w:p>
    <w:p w:rsidR="008E6CEB" w:rsidRPr="004873F3" w:rsidRDefault="008E6CEB" w:rsidP="000115B5">
      <w:pPr>
        <w:spacing w:line="360" w:lineRule="auto"/>
        <w:jc w:val="center"/>
      </w:pPr>
    </w:p>
    <w:p w:rsidR="008E6CEB" w:rsidRPr="004873F3" w:rsidRDefault="001506E5" w:rsidP="000115B5">
      <w:pPr>
        <w:pStyle w:val="Prrafodelista"/>
        <w:numPr>
          <w:ilvl w:val="0"/>
          <w:numId w:val="43"/>
        </w:numPr>
        <w:spacing w:line="360" w:lineRule="auto"/>
        <w:jc w:val="both"/>
        <w:rPr>
          <w:rFonts w:ascii="Times New Roman" w:hAnsi="Times New Roman"/>
          <w:sz w:val="24"/>
          <w:szCs w:val="24"/>
          <w:lang w:eastAsia="es-CO"/>
        </w:rPr>
      </w:pPr>
      <w:r w:rsidRPr="004873F3">
        <w:rPr>
          <w:rFonts w:ascii="Times New Roman" w:hAnsi="Times New Roman"/>
          <w:sz w:val="24"/>
          <w:szCs w:val="24"/>
        </w:rPr>
        <w:t>Ministerio de Justicia  y del Derecho, et al. Estudio nacional de consumo de sustancias Psicoactivas en Colombia. Bogotá; 201</w:t>
      </w:r>
      <w:r w:rsidR="008E6CEB" w:rsidRPr="004873F3">
        <w:rPr>
          <w:rFonts w:ascii="Times New Roman" w:hAnsi="Times New Roman"/>
          <w:sz w:val="24"/>
          <w:szCs w:val="24"/>
        </w:rPr>
        <w:t>3.</w:t>
      </w:r>
    </w:p>
    <w:p w:rsidR="000B1817" w:rsidRPr="004873F3" w:rsidRDefault="000B1817" w:rsidP="000115B5">
      <w:pPr>
        <w:pStyle w:val="Prrafodelista"/>
        <w:numPr>
          <w:ilvl w:val="0"/>
          <w:numId w:val="43"/>
        </w:numPr>
        <w:spacing w:line="360" w:lineRule="auto"/>
        <w:jc w:val="both"/>
        <w:rPr>
          <w:rFonts w:ascii="Times New Roman" w:hAnsi="Times New Roman"/>
          <w:sz w:val="24"/>
          <w:szCs w:val="24"/>
          <w:lang w:eastAsia="es-CO"/>
        </w:rPr>
      </w:pPr>
      <w:r w:rsidRPr="004873F3">
        <w:rPr>
          <w:rFonts w:ascii="Times New Roman" w:hAnsi="Times New Roman"/>
          <w:sz w:val="24"/>
          <w:szCs w:val="24"/>
          <w:lang w:eastAsia="es-CO"/>
        </w:rPr>
        <w:t>Ministerio de la Protección social, Instituto Colombiano de Bienestar Familiar, ministerio de interior y justicia, Dirección Nacional de Estupefacientes. Estudio nacional de consumo de sustancias psicoactivas en adolescentes en conflictos con la ley en Colombia. Bogotá; 2009.</w:t>
      </w:r>
    </w:p>
    <w:p w:rsidR="00C07FE2" w:rsidRPr="004873F3" w:rsidRDefault="00C07FE2" w:rsidP="000115B5">
      <w:pPr>
        <w:pStyle w:val="Prrafodelista"/>
        <w:numPr>
          <w:ilvl w:val="0"/>
          <w:numId w:val="43"/>
        </w:numPr>
        <w:spacing w:line="360" w:lineRule="auto"/>
        <w:jc w:val="both"/>
        <w:rPr>
          <w:rFonts w:ascii="Times New Roman" w:hAnsi="Times New Roman"/>
          <w:sz w:val="24"/>
          <w:szCs w:val="24"/>
          <w:lang w:eastAsia="es-CO"/>
        </w:rPr>
      </w:pPr>
      <w:r w:rsidRPr="004873F3">
        <w:rPr>
          <w:rFonts w:ascii="Times New Roman" w:hAnsi="Times New Roman"/>
          <w:sz w:val="24"/>
          <w:szCs w:val="24"/>
          <w:lang w:eastAsia="es-CO"/>
        </w:rPr>
        <w:t>Mosquera J, ArtamonovaI,Mosquera</w:t>
      </w:r>
      <w:r w:rsidR="00CD38C5" w:rsidRPr="004873F3">
        <w:rPr>
          <w:rFonts w:ascii="Times New Roman" w:hAnsi="Times New Roman"/>
          <w:sz w:val="24"/>
          <w:szCs w:val="24"/>
          <w:lang w:eastAsia="es-CO"/>
        </w:rPr>
        <w:t>Consumo</w:t>
      </w:r>
      <w:r w:rsidRPr="004873F3">
        <w:rPr>
          <w:rFonts w:ascii="Times New Roman" w:hAnsi="Times New Roman"/>
          <w:sz w:val="24"/>
          <w:szCs w:val="24"/>
          <w:lang w:eastAsia="es-CO"/>
        </w:rPr>
        <w:t xml:space="preserve"> de </w:t>
      </w:r>
      <w:r w:rsidR="00CD38C5" w:rsidRPr="004873F3">
        <w:rPr>
          <w:rFonts w:ascii="Times New Roman" w:hAnsi="Times New Roman"/>
          <w:sz w:val="24"/>
          <w:szCs w:val="24"/>
          <w:lang w:eastAsia="es-CO"/>
        </w:rPr>
        <w:t>sustancias</w:t>
      </w:r>
      <w:r w:rsidRPr="004873F3">
        <w:rPr>
          <w:rFonts w:ascii="Times New Roman" w:hAnsi="Times New Roman"/>
          <w:sz w:val="24"/>
          <w:szCs w:val="24"/>
          <w:lang w:eastAsia="es-CO"/>
        </w:rPr>
        <w:t>psicactivas en la universidad tecnológica de Pereira.</w:t>
      </w:r>
      <w:r w:rsidR="00824311" w:rsidRPr="004873F3">
        <w:rPr>
          <w:rFonts w:ascii="Times New Roman" w:hAnsi="Times New Roman"/>
          <w:sz w:val="24"/>
          <w:szCs w:val="24"/>
          <w:lang w:eastAsia="es-CO"/>
        </w:rPr>
        <w:t xml:space="preserve"> Rev. Investigaciones Andina 2011, 22 (13) 142 p.</w:t>
      </w:r>
    </w:p>
    <w:p w:rsidR="00593606" w:rsidRPr="004873F3" w:rsidRDefault="00593606" w:rsidP="000115B5">
      <w:pPr>
        <w:pStyle w:val="Prrafodelista"/>
        <w:numPr>
          <w:ilvl w:val="0"/>
          <w:numId w:val="43"/>
        </w:numPr>
        <w:spacing w:line="360" w:lineRule="auto"/>
        <w:jc w:val="both"/>
        <w:rPr>
          <w:rFonts w:ascii="Times New Roman" w:hAnsi="Times New Roman"/>
          <w:sz w:val="24"/>
          <w:szCs w:val="24"/>
          <w:lang w:eastAsia="es-CO"/>
        </w:rPr>
      </w:pPr>
      <w:r w:rsidRPr="004873F3">
        <w:rPr>
          <w:rFonts w:ascii="Times New Roman" w:hAnsi="Times New Roman"/>
          <w:sz w:val="24"/>
          <w:szCs w:val="24"/>
          <w:lang w:eastAsia="es-CO"/>
        </w:rPr>
        <w:t xml:space="preserve">Tokatlian J. Anotaciones en torno al crimen organizado, la seguridad nacional y la política internacional  en relación al tema de las </w:t>
      </w:r>
      <w:r w:rsidR="0010635A" w:rsidRPr="004873F3">
        <w:rPr>
          <w:rFonts w:ascii="Times New Roman" w:hAnsi="Times New Roman"/>
          <w:sz w:val="24"/>
          <w:szCs w:val="24"/>
          <w:lang w:eastAsia="es-CO"/>
        </w:rPr>
        <w:t>drogas</w:t>
      </w:r>
      <w:r w:rsidRPr="004873F3">
        <w:rPr>
          <w:rFonts w:ascii="Times New Roman" w:hAnsi="Times New Roman"/>
          <w:sz w:val="24"/>
          <w:szCs w:val="24"/>
          <w:lang w:eastAsia="es-CO"/>
        </w:rPr>
        <w:t xml:space="preserve"> psicoactivas: una aproximación </w:t>
      </w:r>
      <w:r w:rsidR="0010635A" w:rsidRPr="004873F3">
        <w:rPr>
          <w:rFonts w:ascii="Times New Roman" w:hAnsi="Times New Roman"/>
          <w:sz w:val="24"/>
          <w:szCs w:val="24"/>
          <w:lang w:eastAsia="es-CO"/>
        </w:rPr>
        <w:t>conceptual</w:t>
      </w:r>
      <w:r w:rsidRPr="004873F3">
        <w:rPr>
          <w:rFonts w:ascii="Times New Roman" w:hAnsi="Times New Roman"/>
          <w:sz w:val="24"/>
          <w:szCs w:val="24"/>
          <w:lang w:eastAsia="es-CO"/>
        </w:rPr>
        <w:t xml:space="preserve"> a partir de la experiencia  de Colombia.  Profesor </w:t>
      </w:r>
      <w:r w:rsidR="0010635A" w:rsidRPr="004873F3">
        <w:rPr>
          <w:rFonts w:ascii="Times New Roman" w:hAnsi="Times New Roman"/>
          <w:sz w:val="24"/>
          <w:szCs w:val="24"/>
          <w:lang w:eastAsia="es-CO"/>
        </w:rPr>
        <w:t>asociado</w:t>
      </w:r>
      <w:r w:rsidRPr="004873F3">
        <w:rPr>
          <w:rFonts w:ascii="Times New Roman" w:hAnsi="Times New Roman"/>
          <w:sz w:val="24"/>
          <w:szCs w:val="24"/>
          <w:lang w:eastAsia="es-CO"/>
        </w:rPr>
        <w:t xml:space="preserve"> universidad Nacional de Colombia.</w:t>
      </w:r>
    </w:p>
    <w:p w:rsidR="00D6567A" w:rsidRPr="004873F3" w:rsidRDefault="00357C34" w:rsidP="000115B5">
      <w:pPr>
        <w:pStyle w:val="Prrafodelista"/>
        <w:numPr>
          <w:ilvl w:val="0"/>
          <w:numId w:val="43"/>
        </w:numPr>
        <w:spacing w:line="360" w:lineRule="auto"/>
        <w:jc w:val="both"/>
        <w:rPr>
          <w:rFonts w:ascii="Times New Roman" w:hAnsi="Times New Roman"/>
          <w:sz w:val="24"/>
          <w:szCs w:val="24"/>
          <w:lang w:eastAsia="es-CO"/>
        </w:rPr>
      </w:pPr>
      <w:r w:rsidRPr="004873F3">
        <w:rPr>
          <w:rFonts w:ascii="Times New Roman" w:eastAsia="Times New Roman" w:hAnsi="Times New Roman"/>
          <w:sz w:val="24"/>
          <w:szCs w:val="24"/>
          <w:lang w:val="es-ES" w:eastAsia="es-ES"/>
        </w:rPr>
        <w:t>Ministerio de la protección social. Política Nacional para la Reducción del Consumo de Sustancias psicoactivas y su Impacto. Bogotá; 2009</w:t>
      </w:r>
      <w:r w:rsidR="00D6567A" w:rsidRPr="004873F3">
        <w:rPr>
          <w:rFonts w:ascii="Times New Roman" w:eastAsia="Times New Roman" w:hAnsi="Times New Roman"/>
          <w:sz w:val="24"/>
          <w:szCs w:val="24"/>
          <w:lang w:val="es-ES" w:eastAsia="es-ES"/>
        </w:rPr>
        <w:t>.</w:t>
      </w:r>
    </w:p>
    <w:p w:rsidR="00D6567A" w:rsidRPr="004873F3" w:rsidRDefault="00D6567A" w:rsidP="000115B5">
      <w:pPr>
        <w:numPr>
          <w:ilvl w:val="0"/>
          <w:numId w:val="43"/>
        </w:numPr>
        <w:autoSpaceDE w:val="0"/>
        <w:autoSpaceDN w:val="0"/>
        <w:adjustRightInd w:val="0"/>
        <w:spacing w:line="360" w:lineRule="auto"/>
        <w:jc w:val="both"/>
        <w:rPr>
          <w:lang w:val="es-CO" w:eastAsia="es-CO"/>
        </w:rPr>
      </w:pPr>
      <w:r w:rsidRPr="004873F3">
        <w:rPr>
          <w:lang w:val="es-CO" w:eastAsia="es-CO"/>
        </w:rPr>
        <w:t>Organización de las naciones Unidas, Oficina contra la droga y el delito- Informe mundial sobre los drogas 2010- Nueva york; 2011.</w:t>
      </w:r>
    </w:p>
    <w:p w:rsidR="000B1817" w:rsidRPr="004873F3" w:rsidRDefault="000B1817" w:rsidP="000115B5">
      <w:pPr>
        <w:pStyle w:val="Prrafodelista"/>
        <w:numPr>
          <w:ilvl w:val="0"/>
          <w:numId w:val="43"/>
        </w:numPr>
        <w:spacing w:line="360" w:lineRule="auto"/>
        <w:jc w:val="both"/>
        <w:rPr>
          <w:rFonts w:ascii="Times New Roman" w:hAnsi="Times New Roman"/>
          <w:sz w:val="24"/>
          <w:szCs w:val="24"/>
          <w:lang w:eastAsia="es-CO"/>
        </w:rPr>
      </w:pPr>
      <w:r w:rsidRPr="004873F3">
        <w:rPr>
          <w:rFonts w:ascii="Times New Roman" w:hAnsi="Times New Roman"/>
          <w:sz w:val="24"/>
          <w:szCs w:val="24"/>
          <w:lang w:eastAsia="es-CO"/>
        </w:rPr>
        <w:t>Policía nacional. la delincuencia Juvenil, nuevas perspectivas criminológicas. revista de criminalidad. 2007; (49): 350-357.</w:t>
      </w:r>
    </w:p>
    <w:p w:rsidR="00E2040E" w:rsidRPr="004873F3" w:rsidRDefault="00E2040E" w:rsidP="000115B5">
      <w:pPr>
        <w:pStyle w:val="Prrafodelista"/>
        <w:numPr>
          <w:ilvl w:val="0"/>
          <w:numId w:val="43"/>
        </w:numPr>
        <w:spacing w:line="360" w:lineRule="auto"/>
        <w:jc w:val="both"/>
        <w:rPr>
          <w:rFonts w:ascii="Times New Roman" w:hAnsi="Times New Roman"/>
          <w:sz w:val="24"/>
          <w:szCs w:val="24"/>
          <w:lang w:eastAsia="es-CO"/>
        </w:rPr>
      </w:pPr>
      <w:r w:rsidRPr="004873F3">
        <w:rPr>
          <w:rFonts w:ascii="Times New Roman" w:eastAsia="Times New Roman" w:hAnsi="Times New Roman"/>
          <w:sz w:val="24"/>
          <w:szCs w:val="24"/>
          <w:lang w:val="es-ES" w:eastAsia="es-ES"/>
        </w:rPr>
        <w:t>Ministerio de justicia –Dirección Nacional de estupefacientes (DNE). Estudio nacional sobre consumo de sustancias Psicoactivas en Colombia. Bogotá; 2008.</w:t>
      </w:r>
    </w:p>
    <w:p w:rsidR="00B21DB9" w:rsidRPr="004873F3" w:rsidRDefault="00B21DB9" w:rsidP="00B21DB9">
      <w:pPr>
        <w:pStyle w:val="Prrafodelista"/>
        <w:numPr>
          <w:ilvl w:val="0"/>
          <w:numId w:val="43"/>
        </w:numPr>
        <w:spacing w:line="360" w:lineRule="auto"/>
        <w:jc w:val="both"/>
        <w:rPr>
          <w:rFonts w:ascii="Times New Roman" w:eastAsia="Times New Roman" w:hAnsi="Times New Roman"/>
          <w:sz w:val="24"/>
          <w:szCs w:val="24"/>
          <w:lang w:val="es-ES" w:eastAsia="es-ES"/>
        </w:rPr>
      </w:pPr>
      <w:r w:rsidRPr="004873F3">
        <w:rPr>
          <w:rFonts w:ascii="Times New Roman" w:eastAsia="Times New Roman" w:hAnsi="Times New Roman"/>
          <w:sz w:val="24"/>
          <w:szCs w:val="24"/>
          <w:lang w:val="es-ES" w:eastAsia="es-ES"/>
        </w:rPr>
        <w:t>Organización panamericana de la salud. Informe mundial sobre violencia y salud. Publicación en español. Washington DC.  2002.</w:t>
      </w:r>
    </w:p>
    <w:p w:rsidR="00F761BD" w:rsidRPr="004873F3" w:rsidRDefault="00F761BD" w:rsidP="00F761BD">
      <w:pPr>
        <w:pStyle w:val="Prrafodelista"/>
        <w:spacing w:line="360" w:lineRule="auto"/>
        <w:jc w:val="both"/>
        <w:rPr>
          <w:rFonts w:ascii="Times New Roman" w:eastAsia="Times New Roman" w:hAnsi="Times New Roman"/>
          <w:sz w:val="24"/>
          <w:szCs w:val="24"/>
          <w:lang w:val="es-ES" w:eastAsia="es-ES"/>
        </w:rPr>
      </w:pPr>
    </w:p>
    <w:sectPr w:rsidR="00F761BD" w:rsidRPr="004873F3" w:rsidSect="0016723A">
      <w:headerReference w:type="default" r:id="rId10"/>
      <w:footerReference w:type="default" r:id="rId11"/>
      <w:footerReference w:type="first" r:id="rId12"/>
      <w:pgSz w:w="12242" w:h="15842" w:code="1"/>
      <w:pgMar w:top="1701" w:right="1701" w:bottom="1701"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C4D4E" w:rsidRDefault="00CC4D4E" w:rsidP="00056D35">
      <w:r>
        <w:separator/>
      </w:r>
    </w:p>
  </w:endnote>
  <w:endnote w:type="continuationSeparator" w:id="1">
    <w:p w:rsidR="00CC4D4E" w:rsidRDefault="00CC4D4E" w:rsidP="00056D3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635A" w:rsidRPr="00E440AF" w:rsidRDefault="006C175B">
    <w:pPr>
      <w:pStyle w:val="Piedepgina"/>
      <w:jc w:val="right"/>
      <w:rPr>
        <w:rFonts w:ascii="Arial" w:hAnsi="Arial" w:cs="Arial"/>
        <w:sz w:val="18"/>
      </w:rPr>
    </w:pPr>
    <w:r w:rsidRPr="00E440AF">
      <w:rPr>
        <w:rFonts w:ascii="Arial" w:hAnsi="Arial" w:cs="Arial"/>
        <w:sz w:val="18"/>
      </w:rPr>
      <w:fldChar w:fldCharType="begin"/>
    </w:r>
    <w:r w:rsidR="0010635A" w:rsidRPr="00E440AF">
      <w:rPr>
        <w:rFonts w:ascii="Arial" w:hAnsi="Arial" w:cs="Arial"/>
        <w:sz w:val="18"/>
      </w:rPr>
      <w:instrText xml:space="preserve"> PAGE   \* MERGEFORMAT </w:instrText>
    </w:r>
    <w:r w:rsidRPr="00E440AF">
      <w:rPr>
        <w:rFonts w:ascii="Arial" w:hAnsi="Arial" w:cs="Arial"/>
        <w:sz w:val="18"/>
      </w:rPr>
      <w:fldChar w:fldCharType="separate"/>
    </w:r>
    <w:r w:rsidR="00BA6A5D">
      <w:rPr>
        <w:rFonts w:ascii="Arial" w:hAnsi="Arial" w:cs="Arial"/>
        <w:noProof/>
        <w:sz w:val="18"/>
      </w:rPr>
      <w:t>20</w:t>
    </w:r>
    <w:r w:rsidRPr="00E440AF">
      <w:rPr>
        <w:rFonts w:ascii="Arial" w:hAnsi="Arial" w:cs="Arial"/>
        <w:sz w:val="18"/>
      </w:rPr>
      <w:fldChar w:fldCharType="end"/>
    </w:r>
  </w:p>
  <w:p w:rsidR="0010635A" w:rsidRDefault="0010635A">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0635A" w:rsidRDefault="0010635A" w:rsidP="00E440AF">
    <w:pPr>
      <w:pStyle w:val="Piedepgina"/>
      <w:jc w:val="right"/>
    </w:pPr>
  </w:p>
  <w:p w:rsidR="0010635A" w:rsidRPr="001A7687" w:rsidRDefault="006C175B" w:rsidP="00E440AF">
    <w:pPr>
      <w:pStyle w:val="Piedepgina"/>
      <w:jc w:val="right"/>
      <w:rPr>
        <w:rFonts w:ascii="Arial" w:hAnsi="Arial" w:cs="Arial"/>
        <w:sz w:val="18"/>
      </w:rPr>
    </w:pPr>
    <w:r w:rsidRPr="001A7687">
      <w:rPr>
        <w:rFonts w:ascii="Arial" w:hAnsi="Arial" w:cs="Arial"/>
        <w:sz w:val="18"/>
      </w:rPr>
      <w:fldChar w:fldCharType="begin"/>
    </w:r>
    <w:r w:rsidR="0010635A" w:rsidRPr="001A7687">
      <w:rPr>
        <w:rFonts w:ascii="Arial" w:hAnsi="Arial" w:cs="Arial"/>
        <w:sz w:val="18"/>
      </w:rPr>
      <w:instrText>PAGE   \* MERGEFORMAT</w:instrText>
    </w:r>
    <w:r w:rsidRPr="001A7687">
      <w:rPr>
        <w:rFonts w:ascii="Arial" w:hAnsi="Arial" w:cs="Arial"/>
        <w:sz w:val="18"/>
      </w:rPr>
      <w:fldChar w:fldCharType="separate"/>
    </w:r>
    <w:r w:rsidR="00BA6A5D">
      <w:rPr>
        <w:rFonts w:ascii="Arial" w:hAnsi="Arial" w:cs="Arial"/>
        <w:noProof/>
        <w:sz w:val="18"/>
      </w:rPr>
      <w:t>1</w:t>
    </w:r>
    <w:r w:rsidRPr="001A7687">
      <w:rPr>
        <w:rFonts w:ascii="Arial" w:hAnsi="Arial" w:cs="Arial"/>
        <w:sz w:val="18"/>
      </w:rPr>
      <w:fldChar w:fldCharType="end"/>
    </w:r>
  </w:p>
  <w:p w:rsidR="0010635A" w:rsidRDefault="0010635A">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C4D4E" w:rsidRDefault="00CC4D4E" w:rsidP="00056D35">
      <w:r>
        <w:separator/>
      </w:r>
    </w:p>
  </w:footnote>
  <w:footnote w:type="continuationSeparator" w:id="1">
    <w:p w:rsidR="00CC4D4E" w:rsidRDefault="00CC4D4E" w:rsidP="00056D3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2A0C" w:rsidRDefault="00FD2A0C" w:rsidP="00FD2A0C">
    <w:pPr>
      <w:pStyle w:val="Encabezado"/>
      <w:jc w:val="center"/>
    </w:pPr>
    <w:r>
      <w:rPr>
        <w:noProof/>
      </w:rPr>
      <w:drawing>
        <wp:inline distT="0" distB="0" distL="0" distR="0">
          <wp:extent cx="3253154" cy="451416"/>
          <wp:effectExtent l="0" t="0" r="0" b="0"/>
          <wp:docPr id="1" name="Imagen 1" descr="D:\Mis documentos\Descargas\LOGO USTA UN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Mis documentos\Descargas\LOGO USTA UNIDAD.jpg"/>
                  <pic:cNvPicPr>
                    <a:picLocks noChangeAspect="1" noChangeArrowheads="1"/>
                  </pic:cNvPicPr>
                </pic:nvPicPr>
                <pic:blipFill>
                  <a:blip r:embed="rId1"/>
                  <a:srcRect/>
                  <a:stretch>
                    <a:fillRect/>
                  </a:stretch>
                </pic:blipFill>
                <pic:spPr bwMode="auto">
                  <a:xfrm>
                    <a:off x="0" y="0"/>
                    <a:ext cx="3254744" cy="451637"/>
                  </a:xfrm>
                  <a:prstGeom prst="rect">
                    <a:avLst/>
                  </a:prstGeom>
                  <a:noFill/>
                  <a:ln w="9525">
                    <a:noFill/>
                    <a:miter lim="800000"/>
                    <a:headEnd/>
                    <a:tailEnd/>
                  </a:ln>
                </pic:spPr>
              </pic:pic>
            </a:graphicData>
          </a:graphic>
        </wp:inline>
      </w:drawing>
    </w:r>
  </w:p>
  <w:p w:rsidR="00FD2A0C" w:rsidRDefault="00FD2A0C">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6C3750"/>
    <w:multiLevelType w:val="hybridMultilevel"/>
    <w:tmpl w:val="6526D6B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086E112D"/>
    <w:multiLevelType w:val="multilevel"/>
    <w:tmpl w:val="458A3EBC"/>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nsid w:val="08E2044B"/>
    <w:multiLevelType w:val="hybridMultilevel"/>
    <w:tmpl w:val="619E64B2"/>
    <w:lvl w:ilvl="0" w:tplc="240A000F">
      <w:start w:val="1"/>
      <w:numFmt w:val="decimal"/>
      <w:lvlText w:val="%1."/>
      <w:lvlJc w:val="left"/>
      <w:pPr>
        <w:ind w:left="720" w:hanging="360"/>
      </w:pPr>
      <w:rPr>
        <w:rFonts w:eastAsia="Times New Roman"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09CD32E7"/>
    <w:multiLevelType w:val="hybridMultilevel"/>
    <w:tmpl w:val="296EBBC0"/>
    <w:lvl w:ilvl="0" w:tplc="240A000F">
      <w:start w:val="1"/>
      <w:numFmt w:val="decimal"/>
      <w:lvlText w:val="%1."/>
      <w:lvlJc w:val="left"/>
      <w:pPr>
        <w:ind w:left="1146" w:hanging="360"/>
      </w:pPr>
    </w:lvl>
    <w:lvl w:ilvl="1" w:tplc="240A0019" w:tentative="1">
      <w:start w:val="1"/>
      <w:numFmt w:val="lowerLetter"/>
      <w:lvlText w:val="%2."/>
      <w:lvlJc w:val="left"/>
      <w:pPr>
        <w:ind w:left="1866" w:hanging="360"/>
      </w:pPr>
    </w:lvl>
    <w:lvl w:ilvl="2" w:tplc="240A001B" w:tentative="1">
      <w:start w:val="1"/>
      <w:numFmt w:val="lowerRoman"/>
      <w:lvlText w:val="%3."/>
      <w:lvlJc w:val="right"/>
      <w:pPr>
        <w:ind w:left="2586" w:hanging="180"/>
      </w:pPr>
    </w:lvl>
    <w:lvl w:ilvl="3" w:tplc="240A000F" w:tentative="1">
      <w:start w:val="1"/>
      <w:numFmt w:val="decimal"/>
      <w:lvlText w:val="%4."/>
      <w:lvlJc w:val="left"/>
      <w:pPr>
        <w:ind w:left="3306" w:hanging="360"/>
      </w:pPr>
    </w:lvl>
    <w:lvl w:ilvl="4" w:tplc="240A0019" w:tentative="1">
      <w:start w:val="1"/>
      <w:numFmt w:val="lowerLetter"/>
      <w:lvlText w:val="%5."/>
      <w:lvlJc w:val="left"/>
      <w:pPr>
        <w:ind w:left="4026" w:hanging="360"/>
      </w:pPr>
    </w:lvl>
    <w:lvl w:ilvl="5" w:tplc="240A001B" w:tentative="1">
      <w:start w:val="1"/>
      <w:numFmt w:val="lowerRoman"/>
      <w:lvlText w:val="%6."/>
      <w:lvlJc w:val="right"/>
      <w:pPr>
        <w:ind w:left="4746" w:hanging="180"/>
      </w:pPr>
    </w:lvl>
    <w:lvl w:ilvl="6" w:tplc="240A000F" w:tentative="1">
      <w:start w:val="1"/>
      <w:numFmt w:val="decimal"/>
      <w:lvlText w:val="%7."/>
      <w:lvlJc w:val="left"/>
      <w:pPr>
        <w:ind w:left="5466" w:hanging="360"/>
      </w:pPr>
    </w:lvl>
    <w:lvl w:ilvl="7" w:tplc="240A0019" w:tentative="1">
      <w:start w:val="1"/>
      <w:numFmt w:val="lowerLetter"/>
      <w:lvlText w:val="%8."/>
      <w:lvlJc w:val="left"/>
      <w:pPr>
        <w:ind w:left="6186" w:hanging="360"/>
      </w:pPr>
    </w:lvl>
    <w:lvl w:ilvl="8" w:tplc="240A001B" w:tentative="1">
      <w:start w:val="1"/>
      <w:numFmt w:val="lowerRoman"/>
      <w:lvlText w:val="%9."/>
      <w:lvlJc w:val="right"/>
      <w:pPr>
        <w:ind w:left="6906" w:hanging="180"/>
      </w:pPr>
    </w:lvl>
  </w:abstractNum>
  <w:abstractNum w:abstractNumId="4">
    <w:nsid w:val="15046C40"/>
    <w:multiLevelType w:val="hybridMultilevel"/>
    <w:tmpl w:val="57D61BF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15551D7F"/>
    <w:multiLevelType w:val="hybridMultilevel"/>
    <w:tmpl w:val="A182622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165730CD"/>
    <w:multiLevelType w:val="hybridMultilevel"/>
    <w:tmpl w:val="C0AE683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1702637E"/>
    <w:multiLevelType w:val="hybridMultilevel"/>
    <w:tmpl w:val="543E1E44"/>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8">
    <w:nsid w:val="1AC76CD3"/>
    <w:multiLevelType w:val="multilevel"/>
    <w:tmpl w:val="0A2ED732"/>
    <w:lvl w:ilvl="0">
      <w:start w:val="1"/>
      <w:numFmt w:val="decimal"/>
      <w:lvlText w:val="%1."/>
      <w:lvlJc w:val="left"/>
      <w:pPr>
        <w:tabs>
          <w:tab w:val="num" w:pos="720"/>
        </w:tabs>
        <w:ind w:left="720" w:hanging="360"/>
      </w:pPr>
      <w:rPr>
        <w:rFonts w:cs="Times New Roman" w:hint="default"/>
        <w:sz w:val="22"/>
      </w:rPr>
    </w:lvl>
    <w:lvl w:ilvl="1">
      <w:start w:val="1"/>
      <w:numFmt w:val="decimal"/>
      <w:isLgl/>
      <w:lvlText w:val="%1.%2"/>
      <w:lvlJc w:val="left"/>
      <w:pPr>
        <w:ind w:left="810" w:hanging="45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nsid w:val="1CD83C70"/>
    <w:multiLevelType w:val="hybridMultilevel"/>
    <w:tmpl w:val="86668FE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1F023C6A"/>
    <w:multiLevelType w:val="hybridMultilevel"/>
    <w:tmpl w:val="F7B2F2A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nsid w:val="1FCD3AF0"/>
    <w:multiLevelType w:val="multilevel"/>
    <w:tmpl w:val="7CC4F472"/>
    <w:lvl w:ilvl="0">
      <w:start w:val="5"/>
      <w:numFmt w:val="decimal"/>
      <w:lvlText w:val="%1."/>
      <w:lvlJc w:val="left"/>
      <w:pPr>
        <w:ind w:left="1004" w:hanging="360"/>
      </w:pPr>
      <w:rPr>
        <w:rFonts w:hint="default"/>
        <w:b/>
        <w:lang w:val="es-ES"/>
      </w:rPr>
    </w:lvl>
    <w:lvl w:ilvl="1">
      <w:start w:val="1"/>
      <w:numFmt w:val="decimal"/>
      <w:isLgl/>
      <w:lvlText w:val="%1.%2"/>
      <w:lvlJc w:val="left"/>
      <w:pPr>
        <w:ind w:left="1353" w:hanging="360"/>
      </w:pPr>
      <w:rPr>
        <w:rFonts w:hint="default"/>
      </w:rPr>
    </w:lvl>
    <w:lvl w:ilvl="2">
      <w:start w:val="1"/>
      <w:numFmt w:val="decimal"/>
      <w:isLgl/>
      <w:lvlText w:val="%1.%2.%3"/>
      <w:lvlJc w:val="left"/>
      <w:pPr>
        <w:ind w:left="2062" w:hanging="720"/>
      </w:pPr>
      <w:rPr>
        <w:rFonts w:hint="default"/>
      </w:rPr>
    </w:lvl>
    <w:lvl w:ilvl="3">
      <w:start w:val="1"/>
      <w:numFmt w:val="decimal"/>
      <w:isLgl/>
      <w:lvlText w:val="%1.%2.%3.%4"/>
      <w:lvlJc w:val="left"/>
      <w:pPr>
        <w:ind w:left="2771" w:hanging="1080"/>
      </w:pPr>
      <w:rPr>
        <w:rFonts w:hint="default"/>
      </w:rPr>
    </w:lvl>
    <w:lvl w:ilvl="4">
      <w:start w:val="1"/>
      <w:numFmt w:val="decimal"/>
      <w:isLgl/>
      <w:lvlText w:val="%1.%2.%3.%4.%5"/>
      <w:lvlJc w:val="left"/>
      <w:pPr>
        <w:ind w:left="3120" w:hanging="1080"/>
      </w:pPr>
      <w:rPr>
        <w:rFonts w:hint="default"/>
      </w:rPr>
    </w:lvl>
    <w:lvl w:ilvl="5">
      <w:start w:val="1"/>
      <w:numFmt w:val="decimal"/>
      <w:isLgl/>
      <w:lvlText w:val="%1.%2.%3.%4.%5.%6"/>
      <w:lvlJc w:val="left"/>
      <w:pPr>
        <w:ind w:left="3829" w:hanging="1440"/>
      </w:pPr>
      <w:rPr>
        <w:rFonts w:hint="default"/>
      </w:rPr>
    </w:lvl>
    <w:lvl w:ilvl="6">
      <w:start w:val="1"/>
      <w:numFmt w:val="decimal"/>
      <w:isLgl/>
      <w:lvlText w:val="%1.%2.%3.%4.%5.%6.%7"/>
      <w:lvlJc w:val="left"/>
      <w:pPr>
        <w:ind w:left="4178" w:hanging="1440"/>
      </w:pPr>
      <w:rPr>
        <w:rFonts w:hint="default"/>
      </w:rPr>
    </w:lvl>
    <w:lvl w:ilvl="7">
      <w:start w:val="1"/>
      <w:numFmt w:val="decimal"/>
      <w:isLgl/>
      <w:lvlText w:val="%1.%2.%3.%4.%5.%6.%7.%8"/>
      <w:lvlJc w:val="left"/>
      <w:pPr>
        <w:ind w:left="4887" w:hanging="1800"/>
      </w:pPr>
      <w:rPr>
        <w:rFonts w:hint="default"/>
      </w:rPr>
    </w:lvl>
    <w:lvl w:ilvl="8">
      <w:start w:val="1"/>
      <w:numFmt w:val="decimal"/>
      <w:isLgl/>
      <w:lvlText w:val="%1.%2.%3.%4.%5.%6.%7.%8.%9"/>
      <w:lvlJc w:val="left"/>
      <w:pPr>
        <w:ind w:left="5236" w:hanging="1800"/>
      </w:pPr>
      <w:rPr>
        <w:rFonts w:hint="default"/>
      </w:rPr>
    </w:lvl>
  </w:abstractNum>
  <w:abstractNum w:abstractNumId="12">
    <w:nsid w:val="1FE7248B"/>
    <w:multiLevelType w:val="multilevel"/>
    <w:tmpl w:val="41EC6A74"/>
    <w:lvl w:ilvl="0">
      <w:start w:val="5"/>
      <w:numFmt w:val="decimal"/>
      <w:lvlText w:val="%1"/>
      <w:lvlJc w:val="left"/>
      <w:pPr>
        <w:ind w:left="465" w:hanging="465"/>
      </w:pPr>
      <w:rPr>
        <w:rFonts w:hint="default"/>
      </w:rPr>
    </w:lvl>
    <w:lvl w:ilvl="1">
      <w:start w:val="11"/>
      <w:numFmt w:val="decimal"/>
      <w:lvlText w:val="%1.%2"/>
      <w:lvlJc w:val="left"/>
      <w:pPr>
        <w:ind w:left="1818" w:hanging="465"/>
      </w:pPr>
      <w:rPr>
        <w:rFonts w:hint="default"/>
      </w:rPr>
    </w:lvl>
    <w:lvl w:ilvl="2">
      <w:start w:val="1"/>
      <w:numFmt w:val="decimal"/>
      <w:lvlText w:val="%1.%2.%3"/>
      <w:lvlJc w:val="left"/>
      <w:pPr>
        <w:ind w:left="3426" w:hanging="720"/>
      </w:pPr>
      <w:rPr>
        <w:rFonts w:hint="default"/>
      </w:rPr>
    </w:lvl>
    <w:lvl w:ilvl="3">
      <w:start w:val="1"/>
      <w:numFmt w:val="decimal"/>
      <w:lvlText w:val="%1.%2.%3.%4"/>
      <w:lvlJc w:val="left"/>
      <w:pPr>
        <w:ind w:left="5139" w:hanging="1080"/>
      </w:pPr>
      <w:rPr>
        <w:rFonts w:hint="default"/>
      </w:rPr>
    </w:lvl>
    <w:lvl w:ilvl="4">
      <w:start w:val="1"/>
      <w:numFmt w:val="decimal"/>
      <w:lvlText w:val="%1.%2.%3.%4.%5"/>
      <w:lvlJc w:val="left"/>
      <w:pPr>
        <w:ind w:left="6492" w:hanging="1080"/>
      </w:pPr>
      <w:rPr>
        <w:rFonts w:hint="default"/>
      </w:rPr>
    </w:lvl>
    <w:lvl w:ilvl="5">
      <w:start w:val="1"/>
      <w:numFmt w:val="decimal"/>
      <w:lvlText w:val="%1.%2.%3.%4.%5.%6"/>
      <w:lvlJc w:val="left"/>
      <w:pPr>
        <w:ind w:left="8205" w:hanging="1440"/>
      </w:pPr>
      <w:rPr>
        <w:rFonts w:hint="default"/>
      </w:rPr>
    </w:lvl>
    <w:lvl w:ilvl="6">
      <w:start w:val="1"/>
      <w:numFmt w:val="decimal"/>
      <w:lvlText w:val="%1.%2.%3.%4.%5.%6.%7"/>
      <w:lvlJc w:val="left"/>
      <w:pPr>
        <w:ind w:left="9558" w:hanging="1440"/>
      </w:pPr>
      <w:rPr>
        <w:rFonts w:hint="default"/>
      </w:rPr>
    </w:lvl>
    <w:lvl w:ilvl="7">
      <w:start w:val="1"/>
      <w:numFmt w:val="decimal"/>
      <w:lvlText w:val="%1.%2.%3.%4.%5.%6.%7.%8"/>
      <w:lvlJc w:val="left"/>
      <w:pPr>
        <w:ind w:left="11271" w:hanging="1800"/>
      </w:pPr>
      <w:rPr>
        <w:rFonts w:hint="default"/>
      </w:rPr>
    </w:lvl>
    <w:lvl w:ilvl="8">
      <w:start w:val="1"/>
      <w:numFmt w:val="decimal"/>
      <w:lvlText w:val="%1.%2.%3.%4.%5.%6.%7.%8.%9"/>
      <w:lvlJc w:val="left"/>
      <w:pPr>
        <w:ind w:left="12624" w:hanging="1800"/>
      </w:pPr>
      <w:rPr>
        <w:rFonts w:hint="default"/>
      </w:rPr>
    </w:lvl>
  </w:abstractNum>
  <w:abstractNum w:abstractNumId="13">
    <w:nsid w:val="23E12359"/>
    <w:multiLevelType w:val="hybridMultilevel"/>
    <w:tmpl w:val="22BA7FE8"/>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4">
    <w:nsid w:val="29612052"/>
    <w:multiLevelType w:val="multilevel"/>
    <w:tmpl w:val="FF146204"/>
    <w:lvl w:ilvl="0">
      <w:start w:val="1"/>
      <w:numFmt w:val="decimal"/>
      <w:lvlText w:val="%1."/>
      <w:lvlJc w:val="left"/>
      <w:pPr>
        <w:ind w:left="36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nsid w:val="2C6B522A"/>
    <w:multiLevelType w:val="hybridMultilevel"/>
    <w:tmpl w:val="570CDCB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nsid w:val="2D607E2C"/>
    <w:multiLevelType w:val="multilevel"/>
    <w:tmpl w:val="67163290"/>
    <w:lvl w:ilvl="0">
      <w:start w:val="5"/>
      <w:numFmt w:val="decimal"/>
      <w:lvlText w:val="%1"/>
      <w:lvlJc w:val="left"/>
      <w:pPr>
        <w:ind w:left="360" w:hanging="360"/>
      </w:pPr>
      <w:rPr>
        <w:rFonts w:hint="default"/>
      </w:rPr>
    </w:lvl>
    <w:lvl w:ilvl="1">
      <w:start w:val="5"/>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17">
    <w:nsid w:val="2F8E1DC3"/>
    <w:multiLevelType w:val="multilevel"/>
    <w:tmpl w:val="E26AA796"/>
    <w:lvl w:ilvl="0">
      <w:start w:val="4"/>
      <w:numFmt w:val="decimal"/>
      <w:lvlText w:val="%1"/>
      <w:lvlJc w:val="left"/>
      <w:pPr>
        <w:ind w:left="360" w:hanging="360"/>
      </w:pPr>
      <w:rPr>
        <w:rFonts w:hint="default"/>
      </w:rPr>
    </w:lvl>
    <w:lvl w:ilvl="1">
      <w:start w:val="1"/>
      <w:numFmt w:val="decimal"/>
      <w:lvlText w:val="%1.%2"/>
      <w:lvlJc w:val="left"/>
      <w:pPr>
        <w:ind w:left="1353"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18">
    <w:nsid w:val="37405620"/>
    <w:multiLevelType w:val="hybridMultilevel"/>
    <w:tmpl w:val="AFCA51DC"/>
    <w:lvl w:ilvl="0" w:tplc="0C0A000F">
      <w:start w:val="1"/>
      <w:numFmt w:val="decimal"/>
      <w:lvlText w:val="%1."/>
      <w:lvlJc w:val="left"/>
      <w:pPr>
        <w:tabs>
          <w:tab w:val="num" w:pos="720"/>
        </w:tabs>
        <w:ind w:left="720" w:hanging="360"/>
      </w:pPr>
      <w:rPr>
        <w:rFonts w:cs="Times New Roman" w:hint="default"/>
      </w:rPr>
    </w:lvl>
    <w:lvl w:ilvl="1" w:tplc="0C0A0019">
      <w:start w:val="1"/>
      <w:numFmt w:val="lowerLetter"/>
      <w:lvlText w:val="%2."/>
      <w:lvlJc w:val="left"/>
      <w:pPr>
        <w:tabs>
          <w:tab w:val="num" w:pos="1440"/>
        </w:tabs>
        <w:ind w:left="1440" w:hanging="360"/>
      </w:pPr>
      <w:rPr>
        <w:rFonts w:cs="Times New Roman"/>
      </w:rPr>
    </w:lvl>
    <w:lvl w:ilvl="2" w:tplc="0C0A001B">
      <w:start w:val="1"/>
      <w:numFmt w:val="lowerRoman"/>
      <w:lvlText w:val="%3."/>
      <w:lvlJc w:val="right"/>
      <w:pPr>
        <w:tabs>
          <w:tab w:val="num" w:pos="2160"/>
        </w:tabs>
        <w:ind w:left="2160" w:hanging="18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lowerLetter"/>
      <w:lvlText w:val="%5."/>
      <w:lvlJc w:val="left"/>
      <w:pPr>
        <w:tabs>
          <w:tab w:val="num" w:pos="3600"/>
        </w:tabs>
        <w:ind w:left="3600" w:hanging="360"/>
      </w:pPr>
      <w:rPr>
        <w:rFonts w:cs="Times New Roman"/>
      </w:rPr>
    </w:lvl>
    <w:lvl w:ilvl="5" w:tplc="0C0A001B">
      <w:start w:val="1"/>
      <w:numFmt w:val="lowerRoman"/>
      <w:lvlText w:val="%6."/>
      <w:lvlJc w:val="right"/>
      <w:pPr>
        <w:tabs>
          <w:tab w:val="num" w:pos="4320"/>
        </w:tabs>
        <w:ind w:left="4320" w:hanging="18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lowerLetter"/>
      <w:lvlText w:val="%8."/>
      <w:lvlJc w:val="left"/>
      <w:pPr>
        <w:tabs>
          <w:tab w:val="num" w:pos="5760"/>
        </w:tabs>
        <w:ind w:left="5760" w:hanging="360"/>
      </w:pPr>
      <w:rPr>
        <w:rFonts w:cs="Times New Roman"/>
      </w:rPr>
    </w:lvl>
    <w:lvl w:ilvl="8" w:tplc="0C0A001B">
      <w:start w:val="1"/>
      <w:numFmt w:val="lowerRoman"/>
      <w:lvlText w:val="%9."/>
      <w:lvlJc w:val="right"/>
      <w:pPr>
        <w:tabs>
          <w:tab w:val="num" w:pos="6480"/>
        </w:tabs>
        <w:ind w:left="6480" w:hanging="180"/>
      </w:pPr>
      <w:rPr>
        <w:rFonts w:cs="Times New Roman"/>
      </w:rPr>
    </w:lvl>
  </w:abstractNum>
  <w:abstractNum w:abstractNumId="19">
    <w:nsid w:val="3B6607B4"/>
    <w:multiLevelType w:val="multilevel"/>
    <w:tmpl w:val="80ACDB02"/>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0">
    <w:nsid w:val="3E5B79DB"/>
    <w:multiLevelType w:val="hybridMultilevel"/>
    <w:tmpl w:val="41BAD31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nsid w:val="3E835FF7"/>
    <w:multiLevelType w:val="hybridMultilevel"/>
    <w:tmpl w:val="BC709558"/>
    <w:lvl w:ilvl="0" w:tplc="B40830FA">
      <w:start w:val="1"/>
      <w:numFmt w:val="bullet"/>
      <w:lvlText w:val="•"/>
      <w:lvlJc w:val="left"/>
      <w:pPr>
        <w:tabs>
          <w:tab w:val="num" w:pos="720"/>
        </w:tabs>
        <w:ind w:left="720" w:hanging="360"/>
      </w:pPr>
      <w:rPr>
        <w:rFonts w:ascii="Times New Roman" w:hAnsi="Times New Roman" w:hint="default"/>
      </w:rPr>
    </w:lvl>
    <w:lvl w:ilvl="1" w:tplc="30F0E646" w:tentative="1">
      <w:start w:val="1"/>
      <w:numFmt w:val="bullet"/>
      <w:lvlText w:val="•"/>
      <w:lvlJc w:val="left"/>
      <w:pPr>
        <w:tabs>
          <w:tab w:val="num" w:pos="1440"/>
        </w:tabs>
        <w:ind w:left="1440" w:hanging="360"/>
      </w:pPr>
      <w:rPr>
        <w:rFonts w:ascii="Times New Roman" w:hAnsi="Times New Roman" w:hint="default"/>
      </w:rPr>
    </w:lvl>
    <w:lvl w:ilvl="2" w:tplc="C58C49BA" w:tentative="1">
      <w:start w:val="1"/>
      <w:numFmt w:val="bullet"/>
      <w:lvlText w:val="•"/>
      <w:lvlJc w:val="left"/>
      <w:pPr>
        <w:tabs>
          <w:tab w:val="num" w:pos="2160"/>
        </w:tabs>
        <w:ind w:left="2160" w:hanging="360"/>
      </w:pPr>
      <w:rPr>
        <w:rFonts w:ascii="Times New Roman" w:hAnsi="Times New Roman" w:hint="default"/>
      </w:rPr>
    </w:lvl>
    <w:lvl w:ilvl="3" w:tplc="F5F8BE34" w:tentative="1">
      <w:start w:val="1"/>
      <w:numFmt w:val="bullet"/>
      <w:lvlText w:val="•"/>
      <w:lvlJc w:val="left"/>
      <w:pPr>
        <w:tabs>
          <w:tab w:val="num" w:pos="2880"/>
        </w:tabs>
        <w:ind w:left="2880" w:hanging="360"/>
      </w:pPr>
      <w:rPr>
        <w:rFonts w:ascii="Times New Roman" w:hAnsi="Times New Roman" w:hint="default"/>
      </w:rPr>
    </w:lvl>
    <w:lvl w:ilvl="4" w:tplc="60503048" w:tentative="1">
      <w:start w:val="1"/>
      <w:numFmt w:val="bullet"/>
      <w:lvlText w:val="•"/>
      <w:lvlJc w:val="left"/>
      <w:pPr>
        <w:tabs>
          <w:tab w:val="num" w:pos="3600"/>
        </w:tabs>
        <w:ind w:left="3600" w:hanging="360"/>
      </w:pPr>
      <w:rPr>
        <w:rFonts w:ascii="Times New Roman" w:hAnsi="Times New Roman" w:hint="default"/>
      </w:rPr>
    </w:lvl>
    <w:lvl w:ilvl="5" w:tplc="B58E967A" w:tentative="1">
      <w:start w:val="1"/>
      <w:numFmt w:val="bullet"/>
      <w:lvlText w:val="•"/>
      <w:lvlJc w:val="left"/>
      <w:pPr>
        <w:tabs>
          <w:tab w:val="num" w:pos="4320"/>
        </w:tabs>
        <w:ind w:left="4320" w:hanging="360"/>
      </w:pPr>
      <w:rPr>
        <w:rFonts w:ascii="Times New Roman" w:hAnsi="Times New Roman" w:hint="default"/>
      </w:rPr>
    </w:lvl>
    <w:lvl w:ilvl="6" w:tplc="4DB4472E" w:tentative="1">
      <w:start w:val="1"/>
      <w:numFmt w:val="bullet"/>
      <w:lvlText w:val="•"/>
      <w:lvlJc w:val="left"/>
      <w:pPr>
        <w:tabs>
          <w:tab w:val="num" w:pos="5040"/>
        </w:tabs>
        <w:ind w:left="5040" w:hanging="360"/>
      </w:pPr>
      <w:rPr>
        <w:rFonts w:ascii="Times New Roman" w:hAnsi="Times New Roman" w:hint="default"/>
      </w:rPr>
    </w:lvl>
    <w:lvl w:ilvl="7" w:tplc="05D2AA36" w:tentative="1">
      <w:start w:val="1"/>
      <w:numFmt w:val="bullet"/>
      <w:lvlText w:val="•"/>
      <w:lvlJc w:val="left"/>
      <w:pPr>
        <w:tabs>
          <w:tab w:val="num" w:pos="5760"/>
        </w:tabs>
        <w:ind w:left="5760" w:hanging="360"/>
      </w:pPr>
      <w:rPr>
        <w:rFonts w:ascii="Times New Roman" w:hAnsi="Times New Roman" w:hint="default"/>
      </w:rPr>
    </w:lvl>
    <w:lvl w:ilvl="8" w:tplc="49001C72" w:tentative="1">
      <w:start w:val="1"/>
      <w:numFmt w:val="bullet"/>
      <w:lvlText w:val="•"/>
      <w:lvlJc w:val="left"/>
      <w:pPr>
        <w:tabs>
          <w:tab w:val="num" w:pos="6480"/>
        </w:tabs>
        <w:ind w:left="6480" w:hanging="360"/>
      </w:pPr>
      <w:rPr>
        <w:rFonts w:ascii="Times New Roman" w:hAnsi="Times New Roman" w:hint="default"/>
      </w:rPr>
    </w:lvl>
  </w:abstractNum>
  <w:abstractNum w:abstractNumId="22">
    <w:nsid w:val="40694649"/>
    <w:multiLevelType w:val="multilevel"/>
    <w:tmpl w:val="95C87F9A"/>
    <w:lvl w:ilvl="0">
      <w:start w:val="1"/>
      <w:numFmt w:val="decimal"/>
      <w:lvlText w:val="%1."/>
      <w:lvlJc w:val="left"/>
      <w:pPr>
        <w:ind w:left="720" w:hanging="360"/>
      </w:pPr>
      <w:rPr>
        <w:rFonts w:ascii="Times New Roman" w:hAnsi="Times New Roman" w:cs="Times New Roman" w:hint="default"/>
      </w:rPr>
    </w:lvl>
    <w:lvl w:ilvl="1">
      <w:start w:val="1"/>
      <w:numFmt w:val="decimal"/>
      <w:isLgl/>
      <w:lvlText w:val="%1.%2"/>
      <w:lvlJc w:val="left"/>
      <w:pPr>
        <w:ind w:left="720" w:hanging="360"/>
      </w:pPr>
      <w:rPr>
        <w:rFonts w:ascii="Times New Roman" w:hAnsi="Times New Roman" w:cs="Times New Roman" w:hint="default"/>
        <w:b/>
        <w:sz w:val="24"/>
        <w:szCs w:val="24"/>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nsid w:val="42334F53"/>
    <w:multiLevelType w:val="hybridMultilevel"/>
    <w:tmpl w:val="D23E101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4">
    <w:nsid w:val="43FA0DBE"/>
    <w:multiLevelType w:val="hybridMultilevel"/>
    <w:tmpl w:val="B95A5A2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nsid w:val="46AE37C9"/>
    <w:multiLevelType w:val="multilevel"/>
    <w:tmpl w:val="458A3EBC"/>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nsid w:val="47ED0670"/>
    <w:multiLevelType w:val="multilevel"/>
    <w:tmpl w:val="6CF21E82"/>
    <w:lvl w:ilvl="0">
      <w:start w:val="1"/>
      <w:numFmt w:val="decimal"/>
      <w:lvlText w:val="%1."/>
      <w:lvlJc w:val="left"/>
      <w:pPr>
        <w:ind w:left="644" w:hanging="360"/>
      </w:pPr>
      <w:rPr>
        <w:rFonts w:hint="default"/>
      </w:rPr>
    </w:lvl>
    <w:lvl w:ilvl="1">
      <w:start w:val="1"/>
      <w:numFmt w:val="decimal"/>
      <w:isLgl/>
      <w:lvlText w:val="%1.%2"/>
      <w:lvlJc w:val="left"/>
      <w:pPr>
        <w:ind w:left="1353" w:hanging="360"/>
      </w:pPr>
      <w:rPr>
        <w:rFonts w:hint="default"/>
      </w:rPr>
    </w:lvl>
    <w:lvl w:ilvl="2">
      <w:start w:val="1"/>
      <w:numFmt w:val="decimal"/>
      <w:isLgl/>
      <w:lvlText w:val="%1.%2.%3"/>
      <w:lvlJc w:val="left"/>
      <w:pPr>
        <w:ind w:left="1876" w:hanging="720"/>
      </w:pPr>
      <w:rPr>
        <w:rFonts w:hint="default"/>
      </w:rPr>
    </w:lvl>
    <w:lvl w:ilvl="3">
      <w:start w:val="1"/>
      <w:numFmt w:val="decimal"/>
      <w:isLgl/>
      <w:lvlText w:val="%1.%2.%3.%4"/>
      <w:lvlJc w:val="left"/>
      <w:pPr>
        <w:ind w:left="2672" w:hanging="1080"/>
      </w:pPr>
      <w:rPr>
        <w:rFonts w:hint="default"/>
      </w:rPr>
    </w:lvl>
    <w:lvl w:ilvl="4">
      <w:start w:val="1"/>
      <w:numFmt w:val="decimal"/>
      <w:isLgl/>
      <w:lvlText w:val="%1.%2.%3.%4.%5"/>
      <w:lvlJc w:val="left"/>
      <w:pPr>
        <w:ind w:left="3108" w:hanging="1080"/>
      </w:pPr>
      <w:rPr>
        <w:rFonts w:hint="default"/>
      </w:rPr>
    </w:lvl>
    <w:lvl w:ilvl="5">
      <w:start w:val="1"/>
      <w:numFmt w:val="decimal"/>
      <w:isLgl/>
      <w:lvlText w:val="%1.%2.%3.%4.%5.%6"/>
      <w:lvlJc w:val="left"/>
      <w:pPr>
        <w:ind w:left="3904" w:hanging="1440"/>
      </w:pPr>
      <w:rPr>
        <w:rFonts w:hint="default"/>
      </w:rPr>
    </w:lvl>
    <w:lvl w:ilvl="6">
      <w:start w:val="1"/>
      <w:numFmt w:val="decimal"/>
      <w:isLgl/>
      <w:lvlText w:val="%1.%2.%3.%4.%5.%6.%7"/>
      <w:lvlJc w:val="left"/>
      <w:pPr>
        <w:ind w:left="4340" w:hanging="1440"/>
      </w:pPr>
      <w:rPr>
        <w:rFonts w:hint="default"/>
      </w:rPr>
    </w:lvl>
    <w:lvl w:ilvl="7">
      <w:start w:val="1"/>
      <w:numFmt w:val="decimal"/>
      <w:isLgl/>
      <w:lvlText w:val="%1.%2.%3.%4.%5.%6.%7.%8"/>
      <w:lvlJc w:val="left"/>
      <w:pPr>
        <w:ind w:left="5136" w:hanging="1800"/>
      </w:pPr>
      <w:rPr>
        <w:rFonts w:hint="default"/>
      </w:rPr>
    </w:lvl>
    <w:lvl w:ilvl="8">
      <w:start w:val="1"/>
      <w:numFmt w:val="decimal"/>
      <w:isLgl/>
      <w:lvlText w:val="%1.%2.%3.%4.%5.%6.%7.%8.%9"/>
      <w:lvlJc w:val="left"/>
      <w:pPr>
        <w:ind w:left="5572" w:hanging="1800"/>
      </w:pPr>
      <w:rPr>
        <w:rFonts w:hint="default"/>
      </w:rPr>
    </w:lvl>
  </w:abstractNum>
  <w:abstractNum w:abstractNumId="27">
    <w:nsid w:val="48732028"/>
    <w:multiLevelType w:val="hybridMultilevel"/>
    <w:tmpl w:val="A9F0F70E"/>
    <w:lvl w:ilvl="0" w:tplc="88383D24">
      <w:start w:val="1"/>
      <w:numFmt w:val="bullet"/>
      <w:lvlText w:val="•"/>
      <w:lvlJc w:val="left"/>
      <w:pPr>
        <w:tabs>
          <w:tab w:val="num" w:pos="360"/>
        </w:tabs>
        <w:ind w:left="360" w:hanging="360"/>
      </w:pPr>
      <w:rPr>
        <w:rFonts w:ascii="Arial" w:hAnsi="Arial" w:hint="default"/>
      </w:rPr>
    </w:lvl>
    <w:lvl w:ilvl="1" w:tplc="ED50D512" w:tentative="1">
      <w:start w:val="1"/>
      <w:numFmt w:val="bullet"/>
      <w:lvlText w:val="•"/>
      <w:lvlJc w:val="left"/>
      <w:pPr>
        <w:tabs>
          <w:tab w:val="num" w:pos="1080"/>
        </w:tabs>
        <w:ind w:left="1080" w:hanging="360"/>
      </w:pPr>
      <w:rPr>
        <w:rFonts w:ascii="Arial" w:hAnsi="Arial" w:hint="default"/>
      </w:rPr>
    </w:lvl>
    <w:lvl w:ilvl="2" w:tplc="ACCEF3EE" w:tentative="1">
      <w:start w:val="1"/>
      <w:numFmt w:val="bullet"/>
      <w:lvlText w:val="•"/>
      <w:lvlJc w:val="left"/>
      <w:pPr>
        <w:tabs>
          <w:tab w:val="num" w:pos="1800"/>
        </w:tabs>
        <w:ind w:left="1800" w:hanging="360"/>
      </w:pPr>
      <w:rPr>
        <w:rFonts w:ascii="Arial" w:hAnsi="Arial" w:hint="default"/>
      </w:rPr>
    </w:lvl>
    <w:lvl w:ilvl="3" w:tplc="7A36EFA6" w:tentative="1">
      <w:start w:val="1"/>
      <w:numFmt w:val="bullet"/>
      <w:lvlText w:val="•"/>
      <w:lvlJc w:val="left"/>
      <w:pPr>
        <w:tabs>
          <w:tab w:val="num" w:pos="2520"/>
        </w:tabs>
        <w:ind w:left="2520" w:hanging="360"/>
      </w:pPr>
      <w:rPr>
        <w:rFonts w:ascii="Arial" w:hAnsi="Arial" w:hint="default"/>
      </w:rPr>
    </w:lvl>
    <w:lvl w:ilvl="4" w:tplc="36EEDB72" w:tentative="1">
      <w:start w:val="1"/>
      <w:numFmt w:val="bullet"/>
      <w:lvlText w:val="•"/>
      <w:lvlJc w:val="left"/>
      <w:pPr>
        <w:tabs>
          <w:tab w:val="num" w:pos="3240"/>
        </w:tabs>
        <w:ind w:left="3240" w:hanging="360"/>
      </w:pPr>
      <w:rPr>
        <w:rFonts w:ascii="Arial" w:hAnsi="Arial" w:hint="default"/>
      </w:rPr>
    </w:lvl>
    <w:lvl w:ilvl="5" w:tplc="2EB42784" w:tentative="1">
      <w:start w:val="1"/>
      <w:numFmt w:val="bullet"/>
      <w:lvlText w:val="•"/>
      <w:lvlJc w:val="left"/>
      <w:pPr>
        <w:tabs>
          <w:tab w:val="num" w:pos="3960"/>
        </w:tabs>
        <w:ind w:left="3960" w:hanging="360"/>
      </w:pPr>
      <w:rPr>
        <w:rFonts w:ascii="Arial" w:hAnsi="Arial" w:hint="default"/>
      </w:rPr>
    </w:lvl>
    <w:lvl w:ilvl="6" w:tplc="70387A6E" w:tentative="1">
      <w:start w:val="1"/>
      <w:numFmt w:val="bullet"/>
      <w:lvlText w:val="•"/>
      <w:lvlJc w:val="left"/>
      <w:pPr>
        <w:tabs>
          <w:tab w:val="num" w:pos="4680"/>
        </w:tabs>
        <w:ind w:left="4680" w:hanging="360"/>
      </w:pPr>
      <w:rPr>
        <w:rFonts w:ascii="Arial" w:hAnsi="Arial" w:hint="default"/>
      </w:rPr>
    </w:lvl>
    <w:lvl w:ilvl="7" w:tplc="55EC97FA" w:tentative="1">
      <w:start w:val="1"/>
      <w:numFmt w:val="bullet"/>
      <w:lvlText w:val="•"/>
      <w:lvlJc w:val="left"/>
      <w:pPr>
        <w:tabs>
          <w:tab w:val="num" w:pos="5400"/>
        </w:tabs>
        <w:ind w:left="5400" w:hanging="360"/>
      </w:pPr>
      <w:rPr>
        <w:rFonts w:ascii="Arial" w:hAnsi="Arial" w:hint="default"/>
      </w:rPr>
    </w:lvl>
    <w:lvl w:ilvl="8" w:tplc="E5628880" w:tentative="1">
      <w:start w:val="1"/>
      <w:numFmt w:val="bullet"/>
      <w:lvlText w:val="•"/>
      <w:lvlJc w:val="left"/>
      <w:pPr>
        <w:tabs>
          <w:tab w:val="num" w:pos="6120"/>
        </w:tabs>
        <w:ind w:left="6120" w:hanging="360"/>
      </w:pPr>
      <w:rPr>
        <w:rFonts w:ascii="Arial" w:hAnsi="Arial" w:hint="default"/>
      </w:rPr>
    </w:lvl>
  </w:abstractNum>
  <w:abstractNum w:abstractNumId="28">
    <w:nsid w:val="4CB44FC1"/>
    <w:multiLevelType w:val="hybridMultilevel"/>
    <w:tmpl w:val="53B83BD4"/>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nsid w:val="4FA5289B"/>
    <w:multiLevelType w:val="hybridMultilevel"/>
    <w:tmpl w:val="029C66B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nsid w:val="527A4EB3"/>
    <w:multiLevelType w:val="multilevel"/>
    <w:tmpl w:val="B5CE1DBC"/>
    <w:lvl w:ilvl="0">
      <w:start w:val="4"/>
      <w:numFmt w:val="decimal"/>
      <w:lvlText w:val="%1"/>
      <w:lvlJc w:val="left"/>
      <w:pPr>
        <w:ind w:left="360" w:hanging="360"/>
      </w:pPr>
      <w:rPr>
        <w:rFonts w:hint="default"/>
        <w:b/>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1">
    <w:nsid w:val="59253824"/>
    <w:multiLevelType w:val="multilevel"/>
    <w:tmpl w:val="D3B8F718"/>
    <w:lvl w:ilvl="0">
      <w:start w:val="5"/>
      <w:numFmt w:val="decimal"/>
      <w:lvlText w:val="%1"/>
      <w:lvlJc w:val="left"/>
      <w:pPr>
        <w:ind w:left="360" w:hanging="360"/>
      </w:pPr>
      <w:rPr>
        <w:rFonts w:hint="default"/>
      </w:rPr>
    </w:lvl>
    <w:lvl w:ilvl="1">
      <w:start w:val="4"/>
      <w:numFmt w:val="decimal"/>
      <w:lvlText w:val="%1.%2"/>
      <w:lvlJc w:val="left"/>
      <w:pPr>
        <w:ind w:left="1713" w:hanging="360"/>
      </w:pPr>
      <w:rPr>
        <w:rFonts w:hint="default"/>
      </w:rPr>
    </w:lvl>
    <w:lvl w:ilvl="2">
      <w:start w:val="1"/>
      <w:numFmt w:val="decimal"/>
      <w:lvlText w:val="%1.%2.%3"/>
      <w:lvlJc w:val="left"/>
      <w:pPr>
        <w:ind w:left="3426" w:hanging="720"/>
      </w:pPr>
      <w:rPr>
        <w:rFonts w:hint="default"/>
      </w:rPr>
    </w:lvl>
    <w:lvl w:ilvl="3">
      <w:start w:val="1"/>
      <w:numFmt w:val="decimal"/>
      <w:lvlText w:val="%1.%2.%3.%4"/>
      <w:lvlJc w:val="left"/>
      <w:pPr>
        <w:ind w:left="5139" w:hanging="1080"/>
      </w:pPr>
      <w:rPr>
        <w:rFonts w:hint="default"/>
      </w:rPr>
    </w:lvl>
    <w:lvl w:ilvl="4">
      <w:start w:val="1"/>
      <w:numFmt w:val="decimal"/>
      <w:lvlText w:val="%1.%2.%3.%4.%5"/>
      <w:lvlJc w:val="left"/>
      <w:pPr>
        <w:ind w:left="6492" w:hanging="1080"/>
      </w:pPr>
      <w:rPr>
        <w:rFonts w:hint="default"/>
      </w:rPr>
    </w:lvl>
    <w:lvl w:ilvl="5">
      <w:start w:val="1"/>
      <w:numFmt w:val="decimal"/>
      <w:lvlText w:val="%1.%2.%3.%4.%5.%6"/>
      <w:lvlJc w:val="left"/>
      <w:pPr>
        <w:ind w:left="8205" w:hanging="1440"/>
      </w:pPr>
      <w:rPr>
        <w:rFonts w:hint="default"/>
      </w:rPr>
    </w:lvl>
    <w:lvl w:ilvl="6">
      <w:start w:val="1"/>
      <w:numFmt w:val="decimal"/>
      <w:lvlText w:val="%1.%2.%3.%4.%5.%6.%7"/>
      <w:lvlJc w:val="left"/>
      <w:pPr>
        <w:ind w:left="9558" w:hanging="1440"/>
      </w:pPr>
      <w:rPr>
        <w:rFonts w:hint="default"/>
      </w:rPr>
    </w:lvl>
    <w:lvl w:ilvl="7">
      <w:start w:val="1"/>
      <w:numFmt w:val="decimal"/>
      <w:lvlText w:val="%1.%2.%3.%4.%5.%6.%7.%8"/>
      <w:lvlJc w:val="left"/>
      <w:pPr>
        <w:ind w:left="11271" w:hanging="1800"/>
      </w:pPr>
      <w:rPr>
        <w:rFonts w:hint="default"/>
      </w:rPr>
    </w:lvl>
    <w:lvl w:ilvl="8">
      <w:start w:val="1"/>
      <w:numFmt w:val="decimal"/>
      <w:lvlText w:val="%1.%2.%3.%4.%5.%6.%7.%8.%9"/>
      <w:lvlJc w:val="left"/>
      <w:pPr>
        <w:ind w:left="12624" w:hanging="1800"/>
      </w:pPr>
      <w:rPr>
        <w:rFonts w:hint="default"/>
      </w:rPr>
    </w:lvl>
  </w:abstractNum>
  <w:abstractNum w:abstractNumId="32">
    <w:nsid w:val="59CE04BA"/>
    <w:multiLevelType w:val="hybridMultilevel"/>
    <w:tmpl w:val="2280CAFA"/>
    <w:lvl w:ilvl="0" w:tplc="82D49738">
      <w:start w:val="1"/>
      <w:numFmt w:val="bullet"/>
      <w:lvlText w:val="•"/>
      <w:lvlJc w:val="left"/>
      <w:pPr>
        <w:tabs>
          <w:tab w:val="num" w:pos="720"/>
        </w:tabs>
        <w:ind w:left="720" w:hanging="360"/>
      </w:pPr>
      <w:rPr>
        <w:rFonts w:ascii="Times New Roman" w:hAnsi="Times New Roman" w:hint="default"/>
      </w:rPr>
    </w:lvl>
    <w:lvl w:ilvl="1" w:tplc="E1F2C4D8" w:tentative="1">
      <w:start w:val="1"/>
      <w:numFmt w:val="bullet"/>
      <w:lvlText w:val="•"/>
      <w:lvlJc w:val="left"/>
      <w:pPr>
        <w:tabs>
          <w:tab w:val="num" w:pos="1440"/>
        </w:tabs>
        <w:ind w:left="1440" w:hanging="360"/>
      </w:pPr>
      <w:rPr>
        <w:rFonts w:ascii="Times New Roman" w:hAnsi="Times New Roman" w:hint="default"/>
      </w:rPr>
    </w:lvl>
    <w:lvl w:ilvl="2" w:tplc="35D6E3D6" w:tentative="1">
      <w:start w:val="1"/>
      <w:numFmt w:val="bullet"/>
      <w:lvlText w:val="•"/>
      <w:lvlJc w:val="left"/>
      <w:pPr>
        <w:tabs>
          <w:tab w:val="num" w:pos="2160"/>
        </w:tabs>
        <w:ind w:left="2160" w:hanging="360"/>
      </w:pPr>
      <w:rPr>
        <w:rFonts w:ascii="Times New Roman" w:hAnsi="Times New Roman" w:hint="default"/>
      </w:rPr>
    </w:lvl>
    <w:lvl w:ilvl="3" w:tplc="0F0A76B4" w:tentative="1">
      <w:start w:val="1"/>
      <w:numFmt w:val="bullet"/>
      <w:lvlText w:val="•"/>
      <w:lvlJc w:val="left"/>
      <w:pPr>
        <w:tabs>
          <w:tab w:val="num" w:pos="2880"/>
        </w:tabs>
        <w:ind w:left="2880" w:hanging="360"/>
      </w:pPr>
      <w:rPr>
        <w:rFonts w:ascii="Times New Roman" w:hAnsi="Times New Roman" w:hint="default"/>
      </w:rPr>
    </w:lvl>
    <w:lvl w:ilvl="4" w:tplc="352C4B74" w:tentative="1">
      <w:start w:val="1"/>
      <w:numFmt w:val="bullet"/>
      <w:lvlText w:val="•"/>
      <w:lvlJc w:val="left"/>
      <w:pPr>
        <w:tabs>
          <w:tab w:val="num" w:pos="3600"/>
        </w:tabs>
        <w:ind w:left="3600" w:hanging="360"/>
      </w:pPr>
      <w:rPr>
        <w:rFonts w:ascii="Times New Roman" w:hAnsi="Times New Roman" w:hint="default"/>
      </w:rPr>
    </w:lvl>
    <w:lvl w:ilvl="5" w:tplc="27C4D636" w:tentative="1">
      <w:start w:val="1"/>
      <w:numFmt w:val="bullet"/>
      <w:lvlText w:val="•"/>
      <w:lvlJc w:val="left"/>
      <w:pPr>
        <w:tabs>
          <w:tab w:val="num" w:pos="4320"/>
        </w:tabs>
        <w:ind w:left="4320" w:hanging="360"/>
      </w:pPr>
      <w:rPr>
        <w:rFonts w:ascii="Times New Roman" w:hAnsi="Times New Roman" w:hint="default"/>
      </w:rPr>
    </w:lvl>
    <w:lvl w:ilvl="6" w:tplc="64CEAF5A" w:tentative="1">
      <w:start w:val="1"/>
      <w:numFmt w:val="bullet"/>
      <w:lvlText w:val="•"/>
      <w:lvlJc w:val="left"/>
      <w:pPr>
        <w:tabs>
          <w:tab w:val="num" w:pos="5040"/>
        </w:tabs>
        <w:ind w:left="5040" w:hanging="360"/>
      </w:pPr>
      <w:rPr>
        <w:rFonts w:ascii="Times New Roman" w:hAnsi="Times New Roman" w:hint="default"/>
      </w:rPr>
    </w:lvl>
    <w:lvl w:ilvl="7" w:tplc="9C781890" w:tentative="1">
      <w:start w:val="1"/>
      <w:numFmt w:val="bullet"/>
      <w:lvlText w:val="•"/>
      <w:lvlJc w:val="left"/>
      <w:pPr>
        <w:tabs>
          <w:tab w:val="num" w:pos="5760"/>
        </w:tabs>
        <w:ind w:left="5760" w:hanging="360"/>
      </w:pPr>
      <w:rPr>
        <w:rFonts w:ascii="Times New Roman" w:hAnsi="Times New Roman" w:hint="default"/>
      </w:rPr>
    </w:lvl>
    <w:lvl w:ilvl="8" w:tplc="936887B8" w:tentative="1">
      <w:start w:val="1"/>
      <w:numFmt w:val="bullet"/>
      <w:lvlText w:val="•"/>
      <w:lvlJc w:val="left"/>
      <w:pPr>
        <w:tabs>
          <w:tab w:val="num" w:pos="6480"/>
        </w:tabs>
        <w:ind w:left="6480" w:hanging="360"/>
      </w:pPr>
      <w:rPr>
        <w:rFonts w:ascii="Times New Roman" w:hAnsi="Times New Roman" w:hint="default"/>
      </w:rPr>
    </w:lvl>
  </w:abstractNum>
  <w:abstractNum w:abstractNumId="33">
    <w:nsid w:val="674B67E3"/>
    <w:multiLevelType w:val="hybridMultilevel"/>
    <w:tmpl w:val="60BC69A8"/>
    <w:lvl w:ilvl="0" w:tplc="240A000F">
      <w:start w:val="1"/>
      <w:numFmt w:val="decimal"/>
      <w:lvlText w:val="%1."/>
      <w:lvlJc w:val="left"/>
      <w:pPr>
        <w:ind w:left="1146" w:hanging="360"/>
      </w:pPr>
    </w:lvl>
    <w:lvl w:ilvl="1" w:tplc="240A0019" w:tentative="1">
      <w:start w:val="1"/>
      <w:numFmt w:val="lowerLetter"/>
      <w:lvlText w:val="%2."/>
      <w:lvlJc w:val="left"/>
      <w:pPr>
        <w:ind w:left="1866" w:hanging="360"/>
      </w:pPr>
    </w:lvl>
    <w:lvl w:ilvl="2" w:tplc="240A001B" w:tentative="1">
      <w:start w:val="1"/>
      <w:numFmt w:val="lowerRoman"/>
      <w:lvlText w:val="%3."/>
      <w:lvlJc w:val="right"/>
      <w:pPr>
        <w:ind w:left="2586" w:hanging="180"/>
      </w:pPr>
    </w:lvl>
    <w:lvl w:ilvl="3" w:tplc="240A000F" w:tentative="1">
      <w:start w:val="1"/>
      <w:numFmt w:val="decimal"/>
      <w:lvlText w:val="%4."/>
      <w:lvlJc w:val="left"/>
      <w:pPr>
        <w:ind w:left="3306" w:hanging="360"/>
      </w:pPr>
    </w:lvl>
    <w:lvl w:ilvl="4" w:tplc="240A0019" w:tentative="1">
      <w:start w:val="1"/>
      <w:numFmt w:val="lowerLetter"/>
      <w:lvlText w:val="%5."/>
      <w:lvlJc w:val="left"/>
      <w:pPr>
        <w:ind w:left="4026" w:hanging="360"/>
      </w:pPr>
    </w:lvl>
    <w:lvl w:ilvl="5" w:tplc="240A001B" w:tentative="1">
      <w:start w:val="1"/>
      <w:numFmt w:val="lowerRoman"/>
      <w:lvlText w:val="%6."/>
      <w:lvlJc w:val="right"/>
      <w:pPr>
        <w:ind w:left="4746" w:hanging="180"/>
      </w:pPr>
    </w:lvl>
    <w:lvl w:ilvl="6" w:tplc="240A000F" w:tentative="1">
      <w:start w:val="1"/>
      <w:numFmt w:val="decimal"/>
      <w:lvlText w:val="%7."/>
      <w:lvlJc w:val="left"/>
      <w:pPr>
        <w:ind w:left="5466" w:hanging="360"/>
      </w:pPr>
    </w:lvl>
    <w:lvl w:ilvl="7" w:tplc="240A0019" w:tentative="1">
      <w:start w:val="1"/>
      <w:numFmt w:val="lowerLetter"/>
      <w:lvlText w:val="%8."/>
      <w:lvlJc w:val="left"/>
      <w:pPr>
        <w:ind w:left="6186" w:hanging="360"/>
      </w:pPr>
    </w:lvl>
    <w:lvl w:ilvl="8" w:tplc="240A001B" w:tentative="1">
      <w:start w:val="1"/>
      <w:numFmt w:val="lowerRoman"/>
      <w:lvlText w:val="%9."/>
      <w:lvlJc w:val="right"/>
      <w:pPr>
        <w:ind w:left="6906" w:hanging="180"/>
      </w:pPr>
    </w:lvl>
  </w:abstractNum>
  <w:abstractNum w:abstractNumId="34">
    <w:nsid w:val="70605DA3"/>
    <w:multiLevelType w:val="hybridMultilevel"/>
    <w:tmpl w:val="2706737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5">
    <w:nsid w:val="70704028"/>
    <w:multiLevelType w:val="hybridMultilevel"/>
    <w:tmpl w:val="C5F4BA8A"/>
    <w:lvl w:ilvl="0" w:tplc="EA9294B4">
      <w:start w:val="1"/>
      <w:numFmt w:val="decimal"/>
      <w:lvlText w:val="%1."/>
      <w:lvlJc w:val="left"/>
      <w:pPr>
        <w:ind w:left="720" w:hanging="360"/>
      </w:pPr>
      <w:rPr>
        <w:rFonts w:ascii="Arial" w:hAnsi="Arial" w:cs="Arial" w:hint="default"/>
        <w:sz w:val="24"/>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6">
    <w:nsid w:val="70DD159F"/>
    <w:multiLevelType w:val="hybridMultilevel"/>
    <w:tmpl w:val="72908224"/>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7">
    <w:nsid w:val="73321BB6"/>
    <w:multiLevelType w:val="hybridMultilevel"/>
    <w:tmpl w:val="B552A5E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nsid w:val="73E437B5"/>
    <w:multiLevelType w:val="multilevel"/>
    <w:tmpl w:val="7CC4F472"/>
    <w:lvl w:ilvl="0">
      <w:start w:val="5"/>
      <w:numFmt w:val="decimal"/>
      <w:lvlText w:val="%1."/>
      <w:lvlJc w:val="left"/>
      <w:pPr>
        <w:ind w:left="1004" w:hanging="360"/>
      </w:pPr>
      <w:rPr>
        <w:rFonts w:hint="default"/>
        <w:b/>
        <w:lang w:val="es-ES"/>
      </w:rPr>
    </w:lvl>
    <w:lvl w:ilvl="1">
      <w:start w:val="1"/>
      <w:numFmt w:val="decimal"/>
      <w:isLgl/>
      <w:lvlText w:val="%1.%2"/>
      <w:lvlJc w:val="left"/>
      <w:pPr>
        <w:ind w:left="1353" w:hanging="360"/>
      </w:pPr>
      <w:rPr>
        <w:rFonts w:hint="default"/>
      </w:rPr>
    </w:lvl>
    <w:lvl w:ilvl="2">
      <w:start w:val="1"/>
      <w:numFmt w:val="decimal"/>
      <w:isLgl/>
      <w:lvlText w:val="%1.%2.%3"/>
      <w:lvlJc w:val="left"/>
      <w:pPr>
        <w:ind w:left="2062" w:hanging="720"/>
      </w:pPr>
      <w:rPr>
        <w:rFonts w:hint="default"/>
      </w:rPr>
    </w:lvl>
    <w:lvl w:ilvl="3">
      <w:start w:val="1"/>
      <w:numFmt w:val="decimal"/>
      <w:isLgl/>
      <w:lvlText w:val="%1.%2.%3.%4"/>
      <w:lvlJc w:val="left"/>
      <w:pPr>
        <w:ind w:left="2771" w:hanging="1080"/>
      </w:pPr>
      <w:rPr>
        <w:rFonts w:hint="default"/>
      </w:rPr>
    </w:lvl>
    <w:lvl w:ilvl="4">
      <w:start w:val="1"/>
      <w:numFmt w:val="decimal"/>
      <w:isLgl/>
      <w:lvlText w:val="%1.%2.%3.%4.%5"/>
      <w:lvlJc w:val="left"/>
      <w:pPr>
        <w:ind w:left="3120" w:hanging="1080"/>
      </w:pPr>
      <w:rPr>
        <w:rFonts w:hint="default"/>
      </w:rPr>
    </w:lvl>
    <w:lvl w:ilvl="5">
      <w:start w:val="1"/>
      <w:numFmt w:val="decimal"/>
      <w:isLgl/>
      <w:lvlText w:val="%1.%2.%3.%4.%5.%6"/>
      <w:lvlJc w:val="left"/>
      <w:pPr>
        <w:ind w:left="3829" w:hanging="1440"/>
      </w:pPr>
      <w:rPr>
        <w:rFonts w:hint="default"/>
      </w:rPr>
    </w:lvl>
    <w:lvl w:ilvl="6">
      <w:start w:val="1"/>
      <w:numFmt w:val="decimal"/>
      <w:isLgl/>
      <w:lvlText w:val="%1.%2.%3.%4.%5.%6.%7"/>
      <w:lvlJc w:val="left"/>
      <w:pPr>
        <w:ind w:left="4178" w:hanging="1440"/>
      </w:pPr>
      <w:rPr>
        <w:rFonts w:hint="default"/>
      </w:rPr>
    </w:lvl>
    <w:lvl w:ilvl="7">
      <w:start w:val="1"/>
      <w:numFmt w:val="decimal"/>
      <w:isLgl/>
      <w:lvlText w:val="%1.%2.%3.%4.%5.%6.%7.%8"/>
      <w:lvlJc w:val="left"/>
      <w:pPr>
        <w:ind w:left="4887" w:hanging="1800"/>
      </w:pPr>
      <w:rPr>
        <w:rFonts w:hint="default"/>
      </w:rPr>
    </w:lvl>
    <w:lvl w:ilvl="8">
      <w:start w:val="1"/>
      <w:numFmt w:val="decimal"/>
      <w:isLgl/>
      <w:lvlText w:val="%1.%2.%3.%4.%5.%6.%7.%8.%9"/>
      <w:lvlJc w:val="left"/>
      <w:pPr>
        <w:ind w:left="5236" w:hanging="1800"/>
      </w:pPr>
      <w:rPr>
        <w:rFonts w:hint="default"/>
      </w:rPr>
    </w:lvl>
  </w:abstractNum>
  <w:abstractNum w:abstractNumId="39">
    <w:nsid w:val="75201DD0"/>
    <w:multiLevelType w:val="multilevel"/>
    <w:tmpl w:val="995E4BBA"/>
    <w:lvl w:ilvl="0">
      <w:start w:val="1"/>
      <w:numFmt w:val="decimal"/>
      <w:lvlText w:val="%1."/>
      <w:lvlJc w:val="left"/>
      <w:pPr>
        <w:ind w:left="720" w:hanging="360"/>
      </w:pPr>
      <w:rPr>
        <w:rFonts w:ascii="Times New Roman" w:hAnsi="Times New Roman" w:cs="Times New Roman" w:hint="default"/>
        <w:b/>
      </w:rPr>
    </w:lvl>
    <w:lvl w:ilvl="1">
      <w:start w:val="1"/>
      <w:numFmt w:val="decimal"/>
      <w:isLgl/>
      <w:lvlText w:val="%1.%2"/>
      <w:lvlJc w:val="left"/>
      <w:pPr>
        <w:ind w:left="720" w:hanging="360"/>
      </w:pPr>
      <w:rPr>
        <w:rFonts w:ascii="Times New Roman" w:hAnsi="Times New Roman" w:cs="Times New Roman" w:hint="default"/>
        <w:b/>
        <w:sz w:val="24"/>
        <w:szCs w:val="24"/>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0">
    <w:nsid w:val="75EF17A8"/>
    <w:multiLevelType w:val="hybridMultilevel"/>
    <w:tmpl w:val="6FE0764E"/>
    <w:lvl w:ilvl="0" w:tplc="C4F8EE38">
      <w:start w:val="1"/>
      <w:numFmt w:val="decimal"/>
      <w:lvlText w:val="%1."/>
      <w:lvlJc w:val="left"/>
      <w:pPr>
        <w:ind w:left="1080" w:hanging="360"/>
      </w:pPr>
      <w:rPr>
        <w:rFonts w:ascii="Cambria" w:hAnsi="Cambria" w:cs="Times New Roman" w:hint="default"/>
        <w:sz w:val="32"/>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41">
    <w:nsid w:val="7BA9654B"/>
    <w:multiLevelType w:val="hybridMultilevel"/>
    <w:tmpl w:val="8AA6A62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2">
    <w:nsid w:val="7C5B7585"/>
    <w:multiLevelType w:val="multilevel"/>
    <w:tmpl w:val="94145A38"/>
    <w:lvl w:ilvl="0">
      <w:start w:val="2"/>
      <w:numFmt w:val="decimal"/>
      <w:lvlText w:val="%1"/>
      <w:lvlJc w:val="left"/>
      <w:pPr>
        <w:ind w:left="360" w:hanging="36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3">
    <w:nsid w:val="7D491F90"/>
    <w:multiLevelType w:val="hybridMultilevel"/>
    <w:tmpl w:val="015C8F8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4">
    <w:nsid w:val="7DE62C09"/>
    <w:multiLevelType w:val="hybridMultilevel"/>
    <w:tmpl w:val="BFF0DAF4"/>
    <w:lvl w:ilvl="0" w:tplc="F282103A">
      <w:start w:val="1"/>
      <w:numFmt w:val="decimal"/>
      <w:lvlText w:val="%1."/>
      <w:lvlJc w:val="left"/>
      <w:pPr>
        <w:tabs>
          <w:tab w:val="num" w:pos="720"/>
        </w:tabs>
        <w:ind w:left="720" w:hanging="360"/>
      </w:pPr>
      <w:rPr>
        <w:rFonts w:hint="default"/>
        <w:b/>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5">
    <w:nsid w:val="7F8D1B1A"/>
    <w:multiLevelType w:val="multilevel"/>
    <w:tmpl w:val="E08C1A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7"/>
  </w:num>
  <w:num w:numId="2">
    <w:abstractNumId w:val="18"/>
  </w:num>
  <w:num w:numId="3">
    <w:abstractNumId w:val="21"/>
  </w:num>
  <w:num w:numId="4">
    <w:abstractNumId w:val="32"/>
  </w:num>
  <w:num w:numId="5">
    <w:abstractNumId w:val="44"/>
  </w:num>
  <w:num w:numId="6">
    <w:abstractNumId w:val="13"/>
  </w:num>
  <w:num w:numId="7">
    <w:abstractNumId w:val="26"/>
  </w:num>
  <w:num w:numId="8">
    <w:abstractNumId w:val="30"/>
  </w:num>
  <w:num w:numId="9">
    <w:abstractNumId w:val="11"/>
  </w:num>
  <w:num w:numId="10">
    <w:abstractNumId w:val="0"/>
  </w:num>
  <w:num w:numId="11">
    <w:abstractNumId w:val="31"/>
  </w:num>
  <w:num w:numId="12">
    <w:abstractNumId w:val="8"/>
  </w:num>
  <w:num w:numId="13">
    <w:abstractNumId w:val="38"/>
  </w:num>
  <w:num w:numId="14">
    <w:abstractNumId w:val="40"/>
  </w:num>
  <w:num w:numId="15">
    <w:abstractNumId w:val="35"/>
  </w:num>
  <w:num w:numId="16">
    <w:abstractNumId w:val="28"/>
  </w:num>
  <w:num w:numId="17">
    <w:abstractNumId w:val="17"/>
  </w:num>
  <w:num w:numId="18">
    <w:abstractNumId w:val="19"/>
  </w:num>
  <w:num w:numId="19">
    <w:abstractNumId w:val="45"/>
  </w:num>
  <w:num w:numId="20">
    <w:abstractNumId w:val="42"/>
  </w:num>
  <w:num w:numId="21">
    <w:abstractNumId w:val="23"/>
  </w:num>
  <w:num w:numId="22">
    <w:abstractNumId w:val="37"/>
  </w:num>
  <w:num w:numId="23">
    <w:abstractNumId w:val="4"/>
  </w:num>
  <w:num w:numId="24">
    <w:abstractNumId w:val="43"/>
  </w:num>
  <w:num w:numId="25">
    <w:abstractNumId w:val="20"/>
  </w:num>
  <w:num w:numId="26">
    <w:abstractNumId w:val="33"/>
  </w:num>
  <w:num w:numId="27">
    <w:abstractNumId w:val="10"/>
  </w:num>
  <w:num w:numId="28">
    <w:abstractNumId w:val="3"/>
  </w:num>
  <w:num w:numId="29">
    <w:abstractNumId w:val="5"/>
  </w:num>
  <w:num w:numId="30">
    <w:abstractNumId w:val="24"/>
  </w:num>
  <w:num w:numId="31">
    <w:abstractNumId w:val="29"/>
  </w:num>
  <w:num w:numId="32">
    <w:abstractNumId w:val="7"/>
  </w:num>
  <w:num w:numId="33">
    <w:abstractNumId w:val="15"/>
  </w:num>
  <w:num w:numId="34">
    <w:abstractNumId w:val="14"/>
  </w:num>
  <w:num w:numId="35">
    <w:abstractNumId w:val="1"/>
  </w:num>
  <w:num w:numId="36">
    <w:abstractNumId w:val="25"/>
  </w:num>
  <w:num w:numId="37">
    <w:abstractNumId w:val="16"/>
  </w:num>
  <w:num w:numId="38">
    <w:abstractNumId w:val="12"/>
  </w:num>
  <w:num w:numId="39">
    <w:abstractNumId w:val="9"/>
  </w:num>
  <w:num w:numId="40">
    <w:abstractNumId w:val="39"/>
  </w:num>
  <w:num w:numId="41">
    <w:abstractNumId w:val="36"/>
  </w:num>
  <w:num w:numId="42">
    <w:abstractNumId w:val="22"/>
  </w:num>
  <w:num w:numId="43">
    <w:abstractNumId w:val="2"/>
  </w:num>
  <w:num w:numId="44">
    <w:abstractNumId w:val="41"/>
  </w:num>
  <w:num w:numId="45">
    <w:abstractNumId w:val="34"/>
  </w:num>
  <w:num w:numId="46">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425"/>
  <w:drawingGridHorizontalSpacing w:val="120"/>
  <w:displayHorizontalDrawingGridEvery w:val="2"/>
  <w:characterSpacingControl w:val="doNotCompress"/>
  <w:footnotePr>
    <w:footnote w:id="0"/>
    <w:footnote w:id="1"/>
  </w:footnotePr>
  <w:endnotePr>
    <w:endnote w:id="0"/>
    <w:endnote w:id="1"/>
  </w:endnotePr>
  <w:compat/>
  <w:rsids>
    <w:rsidRoot w:val="003705C6"/>
    <w:rsid w:val="00000591"/>
    <w:rsid w:val="00003038"/>
    <w:rsid w:val="00007E9C"/>
    <w:rsid w:val="000115B5"/>
    <w:rsid w:val="00014CF6"/>
    <w:rsid w:val="00027369"/>
    <w:rsid w:val="00030541"/>
    <w:rsid w:val="00032425"/>
    <w:rsid w:val="00034BE9"/>
    <w:rsid w:val="00035498"/>
    <w:rsid w:val="00037B3C"/>
    <w:rsid w:val="0004040E"/>
    <w:rsid w:val="00051EEC"/>
    <w:rsid w:val="00054DD4"/>
    <w:rsid w:val="00056D35"/>
    <w:rsid w:val="000628AE"/>
    <w:rsid w:val="0006540F"/>
    <w:rsid w:val="00075CAC"/>
    <w:rsid w:val="00080467"/>
    <w:rsid w:val="00084015"/>
    <w:rsid w:val="00086103"/>
    <w:rsid w:val="000862AA"/>
    <w:rsid w:val="0009482D"/>
    <w:rsid w:val="000A3433"/>
    <w:rsid w:val="000A5619"/>
    <w:rsid w:val="000B1817"/>
    <w:rsid w:val="000B50E4"/>
    <w:rsid w:val="000B7645"/>
    <w:rsid w:val="000C3C62"/>
    <w:rsid w:val="000D1727"/>
    <w:rsid w:val="000D1E72"/>
    <w:rsid w:val="000E640E"/>
    <w:rsid w:val="00105A0E"/>
    <w:rsid w:val="0010635A"/>
    <w:rsid w:val="00111263"/>
    <w:rsid w:val="001263D8"/>
    <w:rsid w:val="00126625"/>
    <w:rsid w:val="00130702"/>
    <w:rsid w:val="00131C4A"/>
    <w:rsid w:val="00133CEA"/>
    <w:rsid w:val="00134BC3"/>
    <w:rsid w:val="00142355"/>
    <w:rsid w:val="001506E5"/>
    <w:rsid w:val="00160440"/>
    <w:rsid w:val="00166497"/>
    <w:rsid w:val="0016723A"/>
    <w:rsid w:val="00172FE4"/>
    <w:rsid w:val="00181D94"/>
    <w:rsid w:val="00191C02"/>
    <w:rsid w:val="00192F0B"/>
    <w:rsid w:val="00196D66"/>
    <w:rsid w:val="001A25FB"/>
    <w:rsid w:val="001A3C8F"/>
    <w:rsid w:val="001A7687"/>
    <w:rsid w:val="001C2B9F"/>
    <w:rsid w:val="001C2F30"/>
    <w:rsid w:val="001C6F1E"/>
    <w:rsid w:val="001E1EEB"/>
    <w:rsid w:val="001E24B1"/>
    <w:rsid w:val="001E5877"/>
    <w:rsid w:val="001F058F"/>
    <w:rsid w:val="001F358F"/>
    <w:rsid w:val="00202F48"/>
    <w:rsid w:val="00203ED2"/>
    <w:rsid w:val="002067B7"/>
    <w:rsid w:val="002317FC"/>
    <w:rsid w:val="0023756A"/>
    <w:rsid w:val="0024127A"/>
    <w:rsid w:val="00245D57"/>
    <w:rsid w:val="002532A3"/>
    <w:rsid w:val="0025526B"/>
    <w:rsid w:val="00256FF7"/>
    <w:rsid w:val="0027236D"/>
    <w:rsid w:val="002736E4"/>
    <w:rsid w:val="0027447E"/>
    <w:rsid w:val="00277F13"/>
    <w:rsid w:val="00280F39"/>
    <w:rsid w:val="00285E36"/>
    <w:rsid w:val="002964ED"/>
    <w:rsid w:val="00297AC9"/>
    <w:rsid w:val="002A121C"/>
    <w:rsid w:val="002A263F"/>
    <w:rsid w:val="002A2706"/>
    <w:rsid w:val="002A305B"/>
    <w:rsid w:val="002B42E9"/>
    <w:rsid w:val="002D1378"/>
    <w:rsid w:val="002E0557"/>
    <w:rsid w:val="002E3FBA"/>
    <w:rsid w:val="002E7A3B"/>
    <w:rsid w:val="002F5366"/>
    <w:rsid w:val="00304664"/>
    <w:rsid w:val="00313DA8"/>
    <w:rsid w:val="003148EC"/>
    <w:rsid w:val="00316FCB"/>
    <w:rsid w:val="00333D62"/>
    <w:rsid w:val="00334DB8"/>
    <w:rsid w:val="00336CB2"/>
    <w:rsid w:val="00342C9F"/>
    <w:rsid w:val="00344CE4"/>
    <w:rsid w:val="0035058F"/>
    <w:rsid w:val="0035285C"/>
    <w:rsid w:val="00354950"/>
    <w:rsid w:val="00355A01"/>
    <w:rsid w:val="00357C34"/>
    <w:rsid w:val="0036190C"/>
    <w:rsid w:val="00366401"/>
    <w:rsid w:val="003676BE"/>
    <w:rsid w:val="003705C6"/>
    <w:rsid w:val="0038069D"/>
    <w:rsid w:val="00380818"/>
    <w:rsid w:val="00392186"/>
    <w:rsid w:val="003A2A99"/>
    <w:rsid w:val="003B4807"/>
    <w:rsid w:val="003B6DA7"/>
    <w:rsid w:val="003C20BC"/>
    <w:rsid w:val="003C57D2"/>
    <w:rsid w:val="003D0DE2"/>
    <w:rsid w:val="003D32F8"/>
    <w:rsid w:val="003F4481"/>
    <w:rsid w:val="003F5196"/>
    <w:rsid w:val="003F75C9"/>
    <w:rsid w:val="004022B4"/>
    <w:rsid w:val="004036F8"/>
    <w:rsid w:val="004047AB"/>
    <w:rsid w:val="00405AD2"/>
    <w:rsid w:val="0040745E"/>
    <w:rsid w:val="004117A3"/>
    <w:rsid w:val="00411BA3"/>
    <w:rsid w:val="0042542E"/>
    <w:rsid w:val="00425724"/>
    <w:rsid w:val="0042762F"/>
    <w:rsid w:val="00436D19"/>
    <w:rsid w:val="004370C2"/>
    <w:rsid w:val="00437DEB"/>
    <w:rsid w:val="004442D6"/>
    <w:rsid w:val="0046003C"/>
    <w:rsid w:val="004707E6"/>
    <w:rsid w:val="00474759"/>
    <w:rsid w:val="00480C5B"/>
    <w:rsid w:val="004873F3"/>
    <w:rsid w:val="00487685"/>
    <w:rsid w:val="00487F82"/>
    <w:rsid w:val="0049389A"/>
    <w:rsid w:val="0049410A"/>
    <w:rsid w:val="004A025D"/>
    <w:rsid w:val="004A0458"/>
    <w:rsid w:val="004A2F9A"/>
    <w:rsid w:val="004A560F"/>
    <w:rsid w:val="004A5622"/>
    <w:rsid w:val="004A649A"/>
    <w:rsid w:val="004D069F"/>
    <w:rsid w:val="004D49D4"/>
    <w:rsid w:val="004D7111"/>
    <w:rsid w:val="004E5981"/>
    <w:rsid w:val="004F4C13"/>
    <w:rsid w:val="004F5316"/>
    <w:rsid w:val="00502B12"/>
    <w:rsid w:val="00511D87"/>
    <w:rsid w:val="00522873"/>
    <w:rsid w:val="00522B45"/>
    <w:rsid w:val="005306F0"/>
    <w:rsid w:val="00530BF1"/>
    <w:rsid w:val="00532594"/>
    <w:rsid w:val="005378FE"/>
    <w:rsid w:val="005422C3"/>
    <w:rsid w:val="00546013"/>
    <w:rsid w:val="00546E0E"/>
    <w:rsid w:val="00556811"/>
    <w:rsid w:val="0056560B"/>
    <w:rsid w:val="00577B93"/>
    <w:rsid w:val="005803E1"/>
    <w:rsid w:val="0059069F"/>
    <w:rsid w:val="00593606"/>
    <w:rsid w:val="0059551F"/>
    <w:rsid w:val="005B104B"/>
    <w:rsid w:val="005B4111"/>
    <w:rsid w:val="005B5B06"/>
    <w:rsid w:val="005B79E8"/>
    <w:rsid w:val="005C2951"/>
    <w:rsid w:val="005E18F6"/>
    <w:rsid w:val="005E7744"/>
    <w:rsid w:val="005F36E0"/>
    <w:rsid w:val="005F6685"/>
    <w:rsid w:val="005F7F90"/>
    <w:rsid w:val="00600545"/>
    <w:rsid w:val="0061417B"/>
    <w:rsid w:val="00623801"/>
    <w:rsid w:val="00624A57"/>
    <w:rsid w:val="00630E0C"/>
    <w:rsid w:val="00632B52"/>
    <w:rsid w:val="0063431E"/>
    <w:rsid w:val="00634CEE"/>
    <w:rsid w:val="00636079"/>
    <w:rsid w:val="00636F23"/>
    <w:rsid w:val="00641CE5"/>
    <w:rsid w:val="006532B5"/>
    <w:rsid w:val="006545F7"/>
    <w:rsid w:val="0065555D"/>
    <w:rsid w:val="006616BC"/>
    <w:rsid w:val="0066379C"/>
    <w:rsid w:val="0067280C"/>
    <w:rsid w:val="0067444C"/>
    <w:rsid w:val="006745F5"/>
    <w:rsid w:val="0067541E"/>
    <w:rsid w:val="0068725B"/>
    <w:rsid w:val="00693A80"/>
    <w:rsid w:val="006943A5"/>
    <w:rsid w:val="006A03FA"/>
    <w:rsid w:val="006A126D"/>
    <w:rsid w:val="006A3BC0"/>
    <w:rsid w:val="006B00DB"/>
    <w:rsid w:val="006B1D5F"/>
    <w:rsid w:val="006B4F2C"/>
    <w:rsid w:val="006B589C"/>
    <w:rsid w:val="006B5FE0"/>
    <w:rsid w:val="006C175B"/>
    <w:rsid w:val="006C4CDD"/>
    <w:rsid w:val="006C7D61"/>
    <w:rsid w:val="006D5C34"/>
    <w:rsid w:val="006D64A3"/>
    <w:rsid w:val="006F2A40"/>
    <w:rsid w:val="006F526E"/>
    <w:rsid w:val="00706BAD"/>
    <w:rsid w:val="007453F8"/>
    <w:rsid w:val="007530F8"/>
    <w:rsid w:val="0075732C"/>
    <w:rsid w:val="00761138"/>
    <w:rsid w:val="0076264D"/>
    <w:rsid w:val="00765786"/>
    <w:rsid w:val="00765E91"/>
    <w:rsid w:val="0076739A"/>
    <w:rsid w:val="007807CA"/>
    <w:rsid w:val="00784240"/>
    <w:rsid w:val="00790CBE"/>
    <w:rsid w:val="007A09B5"/>
    <w:rsid w:val="007A57F1"/>
    <w:rsid w:val="007B43A3"/>
    <w:rsid w:val="007B711B"/>
    <w:rsid w:val="007D69D6"/>
    <w:rsid w:val="007D76C5"/>
    <w:rsid w:val="007E1FC3"/>
    <w:rsid w:val="007E5CDC"/>
    <w:rsid w:val="007E633C"/>
    <w:rsid w:val="007F1775"/>
    <w:rsid w:val="007F296A"/>
    <w:rsid w:val="007F3D96"/>
    <w:rsid w:val="00810F0F"/>
    <w:rsid w:val="00824311"/>
    <w:rsid w:val="0082649B"/>
    <w:rsid w:val="00834C82"/>
    <w:rsid w:val="00836353"/>
    <w:rsid w:val="008541CD"/>
    <w:rsid w:val="00862C3B"/>
    <w:rsid w:val="00862C5A"/>
    <w:rsid w:val="00872328"/>
    <w:rsid w:val="0087490E"/>
    <w:rsid w:val="008773BB"/>
    <w:rsid w:val="008924CE"/>
    <w:rsid w:val="00893616"/>
    <w:rsid w:val="008A77CD"/>
    <w:rsid w:val="008B06D6"/>
    <w:rsid w:val="008B253D"/>
    <w:rsid w:val="008B5A37"/>
    <w:rsid w:val="008B66B9"/>
    <w:rsid w:val="008C39C0"/>
    <w:rsid w:val="008C725D"/>
    <w:rsid w:val="008D32E1"/>
    <w:rsid w:val="008D3FA5"/>
    <w:rsid w:val="008D62DE"/>
    <w:rsid w:val="008D7A2C"/>
    <w:rsid w:val="008E04EB"/>
    <w:rsid w:val="008E34A7"/>
    <w:rsid w:val="008E5921"/>
    <w:rsid w:val="008E5F36"/>
    <w:rsid w:val="008E6CEB"/>
    <w:rsid w:val="008F499F"/>
    <w:rsid w:val="00900D5E"/>
    <w:rsid w:val="009029B7"/>
    <w:rsid w:val="009033F5"/>
    <w:rsid w:val="00905870"/>
    <w:rsid w:val="00910AA5"/>
    <w:rsid w:val="00913D16"/>
    <w:rsid w:val="00914060"/>
    <w:rsid w:val="00916A0C"/>
    <w:rsid w:val="009170F8"/>
    <w:rsid w:val="0093105D"/>
    <w:rsid w:val="0093201B"/>
    <w:rsid w:val="009329B2"/>
    <w:rsid w:val="00934FEE"/>
    <w:rsid w:val="009372AE"/>
    <w:rsid w:val="00943D7D"/>
    <w:rsid w:val="00944227"/>
    <w:rsid w:val="00977F87"/>
    <w:rsid w:val="00983FDF"/>
    <w:rsid w:val="00987793"/>
    <w:rsid w:val="009903CE"/>
    <w:rsid w:val="00994637"/>
    <w:rsid w:val="009A08DD"/>
    <w:rsid w:val="009A112C"/>
    <w:rsid w:val="009B0116"/>
    <w:rsid w:val="009B4290"/>
    <w:rsid w:val="009B5BE2"/>
    <w:rsid w:val="009B7697"/>
    <w:rsid w:val="009D107C"/>
    <w:rsid w:val="009D724B"/>
    <w:rsid w:val="009E0974"/>
    <w:rsid w:val="009E19DC"/>
    <w:rsid w:val="009E2DD9"/>
    <w:rsid w:val="009F276C"/>
    <w:rsid w:val="009F3939"/>
    <w:rsid w:val="009F5EA5"/>
    <w:rsid w:val="00A307F4"/>
    <w:rsid w:val="00A35EE5"/>
    <w:rsid w:val="00A37D57"/>
    <w:rsid w:val="00A41D55"/>
    <w:rsid w:val="00A55083"/>
    <w:rsid w:val="00A62766"/>
    <w:rsid w:val="00A74503"/>
    <w:rsid w:val="00A945E6"/>
    <w:rsid w:val="00A979C7"/>
    <w:rsid w:val="00AA1A64"/>
    <w:rsid w:val="00AA2C78"/>
    <w:rsid w:val="00AA4324"/>
    <w:rsid w:val="00AB05A8"/>
    <w:rsid w:val="00AC3D62"/>
    <w:rsid w:val="00AD1CE4"/>
    <w:rsid w:val="00AD62DB"/>
    <w:rsid w:val="00AE3DA1"/>
    <w:rsid w:val="00AE567C"/>
    <w:rsid w:val="00AF0606"/>
    <w:rsid w:val="00AF1071"/>
    <w:rsid w:val="00AF7DD2"/>
    <w:rsid w:val="00B06CA4"/>
    <w:rsid w:val="00B07C19"/>
    <w:rsid w:val="00B10B05"/>
    <w:rsid w:val="00B20480"/>
    <w:rsid w:val="00B21DB9"/>
    <w:rsid w:val="00B23135"/>
    <w:rsid w:val="00B246FF"/>
    <w:rsid w:val="00B25177"/>
    <w:rsid w:val="00B3543D"/>
    <w:rsid w:val="00B354A3"/>
    <w:rsid w:val="00B408C2"/>
    <w:rsid w:val="00B468E5"/>
    <w:rsid w:val="00B47ACD"/>
    <w:rsid w:val="00B61B41"/>
    <w:rsid w:val="00B707FA"/>
    <w:rsid w:val="00B71EE2"/>
    <w:rsid w:val="00B734E3"/>
    <w:rsid w:val="00B766FA"/>
    <w:rsid w:val="00B77CBC"/>
    <w:rsid w:val="00B80B0A"/>
    <w:rsid w:val="00B87489"/>
    <w:rsid w:val="00B91A46"/>
    <w:rsid w:val="00B936F5"/>
    <w:rsid w:val="00B942D5"/>
    <w:rsid w:val="00BA2F80"/>
    <w:rsid w:val="00BA6A5D"/>
    <w:rsid w:val="00BB0EAF"/>
    <w:rsid w:val="00BB3B5F"/>
    <w:rsid w:val="00BB5D9A"/>
    <w:rsid w:val="00BB7840"/>
    <w:rsid w:val="00BC2799"/>
    <w:rsid w:val="00BC64E3"/>
    <w:rsid w:val="00BD0690"/>
    <w:rsid w:val="00BD235B"/>
    <w:rsid w:val="00BE155C"/>
    <w:rsid w:val="00BE1735"/>
    <w:rsid w:val="00BE68B4"/>
    <w:rsid w:val="00BE774E"/>
    <w:rsid w:val="00BF595F"/>
    <w:rsid w:val="00C00862"/>
    <w:rsid w:val="00C02728"/>
    <w:rsid w:val="00C07FE2"/>
    <w:rsid w:val="00C31DE0"/>
    <w:rsid w:val="00C35C3B"/>
    <w:rsid w:val="00C41B1C"/>
    <w:rsid w:val="00C432BE"/>
    <w:rsid w:val="00C511D2"/>
    <w:rsid w:val="00C53497"/>
    <w:rsid w:val="00C60384"/>
    <w:rsid w:val="00C6132B"/>
    <w:rsid w:val="00C61D10"/>
    <w:rsid w:val="00C621E5"/>
    <w:rsid w:val="00C71AAC"/>
    <w:rsid w:val="00C754B3"/>
    <w:rsid w:val="00C77565"/>
    <w:rsid w:val="00C84F88"/>
    <w:rsid w:val="00C85686"/>
    <w:rsid w:val="00C95C82"/>
    <w:rsid w:val="00CA0FFB"/>
    <w:rsid w:val="00CA1BFC"/>
    <w:rsid w:val="00CA4449"/>
    <w:rsid w:val="00CA6847"/>
    <w:rsid w:val="00CA7248"/>
    <w:rsid w:val="00CB7D43"/>
    <w:rsid w:val="00CC4D4E"/>
    <w:rsid w:val="00CC6C38"/>
    <w:rsid w:val="00CD21B7"/>
    <w:rsid w:val="00CD38C5"/>
    <w:rsid w:val="00CE701E"/>
    <w:rsid w:val="00CE721E"/>
    <w:rsid w:val="00CF4923"/>
    <w:rsid w:val="00CF5C4F"/>
    <w:rsid w:val="00D0542D"/>
    <w:rsid w:val="00D114CC"/>
    <w:rsid w:val="00D21F70"/>
    <w:rsid w:val="00D2597C"/>
    <w:rsid w:val="00D40F49"/>
    <w:rsid w:val="00D44468"/>
    <w:rsid w:val="00D4593C"/>
    <w:rsid w:val="00D545DD"/>
    <w:rsid w:val="00D55E06"/>
    <w:rsid w:val="00D5790E"/>
    <w:rsid w:val="00D6567A"/>
    <w:rsid w:val="00D848B2"/>
    <w:rsid w:val="00D90A8C"/>
    <w:rsid w:val="00D95B9F"/>
    <w:rsid w:val="00D975A9"/>
    <w:rsid w:val="00DA3389"/>
    <w:rsid w:val="00DB288F"/>
    <w:rsid w:val="00DB31FE"/>
    <w:rsid w:val="00DB4755"/>
    <w:rsid w:val="00DC3DFF"/>
    <w:rsid w:val="00DC4B14"/>
    <w:rsid w:val="00DC6B99"/>
    <w:rsid w:val="00DD400F"/>
    <w:rsid w:val="00DD6B3E"/>
    <w:rsid w:val="00DE0ED8"/>
    <w:rsid w:val="00DE46BD"/>
    <w:rsid w:val="00DE4DBF"/>
    <w:rsid w:val="00DE764F"/>
    <w:rsid w:val="00DF1501"/>
    <w:rsid w:val="00DF4084"/>
    <w:rsid w:val="00DF6360"/>
    <w:rsid w:val="00E064D8"/>
    <w:rsid w:val="00E11B8C"/>
    <w:rsid w:val="00E2040E"/>
    <w:rsid w:val="00E4249C"/>
    <w:rsid w:val="00E43D08"/>
    <w:rsid w:val="00E440AF"/>
    <w:rsid w:val="00E50B4E"/>
    <w:rsid w:val="00E52173"/>
    <w:rsid w:val="00E52F78"/>
    <w:rsid w:val="00E53C11"/>
    <w:rsid w:val="00E54A41"/>
    <w:rsid w:val="00E57CC0"/>
    <w:rsid w:val="00E629E9"/>
    <w:rsid w:val="00E64D93"/>
    <w:rsid w:val="00E6750F"/>
    <w:rsid w:val="00E73A4C"/>
    <w:rsid w:val="00E75C28"/>
    <w:rsid w:val="00E762B7"/>
    <w:rsid w:val="00E765DB"/>
    <w:rsid w:val="00E8342B"/>
    <w:rsid w:val="00E84A52"/>
    <w:rsid w:val="00E97A95"/>
    <w:rsid w:val="00EB2176"/>
    <w:rsid w:val="00EB262D"/>
    <w:rsid w:val="00EC6236"/>
    <w:rsid w:val="00ED064A"/>
    <w:rsid w:val="00EE0A0B"/>
    <w:rsid w:val="00EE3669"/>
    <w:rsid w:val="00F007B3"/>
    <w:rsid w:val="00F06B17"/>
    <w:rsid w:val="00F13643"/>
    <w:rsid w:val="00F20B08"/>
    <w:rsid w:val="00F2344C"/>
    <w:rsid w:val="00F303A7"/>
    <w:rsid w:val="00F345DC"/>
    <w:rsid w:val="00F4020A"/>
    <w:rsid w:val="00F441D1"/>
    <w:rsid w:val="00F44AF1"/>
    <w:rsid w:val="00F44FE7"/>
    <w:rsid w:val="00F5208B"/>
    <w:rsid w:val="00F532F8"/>
    <w:rsid w:val="00F53B85"/>
    <w:rsid w:val="00F555FD"/>
    <w:rsid w:val="00F62800"/>
    <w:rsid w:val="00F64F3F"/>
    <w:rsid w:val="00F73E12"/>
    <w:rsid w:val="00F748C3"/>
    <w:rsid w:val="00F761BD"/>
    <w:rsid w:val="00F80890"/>
    <w:rsid w:val="00F86873"/>
    <w:rsid w:val="00F877B5"/>
    <w:rsid w:val="00FA6A8F"/>
    <w:rsid w:val="00FA7C57"/>
    <w:rsid w:val="00FB1407"/>
    <w:rsid w:val="00FB7826"/>
    <w:rsid w:val="00FC2E08"/>
    <w:rsid w:val="00FC6793"/>
    <w:rsid w:val="00FD0BBC"/>
    <w:rsid w:val="00FD275F"/>
    <w:rsid w:val="00FD2A0C"/>
    <w:rsid w:val="00FD58E2"/>
    <w:rsid w:val="00FE0B53"/>
    <w:rsid w:val="00FE46C0"/>
    <w:rsid w:val="00FE4F03"/>
    <w:rsid w:val="00FE6A03"/>
    <w:rsid w:val="00FF5697"/>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iPriority="20" w:unhideWhenUsed="0" w:qFormat="1"/>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D0690"/>
    <w:rPr>
      <w:sz w:val="24"/>
      <w:szCs w:val="24"/>
      <w:lang w:val="es-ES" w:eastAsia="es-ES"/>
    </w:rPr>
  </w:style>
  <w:style w:type="paragraph" w:styleId="Ttulo1">
    <w:name w:val="heading 1"/>
    <w:basedOn w:val="Normal"/>
    <w:next w:val="Normal"/>
    <w:link w:val="Ttulo1Car"/>
    <w:qFormat/>
    <w:rsid w:val="0027447E"/>
    <w:pPr>
      <w:keepNext/>
      <w:spacing w:before="240" w:after="60"/>
      <w:outlineLvl w:val="0"/>
    </w:pPr>
    <w:rPr>
      <w:rFonts w:ascii="Cambria" w:hAnsi="Cambria"/>
      <w:b/>
      <w:bCs/>
      <w:kern w:val="32"/>
      <w:sz w:val="32"/>
      <w:szCs w:val="32"/>
    </w:rPr>
  </w:style>
  <w:style w:type="paragraph" w:styleId="Ttulo2">
    <w:name w:val="heading 2"/>
    <w:basedOn w:val="Normal"/>
    <w:next w:val="Normal"/>
    <w:link w:val="Ttulo2Car"/>
    <w:semiHidden/>
    <w:unhideWhenUsed/>
    <w:qFormat/>
    <w:rsid w:val="004873F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semiHidden/>
    <w:unhideWhenUsed/>
    <w:qFormat/>
    <w:rsid w:val="004873F3"/>
    <w:pPr>
      <w:keepNext/>
      <w:keepLines/>
      <w:spacing w:before="20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Prrafodelista1">
    <w:name w:val="Párrafo de lista1"/>
    <w:basedOn w:val="Normal"/>
    <w:rsid w:val="007530F8"/>
    <w:pPr>
      <w:spacing w:after="200" w:line="276" w:lineRule="auto"/>
      <w:ind w:left="720"/>
    </w:pPr>
    <w:rPr>
      <w:rFonts w:ascii="Calibri" w:eastAsia="Calibri" w:hAnsi="Calibri"/>
      <w:sz w:val="22"/>
      <w:szCs w:val="22"/>
      <w:lang w:eastAsia="en-US"/>
    </w:rPr>
  </w:style>
  <w:style w:type="character" w:styleId="Refdecomentario">
    <w:name w:val="annotation reference"/>
    <w:semiHidden/>
    <w:rsid w:val="007530F8"/>
    <w:rPr>
      <w:rFonts w:cs="Times New Roman"/>
      <w:sz w:val="16"/>
      <w:szCs w:val="16"/>
    </w:rPr>
  </w:style>
  <w:style w:type="paragraph" w:styleId="Textocomentario">
    <w:name w:val="annotation text"/>
    <w:basedOn w:val="Normal"/>
    <w:link w:val="TextocomentarioCar"/>
    <w:semiHidden/>
    <w:rsid w:val="007530F8"/>
    <w:pPr>
      <w:spacing w:after="200"/>
    </w:pPr>
    <w:rPr>
      <w:rFonts w:ascii="Calibri" w:eastAsia="Calibri" w:hAnsi="Calibri"/>
      <w:sz w:val="20"/>
      <w:szCs w:val="20"/>
      <w:lang w:eastAsia="en-US"/>
    </w:rPr>
  </w:style>
  <w:style w:type="character" w:customStyle="1" w:styleId="TextocomentarioCar">
    <w:name w:val="Texto comentario Car"/>
    <w:link w:val="Textocomentario"/>
    <w:locked/>
    <w:rsid w:val="007530F8"/>
    <w:rPr>
      <w:rFonts w:ascii="Calibri" w:eastAsia="Calibri" w:hAnsi="Calibri"/>
      <w:lang w:val="es-ES" w:eastAsia="en-US" w:bidi="ar-SA"/>
    </w:rPr>
  </w:style>
  <w:style w:type="paragraph" w:styleId="Textodeglobo">
    <w:name w:val="Balloon Text"/>
    <w:basedOn w:val="Normal"/>
    <w:semiHidden/>
    <w:rsid w:val="007530F8"/>
    <w:rPr>
      <w:rFonts w:ascii="Tahoma" w:hAnsi="Tahoma" w:cs="Tahoma"/>
      <w:sz w:val="16"/>
      <w:szCs w:val="16"/>
    </w:rPr>
  </w:style>
  <w:style w:type="paragraph" w:styleId="Prrafodelista">
    <w:name w:val="List Paragraph"/>
    <w:basedOn w:val="Normal"/>
    <w:uiPriority w:val="34"/>
    <w:qFormat/>
    <w:rsid w:val="00872328"/>
    <w:pPr>
      <w:spacing w:after="200" w:line="276" w:lineRule="auto"/>
      <w:ind w:left="720"/>
      <w:contextualSpacing/>
    </w:pPr>
    <w:rPr>
      <w:rFonts w:ascii="Calibri" w:eastAsia="Calibri" w:hAnsi="Calibri"/>
      <w:sz w:val="22"/>
      <w:szCs w:val="22"/>
      <w:lang w:val="es-CO" w:eastAsia="en-US"/>
    </w:rPr>
  </w:style>
  <w:style w:type="character" w:customStyle="1" w:styleId="Ttulo1Car">
    <w:name w:val="Título 1 Car"/>
    <w:link w:val="Ttulo1"/>
    <w:rsid w:val="0027447E"/>
    <w:rPr>
      <w:rFonts w:ascii="Cambria" w:eastAsia="Times New Roman" w:hAnsi="Cambria" w:cs="Times New Roman"/>
      <w:b/>
      <w:bCs/>
      <w:kern w:val="32"/>
      <w:sz w:val="32"/>
      <w:szCs w:val="32"/>
      <w:lang w:val="es-ES" w:eastAsia="es-ES"/>
    </w:rPr>
  </w:style>
  <w:style w:type="paragraph" w:styleId="Encabezado">
    <w:name w:val="header"/>
    <w:basedOn w:val="Normal"/>
    <w:link w:val="EncabezadoCar"/>
    <w:uiPriority w:val="99"/>
    <w:rsid w:val="00056D35"/>
    <w:pPr>
      <w:tabs>
        <w:tab w:val="center" w:pos="4419"/>
        <w:tab w:val="right" w:pos="8838"/>
      </w:tabs>
    </w:pPr>
  </w:style>
  <w:style w:type="character" w:customStyle="1" w:styleId="EncabezadoCar">
    <w:name w:val="Encabezado Car"/>
    <w:link w:val="Encabezado"/>
    <w:uiPriority w:val="99"/>
    <w:rsid w:val="00056D35"/>
    <w:rPr>
      <w:sz w:val="24"/>
      <w:szCs w:val="24"/>
      <w:lang w:val="es-ES" w:eastAsia="es-ES"/>
    </w:rPr>
  </w:style>
  <w:style w:type="paragraph" w:styleId="Piedepgina">
    <w:name w:val="footer"/>
    <w:basedOn w:val="Normal"/>
    <w:link w:val="PiedepginaCar"/>
    <w:uiPriority w:val="99"/>
    <w:rsid w:val="00056D35"/>
    <w:pPr>
      <w:tabs>
        <w:tab w:val="center" w:pos="4419"/>
        <w:tab w:val="right" w:pos="8838"/>
      </w:tabs>
    </w:pPr>
  </w:style>
  <w:style w:type="character" w:customStyle="1" w:styleId="PiedepginaCar">
    <w:name w:val="Pie de página Car"/>
    <w:link w:val="Piedepgina"/>
    <w:uiPriority w:val="99"/>
    <w:rsid w:val="00056D35"/>
    <w:rPr>
      <w:sz w:val="24"/>
      <w:szCs w:val="24"/>
      <w:lang w:val="es-ES" w:eastAsia="es-ES"/>
    </w:rPr>
  </w:style>
  <w:style w:type="character" w:styleId="Hipervnculo">
    <w:name w:val="Hyperlink"/>
    <w:uiPriority w:val="99"/>
    <w:unhideWhenUsed/>
    <w:rsid w:val="00E52F78"/>
    <w:rPr>
      <w:color w:val="0000FF"/>
      <w:u w:val="single"/>
    </w:rPr>
  </w:style>
  <w:style w:type="paragraph" w:styleId="TDC1">
    <w:name w:val="toc 1"/>
    <w:basedOn w:val="Normal"/>
    <w:next w:val="Normal"/>
    <w:autoRedefine/>
    <w:uiPriority w:val="39"/>
    <w:rsid w:val="00E52F78"/>
    <w:pPr>
      <w:spacing w:line="480" w:lineRule="auto"/>
    </w:pPr>
    <w:rPr>
      <w:rFonts w:ascii="Arial" w:hAnsi="Arial"/>
    </w:rPr>
  </w:style>
  <w:style w:type="paragraph" w:styleId="Ttulo">
    <w:name w:val="Title"/>
    <w:basedOn w:val="Normal"/>
    <w:next w:val="Normal"/>
    <w:link w:val="TtuloCar"/>
    <w:qFormat/>
    <w:rsid w:val="009903CE"/>
    <w:pPr>
      <w:spacing w:before="240" w:after="60"/>
      <w:jc w:val="center"/>
      <w:outlineLvl w:val="0"/>
    </w:pPr>
    <w:rPr>
      <w:rFonts w:ascii="Cambria" w:hAnsi="Cambria"/>
      <w:b/>
      <w:bCs/>
      <w:kern w:val="28"/>
      <w:sz w:val="32"/>
      <w:szCs w:val="32"/>
    </w:rPr>
  </w:style>
  <w:style w:type="character" w:customStyle="1" w:styleId="TtuloCar">
    <w:name w:val="Título Car"/>
    <w:link w:val="Ttulo"/>
    <w:rsid w:val="009903CE"/>
    <w:rPr>
      <w:rFonts w:ascii="Cambria" w:eastAsia="Times New Roman" w:hAnsi="Cambria" w:cs="Times New Roman"/>
      <w:b/>
      <w:bCs/>
      <w:kern w:val="28"/>
      <w:sz w:val="32"/>
      <w:szCs w:val="32"/>
      <w:lang w:val="es-ES" w:eastAsia="es-ES"/>
    </w:rPr>
  </w:style>
  <w:style w:type="character" w:styleId="Hipervnculovisitado">
    <w:name w:val="FollowedHyperlink"/>
    <w:uiPriority w:val="99"/>
    <w:unhideWhenUsed/>
    <w:rsid w:val="007F296A"/>
    <w:rPr>
      <w:color w:val="800080"/>
      <w:u w:val="single"/>
    </w:rPr>
  </w:style>
  <w:style w:type="paragraph" w:customStyle="1" w:styleId="font5">
    <w:name w:val="font5"/>
    <w:basedOn w:val="Normal"/>
    <w:rsid w:val="007F296A"/>
    <w:pPr>
      <w:spacing w:before="100" w:beforeAutospacing="1" w:after="100" w:afterAutospacing="1"/>
    </w:pPr>
    <w:rPr>
      <w:rFonts w:ascii="Tahoma" w:hAnsi="Tahoma" w:cs="Tahoma"/>
      <w:color w:val="000000"/>
      <w:sz w:val="16"/>
      <w:szCs w:val="16"/>
      <w:lang w:val="es-CO" w:eastAsia="es-CO"/>
    </w:rPr>
  </w:style>
  <w:style w:type="paragraph" w:customStyle="1" w:styleId="font6">
    <w:name w:val="font6"/>
    <w:basedOn w:val="Normal"/>
    <w:rsid w:val="007F296A"/>
    <w:pPr>
      <w:spacing w:before="100" w:beforeAutospacing="1" w:after="100" w:afterAutospacing="1"/>
    </w:pPr>
    <w:rPr>
      <w:rFonts w:ascii="Tahoma" w:hAnsi="Tahoma" w:cs="Tahoma"/>
      <w:b/>
      <w:bCs/>
      <w:color w:val="000000"/>
      <w:sz w:val="16"/>
      <w:szCs w:val="16"/>
      <w:lang w:val="es-CO" w:eastAsia="es-CO"/>
    </w:rPr>
  </w:style>
  <w:style w:type="paragraph" w:customStyle="1" w:styleId="xl65">
    <w:name w:val="xl65"/>
    <w:basedOn w:val="Normal"/>
    <w:rsid w:val="007F296A"/>
    <w:pPr>
      <w:spacing w:before="100" w:beforeAutospacing="1" w:after="100" w:afterAutospacing="1"/>
      <w:jc w:val="center"/>
    </w:pPr>
    <w:rPr>
      <w:lang w:val="es-CO" w:eastAsia="es-CO"/>
    </w:rPr>
  </w:style>
  <w:style w:type="paragraph" w:customStyle="1" w:styleId="xl66">
    <w:name w:val="xl66"/>
    <w:basedOn w:val="Normal"/>
    <w:rsid w:val="007F296A"/>
    <w:pPr>
      <w:spacing w:before="100" w:beforeAutospacing="1" w:after="100" w:afterAutospacing="1"/>
      <w:jc w:val="center"/>
      <w:textAlignment w:val="center"/>
    </w:pPr>
    <w:rPr>
      <w:lang w:val="es-CO" w:eastAsia="es-CO"/>
    </w:rPr>
  </w:style>
  <w:style w:type="paragraph" w:customStyle="1" w:styleId="xl67">
    <w:name w:val="xl67"/>
    <w:basedOn w:val="Normal"/>
    <w:rsid w:val="007F296A"/>
    <w:pPr>
      <w:spacing w:before="100" w:beforeAutospacing="1" w:after="100" w:afterAutospacing="1"/>
      <w:jc w:val="center"/>
      <w:textAlignment w:val="center"/>
    </w:pPr>
    <w:rPr>
      <w:lang w:val="es-CO" w:eastAsia="es-CO"/>
    </w:rPr>
  </w:style>
  <w:style w:type="paragraph" w:customStyle="1" w:styleId="xl68">
    <w:name w:val="xl68"/>
    <w:basedOn w:val="Normal"/>
    <w:rsid w:val="007F296A"/>
    <w:pPr>
      <w:spacing w:before="100" w:beforeAutospacing="1" w:after="100" w:afterAutospacing="1"/>
      <w:textAlignment w:val="top"/>
    </w:pPr>
    <w:rPr>
      <w:rFonts w:ascii="Arial" w:hAnsi="Arial" w:cs="Arial"/>
      <w:color w:val="333333"/>
      <w:sz w:val="16"/>
      <w:szCs w:val="16"/>
      <w:lang w:val="es-CO" w:eastAsia="es-CO"/>
    </w:rPr>
  </w:style>
  <w:style w:type="paragraph" w:customStyle="1" w:styleId="xl69">
    <w:name w:val="xl69"/>
    <w:basedOn w:val="Normal"/>
    <w:rsid w:val="007F296A"/>
    <w:pPr>
      <w:shd w:val="clear" w:color="000000" w:fill="BFBFBF"/>
      <w:spacing w:before="100" w:beforeAutospacing="1" w:after="100" w:afterAutospacing="1"/>
      <w:jc w:val="center"/>
    </w:pPr>
    <w:rPr>
      <w:b/>
      <w:bCs/>
      <w:lang w:val="es-CO" w:eastAsia="es-CO"/>
    </w:rPr>
  </w:style>
  <w:style w:type="paragraph" w:customStyle="1" w:styleId="xl70">
    <w:name w:val="xl70"/>
    <w:basedOn w:val="Normal"/>
    <w:rsid w:val="007F296A"/>
    <w:pPr>
      <w:shd w:val="clear" w:color="000000" w:fill="C4D79B"/>
      <w:spacing w:before="100" w:beforeAutospacing="1" w:after="100" w:afterAutospacing="1"/>
      <w:jc w:val="center"/>
      <w:textAlignment w:val="center"/>
    </w:pPr>
    <w:rPr>
      <w:lang w:val="es-CO" w:eastAsia="es-CO"/>
    </w:rPr>
  </w:style>
  <w:style w:type="paragraph" w:customStyle="1" w:styleId="xl71">
    <w:name w:val="xl71"/>
    <w:basedOn w:val="Normal"/>
    <w:rsid w:val="007F296A"/>
    <w:pPr>
      <w:shd w:val="clear" w:color="000000" w:fill="BFBFBF"/>
      <w:spacing w:before="100" w:beforeAutospacing="1" w:after="100" w:afterAutospacing="1"/>
      <w:jc w:val="center"/>
    </w:pPr>
    <w:rPr>
      <w:b/>
      <w:bCs/>
      <w:lang w:val="es-CO" w:eastAsia="es-CO"/>
    </w:rPr>
  </w:style>
  <w:style w:type="table" w:styleId="Tablaconcuadrcula">
    <w:name w:val="Table Grid"/>
    <w:basedOn w:val="Tablanormal"/>
    <w:uiPriority w:val="59"/>
    <w:rsid w:val="007F296A"/>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fasis">
    <w:name w:val="Emphasis"/>
    <w:uiPriority w:val="20"/>
    <w:qFormat/>
    <w:rsid w:val="00916A0C"/>
    <w:rPr>
      <w:b/>
      <w:bCs/>
      <w:i w:val="0"/>
      <w:iCs w:val="0"/>
    </w:rPr>
  </w:style>
  <w:style w:type="paragraph" w:styleId="Subttulo">
    <w:name w:val="Subtitle"/>
    <w:basedOn w:val="Normal"/>
    <w:next w:val="Normal"/>
    <w:link w:val="SubttuloCar"/>
    <w:qFormat/>
    <w:rsid w:val="00380818"/>
    <w:pPr>
      <w:spacing w:after="60"/>
      <w:jc w:val="center"/>
      <w:outlineLvl w:val="1"/>
    </w:pPr>
    <w:rPr>
      <w:rFonts w:ascii="Cambria" w:hAnsi="Cambria"/>
    </w:rPr>
  </w:style>
  <w:style w:type="character" w:customStyle="1" w:styleId="SubttuloCar">
    <w:name w:val="Subtítulo Car"/>
    <w:link w:val="Subttulo"/>
    <w:rsid w:val="00380818"/>
    <w:rPr>
      <w:rFonts w:ascii="Cambria" w:eastAsia="Times New Roman" w:hAnsi="Cambria" w:cs="Times New Roman"/>
      <w:sz w:val="24"/>
      <w:szCs w:val="24"/>
      <w:lang w:val="es-ES" w:eastAsia="es-ES"/>
    </w:rPr>
  </w:style>
  <w:style w:type="paragraph" w:styleId="TDC4">
    <w:name w:val="toc 4"/>
    <w:basedOn w:val="Normal"/>
    <w:next w:val="Normal"/>
    <w:autoRedefine/>
    <w:uiPriority w:val="39"/>
    <w:rsid w:val="00577B93"/>
    <w:pPr>
      <w:ind w:left="720"/>
    </w:pPr>
  </w:style>
  <w:style w:type="character" w:styleId="nfasisintenso">
    <w:name w:val="Intense Emphasis"/>
    <w:basedOn w:val="Fuentedeprrafopredeter"/>
    <w:uiPriority w:val="21"/>
    <w:qFormat/>
    <w:rsid w:val="000628AE"/>
    <w:rPr>
      <w:b/>
      <w:bCs/>
      <w:i/>
      <w:iCs/>
      <w:color w:val="4F81BD" w:themeColor="accent1"/>
    </w:rPr>
  </w:style>
  <w:style w:type="paragraph" w:styleId="TDC2">
    <w:name w:val="toc 2"/>
    <w:basedOn w:val="Normal"/>
    <w:next w:val="Normal"/>
    <w:autoRedefine/>
    <w:uiPriority w:val="39"/>
    <w:unhideWhenUsed/>
    <w:rsid w:val="00F44AF1"/>
    <w:pPr>
      <w:spacing w:after="100"/>
      <w:ind w:left="240"/>
    </w:pPr>
  </w:style>
  <w:style w:type="character" w:customStyle="1" w:styleId="Ttulo2Car">
    <w:name w:val="Título 2 Car"/>
    <w:basedOn w:val="Fuentedeprrafopredeter"/>
    <w:link w:val="Ttulo2"/>
    <w:semiHidden/>
    <w:rsid w:val="004873F3"/>
    <w:rPr>
      <w:rFonts w:asciiTheme="majorHAnsi" w:eastAsiaTheme="majorEastAsia" w:hAnsiTheme="majorHAnsi" w:cstheme="majorBidi"/>
      <w:b/>
      <w:bCs/>
      <w:color w:val="4F81BD" w:themeColor="accent1"/>
      <w:sz w:val="26"/>
      <w:szCs w:val="26"/>
      <w:lang w:val="es-ES" w:eastAsia="es-ES"/>
    </w:rPr>
  </w:style>
  <w:style w:type="character" w:customStyle="1" w:styleId="Ttulo3Car">
    <w:name w:val="Título 3 Car"/>
    <w:basedOn w:val="Fuentedeprrafopredeter"/>
    <w:link w:val="Ttulo3"/>
    <w:semiHidden/>
    <w:rsid w:val="004873F3"/>
    <w:rPr>
      <w:rFonts w:asciiTheme="majorHAnsi" w:eastAsiaTheme="majorEastAsia" w:hAnsiTheme="majorHAnsi" w:cstheme="majorBidi"/>
      <w:b/>
      <w:bCs/>
      <w:color w:val="4F81BD" w:themeColor="accent1"/>
      <w:sz w:val="24"/>
      <w:szCs w:val="24"/>
      <w:lang w:val="es-ES" w:eastAsia="es-ES"/>
    </w:rPr>
  </w:style>
  <w:style w:type="paragraph" w:styleId="TDC3">
    <w:name w:val="toc 3"/>
    <w:basedOn w:val="Normal"/>
    <w:next w:val="Normal"/>
    <w:autoRedefine/>
    <w:uiPriority w:val="39"/>
    <w:unhideWhenUsed/>
    <w:rsid w:val="00EE0A0B"/>
    <w:pPr>
      <w:spacing w:after="100"/>
      <w:ind w:left="480"/>
    </w:pPr>
  </w:style>
</w:styles>
</file>

<file path=word/webSettings.xml><?xml version="1.0" encoding="utf-8"?>
<w:webSettings xmlns:r="http://schemas.openxmlformats.org/officeDocument/2006/relationships" xmlns:w="http://schemas.openxmlformats.org/wordprocessingml/2006/main">
  <w:divs>
    <w:div w:id="164054587">
      <w:bodyDiv w:val="1"/>
      <w:marLeft w:val="0"/>
      <w:marRight w:val="0"/>
      <w:marTop w:val="0"/>
      <w:marBottom w:val="0"/>
      <w:divBdr>
        <w:top w:val="none" w:sz="0" w:space="0" w:color="auto"/>
        <w:left w:val="none" w:sz="0" w:space="0" w:color="auto"/>
        <w:bottom w:val="none" w:sz="0" w:space="0" w:color="auto"/>
        <w:right w:val="none" w:sz="0" w:space="0" w:color="auto"/>
      </w:divBdr>
      <w:divsChild>
        <w:div w:id="1510026116">
          <w:marLeft w:val="0"/>
          <w:marRight w:val="0"/>
          <w:marTop w:val="0"/>
          <w:marBottom w:val="0"/>
          <w:divBdr>
            <w:top w:val="none" w:sz="0" w:space="0" w:color="auto"/>
            <w:left w:val="none" w:sz="0" w:space="0" w:color="auto"/>
            <w:bottom w:val="none" w:sz="0" w:space="0" w:color="auto"/>
            <w:right w:val="none" w:sz="0" w:space="0" w:color="auto"/>
          </w:divBdr>
          <w:divsChild>
            <w:div w:id="90665199">
              <w:marLeft w:val="0"/>
              <w:marRight w:val="0"/>
              <w:marTop w:val="0"/>
              <w:marBottom w:val="0"/>
              <w:divBdr>
                <w:top w:val="none" w:sz="0" w:space="0" w:color="auto"/>
                <w:left w:val="none" w:sz="0" w:space="0" w:color="auto"/>
                <w:bottom w:val="none" w:sz="0" w:space="0" w:color="auto"/>
                <w:right w:val="none" w:sz="0" w:space="0" w:color="auto"/>
              </w:divBdr>
            </w:div>
            <w:div w:id="274102634">
              <w:marLeft w:val="0"/>
              <w:marRight w:val="0"/>
              <w:marTop w:val="0"/>
              <w:marBottom w:val="0"/>
              <w:divBdr>
                <w:top w:val="none" w:sz="0" w:space="0" w:color="auto"/>
                <w:left w:val="none" w:sz="0" w:space="0" w:color="auto"/>
                <w:bottom w:val="none" w:sz="0" w:space="0" w:color="auto"/>
                <w:right w:val="none" w:sz="0" w:space="0" w:color="auto"/>
              </w:divBdr>
            </w:div>
            <w:div w:id="443689585">
              <w:marLeft w:val="0"/>
              <w:marRight w:val="0"/>
              <w:marTop w:val="0"/>
              <w:marBottom w:val="0"/>
              <w:divBdr>
                <w:top w:val="none" w:sz="0" w:space="0" w:color="auto"/>
                <w:left w:val="none" w:sz="0" w:space="0" w:color="auto"/>
                <w:bottom w:val="none" w:sz="0" w:space="0" w:color="auto"/>
                <w:right w:val="none" w:sz="0" w:space="0" w:color="auto"/>
              </w:divBdr>
            </w:div>
            <w:div w:id="1136990176">
              <w:marLeft w:val="0"/>
              <w:marRight w:val="0"/>
              <w:marTop w:val="0"/>
              <w:marBottom w:val="0"/>
              <w:divBdr>
                <w:top w:val="none" w:sz="0" w:space="0" w:color="auto"/>
                <w:left w:val="none" w:sz="0" w:space="0" w:color="auto"/>
                <w:bottom w:val="none" w:sz="0" w:space="0" w:color="auto"/>
                <w:right w:val="none" w:sz="0" w:space="0" w:color="auto"/>
              </w:divBdr>
            </w:div>
            <w:div w:id="1256548482">
              <w:marLeft w:val="0"/>
              <w:marRight w:val="0"/>
              <w:marTop w:val="0"/>
              <w:marBottom w:val="0"/>
              <w:divBdr>
                <w:top w:val="none" w:sz="0" w:space="0" w:color="auto"/>
                <w:left w:val="none" w:sz="0" w:space="0" w:color="auto"/>
                <w:bottom w:val="none" w:sz="0" w:space="0" w:color="auto"/>
                <w:right w:val="none" w:sz="0" w:space="0" w:color="auto"/>
              </w:divBdr>
            </w:div>
            <w:div w:id="1913662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060784">
      <w:bodyDiv w:val="1"/>
      <w:marLeft w:val="0"/>
      <w:marRight w:val="0"/>
      <w:marTop w:val="0"/>
      <w:marBottom w:val="0"/>
      <w:divBdr>
        <w:top w:val="none" w:sz="0" w:space="0" w:color="auto"/>
        <w:left w:val="none" w:sz="0" w:space="0" w:color="auto"/>
        <w:bottom w:val="none" w:sz="0" w:space="0" w:color="auto"/>
        <w:right w:val="none" w:sz="0" w:space="0" w:color="auto"/>
      </w:divBdr>
      <w:divsChild>
        <w:div w:id="545870617">
          <w:marLeft w:val="0"/>
          <w:marRight w:val="0"/>
          <w:marTop w:val="0"/>
          <w:marBottom w:val="0"/>
          <w:divBdr>
            <w:top w:val="none" w:sz="0" w:space="0" w:color="auto"/>
            <w:left w:val="none" w:sz="0" w:space="0" w:color="auto"/>
            <w:bottom w:val="none" w:sz="0" w:space="0" w:color="auto"/>
            <w:right w:val="none" w:sz="0" w:space="0" w:color="auto"/>
          </w:divBdr>
        </w:div>
      </w:divsChild>
    </w:div>
    <w:div w:id="218592370">
      <w:bodyDiv w:val="1"/>
      <w:marLeft w:val="0"/>
      <w:marRight w:val="0"/>
      <w:marTop w:val="0"/>
      <w:marBottom w:val="0"/>
      <w:divBdr>
        <w:top w:val="none" w:sz="0" w:space="0" w:color="auto"/>
        <w:left w:val="none" w:sz="0" w:space="0" w:color="auto"/>
        <w:bottom w:val="none" w:sz="0" w:space="0" w:color="auto"/>
        <w:right w:val="none" w:sz="0" w:space="0" w:color="auto"/>
      </w:divBdr>
    </w:div>
    <w:div w:id="356009333">
      <w:bodyDiv w:val="1"/>
      <w:marLeft w:val="0"/>
      <w:marRight w:val="0"/>
      <w:marTop w:val="0"/>
      <w:marBottom w:val="0"/>
      <w:divBdr>
        <w:top w:val="none" w:sz="0" w:space="0" w:color="auto"/>
        <w:left w:val="none" w:sz="0" w:space="0" w:color="auto"/>
        <w:bottom w:val="none" w:sz="0" w:space="0" w:color="auto"/>
        <w:right w:val="none" w:sz="0" w:space="0" w:color="auto"/>
      </w:divBdr>
      <w:divsChild>
        <w:div w:id="992757432">
          <w:marLeft w:val="0"/>
          <w:marRight w:val="0"/>
          <w:marTop w:val="0"/>
          <w:marBottom w:val="0"/>
          <w:divBdr>
            <w:top w:val="none" w:sz="0" w:space="0" w:color="auto"/>
            <w:left w:val="none" w:sz="0" w:space="0" w:color="auto"/>
            <w:bottom w:val="none" w:sz="0" w:space="0" w:color="auto"/>
            <w:right w:val="none" w:sz="0" w:space="0" w:color="auto"/>
          </w:divBdr>
        </w:div>
      </w:divsChild>
    </w:div>
    <w:div w:id="704209639">
      <w:bodyDiv w:val="1"/>
      <w:marLeft w:val="0"/>
      <w:marRight w:val="0"/>
      <w:marTop w:val="0"/>
      <w:marBottom w:val="0"/>
      <w:divBdr>
        <w:top w:val="none" w:sz="0" w:space="0" w:color="auto"/>
        <w:left w:val="none" w:sz="0" w:space="0" w:color="auto"/>
        <w:bottom w:val="none" w:sz="0" w:space="0" w:color="auto"/>
        <w:right w:val="none" w:sz="0" w:space="0" w:color="auto"/>
      </w:divBdr>
    </w:div>
    <w:div w:id="836305729">
      <w:bodyDiv w:val="1"/>
      <w:marLeft w:val="0"/>
      <w:marRight w:val="0"/>
      <w:marTop w:val="0"/>
      <w:marBottom w:val="0"/>
      <w:divBdr>
        <w:top w:val="none" w:sz="0" w:space="0" w:color="auto"/>
        <w:left w:val="none" w:sz="0" w:space="0" w:color="auto"/>
        <w:bottom w:val="none" w:sz="0" w:space="0" w:color="auto"/>
        <w:right w:val="none" w:sz="0" w:space="0" w:color="auto"/>
      </w:divBdr>
      <w:divsChild>
        <w:div w:id="731972042">
          <w:marLeft w:val="0"/>
          <w:marRight w:val="0"/>
          <w:marTop w:val="0"/>
          <w:marBottom w:val="0"/>
          <w:divBdr>
            <w:top w:val="none" w:sz="0" w:space="0" w:color="auto"/>
            <w:left w:val="none" w:sz="0" w:space="0" w:color="auto"/>
            <w:bottom w:val="none" w:sz="0" w:space="0" w:color="auto"/>
            <w:right w:val="none" w:sz="0" w:space="0" w:color="auto"/>
          </w:divBdr>
        </w:div>
      </w:divsChild>
    </w:div>
    <w:div w:id="908879930">
      <w:bodyDiv w:val="1"/>
      <w:marLeft w:val="0"/>
      <w:marRight w:val="0"/>
      <w:marTop w:val="0"/>
      <w:marBottom w:val="0"/>
      <w:divBdr>
        <w:top w:val="none" w:sz="0" w:space="0" w:color="auto"/>
        <w:left w:val="none" w:sz="0" w:space="0" w:color="auto"/>
        <w:bottom w:val="none" w:sz="0" w:space="0" w:color="auto"/>
        <w:right w:val="none" w:sz="0" w:space="0" w:color="auto"/>
      </w:divBdr>
    </w:div>
    <w:div w:id="910503856">
      <w:bodyDiv w:val="1"/>
      <w:marLeft w:val="0"/>
      <w:marRight w:val="0"/>
      <w:marTop w:val="0"/>
      <w:marBottom w:val="0"/>
      <w:divBdr>
        <w:top w:val="none" w:sz="0" w:space="0" w:color="auto"/>
        <w:left w:val="none" w:sz="0" w:space="0" w:color="auto"/>
        <w:bottom w:val="none" w:sz="0" w:space="0" w:color="auto"/>
        <w:right w:val="none" w:sz="0" w:space="0" w:color="auto"/>
      </w:divBdr>
      <w:divsChild>
        <w:div w:id="973758692">
          <w:marLeft w:val="0"/>
          <w:marRight w:val="0"/>
          <w:marTop w:val="0"/>
          <w:marBottom w:val="0"/>
          <w:divBdr>
            <w:top w:val="none" w:sz="0" w:space="0" w:color="auto"/>
            <w:left w:val="none" w:sz="0" w:space="0" w:color="auto"/>
            <w:bottom w:val="none" w:sz="0" w:space="0" w:color="auto"/>
            <w:right w:val="none" w:sz="0" w:space="0" w:color="auto"/>
          </w:divBdr>
        </w:div>
      </w:divsChild>
    </w:div>
    <w:div w:id="1073313722">
      <w:bodyDiv w:val="1"/>
      <w:marLeft w:val="0"/>
      <w:marRight w:val="0"/>
      <w:marTop w:val="0"/>
      <w:marBottom w:val="0"/>
      <w:divBdr>
        <w:top w:val="none" w:sz="0" w:space="0" w:color="auto"/>
        <w:left w:val="none" w:sz="0" w:space="0" w:color="auto"/>
        <w:bottom w:val="none" w:sz="0" w:space="0" w:color="auto"/>
        <w:right w:val="none" w:sz="0" w:space="0" w:color="auto"/>
      </w:divBdr>
      <w:divsChild>
        <w:div w:id="1485047406">
          <w:marLeft w:val="0"/>
          <w:marRight w:val="0"/>
          <w:marTop w:val="0"/>
          <w:marBottom w:val="0"/>
          <w:divBdr>
            <w:top w:val="none" w:sz="0" w:space="0" w:color="auto"/>
            <w:left w:val="none" w:sz="0" w:space="0" w:color="auto"/>
            <w:bottom w:val="none" w:sz="0" w:space="0" w:color="auto"/>
            <w:right w:val="none" w:sz="0" w:space="0" w:color="auto"/>
          </w:divBdr>
          <w:divsChild>
            <w:div w:id="122115201">
              <w:marLeft w:val="0"/>
              <w:marRight w:val="0"/>
              <w:marTop w:val="0"/>
              <w:marBottom w:val="0"/>
              <w:divBdr>
                <w:top w:val="none" w:sz="0" w:space="0" w:color="auto"/>
                <w:left w:val="none" w:sz="0" w:space="0" w:color="auto"/>
                <w:bottom w:val="none" w:sz="0" w:space="0" w:color="auto"/>
                <w:right w:val="none" w:sz="0" w:space="0" w:color="auto"/>
              </w:divBdr>
            </w:div>
            <w:div w:id="414862738">
              <w:marLeft w:val="0"/>
              <w:marRight w:val="0"/>
              <w:marTop w:val="0"/>
              <w:marBottom w:val="0"/>
              <w:divBdr>
                <w:top w:val="none" w:sz="0" w:space="0" w:color="auto"/>
                <w:left w:val="none" w:sz="0" w:space="0" w:color="auto"/>
                <w:bottom w:val="none" w:sz="0" w:space="0" w:color="auto"/>
                <w:right w:val="none" w:sz="0" w:space="0" w:color="auto"/>
              </w:divBdr>
            </w:div>
            <w:div w:id="562837322">
              <w:marLeft w:val="0"/>
              <w:marRight w:val="0"/>
              <w:marTop w:val="0"/>
              <w:marBottom w:val="0"/>
              <w:divBdr>
                <w:top w:val="none" w:sz="0" w:space="0" w:color="auto"/>
                <w:left w:val="none" w:sz="0" w:space="0" w:color="auto"/>
                <w:bottom w:val="none" w:sz="0" w:space="0" w:color="auto"/>
                <w:right w:val="none" w:sz="0" w:space="0" w:color="auto"/>
              </w:divBdr>
            </w:div>
            <w:div w:id="669917661">
              <w:marLeft w:val="0"/>
              <w:marRight w:val="0"/>
              <w:marTop w:val="0"/>
              <w:marBottom w:val="0"/>
              <w:divBdr>
                <w:top w:val="none" w:sz="0" w:space="0" w:color="auto"/>
                <w:left w:val="none" w:sz="0" w:space="0" w:color="auto"/>
                <w:bottom w:val="none" w:sz="0" w:space="0" w:color="auto"/>
                <w:right w:val="none" w:sz="0" w:space="0" w:color="auto"/>
              </w:divBdr>
            </w:div>
            <w:div w:id="936643759">
              <w:marLeft w:val="0"/>
              <w:marRight w:val="0"/>
              <w:marTop w:val="0"/>
              <w:marBottom w:val="0"/>
              <w:divBdr>
                <w:top w:val="none" w:sz="0" w:space="0" w:color="auto"/>
                <w:left w:val="none" w:sz="0" w:space="0" w:color="auto"/>
                <w:bottom w:val="none" w:sz="0" w:space="0" w:color="auto"/>
                <w:right w:val="none" w:sz="0" w:space="0" w:color="auto"/>
              </w:divBdr>
            </w:div>
            <w:div w:id="2040616575">
              <w:marLeft w:val="0"/>
              <w:marRight w:val="0"/>
              <w:marTop w:val="0"/>
              <w:marBottom w:val="0"/>
              <w:divBdr>
                <w:top w:val="none" w:sz="0" w:space="0" w:color="auto"/>
                <w:left w:val="none" w:sz="0" w:space="0" w:color="auto"/>
                <w:bottom w:val="none" w:sz="0" w:space="0" w:color="auto"/>
                <w:right w:val="none" w:sz="0" w:space="0" w:color="auto"/>
              </w:divBdr>
            </w:div>
            <w:div w:id="2125146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7013992">
      <w:bodyDiv w:val="1"/>
      <w:marLeft w:val="0"/>
      <w:marRight w:val="0"/>
      <w:marTop w:val="0"/>
      <w:marBottom w:val="0"/>
      <w:divBdr>
        <w:top w:val="none" w:sz="0" w:space="0" w:color="auto"/>
        <w:left w:val="none" w:sz="0" w:space="0" w:color="auto"/>
        <w:bottom w:val="none" w:sz="0" w:space="0" w:color="auto"/>
        <w:right w:val="none" w:sz="0" w:space="0" w:color="auto"/>
      </w:divBdr>
    </w:div>
    <w:div w:id="1298799660">
      <w:bodyDiv w:val="1"/>
      <w:marLeft w:val="0"/>
      <w:marRight w:val="0"/>
      <w:marTop w:val="0"/>
      <w:marBottom w:val="0"/>
      <w:divBdr>
        <w:top w:val="none" w:sz="0" w:space="0" w:color="auto"/>
        <w:left w:val="none" w:sz="0" w:space="0" w:color="auto"/>
        <w:bottom w:val="none" w:sz="0" w:space="0" w:color="auto"/>
        <w:right w:val="none" w:sz="0" w:space="0" w:color="auto"/>
      </w:divBdr>
    </w:div>
    <w:div w:id="1365862548">
      <w:bodyDiv w:val="1"/>
      <w:marLeft w:val="0"/>
      <w:marRight w:val="0"/>
      <w:marTop w:val="51"/>
      <w:marBottom w:val="51"/>
      <w:divBdr>
        <w:top w:val="none" w:sz="0" w:space="0" w:color="auto"/>
        <w:left w:val="none" w:sz="0" w:space="0" w:color="auto"/>
        <w:bottom w:val="none" w:sz="0" w:space="0" w:color="auto"/>
        <w:right w:val="none" w:sz="0" w:space="0" w:color="auto"/>
      </w:divBdr>
      <w:divsChild>
        <w:div w:id="1439833719">
          <w:marLeft w:val="0"/>
          <w:marRight w:val="0"/>
          <w:marTop w:val="0"/>
          <w:marBottom w:val="0"/>
          <w:divBdr>
            <w:top w:val="none" w:sz="0" w:space="0" w:color="auto"/>
            <w:left w:val="none" w:sz="0" w:space="0" w:color="auto"/>
            <w:bottom w:val="none" w:sz="0" w:space="0" w:color="auto"/>
            <w:right w:val="none" w:sz="0" w:space="0" w:color="auto"/>
          </w:divBdr>
          <w:divsChild>
            <w:div w:id="185944745">
              <w:marLeft w:val="0"/>
              <w:marRight w:val="0"/>
              <w:marTop w:val="0"/>
              <w:marBottom w:val="0"/>
              <w:divBdr>
                <w:top w:val="none" w:sz="0" w:space="0" w:color="auto"/>
                <w:left w:val="none" w:sz="0" w:space="0" w:color="auto"/>
                <w:bottom w:val="none" w:sz="0" w:space="0" w:color="auto"/>
                <w:right w:val="none" w:sz="0" w:space="0" w:color="auto"/>
              </w:divBdr>
              <w:divsChild>
                <w:div w:id="497891152">
                  <w:marLeft w:val="0"/>
                  <w:marRight w:val="0"/>
                  <w:marTop w:val="0"/>
                  <w:marBottom w:val="0"/>
                  <w:divBdr>
                    <w:top w:val="none" w:sz="0" w:space="0" w:color="auto"/>
                    <w:left w:val="none" w:sz="0" w:space="0" w:color="auto"/>
                    <w:bottom w:val="none" w:sz="0" w:space="0" w:color="auto"/>
                    <w:right w:val="none" w:sz="0" w:space="0" w:color="auto"/>
                  </w:divBdr>
                  <w:divsChild>
                    <w:div w:id="431165722">
                      <w:marLeft w:val="0"/>
                      <w:marRight w:val="0"/>
                      <w:marTop w:val="446"/>
                      <w:marBottom w:val="0"/>
                      <w:divBdr>
                        <w:top w:val="none" w:sz="0" w:space="0" w:color="auto"/>
                        <w:left w:val="none" w:sz="0" w:space="0" w:color="auto"/>
                        <w:bottom w:val="none" w:sz="0" w:space="0" w:color="auto"/>
                        <w:right w:val="none" w:sz="0" w:space="0" w:color="auto"/>
                      </w:divBdr>
                      <w:divsChild>
                        <w:div w:id="1609197292">
                          <w:marLeft w:val="3017"/>
                          <w:marRight w:val="4526"/>
                          <w:marTop w:val="0"/>
                          <w:marBottom w:val="0"/>
                          <w:divBdr>
                            <w:top w:val="none" w:sz="0" w:space="0" w:color="auto"/>
                            <w:left w:val="none" w:sz="0" w:space="0" w:color="auto"/>
                            <w:bottom w:val="none" w:sz="0" w:space="0" w:color="auto"/>
                            <w:right w:val="none" w:sz="0" w:space="0" w:color="auto"/>
                          </w:divBdr>
                          <w:divsChild>
                            <w:div w:id="20323356">
                              <w:marLeft w:val="0"/>
                              <w:marRight w:val="0"/>
                              <w:marTop w:val="0"/>
                              <w:marBottom w:val="0"/>
                              <w:divBdr>
                                <w:top w:val="none" w:sz="0" w:space="0" w:color="auto"/>
                                <w:left w:val="none" w:sz="0" w:space="0" w:color="auto"/>
                                <w:bottom w:val="none" w:sz="0" w:space="0" w:color="auto"/>
                                <w:right w:val="none" w:sz="0" w:space="0" w:color="auto"/>
                              </w:divBdr>
                              <w:divsChild>
                                <w:div w:id="1808887232">
                                  <w:marLeft w:val="0"/>
                                  <w:marRight w:val="0"/>
                                  <w:marTop w:val="0"/>
                                  <w:marBottom w:val="0"/>
                                  <w:divBdr>
                                    <w:top w:val="none" w:sz="0" w:space="0" w:color="auto"/>
                                    <w:left w:val="none" w:sz="0" w:space="0" w:color="auto"/>
                                    <w:bottom w:val="none" w:sz="0" w:space="0" w:color="auto"/>
                                    <w:right w:val="none" w:sz="0" w:space="0" w:color="auto"/>
                                  </w:divBdr>
                                  <w:divsChild>
                                    <w:div w:id="282686992">
                                      <w:marLeft w:val="0"/>
                                      <w:marRight w:val="0"/>
                                      <w:marTop w:val="0"/>
                                      <w:marBottom w:val="0"/>
                                      <w:divBdr>
                                        <w:top w:val="none" w:sz="0" w:space="0" w:color="auto"/>
                                        <w:left w:val="none" w:sz="0" w:space="0" w:color="auto"/>
                                        <w:bottom w:val="none" w:sz="0" w:space="0" w:color="auto"/>
                                        <w:right w:val="none" w:sz="0" w:space="0" w:color="auto"/>
                                      </w:divBdr>
                                      <w:divsChild>
                                        <w:div w:id="1699617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6565984">
      <w:bodyDiv w:val="1"/>
      <w:marLeft w:val="0"/>
      <w:marRight w:val="0"/>
      <w:marTop w:val="0"/>
      <w:marBottom w:val="0"/>
      <w:divBdr>
        <w:top w:val="none" w:sz="0" w:space="0" w:color="auto"/>
        <w:left w:val="none" w:sz="0" w:space="0" w:color="auto"/>
        <w:bottom w:val="none" w:sz="0" w:space="0" w:color="auto"/>
        <w:right w:val="none" w:sz="0" w:space="0" w:color="auto"/>
      </w:divBdr>
      <w:divsChild>
        <w:div w:id="527842330">
          <w:marLeft w:val="0"/>
          <w:marRight w:val="0"/>
          <w:marTop w:val="0"/>
          <w:marBottom w:val="0"/>
          <w:divBdr>
            <w:top w:val="none" w:sz="0" w:space="0" w:color="auto"/>
            <w:left w:val="none" w:sz="0" w:space="0" w:color="auto"/>
            <w:bottom w:val="none" w:sz="0" w:space="0" w:color="auto"/>
            <w:right w:val="none" w:sz="0" w:space="0" w:color="auto"/>
          </w:divBdr>
        </w:div>
      </w:divsChild>
    </w:div>
    <w:div w:id="1544830893">
      <w:bodyDiv w:val="1"/>
      <w:marLeft w:val="0"/>
      <w:marRight w:val="0"/>
      <w:marTop w:val="0"/>
      <w:marBottom w:val="0"/>
      <w:divBdr>
        <w:top w:val="none" w:sz="0" w:space="0" w:color="auto"/>
        <w:left w:val="none" w:sz="0" w:space="0" w:color="auto"/>
        <w:bottom w:val="none" w:sz="0" w:space="0" w:color="auto"/>
        <w:right w:val="none" w:sz="0" w:space="0" w:color="auto"/>
      </w:divBdr>
      <w:divsChild>
        <w:div w:id="1595354935">
          <w:marLeft w:val="0"/>
          <w:marRight w:val="0"/>
          <w:marTop w:val="0"/>
          <w:marBottom w:val="0"/>
          <w:divBdr>
            <w:top w:val="none" w:sz="0" w:space="0" w:color="auto"/>
            <w:left w:val="none" w:sz="0" w:space="0" w:color="auto"/>
            <w:bottom w:val="none" w:sz="0" w:space="0" w:color="auto"/>
            <w:right w:val="none" w:sz="0" w:space="0" w:color="auto"/>
          </w:divBdr>
        </w:div>
      </w:divsChild>
    </w:div>
    <w:div w:id="1676154050">
      <w:bodyDiv w:val="1"/>
      <w:marLeft w:val="0"/>
      <w:marRight w:val="0"/>
      <w:marTop w:val="0"/>
      <w:marBottom w:val="0"/>
      <w:divBdr>
        <w:top w:val="none" w:sz="0" w:space="0" w:color="auto"/>
        <w:left w:val="none" w:sz="0" w:space="0" w:color="auto"/>
        <w:bottom w:val="none" w:sz="0" w:space="0" w:color="auto"/>
        <w:right w:val="none" w:sz="0" w:space="0" w:color="auto"/>
      </w:divBdr>
      <w:divsChild>
        <w:div w:id="1140532733">
          <w:marLeft w:val="0"/>
          <w:marRight w:val="0"/>
          <w:marTop w:val="0"/>
          <w:marBottom w:val="0"/>
          <w:divBdr>
            <w:top w:val="none" w:sz="0" w:space="0" w:color="auto"/>
            <w:left w:val="none" w:sz="0" w:space="0" w:color="auto"/>
            <w:bottom w:val="none" w:sz="0" w:space="0" w:color="auto"/>
            <w:right w:val="none" w:sz="0" w:space="0" w:color="auto"/>
          </w:divBdr>
        </w:div>
      </w:divsChild>
    </w:div>
    <w:div w:id="1692757445">
      <w:bodyDiv w:val="1"/>
      <w:marLeft w:val="0"/>
      <w:marRight w:val="0"/>
      <w:marTop w:val="0"/>
      <w:marBottom w:val="0"/>
      <w:divBdr>
        <w:top w:val="none" w:sz="0" w:space="0" w:color="auto"/>
        <w:left w:val="none" w:sz="0" w:space="0" w:color="auto"/>
        <w:bottom w:val="none" w:sz="0" w:space="0" w:color="auto"/>
        <w:right w:val="none" w:sz="0" w:space="0" w:color="auto"/>
      </w:divBdr>
    </w:div>
    <w:div w:id="1693071400">
      <w:bodyDiv w:val="1"/>
      <w:marLeft w:val="0"/>
      <w:marRight w:val="0"/>
      <w:marTop w:val="0"/>
      <w:marBottom w:val="0"/>
      <w:divBdr>
        <w:top w:val="none" w:sz="0" w:space="0" w:color="auto"/>
        <w:left w:val="none" w:sz="0" w:space="0" w:color="auto"/>
        <w:bottom w:val="none" w:sz="0" w:space="0" w:color="auto"/>
        <w:right w:val="none" w:sz="0" w:space="0" w:color="auto"/>
      </w:divBdr>
    </w:div>
    <w:div w:id="1755934424">
      <w:bodyDiv w:val="1"/>
      <w:marLeft w:val="0"/>
      <w:marRight w:val="0"/>
      <w:marTop w:val="0"/>
      <w:marBottom w:val="0"/>
      <w:divBdr>
        <w:top w:val="none" w:sz="0" w:space="0" w:color="auto"/>
        <w:left w:val="none" w:sz="0" w:space="0" w:color="auto"/>
        <w:bottom w:val="none" w:sz="0" w:space="0" w:color="auto"/>
        <w:right w:val="none" w:sz="0" w:space="0" w:color="auto"/>
      </w:divBdr>
      <w:divsChild>
        <w:div w:id="634527582">
          <w:marLeft w:val="0"/>
          <w:marRight w:val="0"/>
          <w:marTop w:val="0"/>
          <w:marBottom w:val="0"/>
          <w:divBdr>
            <w:top w:val="none" w:sz="0" w:space="0" w:color="auto"/>
            <w:left w:val="none" w:sz="0" w:space="0" w:color="auto"/>
            <w:bottom w:val="none" w:sz="0" w:space="0" w:color="auto"/>
            <w:right w:val="none" w:sz="0" w:space="0" w:color="auto"/>
          </w:divBdr>
        </w:div>
      </w:divsChild>
    </w:div>
    <w:div w:id="1937789971">
      <w:bodyDiv w:val="1"/>
      <w:marLeft w:val="0"/>
      <w:marRight w:val="0"/>
      <w:marTop w:val="0"/>
      <w:marBottom w:val="0"/>
      <w:divBdr>
        <w:top w:val="none" w:sz="0" w:space="0" w:color="auto"/>
        <w:left w:val="none" w:sz="0" w:space="0" w:color="auto"/>
        <w:bottom w:val="none" w:sz="0" w:space="0" w:color="auto"/>
        <w:right w:val="none" w:sz="0" w:space="0" w:color="auto"/>
      </w:divBdr>
      <w:divsChild>
        <w:div w:id="1359889155">
          <w:marLeft w:val="0"/>
          <w:marRight w:val="0"/>
          <w:marTop w:val="0"/>
          <w:marBottom w:val="0"/>
          <w:divBdr>
            <w:top w:val="none" w:sz="0" w:space="0" w:color="auto"/>
            <w:left w:val="none" w:sz="0" w:space="0" w:color="auto"/>
            <w:bottom w:val="none" w:sz="0" w:space="0" w:color="auto"/>
            <w:right w:val="none" w:sz="0" w:space="0" w:color="auto"/>
          </w:divBdr>
        </w:div>
      </w:divsChild>
    </w:div>
    <w:div w:id="1949462166">
      <w:bodyDiv w:val="1"/>
      <w:marLeft w:val="0"/>
      <w:marRight w:val="0"/>
      <w:marTop w:val="0"/>
      <w:marBottom w:val="0"/>
      <w:divBdr>
        <w:top w:val="none" w:sz="0" w:space="0" w:color="auto"/>
        <w:left w:val="none" w:sz="0" w:space="0" w:color="auto"/>
        <w:bottom w:val="none" w:sz="0" w:space="0" w:color="auto"/>
        <w:right w:val="none" w:sz="0" w:space="0" w:color="auto"/>
      </w:divBdr>
    </w:div>
    <w:div w:id="1984045962">
      <w:bodyDiv w:val="1"/>
      <w:marLeft w:val="0"/>
      <w:marRight w:val="0"/>
      <w:marTop w:val="0"/>
      <w:marBottom w:val="0"/>
      <w:divBdr>
        <w:top w:val="none" w:sz="0" w:space="0" w:color="auto"/>
        <w:left w:val="none" w:sz="0" w:space="0" w:color="auto"/>
        <w:bottom w:val="none" w:sz="0" w:space="0" w:color="auto"/>
        <w:right w:val="none" w:sz="0" w:space="0" w:color="auto"/>
      </w:divBdr>
      <w:divsChild>
        <w:div w:id="334845284">
          <w:marLeft w:val="0"/>
          <w:marRight w:val="0"/>
          <w:marTop w:val="0"/>
          <w:marBottom w:val="0"/>
          <w:divBdr>
            <w:top w:val="none" w:sz="0" w:space="0" w:color="auto"/>
            <w:left w:val="none" w:sz="0" w:space="0" w:color="auto"/>
            <w:bottom w:val="none" w:sz="0" w:space="0" w:color="auto"/>
            <w:right w:val="none" w:sz="0" w:space="0" w:color="auto"/>
          </w:divBdr>
          <w:divsChild>
            <w:div w:id="667295587">
              <w:marLeft w:val="0"/>
              <w:marRight w:val="0"/>
              <w:marTop w:val="0"/>
              <w:marBottom w:val="0"/>
              <w:divBdr>
                <w:top w:val="none" w:sz="0" w:space="0" w:color="auto"/>
                <w:left w:val="none" w:sz="0" w:space="0" w:color="auto"/>
                <w:bottom w:val="none" w:sz="0" w:space="0" w:color="auto"/>
                <w:right w:val="none" w:sz="0" w:space="0" w:color="auto"/>
              </w:divBdr>
            </w:div>
            <w:div w:id="803351542">
              <w:marLeft w:val="0"/>
              <w:marRight w:val="0"/>
              <w:marTop w:val="0"/>
              <w:marBottom w:val="0"/>
              <w:divBdr>
                <w:top w:val="none" w:sz="0" w:space="0" w:color="auto"/>
                <w:left w:val="none" w:sz="0" w:space="0" w:color="auto"/>
                <w:bottom w:val="none" w:sz="0" w:space="0" w:color="auto"/>
                <w:right w:val="none" w:sz="0" w:space="0" w:color="auto"/>
              </w:divBdr>
            </w:div>
            <w:div w:id="1495024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3821732">
      <w:bodyDiv w:val="1"/>
      <w:marLeft w:val="0"/>
      <w:marRight w:val="0"/>
      <w:marTop w:val="0"/>
      <w:marBottom w:val="0"/>
      <w:divBdr>
        <w:top w:val="none" w:sz="0" w:space="0" w:color="auto"/>
        <w:left w:val="none" w:sz="0" w:space="0" w:color="auto"/>
        <w:bottom w:val="none" w:sz="0" w:space="0" w:color="auto"/>
        <w:right w:val="none" w:sz="0" w:space="0" w:color="auto"/>
      </w:divBdr>
    </w:div>
    <w:div w:id="2107268712">
      <w:bodyDiv w:val="1"/>
      <w:marLeft w:val="0"/>
      <w:marRight w:val="0"/>
      <w:marTop w:val="0"/>
      <w:marBottom w:val="0"/>
      <w:divBdr>
        <w:top w:val="none" w:sz="0" w:space="0" w:color="auto"/>
        <w:left w:val="none" w:sz="0" w:space="0" w:color="auto"/>
        <w:bottom w:val="none" w:sz="0" w:space="0" w:color="auto"/>
        <w:right w:val="none" w:sz="0" w:space="0" w:color="auto"/>
      </w:divBdr>
    </w:div>
    <w:div w:id="2123961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OMS:2000"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1C9152-8F8A-463B-A2AA-A8A9CD41BE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4988</Words>
  <Characters>27434</Characters>
  <Application>Microsoft Office Word</Application>
  <DocSecurity>0</DocSecurity>
  <Lines>228</Lines>
  <Paragraphs>64</Paragraphs>
  <ScaleCrop>false</ScaleCrop>
  <HeadingPairs>
    <vt:vector size="2" baseType="variant">
      <vt:variant>
        <vt:lpstr>Título</vt:lpstr>
      </vt:variant>
      <vt:variant>
        <vt:i4>1</vt:i4>
      </vt:variant>
    </vt:vector>
  </HeadingPairs>
  <TitlesOfParts>
    <vt:vector size="1" baseType="lpstr">
      <vt:lpstr>SUMINISTRO DE HEMODERIVADOS Y SU RELACIÓN CON LA MORTALIDAD MATERNA EN ANTIOQUIA</vt:lpstr>
    </vt:vector>
  </TitlesOfParts>
  <Company/>
  <LinksUpToDate>false</LinksUpToDate>
  <CharactersWithSpaces>32358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SUMINISTRO DE HEMODERIVADOS Y SU RELACIÓN CON LA MORTALIDAD MATERNA EN ANTIOQUIA</dc:title>
  <dc:creator>MARCIA CH</dc:creator>
  <cp:lastModifiedBy>Doc12UnidInves</cp:lastModifiedBy>
  <cp:revision>2</cp:revision>
  <cp:lastPrinted>2014-08-13T18:15:00Z</cp:lastPrinted>
  <dcterms:created xsi:type="dcterms:W3CDTF">2014-08-26T21:19:00Z</dcterms:created>
  <dcterms:modified xsi:type="dcterms:W3CDTF">2014-08-26T21:19:00Z</dcterms:modified>
</cp:coreProperties>
</file>