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807" w:rsidRPr="006E4D21" w:rsidRDefault="00AE5807" w:rsidP="00AE5807">
      <w:pPr>
        <w:pStyle w:val="Puesto"/>
        <w:rPr>
          <w:rFonts w:ascii="Arial" w:eastAsia="Batang" w:hAnsi="Arial" w:cs="Arial"/>
          <w:b w:val="0"/>
          <w:sz w:val="24"/>
          <w:szCs w:val="24"/>
        </w:rPr>
      </w:pPr>
    </w:p>
    <w:p w:rsidR="00AE5807" w:rsidRPr="006E4D21" w:rsidRDefault="008767DE" w:rsidP="008767DE">
      <w:pPr>
        <w:pStyle w:val="Puesto"/>
        <w:tabs>
          <w:tab w:val="center" w:pos="4419"/>
          <w:tab w:val="right" w:pos="8838"/>
        </w:tabs>
        <w:jc w:val="left"/>
        <w:rPr>
          <w:rFonts w:ascii="Arial" w:eastAsia="Batang" w:hAnsi="Arial" w:cs="Arial"/>
          <w:b w:val="0"/>
          <w:sz w:val="24"/>
          <w:szCs w:val="24"/>
        </w:rPr>
      </w:pPr>
      <w:r>
        <w:rPr>
          <w:rFonts w:ascii="Arial" w:eastAsia="Batang" w:hAnsi="Arial" w:cs="Arial"/>
          <w:b w:val="0"/>
          <w:sz w:val="24"/>
          <w:szCs w:val="24"/>
        </w:rPr>
        <w:tab/>
      </w:r>
      <w:r w:rsidR="00AE5807" w:rsidRPr="006E4D21">
        <w:rPr>
          <w:rFonts w:ascii="Arial" w:eastAsia="Batang" w:hAnsi="Arial" w:cs="Arial"/>
          <w:b w:val="0"/>
          <w:sz w:val="24"/>
          <w:szCs w:val="24"/>
        </w:rPr>
        <w:t>UNIVERSIDAD SANTO TOMÁS</w:t>
      </w:r>
      <w:r>
        <w:rPr>
          <w:rFonts w:ascii="Arial" w:eastAsia="Batang" w:hAnsi="Arial" w:cs="Arial"/>
          <w:b w:val="0"/>
          <w:sz w:val="24"/>
          <w:szCs w:val="24"/>
        </w:rPr>
        <w:tab/>
      </w:r>
    </w:p>
    <w:p w:rsidR="004345A4" w:rsidRPr="006E4D21" w:rsidRDefault="004345A4" w:rsidP="00AE5807">
      <w:pPr>
        <w:pStyle w:val="Puesto"/>
        <w:rPr>
          <w:rFonts w:ascii="Arial" w:eastAsia="Batang" w:hAnsi="Arial" w:cs="Arial"/>
          <w:b w:val="0"/>
          <w:sz w:val="24"/>
          <w:szCs w:val="24"/>
        </w:rPr>
      </w:pPr>
    </w:p>
    <w:p w:rsidR="00AE5807" w:rsidRPr="006E4D21" w:rsidRDefault="00AE5807" w:rsidP="00AE5807">
      <w:pPr>
        <w:pStyle w:val="Ttulo2"/>
        <w:rPr>
          <w:rFonts w:ascii="Arial" w:eastAsia="Batang" w:hAnsi="Arial" w:cs="Arial"/>
          <w:b w:val="0"/>
          <w:szCs w:val="24"/>
        </w:rPr>
      </w:pPr>
      <w:r w:rsidRPr="006E4D21">
        <w:rPr>
          <w:rFonts w:ascii="Arial" w:eastAsia="Batang" w:hAnsi="Arial" w:cs="Arial"/>
          <w:b w:val="0"/>
          <w:szCs w:val="24"/>
        </w:rPr>
        <w:t>ESPECIALIZACIÓN GESTION PARA EL DESARROLLO EMPRESARIAL</w:t>
      </w:r>
    </w:p>
    <w:p w:rsidR="00AE5807" w:rsidRPr="006E4D21" w:rsidRDefault="00AE5807" w:rsidP="00AE5807">
      <w:pPr>
        <w:pStyle w:val="Ttulo3"/>
        <w:rPr>
          <w:rFonts w:ascii="Arial" w:eastAsia="Batang" w:hAnsi="Arial" w:cs="Arial"/>
          <w:b w:val="0"/>
          <w:sz w:val="24"/>
          <w:szCs w:val="24"/>
          <w:u w:val="single"/>
        </w:rPr>
      </w:pPr>
      <w:r w:rsidRPr="006E4D21">
        <w:rPr>
          <w:rFonts w:ascii="Arial" w:eastAsia="Batang" w:hAnsi="Arial" w:cs="Arial"/>
          <w:b w:val="0"/>
          <w:sz w:val="24"/>
          <w:szCs w:val="24"/>
          <w:u w:val="single"/>
        </w:rPr>
        <w:t>T.P.I.  II</w:t>
      </w:r>
    </w:p>
    <w:p w:rsidR="00AE5807" w:rsidRPr="006E4D21" w:rsidRDefault="00AE5807" w:rsidP="00AE5807">
      <w:pPr>
        <w:jc w:val="center"/>
        <w:rPr>
          <w:rFonts w:ascii="Arial" w:eastAsia="Batang" w:hAnsi="Arial" w:cs="Arial"/>
          <w:sz w:val="24"/>
          <w:szCs w:val="24"/>
        </w:rPr>
      </w:pPr>
    </w:p>
    <w:p w:rsidR="00AE5807" w:rsidRPr="006E4D21" w:rsidRDefault="00AE5807" w:rsidP="00AE5807">
      <w:pPr>
        <w:jc w:val="center"/>
        <w:rPr>
          <w:rFonts w:ascii="Arial" w:eastAsia="Batang" w:hAnsi="Arial" w:cs="Arial"/>
          <w:sz w:val="24"/>
          <w:szCs w:val="24"/>
        </w:rPr>
      </w:pPr>
    </w:p>
    <w:p w:rsidR="00AE5807" w:rsidRPr="006E4D21" w:rsidRDefault="002F0D35" w:rsidP="002F0D35">
      <w:pPr>
        <w:tabs>
          <w:tab w:val="left" w:pos="7530"/>
        </w:tabs>
        <w:rPr>
          <w:rFonts w:ascii="Arial" w:eastAsia="Batang" w:hAnsi="Arial" w:cs="Arial"/>
          <w:sz w:val="24"/>
          <w:szCs w:val="24"/>
        </w:rPr>
      </w:pPr>
      <w:r>
        <w:rPr>
          <w:rFonts w:ascii="Arial" w:eastAsia="Batang" w:hAnsi="Arial" w:cs="Arial"/>
          <w:sz w:val="24"/>
          <w:szCs w:val="24"/>
        </w:rPr>
        <w:tab/>
      </w:r>
    </w:p>
    <w:p w:rsidR="00AE5807" w:rsidRPr="006E4D21" w:rsidRDefault="00AE5807" w:rsidP="00AE5807">
      <w:pPr>
        <w:jc w:val="center"/>
        <w:rPr>
          <w:rFonts w:ascii="Arial" w:eastAsia="Batang" w:hAnsi="Arial" w:cs="Arial"/>
          <w:sz w:val="24"/>
          <w:szCs w:val="24"/>
        </w:rPr>
      </w:pPr>
    </w:p>
    <w:p w:rsidR="00AE5807" w:rsidRPr="006E4D21" w:rsidRDefault="00AE5807" w:rsidP="00AE5807">
      <w:pPr>
        <w:pStyle w:val="Ttulo3"/>
        <w:tabs>
          <w:tab w:val="clear" w:pos="0"/>
          <w:tab w:val="clear" w:pos="4875"/>
        </w:tabs>
        <w:rPr>
          <w:rFonts w:ascii="Arial" w:eastAsia="Batang" w:hAnsi="Arial" w:cs="Arial"/>
          <w:b w:val="0"/>
          <w:sz w:val="24"/>
          <w:szCs w:val="24"/>
        </w:rPr>
      </w:pPr>
    </w:p>
    <w:p w:rsidR="00AE5807" w:rsidRPr="006E4D21" w:rsidRDefault="00AE5807" w:rsidP="00AE5807">
      <w:pPr>
        <w:jc w:val="center"/>
        <w:rPr>
          <w:rFonts w:ascii="Arial" w:hAnsi="Arial" w:cs="Arial"/>
          <w:sz w:val="24"/>
          <w:szCs w:val="24"/>
          <w:lang w:eastAsia="es-ES"/>
        </w:rPr>
      </w:pPr>
    </w:p>
    <w:p w:rsidR="00AE5807" w:rsidRPr="006E4D21" w:rsidRDefault="00AE5807" w:rsidP="00AE5807">
      <w:pPr>
        <w:pStyle w:val="Ttulo3"/>
        <w:tabs>
          <w:tab w:val="clear" w:pos="0"/>
          <w:tab w:val="clear" w:pos="4875"/>
        </w:tabs>
        <w:rPr>
          <w:rFonts w:ascii="Arial" w:eastAsia="Batang" w:hAnsi="Arial" w:cs="Arial"/>
          <w:b w:val="0"/>
          <w:sz w:val="24"/>
          <w:szCs w:val="24"/>
        </w:rPr>
      </w:pPr>
      <w:r w:rsidRPr="006E4D21">
        <w:rPr>
          <w:rFonts w:ascii="Arial" w:eastAsia="Batang" w:hAnsi="Arial" w:cs="Arial"/>
          <w:b w:val="0"/>
          <w:sz w:val="24"/>
          <w:szCs w:val="24"/>
        </w:rPr>
        <w:t>Docente</w:t>
      </w:r>
    </w:p>
    <w:p w:rsidR="001B149F" w:rsidRPr="003346BF" w:rsidRDefault="001B149F" w:rsidP="001B149F">
      <w:pPr>
        <w:pStyle w:val="Ttulo3"/>
        <w:tabs>
          <w:tab w:val="clear" w:pos="0"/>
          <w:tab w:val="clear" w:pos="4875"/>
        </w:tabs>
        <w:rPr>
          <w:rFonts w:ascii="Arial" w:eastAsia="Batang" w:hAnsi="Arial" w:cs="Arial"/>
          <w:b w:val="0"/>
          <w:sz w:val="24"/>
          <w:szCs w:val="24"/>
        </w:rPr>
      </w:pPr>
      <w:r w:rsidRPr="003346BF">
        <w:rPr>
          <w:rFonts w:ascii="Arial" w:eastAsia="Batang" w:hAnsi="Arial" w:cs="Arial"/>
          <w:b w:val="0"/>
          <w:sz w:val="24"/>
          <w:szCs w:val="24"/>
        </w:rPr>
        <w:t>Dr. Gabriel Francisco  Rodríguez López</w:t>
      </w:r>
    </w:p>
    <w:p w:rsidR="00AE5807" w:rsidRPr="006E4D21" w:rsidRDefault="00AE5807" w:rsidP="00AE5807">
      <w:pPr>
        <w:jc w:val="center"/>
        <w:rPr>
          <w:rFonts w:ascii="Arial" w:hAnsi="Arial" w:cs="Arial"/>
          <w:sz w:val="24"/>
          <w:szCs w:val="24"/>
          <w:lang w:eastAsia="es-ES"/>
        </w:rPr>
      </w:pPr>
    </w:p>
    <w:p w:rsidR="00AE5807" w:rsidRPr="006E4D21" w:rsidRDefault="00AE5807" w:rsidP="00AE5807">
      <w:pPr>
        <w:pStyle w:val="Ttulo3"/>
        <w:tabs>
          <w:tab w:val="clear" w:pos="0"/>
          <w:tab w:val="clear" w:pos="4875"/>
        </w:tabs>
        <w:rPr>
          <w:rFonts w:ascii="Arial" w:eastAsia="Batang" w:hAnsi="Arial" w:cs="Arial"/>
          <w:b w:val="0"/>
          <w:sz w:val="24"/>
          <w:szCs w:val="24"/>
        </w:rPr>
      </w:pPr>
    </w:p>
    <w:p w:rsidR="00AE5807" w:rsidRPr="006E4D21" w:rsidRDefault="00AE5807" w:rsidP="00AE5807">
      <w:pPr>
        <w:jc w:val="center"/>
        <w:rPr>
          <w:rFonts w:ascii="Arial" w:hAnsi="Arial" w:cs="Arial"/>
          <w:sz w:val="24"/>
          <w:szCs w:val="24"/>
          <w:lang w:eastAsia="es-ES"/>
        </w:rPr>
      </w:pPr>
    </w:p>
    <w:p w:rsidR="00AE5807" w:rsidRPr="006E4D21" w:rsidRDefault="00AE5807" w:rsidP="00AE5807">
      <w:pPr>
        <w:jc w:val="center"/>
        <w:rPr>
          <w:rFonts w:ascii="Arial" w:hAnsi="Arial" w:cs="Arial"/>
          <w:sz w:val="24"/>
          <w:szCs w:val="24"/>
          <w:lang w:eastAsia="es-ES"/>
        </w:rPr>
      </w:pPr>
    </w:p>
    <w:p w:rsidR="00AE5807" w:rsidRPr="006E4D21" w:rsidRDefault="00AE5807" w:rsidP="00AE5807">
      <w:pPr>
        <w:jc w:val="center"/>
        <w:rPr>
          <w:rFonts w:ascii="Arial" w:hAnsi="Arial" w:cs="Arial"/>
          <w:sz w:val="24"/>
          <w:szCs w:val="24"/>
          <w:lang w:eastAsia="es-ES"/>
        </w:rPr>
      </w:pPr>
      <w:r w:rsidRPr="006E4D21">
        <w:rPr>
          <w:rFonts w:ascii="Arial" w:hAnsi="Arial" w:cs="Arial"/>
          <w:sz w:val="24"/>
          <w:szCs w:val="24"/>
          <w:lang w:eastAsia="es-ES"/>
        </w:rPr>
        <w:t>Autores</w:t>
      </w:r>
    </w:p>
    <w:p w:rsidR="00AE5807" w:rsidRPr="006E4D21" w:rsidRDefault="00AE5807" w:rsidP="00AE5807">
      <w:pPr>
        <w:pStyle w:val="Ttulo3"/>
        <w:tabs>
          <w:tab w:val="clear" w:pos="0"/>
          <w:tab w:val="clear" w:pos="4875"/>
        </w:tabs>
        <w:rPr>
          <w:rFonts w:ascii="Arial" w:eastAsia="Batang" w:hAnsi="Arial" w:cs="Arial"/>
          <w:b w:val="0"/>
          <w:sz w:val="24"/>
          <w:szCs w:val="24"/>
        </w:rPr>
      </w:pPr>
      <w:r w:rsidRPr="006E4D21">
        <w:rPr>
          <w:rFonts w:ascii="Arial" w:eastAsia="Batang" w:hAnsi="Arial" w:cs="Arial"/>
          <w:b w:val="0"/>
          <w:sz w:val="24"/>
          <w:szCs w:val="24"/>
        </w:rPr>
        <w:t>ERIKA GARCIA DURÁN</w:t>
      </w:r>
    </w:p>
    <w:p w:rsidR="00AE5807" w:rsidRPr="006E4D21" w:rsidRDefault="00AE5807" w:rsidP="00AE5807">
      <w:pPr>
        <w:pStyle w:val="Ttulo3"/>
        <w:tabs>
          <w:tab w:val="clear" w:pos="0"/>
          <w:tab w:val="clear" w:pos="4875"/>
        </w:tabs>
        <w:rPr>
          <w:rFonts w:ascii="Arial" w:eastAsia="Batang" w:hAnsi="Arial" w:cs="Arial"/>
          <w:b w:val="0"/>
          <w:sz w:val="24"/>
          <w:szCs w:val="24"/>
        </w:rPr>
      </w:pPr>
      <w:r w:rsidRPr="006E4D21">
        <w:rPr>
          <w:rFonts w:ascii="Arial" w:eastAsia="Batang" w:hAnsi="Arial" w:cs="Arial"/>
          <w:b w:val="0"/>
          <w:sz w:val="24"/>
          <w:szCs w:val="24"/>
        </w:rPr>
        <w:t>TULIO ROGERIO VALENCIA VILLAN</w:t>
      </w:r>
    </w:p>
    <w:p w:rsidR="00AE5807" w:rsidRPr="006E4D21" w:rsidRDefault="00AE5807" w:rsidP="00AE5807">
      <w:pPr>
        <w:jc w:val="center"/>
        <w:rPr>
          <w:rFonts w:ascii="Arial" w:hAnsi="Arial" w:cs="Arial"/>
          <w:sz w:val="24"/>
          <w:szCs w:val="24"/>
          <w:lang w:eastAsia="es-ES"/>
        </w:rPr>
      </w:pPr>
    </w:p>
    <w:p w:rsidR="00AE5807" w:rsidRPr="006E4D21" w:rsidRDefault="00AE5807" w:rsidP="00AE5807">
      <w:pPr>
        <w:jc w:val="center"/>
        <w:rPr>
          <w:rFonts w:ascii="Arial" w:hAnsi="Arial" w:cs="Arial"/>
          <w:sz w:val="24"/>
          <w:szCs w:val="24"/>
          <w:lang w:eastAsia="es-ES"/>
        </w:rPr>
      </w:pPr>
    </w:p>
    <w:p w:rsidR="00AE5807" w:rsidRPr="006E4D21" w:rsidRDefault="00AE5807" w:rsidP="00AE5807">
      <w:pPr>
        <w:jc w:val="center"/>
        <w:rPr>
          <w:rFonts w:ascii="Arial" w:hAnsi="Arial" w:cs="Arial"/>
          <w:sz w:val="24"/>
          <w:szCs w:val="24"/>
          <w:lang w:eastAsia="es-ES"/>
        </w:rPr>
      </w:pPr>
    </w:p>
    <w:p w:rsidR="00AE5807" w:rsidRPr="006E4D21" w:rsidRDefault="00AE5807" w:rsidP="00AE5807">
      <w:pPr>
        <w:jc w:val="center"/>
        <w:rPr>
          <w:rFonts w:ascii="Arial" w:hAnsi="Arial" w:cs="Arial"/>
          <w:sz w:val="24"/>
          <w:szCs w:val="24"/>
          <w:lang w:eastAsia="es-ES"/>
        </w:rPr>
      </w:pPr>
    </w:p>
    <w:p w:rsidR="00AE5807" w:rsidRPr="006E4D21" w:rsidRDefault="00AE5807" w:rsidP="00AE5807">
      <w:pPr>
        <w:pStyle w:val="Ttulo2"/>
        <w:tabs>
          <w:tab w:val="clear" w:pos="0"/>
          <w:tab w:val="clear" w:pos="5137"/>
        </w:tabs>
        <w:rPr>
          <w:rFonts w:ascii="Arial" w:eastAsia="Batang" w:hAnsi="Arial" w:cs="Arial"/>
          <w:b w:val="0"/>
          <w:szCs w:val="24"/>
        </w:rPr>
      </w:pPr>
    </w:p>
    <w:p w:rsidR="00AE5807" w:rsidRPr="006E4D21" w:rsidRDefault="00AE5807" w:rsidP="00AE5807">
      <w:pPr>
        <w:jc w:val="center"/>
        <w:rPr>
          <w:rFonts w:ascii="Arial" w:eastAsia="Batang" w:hAnsi="Arial" w:cs="Arial"/>
          <w:sz w:val="24"/>
          <w:szCs w:val="24"/>
        </w:rPr>
      </w:pPr>
    </w:p>
    <w:p w:rsidR="00AE5807" w:rsidRPr="006E4D21" w:rsidRDefault="00AE5807" w:rsidP="00AE5807">
      <w:pPr>
        <w:pStyle w:val="Ttulo2"/>
        <w:tabs>
          <w:tab w:val="clear" w:pos="0"/>
          <w:tab w:val="clear" w:pos="5137"/>
        </w:tabs>
        <w:rPr>
          <w:rFonts w:ascii="Arial" w:eastAsia="Batang" w:hAnsi="Arial" w:cs="Arial"/>
          <w:b w:val="0"/>
          <w:szCs w:val="24"/>
        </w:rPr>
      </w:pPr>
      <w:r w:rsidRPr="006E4D21">
        <w:rPr>
          <w:rFonts w:ascii="Arial" w:eastAsia="Batang" w:hAnsi="Arial" w:cs="Arial"/>
          <w:b w:val="0"/>
          <w:szCs w:val="24"/>
        </w:rPr>
        <w:t xml:space="preserve">Arauca, </w:t>
      </w:r>
      <w:r w:rsidR="0016105D" w:rsidRPr="006E4D21">
        <w:rPr>
          <w:rFonts w:ascii="Arial" w:eastAsia="Batang" w:hAnsi="Arial" w:cs="Arial"/>
          <w:b w:val="0"/>
          <w:szCs w:val="24"/>
        </w:rPr>
        <w:t>marzo 18 de 2016</w:t>
      </w:r>
    </w:p>
    <w:p w:rsidR="00AE5807" w:rsidRPr="006E4D21" w:rsidRDefault="00AE5807" w:rsidP="00AE5807">
      <w:pPr>
        <w:jc w:val="both"/>
        <w:rPr>
          <w:rFonts w:ascii="Arial" w:hAnsi="Arial" w:cs="Arial"/>
          <w:b/>
          <w:sz w:val="24"/>
          <w:szCs w:val="24"/>
        </w:rPr>
      </w:pPr>
    </w:p>
    <w:p w:rsidR="00AE5807" w:rsidRPr="006E4D21" w:rsidRDefault="00AE5807" w:rsidP="00AE5807">
      <w:pPr>
        <w:jc w:val="both"/>
        <w:rPr>
          <w:rFonts w:ascii="Arial" w:hAnsi="Arial" w:cs="Arial"/>
          <w:b/>
          <w:sz w:val="24"/>
          <w:szCs w:val="24"/>
        </w:rPr>
      </w:pPr>
    </w:p>
    <w:p w:rsidR="00AE5807" w:rsidRPr="006E4D21" w:rsidRDefault="00AE5807" w:rsidP="00AE5807">
      <w:pPr>
        <w:rPr>
          <w:rFonts w:ascii="Arial" w:hAnsi="Arial" w:cs="Arial"/>
          <w:b/>
          <w:sz w:val="24"/>
          <w:szCs w:val="24"/>
        </w:rPr>
      </w:pPr>
    </w:p>
    <w:p w:rsidR="00A1212F" w:rsidRPr="006E4D21" w:rsidRDefault="00A1212F" w:rsidP="00AE5807">
      <w:pPr>
        <w:rPr>
          <w:rFonts w:ascii="Arial" w:hAnsi="Arial" w:cs="Arial"/>
          <w:b/>
          <w:sz w:val="24"/>
          <w:szCs w:val="24"/>
        </w:rPr>
      </w:pPr>
    </w:p>
    <w:p w:rsidR="00AE5807" w:rsidRPr="006E4D21" w:rsidRDefault="00AE5807" w:rsidP="00AE5807">
      <w:pPr>
        <w:rPr>
          <w:rFonts w:ascii="Arial" w:hAnsi="Arial" w:cs="Arial"/>
          <w:b/>
          <w:sz w:val="24"/>
          <w:szCs w:val="24"/>
        </w:rPr>
      </w:pPr>
      <w:r w:rsidRPr="006E4D21">
        <w:rPr>
          <w:rFonts w:ascii="Arial" w:hAnsi="Arial" w:cs="Arial"/>
          <w:b/>
          <w:sz w:val="24"/>
          <w:szCs w:val="24"/>
        </w:rPr>
        <w:lastRenderedPageBreak/>
        <w:t>SUBPORTADA</w:t>
      </w:r>
    </w:p>
    <w:p w:rsidR="00DD736D" w:rsidRPr="006E4D21" w:rsidRDefault="00DD736D" w:rsidP="00AE5807">
      <w:pPr>
        <w:rPr>
          <w:rFonts w:ascii="Arial" w:hAnsi="Arial" w:cs="Arial"/>
          <w:b/>
          <w:sz w:val="24"/>
          <w:szCs w:val="24"/>
        </w:rPr>
      </w:pPr>
    </w:p>
    <w:p w:rsidR="00DD736D" w:rsidRPr="006E4D21" w:rsidRDefault="00DD736D" w:rsidP="00AE5807">
      <w:pPr>
        <w:rPr>
          <w:rFonts w:ascii="Arial" w:hAnsi="Arial" w:cs="Arial"/>
          <w:b/>
          <w:sz w:val="24"/>
          <w:szCs w:val="24"/>
        </w:rPr>
      </w:pPr>
    </w:p>
    <w:p w:rsidR="00DD736D" w:rsidRPr="006E4D21" w:rsidRDefault="00DD736D" w:rsidP="00AE5807">
      <w:pPr>
        <w:rPr>
          <w:rFonts w:ascii="Arial" w:hAnsi="Arial" w:cs="Arial"/>
          <w:b/>
          <w:sz w:val="24"/>
          <w:szCs w:val="24"/>
        </w:rPr>
      </w:pPr>
    </w:p>
    <w:p w:rsidR="00DD736D" w:rsidRPr="006E4D21" w:rsidRDefault="00DD736D" w:rsidP="00AE5807">
      <w:pPr>
        <w:rPr>
          <w:rFonts w:ascii="Arial" w:hAnsi="Arial" w:cs="Arial"/>
          <w:b/>
          <w:sz w:val="24"/>
          <w:szCs w:val="24"/>
        </w:rPr>
      </w:pPr>
    </w:p>
    <w:p w:rsidR="00DD736D" w:rsidRPr="006E4D21" w:rsidRDefault="00DD736D" w:rsidP="00AE5807">
      <w:pPr>
        <w:rPr>
          <w:rFonts w:ascii="Arial" w:hAnsi="Arial" w:cs="Arial"/>
          <w:b/>
          <w:sz w:val="24"/>
          <w:szCs w:val="24"/>
        </w:rPr>
      </w:pPr>
    </w:p>
    <w:p w:rsidR="00DD736D" w:rsidRPr="006E4D21" w:rsidRDefault="00DD736D" w:rsidP="00AE5807">
      <w:pPr>
        <w:rPr>
          <w:rFonts w:ascii="Arial" w:hAnsi="Arial" w:cs="Arial"/>
          <w:b/>
          <w:sz w:val="24"/>
          <w:szCs w:val="24"/>
        </w:rPr>
      </w:pPr>
    </w:p>
    <w:p w:rsidR="00DD736D" w:rsidRPr="006E4D21" w:rsidRDefault="00DD736D" w:rsidP="00AE5807">
      <w:pPr>
        <w:rPr>
          <w:rFonts w:ascii="Arial" w:hAnsi="Arial" w:cs="Arial"/>
          <w:b/>
          <w:sz w:val="24"/>
          <w:szCs w:val="24"/>
        </w:rPr>
      </w:pPr>
    </w:p>
    <w:p w:rsidR="00DD736D" w:rsidRPr="006E4D21" w:rsidRDefault="00DD736D" w:rsidP="00AE5807">
      <w:pPr>
        <w:rPr>
          <w:rFonts w:ascii="Arial" w:hAnsi="Arial" w:cs="Arial"/>
          <w:b/>
          <w:sz w:val="24"/>
          <w:szCs w:val="24"/>
        </w:rPr>
      </w:pPr>
    </w:p>
    <w:p w:rsidR="00DD736D" w:rsidRPr="006E4D21" w:rsidRDefault="00DD736D" w:rsidP="00AE5807">
      <w:pPr>
        <w:rPr>
          <w:rFonts w:ascii="Arial" w:hAnsi="Arial" w:cs="Arial"/>
          <w:b/>
          <w:sz w:val="24"/>
          <w:szCs w:val="24"/>
        </w:rPr>
      </w:pPr>
    </w:p>
    <w:p w:rsidR="00DD736D" w:rsidRPr="006E4D21" w:rsidRDefault="00DD736D" w:rsidP="00AE5807">
      <w:pPr>
        <w:rPr>
          <w:rFonts w:ascii="Arial" w:hAnsi="Arial" w:cs="Arial"/>
          <w:b/>
          <w:sz w:val="24"/>
          <w:szCs w:val="24"/>
        </w:rPr>
      </w:pPr>
    </w:p>
    <w:p w:rsidR="00DD736D" w:rsidRPr="006E4D21" w:rsidRDefault="00DD736D" w:rsidP="00AE5807">
      <w:pPr>
        <w:rPr>
          <w:rFonts w:ascii="Arial" w:hAnsi="Arial" w:cs="Arial"/>
          <w:b/>
          <w:sz w:val="24"/>
          <w:szCs w:val="24"/>
        </w:rPr>
      </w:pPr>
    </w:p>
    <w:p w:rsidR="00DD736D" w:rsidRPr="006E4D21" w:rsidRDefault="00DD736D" w:rsidP="00AE5807">
      <w:pPr>
        <w:rPr>
          <w:rFonts w:ascii="Arial" w:hAnsi="Arial" w:cs="Arial"/>
          <w:b/>
          <w:sz w:val="24"/>
          <w:szCs w:val="24"/>
        </w:rPr>
      </w:pPr>
    </w:p>
    <w:p w:rsidR="00DD736D" w:rsidRPr="006E4D21" w:rsidRDefault="00DD736D" w:rsidP="00AE5807">
      <w:pPr>
        <w:rPr>
          <w:rFonts w:ascii="Arial" w:hAnsi="Arial" w:cs="Arial"/>
          <w:b/>
          <w:sz w:val="24"/>
          <w:szCs w:val="24"/>
        </w:rPr>
      </w:pPr>
    </w:p>
    <w:p w:rsidR="00DD736D" w:rsidRPr="006E4D21" w:rsidRDefault="00DD736D" w:rsidP="00AE5807">
      <w:pPr>
        <w:rPr>
          <w:rFonts w:ascii="Arial" w:hAnsi="Arial" w:cs="Arial"/>
          <w:b/>
          <w:sz w:val="24"/>
          <w:szCs w:val="24"/>
        </w:rPr>
      </w:pPr>
    </w:p>
    <w:p w:rsidR="00DD736D" w:rsidRPr="006E4D21" w:rsidRDefault="00DD736D" w:rsidP="00AE5807">
      <w:pPr>
        <w:rPr>
          <w:rFonts w:ascii="Arial" w:hAnsi="Arial" w:cs="Arial"/>
          <w:b/>
          <w:sz w:val="24"/>
          <w:szCs w:val="24"/>
        </w:rPr>
      </w:pPr>
    </w:p>
    <w:p w:rsidR="00DD736D" w:rsidRPr="006E4D21" w:rsidRDefault="00DD736D" w:rsidP="00AE5807">
      <w:pPr>
        <w:rPr>
          <w:rFonts w:ascii="Arial" w:hAnsi="Arial" w:cs="Arial"/>
          <w:b/>
          <w:sz w:val="24"/>
          <w:szCs w:val="24"/>
        </w:rPr>
      </w:pPr>
    </w:p>
    <w:p w:rsidR="00DD736D" w:rsidRPr="006E4D21" w:rsidRDefault="00DD736D" w:rsidP="00AE5807">
      <w:pPr>
        <w:rPr>
          <w:rFonts w:ascii="Arial" w:hAnsi="Arial" w:cs="Arial"/>
          <w:b/>
          <w:sz w:val="24"/>
          <w:szCs w:val="24"/>
        </w:rPr>
      </w:pPr>
    </w:p>
    <w:p w:rsidR="00DD736D" w:rsidRPr="006E4D21" w:rsidRDefault="00DD736D" w:rsidP="00AE5807">
      <w:pPr>
        <w:rPr>
          <w:rFonts w:ascii="Arial" w:hAnsi="Arial" w:cs="Arial"/>
          <w:b/>
          <w:sz w:val="24"/>
          <w:szCs w:val="24"/>
        </w:rPr>
      </w:pPr>
    </w:p>
    <w:p w:rsidR="00DD736D" w:rsidRPr="006E4D21" w:rsidRDefault="00DD736D" w:rsidP="00AE5807">
      <w:pPr>
        <w:rPr>
          <w:rFonts w:ascii="Arial" w:hAnsi="Arial" w:cs="Arial"/>
          <w:b/>
          <w:sz w:val="24"/>
          <w:szCs w:val="24"/>
        </w:rPr>
      </w:pPr>
    </w:p>
    <w:p w:rsidR="00DD736D" w:rsidRPr="006E4D21" w:rsidRDefault="00DD736D" w:rsidP="00AE5807">
      <w:pPr>
        <w:rPr>
          <w:rFonts w:ascii="Arial" w:hAnsi="Arial" w:cs="Arial"/>
          <w:b/>
          <w:sz w:val="24"/>
          <w:szCs w:val="24"/>
        </w:rPr>
      </w:pPr>
    </w:p>
    <w:p w:rsidR="00DD736D" w:rsidRPr="006E4D21" w:rsidRDefault="00DD736D" w:rsidP="00AE5807">
      <w:pPr>
        <w:rPr>
          <w:rFonts w:ascii="Arial" w:hAnsi="Arial" w:cs="Arial"/>
          <w:b/>
          <w:sz w:val="24"/>
          <w:szCs w:val="24"/>
        </w:rPr>
      </w:pPr>
    </w:p>
    <w:p w:rsidR="00DD736D" w:rsidRPr="006E4D21" w:rsidRDefault="00DD736D" w:rsidP="00AE5807">
      <w:pPr>
        <w:rPr>
          <w:rFonts w:ascii="Arial" w:hAnsi="Arial" w:cs="Arial"/>
          <w:b/>
          <w:sz w:val="24"/>
          <w:szCs w:val="24"/>
        </w:rPr>
      </w:pPr>
    </w:p>
    <w:p w:rsidR="00DD736D" w:rsidRPr="006E4D21" w:rsidRDefault="00DD736D" w:rsidP="00AE5807">
      <w:pPr>
        <w:rPr>
          <w:rFonts w:ascii="Arial" w:hAnsi="Arial" w:cs="Arial"/>
          <w:b/>
          <w:sz w:val="24"/>
          <w:szCs w:val="24"/>
        </w:rPr>
      </w:pPr>
    </w:p>
    <w:p w:rsidR="00DD736D" w:rsidRPr="006E4D21" w:rsidRDefault="00DD736D" w:rsidP="00AE5807">
      <w:pPr>
        <w:rPr>
          <w:rFonts w:ascii="Arial" w:hAnsi="Arial" w:cs="Arial"/>
          <w:b/>
          <w:sz w:val="24"/>
          <w:szCs w:val="24"/>
        </w:rPr>
      </w:pPr>
    </w:p>
    <w:p w:rsidR="00AE5807" w:rsidRPr="006E4D21" w:rsidRDefault="00AE5807" w:rsidP="007D2C8D">
      <w:pPr>
        <w:jc w:val="center"/>
        <w:rPr>
          <w:rFonts w:ascii="Arial" w:hAnsi="Arial" w:cs="Arial"/>
          <w:b/>
          <w:sz w:val="24"/>
          <w:szCs w:val="24"/>
        </w:rPr>
      </w:pPr>
      <w:r w:rsidRPr="006E4D21">
        <w:rPr>
          <w:rFonts w:ascii="Arial" w:hAnsi="Arial" w:cs="Arial"/>
          <w:b/>
          <w:sz w:val="24"/>
          <w:szCs w:val="24"/>
        </w:rPr>
        <w:lastRenderedPageBreak/>
        <w:t>AGRADECIMIENTO</w:t>
      </w:r>
      <w:r w:rsidR="00672C99" w:rsidRPr="006E4D21">
        <w:rPr>
          <w:rFonts w:ascii="Arial" w:hAnsi="Arial" w:cs="Arial"/>
          <w:b/>
          <w:sz w:val="24"/>
          <w:szCs w:val="24"/>
        </w:rPr>
        <w:t>S</w:t>
      </w:r>
      <w:r w:rsidRPr="006E4D21">
        <w:rPr>
          <w:rFonts w:ascii="Arial" w:hAnsi="Arial" w:cs="Arial"/>
          <w:b/>
          <w:sz w:val="24"/>
          <w:szCs w:val="24"/>
        </w:rPr>
        <w:t xml:space="preserve"> Y DEDICATORIA.</w:t>
      </w:r>
    </w:p>
    <w:p w:rsidR="00DD736D" w:rsidRPr="007D2C8D" w:rsidRDefault="00DD736D" w:rsidP="007D2C8D">
      <w:pPr>
        <w:jc w:val="both"/>
        <w:rPr>
          <w:rFonts w:ascii="Arial" w:hAnsi="Arial" w:cs="Arial"/>
          <w:i/>
          <w:sz w:val="24"/>
          <w:szCs w:val="24"/>
        </w:rPr>
      </w:pPr>
    </w:p>
    <w:p w:rsidR="00626347" w:rsidRPr="007D2C8D" w:rsidRDefault="00626347" w:rsidP="007D2C8D">
      <w:pPr>
        <w:jc w:val="both"/>
        <w:rPr>
          <w:rFonts w:ascii="Arial" w:hAnsi="Arial" w:cs="Arial"/>
          <w:i/>
          <w:sz w:val="24"/>
          <w:szCs w:val="24"/>
        </w:rPr>
      </w:pPr>
      <w:r w:rsidRPr="007D2C8D">
        <w:rPr>
          <w:rFonts w:ascii="Arial" w:hAnsi="Arial" w:cs="Arial"/>
          <w:i/>
          <w:sz w:val="24"/>
          <w:szCs w:val="24"/>
        </w:rPr>
        <w:t>Gracias a Dios</w:t>
      </w:r>
    </w:p>
    <w:p w:rsidR="007D2C8D" w:rsidRPr="007D2C8D" w:rsidRDefault="007D2C8D" w:rsidP="007D2C8D">
      <w:pPr>
        <w:jc w:val="both"/>
        <w:rPr>
          <w:rFonts w:ascii="Arial" w:hAnsi="Arial" w:cs="Arial"/>
          <w:i/>
          <w:sz w:val="24"/>
          <w:szCs w:val="24"/>
        </w:rPr>
      </w:pPr>
    </w:p>
    <w:p w:rsidR="00626347" w:rsidRPr="007D2C8D" w:rsidRDefault="00626347" w:rsidP="007D2C8D">
      <w:pPr>
        <w:jc w:val="both"/>
        <w:rPr>
          <w:rFonts w:ascii="Arial" w:hAnsi="Arial" w:cs="Arial"/>
          <w:i/>
          <w:sz w:val="24"/>
          <w:szCs w:val="24"/>
        </w:rPr>
      </w:pPr>
      <w:r w:rsidRPr="007D2C8D">
        <w:rPr>
          <w:rFonts w:ascii="Arial" w:hAnsi="Arial" w:cs="Arial"/>
          <w:i/>
          <w:sz w:val="24"/>
          <w:szCs w:val="24"/>
        </w:rPr>
        <w:t xml:space="preserve">Gracias a las Directivas de la Especialización y a sus docentes quienes nos compartieron sus conocimientos </w:t>
      </w:r>
    </w:p>
    <w:p w:rsidR="00626347" w:rsidRPr="007D2C8D" w:rsidRDefault="00626347" w:rsidP="007D2C8D">
      <w:pPr>
        <w:jc w:val="both"/>
        <w:rPr>
          <w:rFonts w:ascii="Arial" w:hAnsi="Arial" w:cs="Arial"/>
          <w:i/>
          <w:sz w:val="24"/>
          <w:szCs w:val="24"/>
        </w:rPr>
      </w:pPr>
    </w:p>
    <w:p w:rsidR="00626347" w:rsidRPr="007D2C8D" w:rsidRDefault="007D2C8D" w:rsidP="007D2C8D">
      <w:pPr>
        <w:jc w:val="both"/>
        <w:rPr>
          <w:rFonts w:ascii="Arial" w:hAnsi="Arial" w:cs="Arial"/>
          <w:i/>
          <w:sz w:val="24"/>
          <w:szCs w:val="24"/>
        </w:rPr>
      </w:pPr>
      <w:r w:rsidRPr="007D2C8D">
        <w:rPr>
          <w:rFonts w:ascii="Arial" w:hAnsi="Arial" w:cs="Arial"/>
          <w:i/>
          <w:sz w:val="24"/>
          <w:szCs w:val="24"/>
        </w:rPr>
        <w:t xml:space="preserve">A Dios, </w:t>
      </w:r>
      <w:r w:rsidR="00626347" w:rsidRPr="007D2C8D">
        <w:rPr>
          <w:rFonts w:ascii="Arial" w:hAnsi="Arial" w:cs="Arial"/>
          <w:i/>
          <w:sz w:val="24"/>
          <w:szCs w:val="24"/>
        </w:rPr>
        <w:t>por</w:t>
      </w:r>
      <w:r w:rsidRPr="007D2C8D">
        <w:rPr>
          <w:rFonts w:ascii="Arial" w:hAnsi="Arial" w:cs="Arial"/>
          <w:i/>
          <w:sz w:val="24"/>
          <w:szCs w:val="24"/>
        </w:rPr>
        <w:t>que al comenzar este proyecto pu</w:t>
      </w:r>
      <w:r w:rsidR="00626347" w:rsidRPr="007D2C8D">
        <w:rPr>
          <w:rFonts w:ascii="Arial" w:hAnsi="Arial" w:cs="Arial"/>
          <w:i/>
          <w:sz w:val="24"/>
          <w:szCs w:val="24"/>
        </w:rPr>
        <w:t>so en mi vida a quien es hoy mi amado esposo, con quien gracia</w:t>
      </w:r>
      <w:r w:rsidRPr="007D2C8D">
        <w:rPr>
          <w:rFonts w:ascii="Arial" w:hAnsi="Arial" w:cs="Arial"/>
          <w:i/>
          <w:sz w:val="24"/>
          <w:szCs w:val="24"/>
        </w:rPr>
        <w:t>s</w:t>
      </w:r>
      <w:r w:rsidR="00626347" w:rsidRPr="007D2C8D">
        <w:rPr>
          <w:rFonts w:ascii="Arial" w:hAnsi="Arial" w:cs="Arial"/>
          <w:i/>
          <w:sz w:val="24"/>
          <w:szCs w:val="24"/>
        </w:rPr>
        <w:t xml:space="preserve"> a todo su amor y apoyo constante he crecido personal y profesionalmente, a nuestros hijos por quien luchamos día tras día</w:t>
      </w:r>
      <w:r>
        <w:rPr>
          <w:rFonts w:ascii="Arial" w:hAnsi="Arial" w:cs="Arial"/>
          <w:i/>
          <w:sz w:val="24"/>
          <w:szCs w:val="24"/>
        </w:rPr>
        <w:t>.                          Erika García Duran.</w:t>
      </w:r>
    </w:p>
    <w:p w:rsidR="00626347" w:rsidRPr="007D2C8D" w:rsidRDefault="00626347" w:rsidP="007D2C8D">
      <w:pPr>
        <w:jc w:val="both"/>
        <w:rPr>
          <w:rFonts w:ascii="Arial" w:hAnsi="Arial" w:cs="Arial"/>
          <w:i/>
          <w:sz w:val="24"/>
          <w:szCs w:val="24"/>
        </w:rPr>
      </w:pPr>
    </w:p>
    <w:p w:rsidR="00626347" w:rsidRPr="007D2C8D" w:rsidRDefault="00626347" w:rsidP="007D2C8D">
      <w:pPr>
        <w:jc w:val="both"/>
        <w:rPr>
          <w:rFonts w:ascii="Arial" w:hAnsi="Arial" w:cs="Arial"/>
          <w:i/>
          <w:sz w:val="24"/>
          <w:szCs w:val="24"/>
        </w:rPr>
      </w:pPr>
      <w:r w:rsidRPr="007D2C8D">
        <w:rPr>
          <w:rFonts w:ascii="Arial" w:hAnsi="Arial" w:cs="Arial"/>
          <w:i/>
          <w:sz w:val="24"/>
          <w:szCs w:val="24"/>
        </w:rPr>
        <w:t>A mi madre quien lo ha dado todo por mí, a mi</w:t>
      </w:r>
      <w:r w:rsidR="007D2C8D">
        <w:rPr>
          <w:rFonts w:ascii="Arial" w:hAnsi="Arial" w:cs="Arial"/>
          <w:i/>
          <w:sz w:val="24"/>
          <w:szCs w:val="24"/>
        </w:rPr>
        <w:t xml:space="preserve"> esposa y coautora por su amor.</w:t>
      </w:r>
      <w:r w:rsidR="007D2C8D" w:rsidRPr="007D2C8D">
        <w:rPr>
          <w:rFonts w:ascii="Arial" w:hAnsi="Arial" w:cs="Arial"/>
          <w:i/>
          <w:sz w:val="24"/>
          <w:szCs w:val="24"/>
        </w:rPr>
        <w:t xml:space="preserve"> </w:t>
      </w:r>
      <w:r w:rsidR="007D2C8D">
        <w:rPr>
          <w:rFonts w:ascii="Arial" w:hAnsi="Arial" w:cs="Arial"/>
          <w:i/>
          <w:sz w:val="24"/>
          <w:szCs w:val="24"/>
        </w:rPr>
        <w:t xml:space="preserve">   </w:t>
      </w:r>
      <w:r w:rsidR="007D2C8D" w:rsidRPr="007D2C8D">
        <w:rPr>
          <w:rFonts w:ascii="Arial" w:hAnsi="Arial" w:cs="Arial"/>
          <w:i/>
          <w:sz w:val="24"/>
          <w:szCs w:val="24"/>
        </w:rPr>
        <w:t>Tul</w:t>
      </w:r>
      <w:r w:rsidR="007D2C8D">
        <w:rPr>
          <w:rFonts w:ascii="Arial" w:hAnsi="Arial" w:cs="Arial"/>
          <w:i/>
          <w:sz w:val="24"/>
          <w:szCs w:val="24"/>
        </w:rPr>
        <w:t>io Valencia Villán.</w:t>
      </w:r>
    </w:p>
    <w:p w:rsidR="00DD736D" w:rsidRPr="006E4D21" w:rsidRDefault="00DD736D" w:rsidP="007D2C8D">
      <w:pPr>
        <w:rPr>
          <w:rFonts w:ascii="Arial" w:hAnsi="Arial" w:cs="Arial"/>
          <w:b/>
          <w:sz w:val="24"/>
          <w:szCs w:val="24"/>
        </w:rPr>
      </w:pPr>
    </w:p>
    <w:p w:rsidR="00DD736D" w:rsidRPr="006E4D21" w:rsidRDefault="00DD736D" w:rsidP="007D2C8D">
      <w:pPr>
        <w:rPr>
          <w:rFonts w:ascii="Arial" w:hAnsi="Arial" w:cs="Arial"/>
          <w:b/>
          <w:sz w:val="24"/>
          <w:szCs w:val="24"/>
        </w:rPr>
      </w:pPr>
    </w:p>
    <w:p w:rsidR="00DD736D" w:rsidRPr="006E4D21" w:rsidRDefault="00DD736D" w:rsidP="00AE5807">
      <w:pPr>
        <w:jc w:val="center"/>
        <w:rPr>
          <w:rFonts w:ascii="Arial" w:hAnsi="Arial" w:cs="Arial"/>
          <w:b/>
          <w:sz w:val="24"/>
          <w:szCs w:val="24"/>
        </w:rPr>
      </w:pPr>
    </w:p>
    <w:p w:rsidR="00DD736D" w:rsidRPr="006E4D21" w:rsidRDefault="00DD736D" w:rsidP="00AE5807">
      <w:pPr>
        <w:jc w:val="center"/>
        <w:rPr>
          <w:rFonts w:ascii="Arial" w:hAnsi="Arial" w:cs="Arial"/>
          <w:b/>
          <w:sz w:val="24"/>
          <w:szCs w:val="24"/>
        </w:rPr>
      </w:pPr>
    </w:p>
    <w:p w:rsidR="00DD736D" w:rsidRPr="006E4D21" w:rsidRDefault="00DD736D" w:rsidP="00AE5807">
      <w:pPr>
        <w:jc w:val="center"/>
        <w:rPr>
          <w:rFonts w:ascii="Arial" w:hAnsi="Arial" w:cs="Arial"/>
          <w:b/>
          <w:sz w:val="24"/>
          <w:szCs w:val="24"/>
        </w:rPr>
      </w:pPr>
    </w:p>
    <w:p w:rsidR="00DD736D" w:rsidRPr="006E4D21" w:rsidRDefault="00DD736D" w:rsidP="00AE5807">
      <w:pPr>
        <w:jc w:val="center"/>
        <w:rPr>
          <w:rFonts w:ascii="Arial" w:hAnsi="Arial" w:cs="Arial"/>
          <w:b/>
          <w:sz w:val="24"/>
          <w:szCs w:val="24"/>
        </w:rPr>
      </w:pPr>
    </w:p>
    <w:p w:rsidR="00DD736D" w:rsidRPr="006E4D21" w:rsidRDefault="00DD736D" w:rsidP="00AE5807">
      <w:pPr>
        <w:jc w:val="center"/>
        <w:rPr>
          <w:rFonts w:ascii="Arial" w:hAnsi="Arial" w:cs="Arial"/>
          <w:b/>
          <w:sz w:val="24"/>
          <w:szCs w:val="24"/>
        </w:rPr>
      </w:pPr>
    </w:p>
    <w:p w:rsidR="00DD736D" w:rsidRPr="006E4D21" w:rsidRDefault="00DD736D" w:rsidP="00AE5807">
      <w:pPr>
        <w:jc w:val="center"/>
        <w:rPr>
          <w:rFonts w:ascii="Arial" w:hAnsi="Arial" w:cs="Arial"/>
          <w:b/>
          <w:sz w:val="24"/>
          <w:szCs w:val="24"/>
        </w:rPr>
      </w:pPr>
    </w:p>
    <w:p w:rsidR="00DD736D" w:rsidRPr="006E4D21" w:rsidRDefault="00DD736D" w:rsidP="00AE5807">
      <w:pPr>
        <w:jc w:val="center"/>
        <w:rPr>
          <w:rFonts w:ascii="Arial" w:hAnsi="Arial" w:cs="Arial"/>
          <w:b/>
          <w:sz w:val="24"/>
          <w:szCs w:val="24"/>
        </w:rPr>
      </w:pPr>
    </w:p>
    <w:p w:rsidR="00DD736D" w:rsidRPr="006E4D21" w:rsidRDefault="00DD736D" w:rsidP="00AE5807">
      <w:pPr>
        <w:jc w:val="center"/>
        <w:rPr>
          <w:rFonts w:ascii="Arial" w:hAnsi="Arial" w:cs="Arial"/>
          <w:b/>
          <w:sz w:val="24"/>
          <w:szCs w:val="24"/>
        </w:rPr>
      </w:pPr>
    </w:p>
    <w:p w:rsidR="00DD736D" w:rsidRPr="006E4D21" w:rsidRDefault="00DD736D" w:rsidP="00AE5807">
      <w:pPr>
        <w:jc w:val="center"/>
        <w:rPr>
          <w:rFonts w:ascii="Arial" w:hAnsi="Arial" w:cs="Arial"/>
          <w:b/>
          <w:sz w:val="24"/>
          <w:szCs w:val="24"/>
        </w:rPr>
      </w:pPr>
    </w:p>
    <w:p w:rsidR="00DD736D" w:rsidRPr="006E4D21" w:rsidRDefault="00DD736D" w:rsidP="00AE5807">
      <w:pPr>
        <w:jc w:val="center"/>
        <w:rPr>
          <w:rFonts w:ascii="Arial" w:hAnsi="Arial" w:cs="Arial"/>
          <w:b/>
          <w:sz w:val="24"/>
          <w:szCs w:val="24"/>
        </w:rPr>
      </w:pPr>
    </w:p>
    <w:p w:rsidR="007347D1" w:rsidRPr="006E4D21" w:rsidRDefault="007347D1" w:rsidP="007347D1">
      <w:pPr>
        <w:jc w:val="center"/>
        <w:rPr>
          <w:rFonts w:ascii="Arial" w:hAnsi="Arial" w:cs="Arial"/>
          <w:b/>
          <w:sz w:val="24"/>
          <w:szCs w:val="24"/>
        </w:rPr>
      </w:pPr>
      <w:r w:rsidRPr="006E4D21">
        <w:rPr>
          <w:rFonts w:ascii="Arial" w:hAnsi="Arial" w:cs="Arial"/>
          <w:b/>
          <w:sz w:val="24"/>
          <w:szCs w:val="24"/>
        </w:rPr>
        <w:lastRenderedPageBreak/>
        <w:t>TABLA DE CONTENIDO</w:t>
      </w:r>
    </w:p>
    <w:p w:rsidR="007347D1" w:rsidRPr="006E4D21" w:rsidRDefault="007347D1" w:rsidP="00AE5807">
      <w:pPr>
        <w:jc w:val="both"/>
        <w:rPr>
          <w:rFonts w:ascii="Arial" w:hAnsi="Arial" w:cs="Arial"/>
          <w:b/>
          <w:sz w:val="24"/>
          <w:szCs w:val="24"/>
        </w:rPr>
      </w:pPr>
      <w:r w:rsidRPr="006E4D21">
        <w:rPr>
          <w:rFonts w:ascii="Arial" w:hAnsi="Arial" w:cs="Arial"/>
          <w:b/>
          <w:sz w:val="24"/>
          <w:szCs w:val="24"/>
        </w:rPr>
        <w:t xml:space="preserve">Resumen </w:t>
      </w:r>
    </w:p>
    <w:tbl>
      <w:tblPr>
        <w:tblStyle w:val="Tablaconcuadrcula"/>
        <w:tblW w:w="0" w:type="auto"/>
        <w:tblLook w:val="04A0" w:firstRow="1" w:lastRow="0" w:firstColumn="1" w:lastColumn="0" w:noHBand="0" w:noVBand="1"/>
      </w:tblPr>
      <w:tblGrid>
        <w:gridCol w:w="8040"/>
        <w:gridCol w:w="788"/>
      </w:tblGrid>
      <w:tr w:rsidR="007347D1" w:rsidRPr="006E4D21" w:rsidTr="002107F6">
        <w:tc>
          <w:tcPr>
            <w:tcW w:w="8040" w:type="dxa"/>
          </w:tcPr>
          <w:p w:rsidR="007347D1" w:rsidRPr="006E4D21" w:rsidRDefault="007347D1" w:rsidP="00AE5807">
            <w:pPr>
              <w:jc w:val="both"/>
              <w:rPr>
                <w:rFonts w:ascii="Arial" w:hAnsi="Arial" w:cs="Arial"/>
                <w:b/>
                <w:sz w:val="24"/>
                <w:szCs w:val="24"/>
              </w:rPr>
            </w:pPr>
          </w:p>
        </w:tc>
        <w:tc>
          <w:tcPr>
            <w:tcW w:w="788" w:type="dxa"/>
          </w:tcPr>
          <w:p w:rsidR="007347D1" w:rsidRPr="006E4D21" w:rsidRDefault="007347D1" w:rsidP="00AE5807">
            <w:pPr>
              <w:jc w:val="both"/>
              <w:rPr>
                <w:rFonts w:ascii="Arial" w:hAnsi="Arial" w:cs="Arial"/>
                <w:b/>
                <w:sz w:val="24"/>
                <w:szCs w:val="24"/>
              </w:rPr>
            </w:pPr>
            <w:r w:rsidRPr="006E4D21">
              <w:rPr>
                <w:rFonts w:ascii="Arial" w:hAnsi="Arial" w:cs="Arial"/>
                <w:b/>
                <w:sz w:val="24"/>
                <w:szCs w:val="24"/>
              </w:rPr>
              <w:t>Pág.</w:t>
            </w:r>
          </w:p>
        </w:tc>
      </w:tr>
      <w:tr w:rsidR="007347D1" w:rsidRPr="006E4D21" w:rsidTr="002107F6">
        <w:tc>
          <w:tcPr>
            <w:tcW w:w="8040" w:type="dxa"/>
          </w:tcPr>
          <w:p w:rsidR="007347D1" w:rsidRPr="006E4D21" w:rsidRDefault="007347D1" w:rsidP="00BB60C9">
            <w:pPr>
              <w:jc w:val="both"/>
              <w:rPr>
                <w:rFonts w:ascii="Arial" w:hAnsi="Arial" w:cs="Arial"/>
                <w:sz w:val="24"/>
                <w:szCs w:val="24"/>
              </w:rPr>
            </w:pPr>
            <w:r w:rsidRPr="006E4D21">
              <w:rPr>
                <w:rFonts w:ascii="Arial" w:hAnsi="Arial" w:cs="Arial"/>
                <w:sz w:val="24"/>
                <w:szCs w:val="24"/>
              </w:rPr>
              <w:t>INTRODUCCIÓN</w:t>
            </w:r>
          </w:p>
          <w:p w:rsidR="007347D1" w:rsidRPr="006E4D21" w:rsidRDefault="007347D1" w:rsidP="00BB60C9">
            <w:pPr>
              <w:rPr>
                <w:rFonts w:ascii="Arial" w:hAnsi="Arial" w:cs="Arial"/>
                <w:sz w:val="24"/>
                <w:szCs w:val="24"/>
              </w:rPr>
            </w:pPr>
            <w:r w:rsidRPr="006E4D21">
              <w:rPr>
                <w:rFonts w:ascii="Arial" w:hAnsi="Arial" w:cs="Arial"/>
                <w:sz w:val="24"/>
                <w:szCs w:val="24"/>
              </w:rPr>
              <w:t xml:space="preserve"> </w:t>
            </w:r>
          </w:p>
        </w:tc>
        <w:tc>
          <w:tcPr>
            <w:tcW w:w="788" w:type="dxa"/>
          </w:tcPr>
          <w:p w:rsidR="007347D1" w:rsidRPr="006E4D21" w:rsidRDefault="00C54E8B" w:rsidP="00AE5807">
            <w:pPr>
              <w:jc w:val="both"/>
              <w:rPr>
                <w:rFonts w:ascii="Arial" w:hAnsi="Arial" w:cs="Arial"/>
                <w:b/>
                <w:sz w:val="24"/>
                <w:szCs w:val="24"/>
              </w:rPr>
            </w:pPr>
            <w:r>
              <w:rPr>
                <w:rFonts w:ascii="Arial" w:hAnsi="Arial" w:cs="Arial"/>
                <w:b/>
                <w:sz w:val="24"/>
                <w:szCs w:val="24"/>
              </w:rPr>
              <w:t>8</w:t>
            </w:r>
          </w:p>
        </w:tc>
      </w:tr>
      <w:tr w:rsidR="007347D1" w:rsidRPr="006E4D21" w:rsidTr="002107F6">
        <w:tc>
          <w:tcPr>
            <w:tcW w:w="8040" w:type="dxa"/>
          </w:tcPr>
          <w:p w:rsidR="007347D1" w:rsidRPr="006E4D21" w:rsidRDefault="007347D1" w:rsidP="00DC70AF">
            <w:pPr>
              <w:jc w:val="both"/>
              <w:rPr>
                <w:rFonts w:ascii="Arial" w:hAnsi="Arial" w:cs="Arial"/>
                <w:sz w:val="24"/>
                <w:szCs w:val="24"/>
              </w:rPr>
            </w:pPr>
            <w:r w:rsidRPr="006E4D21">
              <w:rPr>
                <w:rFonts w:ascii="Arial" w:hAnsi="Arial" w:cs="Arial"/>
                <w:sz w:val="24"/>
                <w:szCs w:val="24"/>
              </w:rPr>
              <w:t>1. DIAGN</w:t>
            </w:r>
            <w:r w:rsidR="00DC70AF" w:rsidRPr="006E4D21">
              <w:rPr>
                <w:rFonts w:ascii="Arial" w:hAnsi="Arial" w:cs="Arial"/>
                <w:sz w:val="24"/>
                <w:szCs w:val="24"/>
              </w:rPr>
              <w:t>Ó</w:t>
            </w:r>
            <w:r w:rsidRPr="006E4D21">
              <w:rPr>
                <w:rFonts w:ascii="Arial" w:hAnsi="Arial" w:cs="Arial"/>
                <w:sz w:val="24"/>
                <w:szCs w:val="24"/>
              </w:rPr>
              <w:t>STICO</w:t>
            </w:r>
          </w:p>
        </w:tc>
        <w:tc>
          <w:tcPr>
            <w:tcW w:w="788" w:type="dxa"/>
          </w:tcPr>
          <w:p w:rsidR="007347D1" w:rsidRPr="006E4D21" w:rsidRDefault="00C54E8B" w:rsidP="00AE5807">
            <w:pPr>
              <w:jc w:val="both"/>
              <w:rPr>
                <w:rFonts w:ascii="Arial" w:hAnsi="Arial" w:cs="Arial"/>
                <w:b/>
                <w:sz w:val="24"/>
                <w:szCs w:val="24"/>
              </w:rPr>
            </w:pPr>
            <w:r>
              <w:rPr>
                <w:rFonts w:ascii="Arial" w:hAnsi="Arial" w:cs="Arial"/>
                <w:b/>
                <w:sz w:val="24"/>
                <w:szCs w:val="24"/>
              </w:rPr>
              <w:t>10</w:t>
            </w:r>
          </w:p>
        </w:tc>
      </w:tr>
      <w:tr w:rsidR="007347D1" w:rsidRPr="006E4D21" w:rsidTr="002107F6">
        <w:tc>
          <w:tcPr>
            <w:tcW w:w="8040" w:type="dxa"/>
          </w:tcPr>
          <w:p w:rsidR="007347D1" w:rsidRPr="006E4D21" w:rsidRDefault="007347D1" w:rsidP="007347D1">
            <w:pPr>
              <w:autoSpaceDE w:val="0"/>
              <w:autoSpaceDN w:val="0"/>
              <w:adjustRightInd w:val="0"/>
              <w:spacing w:line="360" w:lineRule="auto"/>
              <w:jc w:val="both"/>
              <w:rPr>
                <w:rFonts w:ascii="Arial" w:hAnsi="Arial" w:cs="Arial"/>
                <w:sz w:val="24"/>
                <w:szCs w:val="24"/>
              </w:rPr>
            </w:pPr>
            <w:r w:rsidRPr="006E4D21">
              <w:rPr>
                <w:rFonts w:ascii="Arial" w:hAnsi="Arial" w:cs="Arial"/>
                <w:sz w:val="24"/>
                <w:szCs w:val="24"/>
                <w:lang w:eastAsia="es-CO"/>
              </w:rPr>
              <w:t>1.1.CARACTERÍSTICAS  DEMOGRAFICAS</w:t>
            </w:r>
          </w:p>
        </w:tc>
        <w:tc>
          <w:tcPr>
            <w:tcW w:w="788" w:type="dxa"/>
          </w:tcPr>
          <w:p w:rsidR="007347D1" w:rsidRPr="006E4D21" w:rsidRDefault="00C54E8B" w:rsidP="00AE5807">
            <w:pPr>
              <w:jc w:val="both"/>
              <w:rPr>
                <w:rFonts w:ascii="Arial" w:hAnsi="Arial" w:cs="Arial"/>
                <w:b/>
                <w:sz w:val="24"/>
                <w:szCs w:val="24"/>
              </w:rPr>
            </w:pPr>
            <w:r>
              <w:rPr>
                <w:rFonts w:ascii="Arial" w:hAnsi="Arial" w:cs="Arial"/>
                <w:b/>
                <w:sz w:val="24"/>
                <w:szCs w:val="24"/>
              </w:rPr>
              <w:t>10</w:t>
            </w:r>
          </w:p>
        </w:tc>
      </w:tr>
      <w:tr w:rsidR="007347D1" w:rsidRPr="006E4D21" w:rsidTr="002107F6">
        <w:tc>
          <w:tcPr>
            <w:tcW w:w="8040" w:type="dxa"/>
          </w:tcPr>
          <w:p w:rsidR="007347D1" w:rsidRPr="006E4D21" w:rsidRDefault="00DC70AF" w:rsidP="00DC70AF">
            <w:pPr>
              <w:autoSpaceDE w:val="0"/>
              <w:autoSpaceDN w:val="0"/>
              <w:adjustRightInd w:val="0"/>
              <w:jc w:val="both"/>
              <w:rPr>
                <w:rFonts w:ascii="Arial" w:hAnsi="Arial" w:cs="Arial"/>
                <w:sz w:val="24"/>
                <w:szCs w:val="24"/>
              </w:rPr>
            </w:pPr>
            <w:r w:rsidRPr="006E4D21">
              <w:rPr>
                <w:rFonts w:ascii="Arial" w:hAnsi="Arial" w:cs="Arial"/>
                <w:sz w:val="24"/>
                <w:szCs w:val="24"/>
                <w:lang w:eastAsia="es-CO"/>
              </w:rPr>
              <w:t>1.2. CARACTERÍSTICAS SOCIOECONÓMICAS DE LA POBLACIÓN</w:t>
            </w:r>
          </w:p>
        </w:tc>
        <w:tc>
          <w:tcPr>
            <w:tcW w:w="788" w:type="dxa"/>
          </w:tcPr>
          <w:p w:rsidR="007347D1" w:rsidRPr="006E4D21" w:rsidRDefault="00C54E8B" w:rsidP="00AE5807">
            <w:pPr>
              <w:jc w:val="both"/>
              <w:rPr>
                <w:rFonts w:ascii="Arial" w:hAnsi="Arial" w:cs="Arial"/>
                <w:b/>
                <w:sz w:val="24"/>
                <w:szCs w:val="24"/>
              </w:rPr>
            </w:pPr>
            <w:r>
              <w:rPr>
                <w:rFonts w:ascii="Arial" w:hAnsi="Arial" w:cs="Arial"/>
                <w:b/>
                <w:sz w:val="24"/>
                <w:szCs w:val="24"/>
              </w:rPr>
              <w:t>12</w:t>
            </w:r>
          </w:p>
        </w:tc>
      </w:tr>
      <w:tr w:rsidR="007347D1" w:rsidRPr="006E4D21" w:rsidTr="002107F6">
        <w:tc>
          <w:tcPr>
            <w:tcW w:w="8040" w:type="dxa"/>
          </w:tcPr>
          <w:p w:rsidR="007347D1" w:rsidRPr="006E4D21" w:rsidRDefault="004E19C8" w:rsidP="004E19C8">
            <w:pPr>
              <w:autoSpaceDE w:val="0"/>
              <w:autoSpaceDN w:val="0"/>
              <w:adjustRightInd w:val="0"/>
              <w:spacing w:line="360" w:lineRule="auto"/>
              <w:jc w:val="both"/>
              <w:rPr>
                <w:rFonts w:ascii="Arial" w:hAnsi="Arial" w:cs="Arial"/>
                <w:sz w:val="24"/>
                <w:szCs w:val="24"/>
              </w:rPr>
            </w:pPr>
            <w:r w:rsidRPr="006E4D21">
              <w:rPr>
                <w:rFonts w:ascii="Arial" w:hAnsi="Arial" w:cs="Arial"/>
                <w:sz w:val="24"/>
                <w:szCs w:val="24"/>
                <w:lang w:eastAsia="es-CO"/>
              </w:rPr>
              <w:t>1.3. DIAGNÓSTICO EDUCATIVO Y CULTURAL</w:t>
            </w:r>
          </w:p>
        </w:tc>
        <w:tc>
          <w:tcPr>
            <w:tcW w:w="788" w:type="dxa"/>
          </w:tcPr>
          <w:p w:rsidR="007347D1" w:rsidRPr="006E4D21" w:rsidRDefault="00C54E8B" w:rsidP="00AE5807">
            <w:pPr>
              <w:jc w:val="both"/>
              <w:rPr>
                <w:rFonts w:ascii="Arial" w:hAnsi="Arial" w:cs="Arial"/>
                <w:b/>
                <w:sz w:val="24"/>
                <w:szCs w:val="24"/>
              </w:rPr>
            </w:pPr>
            <w:r>
              <w:rPr>
                <w:rFonts w:ascii="Arial" w:hAnsi="Arial" w:cs="Arial"/>
                <w:b/>
                <w:sz w:val="24"/>
                <w:szCs w:val="24"/>
              </w:rPr>
              <w:t>13</w:t>
            </w:r>
          </w:p>
        </w:tc>
      </w:tr>
      <w:tr w:rsidR="007347D1" w:rsidRPr="006E4D21" w:rsidTr="002107F6">
        <w:tc>
          <w:tcPr>
            <w:tcW w:w="8040" w:type="dxa"/>
          </w:tcPr>
          <w:p w:rsidR="007347D1" w:rsidRPr="006E4D21" w:rsidRDefault="00DA4F69" w:rsidP="00DA4F69">
            <w:pPr>
              <w:autoSpaceDE w:val="0"/>
              <w:autoSpaceDN w:val="0"/>
              <w:adjustRightInd w:val="0"/>
              <w:spacing w:line="360" w:lineRule="auto"/>
              <w:jc w:val="both"/>
              <w:rPr>
                <w:rFonts w:ascii="Arial" w:hAnsi="Arial" w:cs="Arial"/>
                <w:sz w:val="24"/>
                <w:szCs w:val="24"/>
              </w:rPr>
            </w:pPr>
            <w:r w:rsidRPr="006E4D21">
              <w:rPr>
                <w:rFonts w:ascii="Arial" w:hAnsi="Arial" w:cs="Arial"/>
                <w:sz w:val="24"/>
                <w:szCs w:val="24"/>
                <w:lang w:eastAsia="es-CO"/>
              </w:rPr>
              <w:t>1.4. DIAGNÓSTICO ECONÓMICO</w:t>
            </w:r>
          </w:p>
        </w:tc>
        <w:tc>
          <w:tcPr>
            <w:tcW w:w="788" w:type="dxa"/>
          </w:tcPr>
          <w:p w:rsidR="007347D1" w:rsidRPr="006E4D21" w:rsidRDefault="00C54E8B" w:rsidP="00AE5807">
            <w:pPr>
              <w:jc w:val="both"/>
              <w:rPr>
                <w:rFonts w:ascii="Arial" w:hAnsi="Arial" w:cs="Arial"/>
                <w:b/>
                <w:sz w:val="24"/>
                <w:szCs w:val="24"/>
              </w:rPr>
            </w:pPr>
            <w:r>
              <w:rPr>
                <w:rFonts w:ascii="Arial" w:hAnsi="Arial" w:cs="Arial"/>
                <w:b/>
                <w:sz w:val="24"/>
                <w:szCs w:val="24"/>
              </w:rPr>
              <w:t>17</w:t>
            </w:r>
          </w:p>
        </w:tc>
      </w:tr>
      <w:tr w:rsidR="007347D1" w:rsidRPr="006E4D21" w:rsidTr="002107F6">
        <w:tc>
          <w:tcPr>
            <w:tcW w:w="8040" w:type="dxa"/>
          </w:tcPr>
          <w:p w:rsidR="007347D1" w:rsidRPr="006E4D21" w:rsidRDefault="00DA4F69" w:rsidP="00820AC1">
            <w:pPr>
              <w:jc w:val="both"/>
              <w:rPr>
                <w:rFonts w:ascii="Arial" w:hAnsi="Arial" w:cs="Arial"/>
                <w:sz w:val="24"/>
                <w:szCs w:val="24"/>
              </w:rPr>
            </w:pPr>
            <w:r w:rsidRPr="006E4D21">
              <w:rPr>
                <w:rFonts w:ascii="Arial" w:hAnsi="Arial" w:cs="Arial"/>
                <w:sz w:val="24"/>
                <w:szCs w:val="24"/>
                <w:lang w:eastAsia="es-CO"/>
              </w:rPr>
              <w:t>1.5 DIAGN</w:t>
            </w:r>
            <w:r w:rsidR="00820AC1" w:rsidRPr="006E4D21">
              <w:rPr>
                <w:rFonts w:ascii="Arial" w:hAnsi="Arial" w:cs="Arial"/>
                <w:sz w:val="24"/>
                <w:szCs w:val="24"/>
                <w:lang w:eastAsia="es-CO"/>
              </w:rPr>
              <w:t>Ó</w:t>
            </w:r>
            <w:r w:rsidRPr="006E4D21">
              <w:rPr>
                <w:rFonts w:ascii="Arial" w:hAnsi="Arial" w:cs="Arial"/>
                <w:sz w:val="24"/>
                <w:szCs w:val="24"/>
                <w:lang w:eastAsia="es-CO"/>
              </w:rPr>
              <w:t>STICO AMBIENTAL</w:t>
            </w:r>
          </w:p>
        </w:tc>
        <w:tc>
          <w:tcPr>
            <w:tcW w:w="788" w:type="dxa"/>
          </w:tcPr>
          <w:p w:rsidR="007347D1" w:rsidRPr="006E4D21" w:rsidRDefault="00C54E8B" w:rsidP="00AE5807">
            <w:pPr>
              <w:jc w:val="both"/>
              <w:rPr>
                <w:rFonts w:ascii="Arial" w:hAnsi="Arial" w:cs="Arial"/>
                <w:b/>
                <w:sz w:val="24"/>
                <w:szCs w:val="24"/>
              </w:rPr>
            </w:pPr>
            <w:r>
              <w:rPr>
                <w:rFonts w:ascii="Arial" w:hAnsi="Arial" w:cs="Arial"/>
                <w:b/>
                <w:sz w:val="24"/>
                <w:szCs w:val="24"/>
              </w:rPr>
              <w:t>20</w:t>
            </w:r>
          </w:p>
        </w:tc>
      </w:tr>
      <w:tr w:rsidR="007347D1" w:rsidRPr="006E4D21" w:rsidTr="002107F6">
        <w:tc>
          <w:tcPr>
            <w:tcW w:w="8040" w:type="dxa"/>
          </w:tcPr>
          <w:p w:rsidR="007347D1" w:rsidRPr="006E4D21" w:rsidRDefault="00DA4F69" w:rsidP="00DA4F69">
            <w:pPr>
              <w:jc w:val="both"/>
              <w:rPr>
                <w:rFonts w:ascii="Arial" w:hAnsi="Arial" w:cs="Arial"/>
                <w:sz w:val="24"/>
                <w:szCs w:val="24"/>
              </w:rPr>
            </w:pPr>
            <w:r w:rsidRPr="006E4D21">
              <w:rPr>
                <w:rFonts w:ascii="Arial" w:hAnsi="Arial" w:cs="Arial"/>
                <w:sz w:val="24"/>
                <w:szCs w:val="24"/>
              </w:rPr>
              <w:t>1.6 DIAGNÓSTICO POLÍTICO</w:t>
            </w:r>
          </w:p>
        </w:tc>
        <w:tc>
          <w:tcPr>
            <w:tcW w:w="788" w:type="dxa"/>
          </w:tcPr>
          <w:p w:rsidR="007347D1" w:rsidRPr="006E4D21" w:rsidRDefault="00C54E8B" w:rsidP="00AE5807">
            <w:pPr>
              <w:jc w:val="both"/>
              <w:rPr>
                <w:rFonts w:ascii="Arial" w:hAnsi="Arial" w:cs="Arial"/>
                <w:b/>
                <w:sz w:val="24"/>
                <w:szCs w:val="24"/>
              </w:rPr>
            </w:pPr>
            <w:r>
              <w:rPr>
                <w:rFonts w:ascii="Arial" w:hAnsi="Arial" w:cs="Arial"/>
                <w:b/>
                <w:sz w:val="24"/>
                <w:szCs w:val="24"/>
              </w:rPr>
              <w:t>23</w:t>
            </w:r>
          </w:p>
        </w:tc>
      </w:tr>
      <w:tr w:rsidR="007347D1" w:rsidRPr="006E4D21" w:rsidTr="002107F6">
        <w:tc>
          <w:tcPr>
            <w:tcW w:w="8040" w:type="dxa"/>
          </w:tcPr>
          <w:p w:rsidR="007347D1" w:rsidRPr="006E4D21" w:rsidRDefault="00A1490C" w:rsidP="00A1490C">
            <w:pPr>
              <w:jc w:val="both"/>
              <w:rPr>
                <w:rFonts w:ascii="Arial" w:hAnsi="Arial" w:cs="Arial"/>
                <w:sz w:val="24"/>
                <w:szCs w:val="24"/>
              </w:rPr>
            </w:pPr>
            <w:r w:rsidRPr="006E4D21">
              <w:rPr>
                <w:rFonts w:ascii="Arial" w:hAnsi="Arial" w:cs="Arial"/>
                <w:sz w:val="24"/>
                <w:szCs w:val="24"/>
              </w:rPr>
              <w:t>2. PLANTEAMIENTO DEL PROBLEMA</w:t>
            </w:r>
          </w:p>
        </w:tc>
        <w:tc>
          <w:tcPr>
            <w:tcW w:w="788" w:type="dxa"/>
          </w:tcPr>
          <w:p w:rsidR="007347D1" w:rsidRPr="006E4D21" w:rsidRDefault="008767DE" w:rsidP="00AE5807">
            <w:pPr>
              <w:jc w:val="both"/>
              <w:rPr>
                <w:rFonts w:ascii="Arial" w:hAnsi="Arial" w:cs="Arial"/>
                <w:b/>
                <w:sz w:val="24"/>
                <w:szCs w:val="24"/>
              </w:rPr>
            </w:pPr>
            <w:r>
              <w:rPr>
                <w:rFonts w:ascii="Arial" w:hAnsi="Arial" w:cs="Arial"/>
                <w:b/>
                <w:sz w:val="24"/>
                <w:szCs w:val="24"/>
              </w:rPr>
              <w:t>25</w:t>
            </w:r>
          </w:p>
        </w:tc>
      </w:tr>
      <w:tr w:rsidR="007347D1" w:rsidRPr="006E4D21" w:rsidTr="002107F6">
        <w:tc>
          <w:tcPr>
            <w:tcW w:w="8040" w:type="dxa"/>
          </w:tcPr>
          <w:p w:rsidR="007347D1" w:rsidRPr="006E4D21" w:rsidRDefault="00A1490C" w:rsidP="00A1490C">
            <w:pPr>
              <w:jc w:val="both"/>
              <w:rPr>
                <w:rFonts w:ascii="Arial" w:hAnsi="Arial" w:cs="Arial"/>
                <w:sz w:val="24"/>
                <w:szCs w:val="24"/>
              </w:rPr>
            </w:pPr>
            <w:r w:rsidRPr="006E4D21">
              <w:rPr>
                <w:rFonts w:ascii="Arial" w:hAnsi="Arial" w:cs="Arial"/>
                <w:sz w:val="24"/>
                <w:szCs w:val="24"/>
              </w:rPr>
              <w:t>2.1 JUSTIFICACIÓN DEL PLAN DE NEGOCIO</w:t>
            </w:r>
          </w:p>
        </w:tc>
        <w:tc>
          <w:tcPr>
            <w:tcW w:w="788" w:type="dxa"/>
          </w:tcPr>
          <w:p w:rsidR="007347D1" w:rsidRPr="006E4D21" w:rsidRDefault="008767DE" w:rsidP="00AE5807">
            <w:pPr>
              <w:jc w:val="both"/>
              <w:rPr>
                <w:rFonts w:ascii="Arial" w:hAnsi="Arial" w:cs="Arial"/>
                <w:b/>
                <w:sz w:val="24"/>
                <w:szCs w:val="24"/>
              </w:rPr>
            </w:pPr>
            <w:r>
              <w:rPr>
                <w:rFonts w:ascii="Arial" w:hAnsi="Arial" w:cs="Arial"/>
                <w:b/>
                <w:sz w:val="24"/>
                <w:szCs w:val="24"/>
              </w:rPr>
              <w:t>25</w:t>
            </w:r>
          </w:p>
        </w:tc>
      </w:tr>
      <w:tr w:rsidR="007347D1" w:rsidRPr="006E4D21" w:rsidTr="002107F6">
        <w:tc>
          <w:tcPr>
            <w:tcW w:w="8040" w:type="dxa"/>
          </w:tcPr>
          <w:p w:rsidR="007347D1" w:rsidRPr="006E4D21" w:rsidRDefault="00A54914" w:rsidP="00A54914">
            <w:pPr>
              <w:jc w:val="both"/>
              <w:rPr>
                <w:rFonts w:ascii="Arial" w:hAnsi="Arial" w:cs="Arial"/>
                <w:sz w:val="24"/>
                <w:szCs w:val="24"/>
              </w:rPr>
            </w:pPr>
            <w:r w:rsidRPr="006E4D21">
              <w:rPr>
                <w:rFonts w:ascii="Arial" w:hAnsi="Arial" w:cs="Arial"/>
                <w:sz w:val="24"/>
                <w:szCs w:val="24"/>
              </w:rPr>
              <w:t>2.2 DELIMITACIÓN</w:t>
            </w:r>
          </w:p>
        </w:tc>
        <w:tc>
          <w:tcPr>
            <w:tcW w:w="788" w:type="dxa"/>
          </w:tcPr>
          <w:p w:rsidR="007347D1" w:rsidRPr="006E4D21" w:rsidRDefault="008767DE" w:rsidP="00AE5807">
            <w:pPr>
              <w:jc w:val="both"/>
              <w:rPr>
                <w:rFonts w:ascii="Arial" w:hAnsi="Arial" w:cs="Arial"/>
                <w:b/>
                <w:sz w:val="24"/>
                <w:szCs w:val="24"/>
              </w:rPr>
            </w:pPr>
            <w:r>
              <w:rPr>
                <w:rFonts w:ascii="Arial" w:hAnsi="Arial" w:cs="Arial"/>
                <w:b/>
                <w:sz w:val="24"/>
                <w:szCs w:val="24"/>
              </w:rPr>
              <w:t>27</w:t>
            </w:r>
          </w:p>
        </w:tc>
      </w:tr>
      <w:tr w:rsidR="007347D1" w:rsidRPr="006E4D21" w:rsidTr="002107F6">
        <w:tc>
          <w:tcPr>
            <w:tcW w:w="8040" w:type="dxa"/>
          </w:tcPr>
          <w:p w:rsidR="007347D1" w:rsidRPr="006E4D21" w:rsidRDefault="00A54914" w:rsidP="00AE5807">
            <w:pPr>
              <w:jc w:val="both"/>
              <w:rPr>
                <w:rFonts w:ascii="Arial" w:hAnsi="Arial" w:cs="Arial"/>
                <w:sz w:val="24"/>
                <w:szCs w:val="24"/>
              </w:rPr>
            </w:pPr>
            <w:r w:rsidRPr="006E4D21">
              <w:rPr>
                <w:rFonts w:ascii="Arial" w:hAnsi="Arial" w:cs="Arial"/>
                <w:sz w:val="24"/>
                <w:szCs w:val="24"/>
              </w:rPr>
              <w:t xml:space="preserve">2.3 PROBLEMA </w:t>
            </w:r>
          </w:p>
        </w:tc>
        <w:tc>
          <w:tcPr>
            <w:tcW w:w="788" w:type="dxa"/>
          </w:tcPr>
          <w:p w:rsidR="007347D1" w:rsidRPr="006E4D21" w:rsidRDefault="008767DE" w:rsidP="00AE5807">
            <w:pPr>
              <w:jc w:val="both"/>
              <w:rPr>
                <w:rFonts w:ascii="Arial" w:hAnsi="Arial" w:cs="Arial"/>
                <w:b/>
                <w:sz w:val="24"/>
                <w:szCs w:val="24"/>
              </w:rPr>
            </w:pPr>
            <w:r>
              <w:rPr>
                <w:rFonts w:ascii="Arial" w:hAnsi="Arial" w:cs="Arial"/>
                <w:b/>
                <w:sz w:val="24"/>
                <w:szCs w:val="24"/>
              </w:rPr>
              <w:t>27</w:t>
            </w:r>
          </w:p>
        </w:tc>
      </w:tr>
      <w:tr w:rsidR="007347D1" w:rsidRPr="006E4D21" w:rsidTr="002107F6">
        <w:tc>
          <w:tcPr>
            <w:tcW w:w="8040" w:type="dxa"/>
          </w:tcPr>
          <w:p w:rsidR="00A54914" w:rsidRPr="006E4D21" w:rsidRDefault="00A54914" w:rsidP="00A54914">
            <w:pPr>
              <w:jc w:val="both"/>
              <w:rPr>
                <w:rFonts w:ascii="Arial" w:hAnsi="Arial" w:cs="Arial"/>
                <w:sz w:val="24"/>
                <w:szCs w:val="24"/>
              </w:rPr>
            </w:pPr>
            <w:r w:rsidRPr="006E4D21">
              <w:rPr>
                <w:rFonts w:ascii="Arial" w:hAnsi="Arial" w:cs="Arial"/>
                <w:sz w:val="24"/>
                <w:szCs w:val="24"/>
              </w:rPr>
              <w:t>3. OBJETIVO</w:t>
            </w:r>
            <w:r w:rsidR="008767DE">
              <w:rPr>
                <w:rFonts w:ascii="Arial" w:hAnsi="Arial" w:cs="Arial"/>
                <w:sz w:val="24"/>
                <w:szCs w:val="24"/>
              </w:rPr>
              <w:t>S</w:t>
            </w:r>
          </w:p>
        </w:tc>
        <w:tc>
          <w:tcPr>
            <w:tcW w:w="788" w:type="dxa"/>
          </w:tcPr>
          <w:p w:rsidR="007347D1" w:rsidRPr="006E4D21" w:rsidRDefault="008767DE" w:rsidP="00AE5807">
            <w:pPr>
              <w:jc w:val="both"/>
              <w:rPr>
                <w:rFonts w:ascii="Arial" w:hAnsi="Arial" w:cs="Arial"/>
                <w:b/>
                <w:sz w:val="24"/>
                <w:szCs w:val="24"/>
              </w:rPr>
            </w:pPr>
            <w:r>
              <w:rPr>
                <w:rFonts w:ascii="Arial" w:hAnsi="Arial" w:cs="Arial"/>
                <w:b/>
                <w:sz w:val="24"/>
                <w:szCs w:val="24"/>
              </w:rPr>
              <w:t>28</w:t>
            </w:r>
          </w:p>
        </w:tc>
      </w:tr>
      <w:tr w:rsidR="007347D1" w:rsidRPr="006E4D21" w:rsidTr="002107F6">
        <w:tc>
          <w:tcPr>
            <w:tcW w:w="8040" w:type="dxa"/>
          </w:tcPr>
          <w:p w:rsidR="007347D1" w:rsidRPr="006E4D21" w:rsidRDefault="00A54914" w:rsidP="00A54914">
            <w:pPr>
              <w:jc w:val="both"/>
              <w:rPr>
                <w:rFonts w:ascii="Arial" w:hAnsi="Arial" w:cs="Arial"/>
                <w:sz w:val="24"/>
                <w:szCs w:val="24"/>
              </w:rPr>
            </w:pPr>
            <w:r w:rsidRPr="006E4D21">
              <w:rPr>
                <w:rFonts w:ascii="Arial" w:hAnsi="Arial" w:cs="Arial"/>
                <w:sz w:val="24"/>
                <w:szCs w:val="24"/>
              </w:rPr>
              <w:t>3.1 Objetivo general</w:t>
            </w:r>
          </w:p>
        </w:tc>
        <w:tc>
          <w:tcPr>
            <w:tcW w:w="788" w:type="dxa"/>
          </w:tcPr>
          <w:p w:rsidR="007347D1" w:rsidRPr="006E4D21" w:rsidRDefault="008767DE" w:rsidP="00AE5807">
            <w:pPr>
              <w:jc w:val="both"/>
              <w:rPr>
                <w:rFonts w:ascii="Arial" w:hAnsi="Arial" w:cs="Arial"/>
                <w:b/>
                <w:sz w:val="24"/>
                <w:szCs w:val="24"/>
              </w:rPr>
            </w:pPr>
            <w:r>
              <w:rPr>
                <w:rFonts w:ascii="Arial" w:hAnsi="Arial" w:cs="Arial"/>
                <w:b/>
                <w:sz w:val="24"/>
                <w:szCs w:val="24"/>
              </w:rPr>
              <w:t>28</w:t>
            </w:r>
          </w:p>
        </w:tc>
      </w:tr>
      <w:tr w:rsidR="007347D1" w:rsidRPr="006E4D21" w:rsidTr="002107F6">
        <w:tc>
          <w:tcPr>
            <w:tcW w:w="8040" w:type="dxa"/>
          </w:tcPr>
          <w:p w:rsidR="007347D1" w:rsidRPr="006E4D21" w:rsidRDefault="00A54914" w:rsidP="00AE5807">
            <w:pPr>
              <w:jc w:val="both"/>
              <w:rPr>
                <w:rFonts w:ascii="Arial" w:hAnsi="Arial" w:cs="Arial"/>
                <w:sz w:val="24"/>
                <w:szCs w:val="24"/>
              </w:rPr>
            </w:pPr>
            <w:r w:rsidRPr="006E4D21">
              <w:rPr>
                <w:rFonts w:ascii="Arial" w:hAnsi="Arial" w:cs="Arial"/>
                <w:sz w:val="24"/>
                <w:szCs w:val="24"/>
              </w:rPr>
              <w:t>3.2 Objetivo</w:t>
            </w:r>
            <w:r w:rsidR="008767DE">
              <w:rPr>
                <w:rFonts w:ascii="Arial" w:hAnsi="Arial" w:cs="Arial"/>
                <w:sz w:val="24"/>
                <w:szCs w:val="24"/>
              </w:rPr>
              <w:t>s</w:t>
            </w:r>
            <w:r w:rsidRPr="006E4D21">
              <w:rPr>
                <w:rFonts w:ascii="Arial" w:hAnsi="Arial" w:cs="Arial"/>
                <w:sz w:val="24"/>
                <w:szCs w:val="24"/>
              </w:rPr>
              <w:t xml:space="preserve"> específico</w:t>
            </w:r>
            <w:r w:rsidR="008767DE">
              <w:rPr>
                <w:rFonts w:ascii="Arial" w:hAnsi="Arial" w:cs="Arial"/>
                <w:sz w:val="24"/>
                <w:szCs w:val="24"/>
              </w:rPr>
              <w:t>s</w:t>
            </w:r>
          </w:p>
        </w:tc>
        <w:tc>
          <w:tcPr>
            <w:tcW w:w="788" w:type="dxa"/>
          </w:tcPr>
          <w:p w:rsidR="007347D1" w:rsidRPr="006E4D21" w:rsidRDefault="008767DE" w:rsidP="00AE5807">
            <w:pPr>
              <w:jc w:val="both"/>
              <w:rPr>
                <w:rFonts w:ascii="Arial" w:hAnsi="Arial" w:cs="Arial"/>
                <w:b/>
                <w:sz w:val="24"/>
                <w:szCs w:val="24"/>
              </w:rPr>
            </w:pPr>
            <w:r>
              <w:rPr>
                <w:rFonts w:ascii="Arial" w:hAnsi="Arial" w:cs="Arial"/>
                <w:b/>
                <w:sz w:val="24"/>
                <w:szCs w:val="24"/>
              </w:rPr>
              <w:t>28</w:t>
            </w:r>
          </w:p>
        </w:tc>
      </w:tr>
      <w:tr w:rsidR="007347D1" w:rsidRPr="006E4D21" w:rsidTr="002107F6">
        <w:tc>
          <w:tcPr>
            <w:tcW w:w="8040" w:type="dxa"/>
          </w:tcPr>
          <w:p w:rsidR="007347D1" w:rsidRPr="006E4D21" w:rsidRDefault="00A54914" w:rsidP="00A54914">
            <w:pPr>
              <w:jc w:val="both"/>
              <w:rPr>
                <w:rFonts w:ascii="Arial" w:hAnsi="Arial" w:cs="Arial"/>
                <w:sz w:val="24"/>
                <w:szCs w:val="24"/>
              </w:rPr>
            </w:pPr>
            <w:r w:rsidRPr="006E4D21">
              <w:rPr>
                <w:rFonts w:ascii="Arial" w:hAnsi="Arial" w:cs="Arial"/>
                <w:sz w:val="24"/>
                <w:szCs w:val="24"/>
              </w:rPr>
              <w:t>4. MARCO REFERENCIAL</w:t>
            </w:r>
          </w:p>
        </w:tc>
        <w:tc>
          <w:tcPr>
            <w:tcW w:w="788" w:type="dxa"/>
          </w:tcPr>
          <w:p w:rsidR="007347D1" w:rsidRPr="006E4D21" w:rsidRDefault="0062053C" w:rsidP="00AE5807">
            <w:pPr>
              <w:jc w:val="both"/>
              <w:rPr>
                <w:rFonts w:ascii="Arial" w:hAnsi="Arial" w:cs="Arial"/>
                <w:b/>
                <w:sz w:val="24"/>
                <w:szCs w:val="24"/>
              </w:rPr>
            </w:pPr>
            <w:r>
              <w:rPr>
                <w:rFonts w:ascii="Arial" w:hAnsi="Arial" w:cs="Arial"/>
                <w:b/>
                <w:sz w:val="24"/>
                <w:szCs w:val="24"/>
              </w:rPr>
              <w:t>29</w:t>
            </w:r>
          </w:p>
        </w:tc>
      </w:tr>
      <w:tr w:rsidR="007347D1" w:rsidRPr="006E4D21" w:rsidTr="002107F6">
        <w:tc>
          <w:tcPr>
            <w:tcW w:w="8040" w:type="dxa"/>
          </w:tcPr>
          <w:p w:rsidR="00A54914" w:rsidRPr="006E4D21" w:rsidRDefault="00A54914" w:rsidP="00A54914">
            <w:pPr>
              <w:jc w:val="both"/>
              <w:rPr>
                <w:rFonts w:ascii="Arial" w:hAnsi="Arial" w:cs="Arial"/>
                <w:sz w:val="24"/>
                <w:szCs w:val="24"/>
              </w:rPr>
            </w:pPr>
            <w:r w:rsidRPr="006E4D21">
              <w:rPr>
                <w:rFonts w:ascii="Arial" w:hAnsi="Arial" w:cs="Arial"/>
                <w:sz w:val="24"/>
                <w:szCs w:val="24"/>
              </w:rPr>
              <w:t>4.1 FUNDAMENTOS TEÓRICOS</w:t>
            </w:r>
          </w:p>
        </w:tc>
        <w:tc>
          <w:tcPr>
            <w:tcW w:w="788" w:type="dxa"/>
          </w:tcPr>
          <w:p w:rsidR="007347D1" w:rsidRPr="006E4D21" w:rsidRDefault="0062053C" w:rsidP="00AE5807">
            <w:pPr>
              <w:jc w:val="both"/>
              <w:rPr>
                <w:rFonts w:ascii="Arial" w:hAnsi="Arial" w:cs="Arial"/>
                <w:b/>
                <w:sz w:val="24"/>
                <w:szCs w:val="24"/>
              </w:rPr>
            </w:pPr>
            <w:r>
              <w:rPr>
                <w:rFonts w:ascii="Arial" w:hAnsi="Arial" w:cs="Arial"/>
                <w:b/>
                <w:sz w:val="24"/>
                <w:szCs w:val="24"/>
              </w:rPr>
              <w:t>29</w:t>
            </w:r>
          </w:p>
        </w:tc>
      </w:tr>
      <w:tr w:rsidR="007347D1" w:rsidRPr="006E4D21" w:rsidTr="002107F6">
        <w:tc>
          <w:tcPr>
            <w:tcW w:w="8040" w:type="dxa"/>
          </w:tcPr>
          <w:p w:rsidR="007347D1" w:rsidRPr="006E4D21" w:rsidRDefault="00A54914" w:rsidP="00A54914">
            <w:pPr>
              <w:jc w:val="both"/>
              <w:rPr>
                <w:rFonts w:ascii="Arial" w:hAnsi="Arial" w:cs="Arial"/>
                <w:sz w:val="24"/>
                <w:szCs w:val="24"/>
              </w:rPr>
            </w:pPr>
            <w:r w:rsidRPr="006E4D21">
              <w:rPr>
                <w:rFonts w:ascii="Arial" w:hAnsi="Arial" w:cs="Arial"/>
                <w:sz w:val="24"/>
                <w:szCs w:val="24"/>
              </w:rPr>
              <w:t>Emprendimiento</w:t>
            </w:r>
          </w:p>
        </w:tc>
        <w:tc>
          <w:tcPr>
            <w:tcW w:w="788" w:type="dxa"/>
          </w:tcPr>
          <w:p w:rsidR="007347D1" w:rsidRPr="006E4D21" w:rsidRDefault="0062053C" w:rsidP="00AE5807">
            <w:pPr>
              <w:jc w:val="both"/>
              <w:rPr>
                <w:rFonts w:ascii="Arial" w:hAnsi="Arial" w:cs="Arial"/>
                <w:b/>
                <w:sz w:val="24"/>
                <w:szCs w:val="24"/>
              </w:rPr>
            </w:pPr>
            <w:r>
              <w:rPr>
                <w:rFonts w:ascii="Arial" w:hAnsi="Arial" w:cs="Arial"/>
                <w:b/>
                <w:sz w:val="24"/>
                <w:szCs w:val="24"/>
              </w:rPr>
              <w:t>29</w:t>
            </w:r>
          </w:p>
        </w:tc>
      </w:tr>
      <w:tr w:rsidR="007347D1" w:rsidRPr="006E4D21" w:rsidTr="002107F6">
        <w:tc>
          <w:tcPr>
            <w:tcW w:w="8040" w:type="dxa"/>
          </w:tcPr>
          <w:p w:rsidR="007347D1" w:rsidRPr="006E4D21" w:rsidRDefault="00A54914" w:rsidP="00AE5807">
            <w:pPr>
              <w:jc w:val="both"/>
              <w:rPr>
                <w:rFonts w:ascii="Arial" w:hAnsi="Arial" w:cs="Arial"/>
                <w:sz w:val="24"/>
                <w:szCs w:val="24"/>
              </w:rPr>
            </w:pPr>
            <w:r w:rsidRPr="006E4D21">
              <w:rPr>
                <w:rFonts w:ascii="Arial" w:hAnsi="Arial" w:cs="Arial"/>
                <w:sz w:val="24"/>
                <w:szCs w:val="24"/>
              </w:rPr>
              <w:t>Plan de Negocios</w:t>
            </w:r>
          </w:p>
        </w:tc>
        <w:tc>
          <w:tcPr>
            <w:tcW w:w="788" w:type="dxa"/>
          </w:tcPr>
          <w:p w:rsidR="007347D1" w:rsidRPr="006E4D21" w:rsidRDefault="00E02522" w:rsidP="00AE5807">
            <w:pPr>
              <w:jc w:val="both"/>
              <w:rPr>
                <w:rFonts w:ascii="Arial" w:hAnsi="Arial" w:cs="Arial"/>
                <w:b/>
                <w:sz w:val="24"/>
                <w:szCs w:val="24"/>
              </w:rPr>
            </w:pPr>
            <w:r>
              <w:rPr>
                <w:rFonts w:ascii="Arial" w:hAnsi="Arial" w:cs="Arial"/>
                <w:b/>
                <w:sz w:val="24"/>
                <w:szCs w:val="24"/>
              </w:rPr>
              <w:t>36</w:t>
            </w:r>
          </w:p>
        </w:tc>
      </w:tr>
      <w:tr w:rsidR="007347D1" w:rsidRPr="006E4D21" w:rsidTr="002107F6">
        <w:tc>
          <w:tcPr>
            <w:tcW w:w="8040" w:type="dxa"/>
          </w:tcPr>
          <w:p w:rsidR="007347D1" w:rsidRPr="006E4D21" w:rsidRDefault="001B253D" w:rsidP="001B253D">
            <w:pPr>
              <w:jc w:val="both"/>
              <w:rPr>
                <w:rFonts w:ascii="Arial" w:hAnsi="Arial" w:cs="Arial"/>
                <w:sz w:val="24"/>
                <w:szCs w:val="24"/>
              </w:rPr>
            </w:pPr>
            <w:r w:rsidRPr="006E4D21">
              <w:rPr>
                <w:rFonts w:ascii="Arial" w:hAnsi="Arial" w:cs="Arial"/>
                <w:sz w:val="24"/>
                <w:szCs w:val="24"/>
              </w:rPr>
              <w:t>5. ALCANCE DEL PROYECTO</w:t>
            </w:r>
          </w:p>
        </w:tc>
        <w:tc>
          <w:tcPr>
            <w:tcW w:w="788" w:type="dxa"/>
          </w:tcPr>
          <w:p w:rsidR="007347D1" w:rsidRPr="006E4D21" w:rsidRDefault="00EB5327" w:rsidP="00AE5807">
            <w:pPr>
              <w:jc w:val="both"/>
              <w:rPr>
                <w:rFonts w:ascii="Arial" w:hAnsi="Arial" w:cs="Arial"/>
                <w:b/>
                <w:sz w:val="24"/>
                <w:szCs w:val="24"/>
              </w:rPr>
            </w:pPr>
            <w:r>
              <w:rPr>
                <w:rFonts w:ascii="Arial" w:hAnsi="Arial" w:cs="Arial"/>
                <w:b/>
                <w:sz w:val="24"/>
                <w:szCs w:val="24"/>
              </w:rPr>
              <w:t>39</w:t>
            </w:r>
          </w:p>
        </w:tc>
      </w:tr>
      <w:tr w:rsidR="007347D1" w:rsidRPr="006E4D21" w:rsidTr="002107F6">
        <w:tc>
          <w:tcPr>
            <w:tcW w:w="8040" w:type="dxa"/>
          </w:tcPr>
          <w:p w:rsidR="007347D1" w:rsidRPr="006E4D21" w:rsidRDefault="001B253D" w:rsidP="001B253D">
            <w:pPr>
              <w:jc w:val="both"/>
              <w:rPr>
                <w:rFonts w:ascii="Arial" w:hAnsi="Arial" w:cs="Arial"/>
                <w:sz w:val="24"/>
                <w:szCs w:val="24"/>
              </w:rPr>
            </w:pPr>
            <w:r w:rsidRPr="006E4D21">
              <w:rPr>
                <w:rFonts w:ascii="Arial" w:hAnsi="Arial" w:cs="Arial"/>
                <w:sz w:val="24"/>
                <w:szCs w:val="24"/>
              </w:rPr>
              <w:t>5.1. Económico</w:t>
            </w:r>
          </w:p>
        </w:tc>
        <w:tc>
          <w:tcPr>
            <w:tcW w:w="788" w:type="dxa"/>
          </w:tcPr>
          <w:p w:rsidR="007347D1" w:rsidRPr="006E4D21" w:rsidRDefault="00EB5327" w:rsidP="00AE5807">
            <w:pPr>
              <w:jc w:val="both"/>
              <w:rPr>
                <w:rFonts w:ascii="Arial" w:hAnsi="Arial" w:cs="Arial"/>
                <w:b/>
                <w:sz w:val="24"/>
                <w:szCs w:val="24"/>
              </w:rPr>
            </w:pPr>
            <w:r>
              <w:rPr>
                <w:rFonts w:ascii="Arial" w:hAnsi="Arial" w:cs="Arial"/>
                <w:b/>
                <w:sz w:val="24"/>
                <w:szCs w:val="24"/>
              </w:rPr>
              <w:t>39</w:t>
            </w:r>
          </w:p>
        </w:tc>
      </w:tr>
      <w:tr w:rsidR="007347D1" w:rsidRPr="006E4D21" w:rsidTr="002107F6">
        <w:tc>
          <w:tcPr>
            <w:tcW w:w="8040" w:type="dxa"/>
          </w:tcPr>
          <w:p w:rsidR="007347D1" w:rsidRPr="006E4D21" w:rsidRDefault="001B253D" w:rsidP="001B253D">
            <w:pPr>
              <w:jc w:val="both"/>
              <w:rPr>
                <w:rFonts w:ascii="Arial" w:hAnsi="Arial" w:cs="Arial"/>
                <w:sz w:val="24"/>
                <w:szCs w:val="24"/>
              </w:rPr>
            </w:pPr>
            <w:r w:rsidRPr="006E4D21">
              <w:rPr>
                <w:rFonts w:ascii="Arial" w:hAnsi="Arial" w:cs="Arial"/>
                <w:sz w:val="24"/>
                <w:szCs w:val="24"/>
              </w:rPr>
              <w:t>5.2. Social</w:t>
            </w:r>
          </w:p>
        </w:tc>
        <w:tc>
          <w:tcPr>
            <w:tcW w:w="788" w:type="dxa"/>
          </w:tcPr>
          <w:p w:rsidR="007347D1" w:rsidRPr="006E4D21" w:rsidRDefault="00AA6389" w:rsidP="00AE5807">
            <w:pPr>
              <w:jc w:val="both"/>
              <w:rPr>
                <w:rFonts w:ascii="Arial" w:hAnsi="Arial" w:cs="Arial"/>
                <w:b/>
                <w:sz w:val="24"/>
                <w:szCs w:val="24"/>
              </w:rPr>
            </w:pPr>
            <w:r>
              <w:rPr>
                <w:rFonts w:ascii="Arial" w:hAnsi="Arial" w:cs="Arial"/>
                <w:b/>
                <w:sz w:val="24"/>
                <w:szCs w:val="24"/>
              </w:rPr>
              <w:t>40</w:t>
            </w:r>
          </w:p>
        </w:tc>
      </w:tr>
      <w:tr w:rsidR="007347D1" w:rsidRPr="006E4D21" w:rsidTr="002107F6">
        <w:tc>
          <w:tcPr>
            <w:tcW w:w="8040" w:type="dxa"/>
          </w:tcPr>
          <w:p w:rsidR="007347D1" w:rsidRPr="006E4D21" w:rsidRDefault="001B253D" w:rsidP="00AE5807">
            <w:pPr>
              <w:jc w:val="both"/>
              <w:rPr>
                <w:rFonts w:ascii="Arial" w:hAnsi="Arial" w:cs="Arial"/>
                <w:sz w:val="24"/>
                <w:szCs w:val="24"/>
              </w:rPr>
            </w:pPr>
            <w:r w:rsidRPr="006E4D21">
              <w:rPr>
                <w:rFonts w:ascii="Arial" w:hAnsi="Arial" w:cs="Arial"/>
                <w:sz w:val="24"/>
                <w:szCs w:val="24"/>
              </w:rPr>
              <w:t xml:space="preserve">5.3. Empresarial </w:t>
            </w:r>
          </w:p>
        </w:tc>
        <w:tc>
          <w:tcPr>
            <w:tcW w:w="788" w:type="dxa"/>
          </w:tcPr>
          <w:p w:rsidR="007347D1" w:rsidRPr="006E4D21" w:rsidRDefault="00AA6389" w:rsidP="00AE5807">
            <w:pPr>
              <w:jc w:val="both"/>
              <w:rPr>
                <w:rFonts w:ascii="Arial" w:hAnsi="Arial" w:cs="Arial"/>
                <w:b/>
                <w:sz w:val="24"/>
                <w:szCs w:val="24"/>
              </w:rPr>
            </w:pPr>
            <w:r>
              <w:rPr>
                <w:rFonts w:ascii="Arial" w:hAnsi="Arial" w:cs="Arial"/>
                <w:b/>
                <w:sz w:val="24"/>
                <w:szCs w:val="24"/>
              </w:rPr>
              <w:t>40</w:t>
            </w:r>
          </w:p>
        </w:tc>
      </w:tr>
      <w:tr w:rsidR="007347D1" w:rsidRPr="006E4D21" w:rsidTr="002107F6">
        <w:tc>
          <w:tcPr>
            <w:tcW w:w="8040" w:type="dxa"/>
          </w:tcPr>
          <w:p w:rsidR="007347D1" w:rsidRPr="006E4D21" w:rsidRDefault="001B253D" w:rsidP="001B253D">
            <w:pPr>
              <w:jc w:val="both"/>
              <w:rPr>
                <w:rFonts w:ascii="Arial" w:hAnsi="Arial" w:cs="Arial"/>
                <w:sz w:val="24"/>
                <w:szCs w:val="24"/>
              </w:rPr>
            </w:pPr>
            <w:r w:rsidRPr="006E4D21">
              <w:rPr>
                <w:rFonts w:ascii="Arial" w:hAnsi="Arial" w:cs="Arial"/>
                <w:sz w:val="24"/>
                <w:szCs w:val="24"/>
              </w:rPr>
              <w:t xml:space="preserve">5.4. Restricciones </w:t>
            </w:r>
          </w:p>
        </w:tc>
        <w:tc>
          <w:tcPr>
            <w:tcW w:w="788" w:type="dxa"/>
          </w:tcPr>
          <w:p w:rsidR="007347D1" w:rsidRPr="006E4D21" w:rsidRDefault="00AA6389" w:rsidP="00AE5807">
            <w:pPr>
              <w:jc w:val="both"/>
              <w:rPr>
                <w:rFonts w:ascii="Arial" w:hAnsi="Arial" w:cs="Arial"/>
                <w:b/>
                <w:sz w:val="24"/>
                <w:szCs w:val="24"/>
              </w:rPr>
            </w:pPr>
            <w:r>
              <w:rPr>
                <w:rFonts w:ascii="Arial" w:hAnsi="Arial" w:cs="Arial"/>
                <w:b/>
                <w:sz w:val="24"/>
                <w:szCs w:val="24"/>
              </w:rPr>
              <w:t>40</w:t>
            </w:r>
          </w:p>
        </w:tc>
      </w:tr>
      <w:tr w:rsidR="007347D1" w:rsidRPr="006E4D21" w:rsidTr="002107F6">
        <w:tc>
          <w:tcPr>
            <w:tcW w:w="8040" w:type="dxa"/>
          </w:tcPr>
          <w:p w:rsidR="007347D1" w:rsidRPr="006E4D21" w:rsidRDefault="001B253D" w:rsidP="00AE5807">
            <w:pPr>
              <w:jc w:val="both"/>
              <w:rPr>
                <w:rFonts w:ascii="Arial" w:hAnsi="Arial" w:cs="Arial"/>
                <w:sz w:val="24"/>
                <w:szCs w:val="24"/>
              </w:rPr>
            </w:pPr>
            <w:r w:rsidRPr="006E4D21">
              <w:rPr>
                <w:rFonts w:ascii="Arial" w:hAnsi="Arial" w:cs="Arial"/>
                <w:sz w:val="24"/>
                <w:szCs w:val="24"/>
              </w:rPr>
              <w:t>6. METODOLOGÍA</w:t>
            </w:r>
          </w:p>
        </w:tc>
        <w:tc>
          <w:tcPr>
            <w:tcW w:w="788" w:type="dxa"/>
          </w:tcPr>
          <w:p w:rsidR="007347D1" w:rsidRPr="006E4D21" w:rsidRDefault="00AA6389" w:rsidP="00AE5807">
            <w:pPr>
              <w:jc w:val="both"/>
              <w:rPr>
                <w:rFonts w:ascii="Arial" w:hAnsi="Arial" w:cs="Arial"/>
                <w:b/>
                <w:sz w:val="24"/>
                <w:szCs w:val="24"/>
              </w:rPr>
            </w:pPr>
            <w:r>
              <w:rPr>
                <w:rFonts w:ascii="Arial" w:hAnsi="Arial" w:cs="Arial"/>
                <w:b/>
                <w:sz w:val="24"/>
                <w:szCs w:val="24"/>
              </w:rPr>
              <w:t>41</w:t>
            </w:r>
          </w:p>
        </w:tc>
      </w:tr>
      <w:tr w:rsidR="007347D1" w:rsidRPr="006E4D21" w:rsidTr="002107F6">
        <w:tc>
          <w:tcPr>
            <w:tcW w:w="8040" w:type="dxa"/>
          </w:tcPr>
          <w:p w:rsidR="007347D1" w:rsidRPr="006E4D21" w:rsidRDefault="000A766E" w:rsidP="000A766E">
            <w:pPr>
              <w:autoSpaceDE w:val="0"/>
              <w:autoSpaceDN w:val="0"/>
              <w:adjustRightInd w:val="0"/>
              <w:jc w:val="both"/>
              <w:rPr>
                <w:rFonts w:ascii="Arial" w:hAnsi="Arial" w:cs="Arial"/>
                <w:sz w:val="24"/>
                <w:szCs w:val="24"/>
              </w:rPr>
            </w:pPr>
            <w:r w:rsidRPr="006E4D21">
              <w:rPr>
                <w:rFonts w:ascii="Arial" w:hAnsi="Arial" w:cs="Arial"/>
                <w:sz w:val="24"/>
                <w:szCs w:val="24"/>
                <w:lang w:eastAsia="es-CO"/>
              </w:rPr>
              <w:t>6.1. Recolección de Información</w:t>
            </w:r>
          </w:p>
        </w:tc>
        <w:tc>
          <w:tcPr>
            <w:tcW w:w="788" w:type="dxa"/>
          </w:tcPr>
          <w:p w:rsidR="007347D1" w:rsidRPr="006E4D21" w:rsidRDefault="00AA6389" w:rsidP="00AE5807">
            <w:pPr>
              <w:jc w:val="both"/>
              <w:rPr>
                <w:rFonts w:ascii="Arial" w:hAnsi="Arial" w:cs="Arial"/>
                <w:b/>
                <w:sz w:val="24"/>
                <w:szCs w:val="24"/>
              </w:rPr>
            </w:pPr>
            <w:r>
              <w:rPr>
                <w:rFonts w:ascii="Arial" w:hAnsi="Arial" w:cs="Arial"/>
                <w:b/>
                <w:sz w:val="24"/>
                <w:szCs w:val="24"/>
              </w:rPr>
              <w:t>41</w:t>
            </w:r>
          </w:p>
        </w:tc>
      </w:tr>
      <w:tr w:rsidR="007347D1" w:rsidRPr="006E4D21" w:rsidTr="002107F6">
        <w:tc>
          <w:tcPr>
            <w:tcW w:w="8040" w:type="dxa"/>
          </w:tcPr>
          <w:p w:rsidR="007347D1" w:rsidRPr="006E4D21" w:rsidRDefault="000A766E" w:rsidP="00AE5807">
            <w:pPr>
              <w:jc w:val="both"/>
              <w:rPr>
                <w:rFonts w:ascii="Arial" w:hAnsi="Arial" w:cs="Arial"/>
                <w:sz w:val="24"/>
                <w:szCs w:val="24"/>
              </w:rPr>
            </w:pPr>
            <w:r w:rsidRPr="006E4D21">
              <w:rPr>
                <w:rFonts w:ascii="Arial" w:hAnsi="Arial" w:cs="Arial"/>
                <w:sz w:val="24"/>
                <w:szCs w:val="24"/>
              </w:rPr>
              <w:t>6.2 Análisis de la información</w:t>
            </w:r>
          </w:p>
        </w:tc>
        <w:tc>
          <w:tcPr>
            <w:tcW w:w="788" w:type="dxa"/>
          </w:tcPr>
          <w:p w:rsidR="007347D1" w:rsidRPr="006E4D21" w:rsidRDefault="00AA6389" w:rsidP="00AE5807">
            <w:pPr>
              <w:jc w:val="both"/>
              <w:rPr>
                <w:rFonts w:ascii="Arial" w:hAnsi="Arial" w:cs="Arial"/>
                <w:b/>
                <w:sz w:val="24"/>
                <w:szCs w:val="24"/>
              </w:rPr>
            </w:pPr>
            <w:r>
              <w:rPr>
                <w:rFonts w:ascii="Arial" w:hAnsi="Arial" w:cs="Arial"/>
                <w:b/>
                <w:sz w:val="24"/>
                <w:szCs w:val="24"/>
              </w:rPr>
              <w:t>41</w:t>
            </w:r>
          </w:p>
        </w:tc>
      </w:tr>
      <w:tr w:rsidR="007347D1" w:rsidRPr="006E4D21" w:rsidTr="002107F6">
        <w:tc>
          <w:tcPr>
            <w:tcW w:w="8040" w:type="dxa"/>
          </w:tcPr>
          <w:p w:rsidR="007347D1" w:rsidRPr="006E4D21" w:rsidRDefault="000A766E" w:rsidP="000A766E">
            <w:pPr>
              <w:autoSpaceDE w:val="0"/>
              <w:autoSpaceDN w:val="0"/>
              <w:adjustRightInd w:val="0"/>
              <w:spacing w:line="360" w:lineRule="auto"/>
              <w:jc w:val="both"/>
              <w:rPr>
                <w:rFonts w:ascii="Arial" w:hAnsi="Arial" w:cs="Arial"/>
                <w:sz w:val="24"/>
                <w:szCs w:val="24"/>
              </w:rPr>
            </w:pPr>
            <w:r w:rsidRPr="006E4D21">
              <w:rPr>
                <w:rFonts w:ascii="Arial" w:hAnsi="Arial" w:cs="Arial"/>
                <w:sz w:val="24"/>
                <w:szCs w:val="24"/>
                <w:lang w:eastAsia="es-CO"/>
              </w:rPr>
              <w:t>6.3.  Proceso Metodológico</w:t>
            </w:r>
          </w:p>
        </w:tc>
        <w:tc>
          <w:tcPr>
            <w:tcW w:w="788" w:type="dxa"/>
          </w:tcPr>
          <w:p w:rsidR="007347D1" w:rsidRPr="006E4D21" w:rsidRDefault="00AA6389" w:rsidP="00AE5807">
            <w:pPr>
              <w:jc w:val="both"/>
              <w:rPr>
                <w:rFonts w:ascii="Arial" w:hAnsi="Arial" w:cs="Arial"/>
                <w:b/>
                <w:sz w:val="24"/>
                <w:szCs w:val="24"/>
              </w:rPr>
            </w:pPr>
            <w:r>
              <w:rPr>
                <w:rFonts w:ascii="Arial" w:hAnsi="Arial" w:cs="Arial"/>
                <w:b/>
                <w:sz w:val="24"/>
                <w:szCs w:val="24"/>
              </w:rPr>
              <w:t>42</w:t>
            </w:r>
          </w:p>
        </w:tc>
      </w:tr>
      <w:tr w:rsidR="007347D1" w:rsidRPr="006E4D21" w:rsidTr="002107F6">
        <w:tc>
          <w:tcPr>
            <w:tcW w:w="8040" w:type="dxa"/>
          </w:tcPr>
          <w:p w:rsidR="007347D1" w:rsidRPr="006E4D21" w:rsidRDefault="000A766E" w:rsidP="00AE5807">
            <w:pPr>
              <w:jc w:val="both"/>
              <w:rPr>
                <w:rFonts w:ascii="Arial" w:hAnsi="Arial" w:cs="Arial"/>
                <w:sz w:val="24"/>
                <w:szCs w:val="24"/>
              </w:rPr>
            </w:pPr>
            <w:r w:rsidRPr="006E4D21">
              <w:rPr>
                <w:rFonts w:ascii="Arial" w:hAnsi="Arial" w:cs="Arial"/>
                <w:sz w:val="24"/>
                <w:szCs w:val="24"/>
              </w:rPr>
              <w:t>7. PROPUESTA</w:t>
            </w:r>
          </w:p>
        </w:tc>
        <w:tc>
          <w:tcPr>
            <w:tcW w:w="788" w:type="dxa"/>
          </w:tcPr>
          <w:p w:rsidR="007347D1" w:rsidRPr="006E4D21" w:rsidRDefault="00AA6389" w:rsidP="00AE5807">
            <w:pPr>
              <w:jc w:val="both"/>
              <w:rPr>
                <w:rFonts w:ascii="Arial" w:hAnsi="Arial" w:cs="Arial"/>
                <w:b/>
                <w:sz w:val="24"/>
                <w:szCs w:val="24"/>
              </w:rPr>
            </w:pPr>
            <w:r>
              <w:rPr>
                <w:rFonts w:ascii="Arial" w:hAnsi="Arial" w:cs="Arial"/>
                <w:b/>
                <w:sz w:val="24"/>
                <w:szCs w:val="24"/>
              </w:rPr>
              <w:t>42</w:t>
            </w:r>
          </w:p>
        </w:tc>
      </w:tr>
      <w:tr w:rsidR="007347D1" w:rsidRPr="006E4D21" w:rsidTr="002107F6">
        <w:tc>
          <w:tcPr>
            <w:tcW w:w="8040" w:type="dxa"/>
          </w:tcPr>
          <w:p w:rsidR="007347D1" w:rsidRPr="006E4D21" w:rsidRDefault="000A766E" w:rsidP="00820AC1">
            <w:pPr>
              <w:jc w:val="both"/>
              <w:rPr>
                <w:rFonts w:ascii="Arial" w:hAnsi="Arial" w:cs="Arial"/>
                <w:sz w:val="24"/>
                <w:szCs w:val="24"/>
              </w:rPr>
            </w:pPr>
            <w:r w:rsidRPr="006E4D21">
              <w:rPr>
                <w:rFonts w:ascii="Arial" w:hAnsi="Arial" w:cs="Arial"/>
                <w:sz w:val="24"/>
                <w:szCs w:val="24"/>
              </w:rPr>
              <w:t>7.1 PLAN DE NEGOCIO DE PIEDRAS Y PIEDRAS</w:t>
            </w:r>
          </w:p>
        </w:tc>
        <w:tc>
          <w:tcPr>
            <w:tcW w:w="788" w:type="dxa"/>
          </w:tcPr>
          <w:p w:rsidR="007347D1" w:rsidRPr="006E4D21" w:rsidRDefault="00AA6389" w:rsidP="00AE5807">
            <w:pPr>
              <w:jc w:val="both"/>
              <w:rPr>
                <w:rFonts w:ascii="Arial" w:hAnsi="Arial" w:cs="Arial"/>
                <w:b/>
                <w:sz w:val="24"/>
                <w:szCs w:val="24"/>
              </w:rPr>
            </w:pPr>
            <w:r>
              <w:rPr>
                <w:rFonts w:ascii="Arial" w:hAnsi="Arial" w:cs="Arial"/>
                <w:b/>
                <w:sz w:val="24"/>
                <w:szCs w:val="24"/>
              </w:rPr>
              <w:t>42</w:t>
            </w:r>
          </w:p>
        </w:tc>
      </w:tr>
      <w:tr w:rsidR="007347D1" w:rsidRPr="006E4D21" w:rsidTr="002107F6">
        <w:tc>
          <w:tcPr>
            <w:tcW w:w="8040" w:type="dxa"/>
          </w:tcPr>
          <w:p w:rsidR="007347D1" w:rsidRPr="006E4D21" w:rsidRDefault="000A766E" w:rsidP="000A766E">
            <w:pPr>
              <w:jc w:val="both"/>
              <w:rPr>
                <w:rFonts w:ascii="Arial" w:hAnsi="Arial" w:cs="Arial"/>
                <w:sz w:val="24"/>
                <w:szCs w:val="24"/>
              </w:rPr>
            </w:pPr>
            <w:r w:rsidRPr="006E4D21">
              <w:rPr>
                <w:rFonts w:ascii="Arial" w:hAnsi="Arial" w:cs="Arial"/>
                <w:sz w:val="24"/>
                <w:szCs w:val="24"/>
              </w:rPr>
              <w:t>7.2 OBJETIVOS DE LA PROPUESTA</w:t>
            </w:r>
          </w:p>
        </w:tc>
        <w:tc>
          <w:tcPr>
            <w:tcW w:w="788" w:type="dxa"/>
          </w:tcPr>
          <w:p w:rsidR="007347D1" w:rsidRPr="006E4D21" w:rsidRDefault="00AA6389" w:rsidP="00AE5807">
            <w:pPr>
              <w:jc w:val="both"/>
              <w:rPr>
                <w:rFonts w:ascii="Arial" w:hAnsi="Arial" w:cs="Arial"/>
                <w:b/>
                <w:sz w:val="24"/>
                <w:szCs w:val="24"/>
              </w:rPr>
            </w:pPr>
            <w:r>
              <w:rPr>
                <w:rFonts w:ascii="Arial" w:hAnsi="Arial" w:cs="Arial"/>
                <w:b/>
                <w:sz w:val="24"/>
                <w:szCs w:val="24"/>
              </w:rPr>
              <w:t>42</w:t>
            </w:r>
          </w:p>
        </w:tc>
      </w:tr>
      <w:tr w:rsidR="007347D1" w:rsidRPr="006E4D21" w:rsidTr="002107F6">
        <w:tc>
          <w:tcPr>
            <w:tcW w:w="8040" w:type="dxa"/>
          </w:tcPr>
          <w:p w:rsidR="007347D1" w:rsidRPr="006E4D21" w:rsidRDefault="000A766E" w:rsidP="00AE5807">
            <w:pPr>
              <w:jc w:val="both"/>
              <w:rPr>
                <w:rFonts w:ascii="Arial" w:hAnsi="Arial" w:cs="Arial"/>
                <w:sz w:val="24"/>
                <w:szCs w:val="24"/>
              </w:rPr>
            </w:pPr>
            <w:r w:rsidRPr="006E4D21">
              <w:rPr>
                <w:rFonts w:ascii="Arial" w:hAnsi="Arial" w:cs="Arial"/>
                <w:sz w:val="24"/>
                <w:szCs w:val="24"/>
              </w:rPr>
              <w:t>7.2.1 Objetivo General</w:t>
            </w:r>
          </w:p>
        </w:tc>
        <w:tc>
          <w:tcPr>
            <w:tcW w:w="788" w:type="dxa"/>
          </w:tcPr>
          <w:p w:rsidR="007347D1" w:rsidRPr="006E4D21" w:rsidRDefault="00AA6389" w:rsidP="00AE5807">
            <w:pPr>
              <w:jc w:val="both"/>
              <w:rPr>
                <w:rFonts w:ascii="Arial" w:hAnsi="Arial" w:cs="Arial"/>
                <w:b/>
                <w:sz w:val="24"/>
                <w:szCs w:val="24"/>
              </w:rPr>
            </w:pPr>
            <w:r>
              <w:rPr>
                <w:rFonts w:ascii="Arial" w:hAnsi="Arial" w:cs="Arial"/>
                <w:b/>
                <w:sz w:val="24"/>
                <w:szCs w:val="24"/>
              </w:rPr>
              <w:t>42</w:t>
            </w:r>
          </w:p>
        </w:tc>
      </w:tr>
      <w:tr w:rsidR="007347D1" w:rsidRPr="006E4D21" w:rsidTr="002107F6">
        <w:tc>
          <w:tcPr>
            <w:tcW w:w="8040" w:type="dxa"/>
          </w:tcPr>
          <w:p w:rsidR="007347D1" w:rsidRPr="006E4D21" w:rsidRDefault="000A766E" w:rsidP="00AE5807">
            <w:pPr>
              <w:jc w:val="both"/>
              <w:rPr>
                <w:rFonts w:ascii="Arial" w:hAnsi="Arial" w:cs="Arial"/>
                <w:sz w:val="24"/>
                <w:szCs w:val="24"/>
              </w:rPr>
            </w:pPr>
            <w:r w:rsidRPr="006E4D21">
              <w:rPr>
                <w:rFonts w:ascii="Arial" w:hAnsi="Arial" w:cs="Arial"/>
                <w:sz w:val="24"/>
                <w:szCs w:val="24"/>
              </w:rPr>
              <w:t>7.2.2 Objetivos Específicos</w:t>
            </w:r>
          </w:p>
        </w:tc>
        <w:tc>
          <w:tcPr>
            <w:tcW w:w="788" w:type="dxa"/>
          </w:tcPr>
          <w:p w:rsidR="007347D1" w:rsidRPr="006E4D21" w:rsidRDefault="00AA6389" w:rsidP="00AE5807">
            <w:pPr>
              <w:jc w:val="both"/>
              <w:rPr>
                <w:rFonts w:ascii="Arial" w:hAnsi="Arial" w:cs="Arial"/>
                <w:b/>
                <w:sz w:val="24"/>
                <w:szCs w:val="24"/>
              </w:rPr>
            </w:pPr>
            <w:r>
              <w:rPr>
                <w:rFonts w:ascii="Arial" w:hAnsi="Arial" w:cs="Arial"/>
                <w:b/>
                <w:sz w:val="24"/>
                <w:szCs w:val="24"/>
              </w:rPr>
              <w:t>43</w:t>
            </w:r>
          </w:p>
        </w:tc>
      </w:tr>
      <w:tr w:rsidR="007347D1" w:rsidRPr="006E4D21" w:rsidTr="002107F6">
        <w:tc>
          <w:tcPr>
            <w:tcW w:w="8040" w:type="dxa"/>
          </w:tcPr>
          <w:p w:rsidR="007347D1" w:rsidRPr="006E4D21" w:rsidRDefault="00266175" w:rsidP="00AE5807">
            <w:pPr>
              <w:jc w:val="both"/>
              <w:rPr>
                <w:rFonts w:ascii="Arial" w:hAnsi="Arial" w:cs="Arial"/>
                <w:sz w:val="24"/>
                <w:szCs w:val="24"/>
              </w:rPr>
            </w:pPr>
            <w:r w:rsidRPr="006E4D21">
              <w:rPr>
                <w:rFonts w:ascii="Arial" w:hAnsi="Arial" w:cs="Arial"/>
                <w:sz w:val="24"/>
                <w:szCs w:val="24"/>
              </w:rPr>
              <w:t>7.2.3. JUSTIFICACIÓN Y ANTECEDENTES DE LA PROPUESTA</w:t>
            </w:r>
          </w:p>
        </w:tc>
        <w:tc>
          <w:tcPr>
            <w:tcW w:w="788" w:type="dxa"/>
          </w:tcPr>
          <w:p w:rsidR="007347D1" w:rsidRPr="006E4D21" w:rsidRDefault="00AA6389" w:rsidP="00AE5807">
            <w:pPr>
              <w:jc w:val="both"/>
              <w:rPr>
                <w:rFonts w:ascii="Arial" w:hAnsi="Arial" w:cs="Arial"/>
                <w:b/>
                <w:sz w:val="24"/>
                <w:szCs w:val="24"/>
              </w:rPr>
            </w:pPr>
            <w:r>
              <w:rPr>
                <w:rFonts w:ascii="Arial" w:hAnsi="Arial" w:cs="Arial"/>
                <w:b/>
                <w:sz w:val="24"/>
                <w:szCs w:val="24"/>
              </w:rPr>
              <w:t>43</w:t>
            </w:r>
          </w:p>
        </w:tc>
      </w:tr>
      <w:tr w:rsidR="007347D1" w:rsidRPr="006E4D21" w:rsidTr="002107F6">
        <w:tc>
          <w:tcPr>
            <w:tcW w:w="8040" w:type="dxa"/>
          </w:tcPr>
          <w:p w:rsidR="007347D1" w:rsidRPr="006E4D21" w:rsidRDefault="00BB60C9" w:rsidP="00BB60C9">
            <w:pPr>
              <w:jc w:val="both"/>
              <w:rPr>
                <w:rFonts w:ascii="Arial" w:hAnsi="Arial" w:cs="Arial"/>
                <w:sz w:val="24"/>
                <w:szCs w:val="24"/>
              </w:rPr>
            </w:pPr>
            <w:r w:rsidRPr="006E4D21">
              <w:rPr>
                <w:rFonts w:ascii="Arial" w:hAnsi="Arial" w:cs="Arial"/>
                <w:sz w:val="24"/>
                <w:szCs w:val="24"/>
              </w:rPr>
              <w:t xml:space="preserve">7.2.4. ANÁLISIS DEL SECTOR ECONÓMICO DE LA PROPUESTA </w:t>
            </w:r>
          </w:p>
        </w:tc>
        <w:tc>
          <w:tcPr>
            <w:tcW w:w="788" w:type="dxa"/>
          </w:tcPr>
          <w:p w:rsidR="007347D1" w:rsidRPr="006E4D21" w:rsidRDefault="00AA6389" w:rsidP="00AE5807">
            <w:pPr>
              <w:jc w:val="both"/>
              <w:rPr>
                <w:rFonts w:ascii="Arial" w:hAnsi="Arial" w:cs="Arial"/>
                <w:b/>
                <w:sz w:val="24"/>
                <w:szCs w:val="24"/>
              </w:rPr>
            </w:pPr>
            <w:r>
              <w:rPr>
                <w:rFonts w:ascii="Arial" w:hAnsi="Arial" w:cs="Arial"/>
                <w:b/>
                <w:sz w:val="24"/>
                <w:szCs w:val="24"/>
              </w:rPr>
              <w:t>44</w:t>
            </w:r>
          </w:p>
        </w:tc>
      </w:tr>
      <w:tr w:rsidR="007347D1" w:rsidRPr="006E4D21" w:rsidTr="002107F6">
        <w:tc>
          <w:tcPr>
            <w:tcW w:w="8040" w:type="dxa"/>
          </w:tcPr>
          <w:p w:rsidR="007347D1" w:rsidRPr="006E4D21" w:rsidRDefault="00BB60C9" w:rsidP="00BB60C9">
            <w:pPr>
              <w:jc w:val="both"/>
              <w:rPr>
                <w:rFonts w:ascii="Arial" w:hAnsi="Arial" w:cs="Arial"/>
                <w:sz w:val="24"/>
                <w:szCs w:val="24"/>
              </w:rPr>
            </w:pPr>
            <w:r w:rsidRPr="006E4D21">
              <w:rPr>
                <w:rFonts w:ascii="Arial" w:hAnsi="Arial" w:cs="Arial"/>
                <w:sz w:val="24"/>
                <w:szCs w:val="24"/>
              </w:rPr>
              <w:t xml:space="preserve">7.2.5. ANÁLISIS DE MERCADO </w:t>
            </w:r>
          </w:p>
        </w:tc>
        <w:tc>
          <w:tcPr>
            <w:tcW w:w="788" w:type="dxa"/>
          </w:tcPr>
          <w:p w:rsidR="007347D1" w:rsidRPr="006E4D21" w:rsidRDefault="00AA6389" w:rsidP="00AE5807">
            <w:pPr>
              <w:jc w:val="both"/>
              <w:rPr>
                <w:rFonts w:ascii="Arial" w:hAnsi="Arial" w:cs="Arial"/>
                <w:b/>
                <w:sz w:val="24"/>
                <w:szCs w:val="24"/>
              </w:rPr>
            </w:pPr>
            <w:r>
              <w:rPr>
                <w:rFonts w:ascii="Arial" w:hAnsi="Arial" w:cs="Arial"/>
                <w:b/>
                <w:sz w:val="24"/>
                <w:szCs w:val="24"/>
              </w:rPr>
              <w:t>45</w:t>
            </w:r>
          </w:p>
        </w:tc>
      </w:tr>
      <w:tr w:rsidR="007347D1" w:rsidRPr="006E4D21" w:rsidTr="002107F6">
        <w:tc>
          <w:tcPr>
            <w:tcW w:w="8040" w:type="dxa"/>
          </w:tcPr>
          <w:p w:rsidR="007347D1" w:rsidRPr="006E4D21" w:rsidRDefault="00BB60C9" w:rsidP="00BB60C9">
            <w:pPr>
              <w:jc w:val="both"/>
              <w:rPr>
                <w:rFonts w:ascii="Arial" w:hAnsi="Arial" w:cs="Arial"/>
                <w:sz w:val="24"/>
                <w:szCs w:val="24"/>
              </w:rPr>
            </w:pPr>
            <w:r w:rsidRPr="006E4D21">
              <w:rPr>
                <w:rFonts w:ascii="Arial" w:hAnsi="Arial" w:cs="Arial"/>
                <w:sz w:val="24"/>
                <w:szCs w:val="24"/>
              </w:rPr>
              <w:lastRenderedPageBreak/>
              <w:t xml:space="preserve">8. DESARROLLO ORGANIZACIONAL </w:t>
            </w:r>
          </w:p>
        </w:tc>
        <w:tc>
          <w:tcPr>
            <w:tcW w:w="788" w:type="dxa"/>
          </w:tcPr>
          <w:p w:rsidR="007347D1" w:rsidRPr="006E4D21" w:rsidRDefault="00AA6389" w:rsidP="00AE5807">
            <w:pPr>
              <w:jc w:val="both"/>
              <w:rPr>
                <w:rFonts w:ascii="Arial" w:hAnsi="Arial" w:cs="Arial"/>
                <w:b/>
                <w:sz w:val="24"/>
                <w:szCs w:val="24"/>
              </w:rPr>
            </w:pPr>
            <w:r>
              <w:rPr>
                <w:rFonts w:ascii="Arial" w:hAnsi="Arial" w:cs="Arial"/>
                <w:b/>
                <w:sz w:val="24"/>
                <w:szCs w:val="24"/>
              </w:rPr>
              <w:t>46</w:t>
            </w:r>
          </w:p>
        </w:tc>
      </w:tr>
      <w:tr w:rsidR="007347D1" w:rsidRPr="006E4D21" w:rsidTr="002107F6">
        <w:tc>
          <w:tcPr>
            <w:tcW w:w="8040" w:type="dxa"/>
          </w:tcPr>
          <w:p w:rsidR="007347D1" w:rsidRPr="006E4D21" w:rsidRDefault="00BB60C9" w:rsidP="00AE5807">
            <w:pPr>
              <w:jc w:val="both"/>
              <w:rPr>
                <w:rFonts w:ascii="Arial" w:hAnsi="Arial" w:cs="Arial"/>
                <w:sz w:val="24"/>
                <w:szCs w:val="24"/>
              </w:rPr>
            </w:pPr>
            <w:r w:rsidRPr="006E4D21">
              <w:rPr>
                <w:rFonts w:ascii="Arial" w:hAnsi="Arial" w:cs="Arial"/>
                <w:sz w:val="24"/>
                <w:szCs w:val="24"/>
              </w:rPr>
              <w:t xml:space="preserve">    Misión empresarial</w:t>
            </w:r>
          </w:p>
        </w:tc>
        <w:tc>
          <w:tcPr>
            <w:tcW w:w="788" w:type="dxa"/>
          </w:tcPr>
          <w:p w:rsidR="007347D1" w:rsidRPr="006E4D21" w:rsidRDefault="00AA6389" w:rsidP="00AE5807">
            <w:pPr>
              <w:jc w:val="both"/>
              <w:rPr>
                <w:rFonts w:ascii="Arial" w:hAnsi="Arial" w:cs="Arial"/>
                <w:b/>
                <w:sz w:val="24"/>
                <w:szCs w:val="24"/>
              </w:rPr>
            </w:pPr>
            <w:r>
              <w:rPr>
                <w:rFonts w:ascii="Arial" w:hAnsi="Arial" w:cs="Arial"/>
                <w:b/>
                <w:sz w:val="24"/>
                <w:szCs w:val="24"/>
              </w:rPr>
              <w:t>46</w:t>
            </w:r>
          </w:p>
        </w:tc>
      </w:tr>
      <w:tr w:rsidR="007347D1" w:rsidRPr="006E4D21" w:rsidTr="002107F6">
        <w:tc>
          <w:tcPr>
            <w:tcW w:w="8040" w:type="dxa"/>
          </w:tcPr>
          <w:p w:rsidR="007347D1" w:rsidRPr="006E4D21" w:rsidRDefault="007148C6" w:rsidP="00AE5807">
            <w:pPr>
              <w:jc w:val="both"/>
              <w:rPr>
                <w:rFonts w:ascii="Arial" w:hAnsi="Arial" w:cs="Arial"/>
                <w:sz w:val="24"/>
                <w:szCs w:val="24"/>
              </w:rPr>
            </w:pPr>
            <w:r w:rsidRPr="006E4D21">
              <w:rPr>
                <w:rFonts w:ascii="Arial" w:hAnsi="Arial" w:cs="Arial"/>
                <w:sz w:val="24"/>
                <w:szCs w:val="24"/>
              </w:rPr>
              <w:t xml:space="preserve">    Visión empresarial</w:t>
            </w:r>
          </w:p>
        </w:tc>
        <w:tc>
          <w:tcPr>
            <w:tcW w:w="788" w:type="dxa"/>
          </w:tcPr>
          <w:p w:rsidR="007347D1" w:rsidRPr="006E4D21" w:rsidRDefault="00AA6389" w:rsidP="00AE5807">
            <w:pPr>
              <w:jc w:val="both"/>
              <w:rPr>
                <w:rFonts w:ascii="Arial" w:hAnsi="Arial" w:cs="Arial"/>
                <w:b/>
                <w:sz w:val="24"/>
                <w:szCs w:val="24"/>
              </w:rPr>
            </w:pPr>
            <w:r>
              <w:rPr>
                <w:rFonts w:ascii="Arial" w:hAnsi="Arial" w:cs="Arial"/>
                <w:b/>
                <w:sz w:val="24"/>
                <w:szCs w:val="24"/>
              </w:rPr>
              <w:t>46</w:t>
            </w:r>
          </w:p>
        </w:tc>
      </w:tr>
      <w:tr w:rsidR="007148C6" w:rsidRPr="006E4D21" w:rsidTr="002107F6">
        <w:tc>
          <w:tcPr>
            <w:tcW w:w="8040" w:type="dxa"/>
          </w:tcPr>
          <w:p w:rsidR="00442876" w:rsidRPr="006E4D21" w:rsidRDefault="00442876" w:rsidP="00442876">
            <w:pPr>
              <w:jc w:val="both"/>
              <w:rPr>
                <w:rFonts w:ascii="Arial" w:hAnsi="Arial" w:cs="Arial"/>
                <w:sz w:val="24"/>
                <w:szCs w:val="24"/>
              </w:rPr>
            </w:pPr>
            <w:r w:rsidRPr="006E4D21">
              <w:rPr>
                <w:rFonts w:ascii="Arial" w:hAnsi="Arial" w:cs="Arial"/>
                <w:sz w:val="24"/>
                <w:szCs w:val="24"/>
              </w:rPr>
              <w:t xml:space="preserve">    Objetivo General</w:t>
            </w:r>
          </w:p>
        </w:tc>
        <w:tc>
          <w:tcPr>
            <w:tcW w:w="788" w:type="dxa"/>
          </w:tcPr>
          <w:p w:rsidR="007148C6" w:rsidRPr="006E4D21" w:rsidRDefault="00AA6389" w:rsidP="00AE5807">
            <w:pPr>
              <w:jc w:val="both"/>
              <w:rPr>
                <w:rFonts w:ascii="Arial" w:hAnsi="Arial" w:cs="Arial"/>
                <w:b/>
                <w:sz w:val="24"/>
                <w:szCs w:val="24"/>
              </w:rPr>
            </w:pPr>
            <w:r>
              <w:rPr>
                <w:rFonts w:ascii="Arial" w:hAnsi="Arial" w:cs="Arial"/>
                <w:b/>
                <w:sz w:val="24"/>
                <w:szCs w:val="24"/>
              </w:rPr>
              <w:t>46</w:t>
            </w:r>
          </w:p>
        </w:tc>
      </w:tr>
      <w:tr w:rsidR="007148C6" w:rsidRPr="006E4D21" w:rsidTr="002107F6">
        <w:tc>
          <w:tcPr>
            <w:tcW w:w="8040" w:type="dxa"/>
          </w:tcPr>
          <w:p w:rsidR="007148C6" w:rsidRPr="006E4D21" w:rsidRDefault="00442876" w:rsidP="00442876">
            <w:pPr>
              <w:jc w:val="both"/>
              <w:rPr>
                <w:rFonts w:ascii="Arial" w:hAnsi="Arial" w:cs="Arial"/>
                <w:sz w:val="24"/>
                <w:szCs w:val="24"/>
              </w:rPr>
            </w:pPr>
            <w:r w:rsidRPr="006E4D21">
              <w:rPr>
                <w:rFonts w:ascii="Arial" w:hAnsi="Arial" w:cs="Arial"/>
                <w:sz w:val="24"/>
                <w:szCs w:val="24"/>
              </w:rPr>
              <w:t xml:space="preserve">    Objetivos Específicos</w:t>
            </w:r>
          </w:p>
        </w:tc>
        <w:tc>
          <w:tcPr>
            <w:tcW w:w="788" w:type="dxa"/>
          </w:tcPr>
          <w:p w:rsidR="007148C6" w:rsidRPr="006E4D21" w:rsidRDefault="00AA6389" w:rsidP="00AE5807">
            <w:pPr>
              <w:jc w:val="both"/>
              <w:rPr>
                <w:rFonts w:ascii="Arial" w:hAnsi="Arial" w:cs="Arial"/>
                <w:b/>
                <w:sz w:val="24"/>
                <w:szCs w:val="24"/>
              </w:rPr>
            </w:pPr>
            <w:r>
              <w:rPr>
                <w:rFonts w:ascii="Arial" w:hAnsi="Arial" w:cs="Arial"/>
                <w:b/>
                <w:sz w:val="24"/>
                <w:szCs w:val="24"/>
              </w:rPr>
              <w:t>47</w:t>
            </w:r>
          </w:p>
        </w:tc>
      </w:tr>
      <w:tr w:rsidR="007148C6" w:rsidRPr="006E4D21" w:rsidTr="002107F6">
        <w:tc>
          <w:tcPr>
            <w:tcW w:w="8040" w:type="dxa"/>
          </w:tcPr>
          <w:p w:rsidR="007148C6" w:rsidRPr="006E4D21" w:rsidRDefault="00442876" w:rsidP="00AE5807">
            <w:pPr>
              <w:jc w:val="both"/>
              <w:rPr>
                <w:rFonts w:ascii="Arial" w:hAnsi="Arial" w:cs="Arial"/>
                <w:sz w:val="24"/>
                <w:szCs w:val="24"/>
              </w:rPr>
            </w:pPr>
            <w:r w:rsidRPr="006E4D21">
              <w:rPr>
                <w:rFonts w:ascii="Arial" w:hAnsi="Arial" w:cs="Arial"/>
                <w:sz w:val="24"/>
                <w:szCs w:val="24"/>
              </w:rPr>
              <w:t xml:space="preserve">    Marco Legal</w:t>
            </w:r>
          </w:p>
        </w:tc>
        <w:tc>
          <w:tcPr>
            <w:tcW w:w="788" w:type="dxa"/>
          </w:tcPr>
          <w:p w:rsidR="007148C6" w:rsidRPr="006E4D21" w:rsidRDefault="00AA6389" w:rsidP="00AE5807">
            <w:pPr>
              <w:jc w:val="both"/>
              <w:rPr>
                <w:rFonts w:ascii="Arial" w:hAnsi="Arial" w:cs="Arial"/>
                <w:b/>
                <w:sz w:val="24"/>
                <w:szCs w:val="24"/>
              </w:rPr>
            </w:pPr>
            <w:r>
              <w:rPr>
                <w:rFonts w:ascii="Arial" w:hAnsi="Arial" w:cs="Arial"/>
                <w:b/>
                <w:sz w:val="24"/>
                <w:szCs w:val="24"/>
              </w:rPr>
              <w:t>47</w:t>
            </w:r>
          </w:p>
        </w:tc>
      </w:tr>
      <w:tr w:rsidR="007148C6" w:rsidRPr="006E4D21" w:rsidTr="002107F6">
        <w:tc>
          <w:tcPr>
            <w:tcW w:w="8040" w:type="dxa"/>
          </w:tcPr>
          <w:p w:rsidR="007148C6" w:rsidRPr="006E4D21" w:rsidRDefault="00442876" w:rsidP="00AE5807">
            <w:pPr>
              <w:jc w:val="both"/>
              <w:rPr>
                <w:rFonts w:ascii="Arial" w:hAnsi="Arial" w:cs="Arial"/>
                <w:sz w:val="24"/>
                <w:szCs w:val="24"/>
              </w:rPr>
            </w:pPr>
            <w:r w:rsidRPr="006E4D21">
              <w:rPr>
                <w:rFonts w:ascii="Arial" w:hAnsi="Arial" w:cs="Arial"/>
                <w:sz w:val="24"/>
                <w:szCs w:val="24"/>
              </w:rPr>
              <w:t xml:space="preserve">    Constitución de la Empresa  </w:t>
            </w:r>
          </w:p>
        </w:tc>
        <w:tc>
          <w:tcPr>
            <w:tcW w:w="788" w:type="dxa"/>
          </w:tcPr>
          <w:p w:rsidR="007148C6" w:rsidRPr="006E4D21" w:rsidRDefault="00AA6389" w:rsidP="00AE5807">
            <w:pPr>
              <w:jc w:val="both"/>
              <w:rPr>
                <w:rFonts w:ascii="Arial" w:hAnsi="Arial" w:cs="Arial"/>
                <w:b/>
                <w:sz w:val="24"/>
                <w:szCs w:val="24"/>
              </w:rPr>
            </w:pPr>
            <w:r>
              <w:rPr>
                <w:rFonts w:ascii="Arial" w:hAnsi="Arial" w:cs="Arial"/>
                <w:b/>
                <w:sz w:val="24"/>
                <w:szCs w:val="24"/>
              </w:rPr>
              <w:t>47</w:t>
            </w:r>
          </w:p>
        </w:tc>
      </w:tr>
      <w:tr w:rsidR="00367644" w:rsidRPr="006E4D21" w:rsidTr="002107F6">
        <w:tc>
          <w:tcPr>
            <w:tcW w:w="8040" w:type="dxa"/>
          </w:tcPr>
          <w:p w:rsidR="00367644" w:rsidRPr="006E4D21" w:rsidRDefault="00367644" w:rsidP="00AE5807">
            <w:pPr>
              <w:jc w:val="both"/>
              <w:rPr>
                <w:rFonts w:ascii="Arial" w:hAnsi="Arial" w:cs="Arial"/>
                <w:sz w:val="24"/>
                <w:szCs w:val="24"/>
              </w:rPr>
            </w:pPr>
            <w:r>
              <w:rPr>
                <w:rFonts w:ascii="Arial" w:hAnsi="Arial" w:cs="Arial"/>
                <w:sz w:val="24"/>
                <w:szCs w:val="24"/>
              </w:rPr>
              <w:t xml:space="preserve">    Estructura Organizacional de Piedras y Piedras</w:t>
            </w:r>
          </w:p>
        </w:tc>
        <w:tc>
          <w:tcPr>
            <w:tcW w:w="788" w:type="dxa"/>
          </w:tcPr>
          <w:p w:rsidR="00367644" w:rsidRDefault="00367644" w:rsidP="00AE5807">
            <w:pPr>
              <w:jc w:val="both"/>
              <w:rPr>
                <w:rFonts w:ascii="Arial" w:hAnsi="Arial" w:cs="Arial"/>
                <w:b/>
                <w:sz w:val="24"/>
                <w:szCs w:val="24"/>
              </w:rPr>
            </w:pPr>
            <w:r>
              <w:rPr>
                <w:rFonts w:ascii="Arial" w:hAnsi="Arial" w:cs="Arial"/>
                <w:b/>
                <w:sz w:val="24"/>
                <w:szCs w:val="24"/>
              </w:rPr>
              <w:t>47</w:t>
            </w:r>
          </w:p>
        </w:tc>
      </w:tr>
      <w:tr w:rsidR="00367644" w:rsidRPr="006E4D21" w:rsidTr="002107F6">
        <w:tc>
          <w:tcPr>
            <w:tcW w:w="8040" w:type="dxa"/>
          </w:tcPr>
          <w:p w:rsidR="00367644" w:rsidRPr="006E4D21" w:rsidRDefault="00367644" w:rsidP="00AE5807">
            <w:pPr>
              <w:jc w:val="both"/>
              <w:rPr>
                <w:rFonts w:ascii="Arial" w:hAnsi="Arial" w:cs="Arial"/>
                <w:sz w:val="24"/>
                <w:szCs w:val="24"/>
              </w:rPr>
            </w:pPr>
            <w:r>
              <w:rPr>
                <w:rFonts w:ascii="Arial" w:hAnsi="Arial" w:cs="Arial"/>
                <w:sz w:val="24"/>
                <w:szCs w:val="24"/>
              </w:rPr>
              <w:t xml:space="preserve">    Análisis de Cargo</w:t>
            </w:r>
          </w:p>
        </w:tc>
        <w:tc>
          <w:tcPr>
            <w:tcW w:w="788" w:type="dxa"/>
          </w:tcPr>
          <w:p w:rsidR="00367644" w:rsidRDefault="00367644" w:rsidP="00AE5807">
            <w:pPr>
              <w:jc w:val="both"/>
              <w:rPr>
                <w:rFonts w:ascii="Arial" w:hAnsi="Arial" w:cs="Arial"/>
                <w:b/>
                <w:sz w:val="24"/>
                <w:szCs w:val="24"/>
              </w:rPr>
            </w:pPr>
            <w:r>
              <w:rPr>
                <w:rFonts w:ascii="Arial" w:hAnsi="Arial" w:cs="Arial"/>
                <w:b/>
                <w:sz w:val="24"/>
                <w:szCs w:val="24"/>
              </w:rPr>
              <w:t>48</w:t>
            </w:r>
          </w:p>
        </w:tc>
      </w:tr>
      <w:tr w:rsidR="00367644" w:rsidRPr="006E4D21" w:rsidTr="002107F6">
        <w:tc>
          <w:tcPr>
            <w:tcW w:w="8040" w:type="dxa"/>
          </w:tcPr>
          <w:p w:rsidR="00367644" w:rsidRDefault="00367644" w:rsidP="00AE5807">
            <w:pPr>
              <w:jc w:val="both"/>
              <w:rPr>
                <w:rFonts w:ascii="Arial" w:hAnsi="Arial" w:cs="Arial"/>
                <w:sz w:val="24"/>
                <w:szCs w:val="24"/>
              </w:rPr>
            </w:pPr>
            <w:r>
              <w:rPr>
                <w:rFonts w:ascii="Arial" w:hAnsi="Arial" w:cs="Arial"/>
                <w:sz w:val="24"/>
                <w:szCs w:val="24"/>
              </w:rPr>
              <w:t xml:space="preserve">    Gerente</w:t>
            </w:r>
          </w:p>
        </w:tc>
        <w:tc>
          <w:tcPr>
            <w:tcW w:w="788" w:type="dxa"/>
          </w:tcPr>
          <w:p w:rsidR="00367644" w:rsidRDefault="00367644" w:rsidP="00AE5807">
            <w:pPr>
              <w:jc w:val="both"/>
              <w:rPr>
                <w:rFonts w:ascii="Arial" w:hAnsi="Arial" w:cs="Arial"/>
                <w:b/>
                <w:sz w:val="24"/>
                <w:szCs w:val="24"/>
              </w:rPr>
            </w:pPr>
            <w:r>
              <w:rPr>
                <w:rFonts w:ascii="Arial" w:hAnsi="Arial" w:cs="Arial"/>
                <w:b/>
                <w:sz w:val="24"/>
                <w:szCs w:val="24"/>
              </w:rPr>
              <w:t>48</w:t>
            </w:r>
          </w:p>
        </w:tc>
      </w:tr>
      <w:tr w:rsidR="00367644" w:rsidRPr="006E4D21" w:rsidTr="002107F6">
        <w:tc>
          <w:tcPr>
            <w:tcW w:w="8040" w:type="dxa"/>
          </w:tcPr>
          <w:p w:rsidR="00367644" w:rsidRDefault="00367644" w:rsidP="00AE5807">
            <w:pPr>
              <w:jc w:val="both"/>
              <w:rPr>
                <w:rFonts w:ascii="Arial" w:hAnsi="Arial" w:cs="Arial"/>
                <w:sz w:val="24"/>
                <w:szCs w:val="24"/>
              </w:rPr>
            </w:pPr>
            <w:r>
              <w:rPr>
                <w:rFonts w:ascii="Arial" w:hAnsi="Arial" w:cs="Arial"/>
                <w:sz w:val="24"/>
                <w:szCs w:val="24"/>
              </w:rPr>
              <w:t xml:space="preserve">    Promotoras y Vendedoras</w:t>
            </w:r>
          </w:p>
        </w:tc>
        <w:tc>
          <w:tcPr>
            <w:tcW w:w="788" w:type="dxa"/>
          </w:tcPr>
          <w:p w:rsidR="00367644" w:rsidRDefault="00367644" w:rsidP="00AE5807">
            <w:pPr>
              <w:jc w:val="both"/>
              <w:rPr>
                <w:rFonts w:ascii="Arial" w:hAnsi="Arial" w:cs="Arial"/>
                <w:b/>
                <w:sz w:val="24"/>
                <w:szCs w:val="24"/>
              </w:rPr>
            </w:pPr>
            <w:r>
              <w:rPr>
                <w:rFonts w:ascii="Arial" w:hAnsi="Arial" w:cs="Arial"/>
                <w:b/>
                <w:sz w:val="24"/>
                <w:szCs w:val="24"/>
              </w:rPr>
              <w:t>49</w:t>
            </w:r>
          </w:p>
        </w:tc>
      </w:tr>
      <w:tr w:rsidR="007148C6" w:rsidRPr="006E4D21" w:rsidTr="002107F6">
        <w:tc>
          <w:tcPr>
            <w:tcW w:w="8040" w:type="dxa"/>
          </w:tcPr>
          <w:p w:rsidR="007148C6" w:rsidRPr="006E4D21" w:rsidRDefault="00442876" w:rsidP="00442876">
            <w:pPr>
              <w:spacing w:line="360" w:lineRule="auto"/>
              <w:ind w:left="240"/>
              <w:jc w:val="both"/>
              <w:rPr>
                <w:rFonts w:ascii="Arial" w:hAnsi="Arial" w:cs="Arial"/>
                <w:sz w:val="24"/>
                <w:szCs w:val="24"/>
              </w:rPr>
            </w:pPr>
            <w:r w:rsidRPr="006E4D21">
              <w:rPr>
                <w:rFonts w:ascii="Arial" w:hAnsi="Arial" w:cs="Arial"/>
                <w:sz w:val="24"/>
                <w:szCs w:val="24"/>
              </w:rPr>
              <w:t>Trámites Notariales de Constitución Empresarial</w:t>
            </w:r>
          </w:p>
        </w:tc>
        <w:tc>
          <w:tcPr>
            <w:tcW w:w="788" w:type="dxa"/>
          </w:tcPr>
          <w:p w:rsidR="007148C6" w:rsidRPr="006E4D21" w:rsidRDefault="00367644" w:rsidP="00AE5807">
            <w:pPr>
              <w:jc w:val="both"/>
              <w:rPr>
                <w:rFonts w:ascii="Arial" w:hAnsi="Arial" w:cs="Arial"/>
                <w:b/>
                <w:sz w:val="24"/>
                <w:szCs w:val="24"/>
              </w:rPr>
            </w:pPr>
            <w:r>
              <w:rPr>
                <w:rFonts w:ascii="Arial" w:hAnsi="Arial" w:cs="Arial"/>
                <w:b/>
                <w:sz w:val="24"/>
                <w:szCs w:val="24"/>
              </w:rPr>
              <w:t>49</w:t>
            </w:r>
          </w:p>
        </w:tc>
      </w:tr>
      <w:tr w:rsidR="007148C6" w:rsidRPr="006E4D21" w:rsidTr="002107F6">
        <w:tc>
          <w:tcPr>
            <w:tcW w:w="8040" w:type="dxa"/>
          </w:tcPr>
          <w:p w:rsidR="007148C6" w:rsidRPr="006E4D21" w:rsidRDefault="007317DE" w:rsidP="007317DE">
            <w:pPr>
              <w:tabs>
                <w:tab w:val="left" w:pos="600"/>
              </w:tabs>
              <w:spacing w:line="360" w:lineRule="auto"/>
              <w:ind w:left="240"/>
              <w:jc w:val="both"/>
              <w:rPr>
                <w:rFonts w:ascii="Arial" w:hAnsi="Arial" w:cs="Arial"/>
                <w:sz w:val="24"/>
                <w:szCs w:val="24"/>
              </w:rPr>
            </w:pPr>
            <w:r w:rsidRPr="006E4D21">
              <w:rPr>
                <w:rFonts w:ascii="Arial" w:hAnsi="Arial" w:cs="Arial"/>
                <w:sz w:val="24"/>
                <w:szCs w:val="24"/>
              </w:rPr>
              <w:t>Inscripción y trámites ante la Cámara de Comercio</w:t>
            </w:r>
          </w:p>
        </w:tc>
        <w:tc>
          <w:tcPr>
            <w:tcW w:w="788" w:type="dxa"/>
          </w:tcPr>
          <w:p w:rsidR="007148C6" w:rsidRPr="006E4D21" w:rsidRDefault="00367644" w:rsidP="00AE5807">
            <w:pPr>
              <w:jc w:val="both"/>
              <w:rPr>
                <w:rFonts w:ascii="Arial" w:hAnsi="Arial" w:cs="Arial"/>
                <w:b/>
                <w:sz w:val="24"/>
                <w:szCs w:val="24"/>
              </w:rPr>
            </w:pPr>
            <w:r>
              <w:rPr>
                <w:rFonts w:ascii="Arial" w:hAnsi="Arial" w:cs="Arial"/>
                <w:b/>
                <w:sz w:val="24"/>
                <w:szCs w:val="24"/>
              </w:rPr>
              <w:t>49</w:t>
            </w:r>
          </w:p>
        </w:tc>
      </w:tr>
      <w:tr w:rsidR="007148C6" w:rsidRPr="006E4D21" w:rsidTr="002107F6">
        <w:tc>
          <w:tcPr>
            <w:tcW w:w="8040" w:type="dxa"/>
          </w:tcPr>
          <w:p w:rsidR="007148C6" w:rsidRPr="006E4D21" w:rsidRDefault="007317DE" w:rsidP="00AE5807">
            <w:pPr>
              <w:jc w:val="both"/>
              <w:rPr>
                <w:rFonts w:ascii="Arial" w:hAnsi="Arial" w:cs="Arial"/>
                <w:sz w:val="24"/>
                <w:szCs w:val="24"/>
              </w:rPr>
            </w:pPr>
            <w:r w:rsidRPr="006E4D21">
              <w:rPr>
                <w:rFonts w:ascii="Arial" w:hAnsi="Arial" w:cs="Arial"/>
                <w:sz w:val="24"/>
                <w:szCs w:val="24"/>
              </w:rPr>
              <w:t xml:space="preserve">   </w:t>
            </w:r>
            <w:r w:rsidR="008E738A" w:rsidRPr="006E4D21">
              <w:rPr>
                <w:rFonts w:ascii="Arial" w:hAnsi="Arial" w:cs="Arial"/>
                <w:sz w:val="24"/>
                <w:szCs w:val="24"/>
              </w:rPr>
              <w:t xml:space="preserve"> </w:t>
            </w:r>
            <w:r w:rsidRPr="006E4D21">
              <w:rPr>
                <w:rFonts w:ascii="Arial" w:hAnsi="Arial" w:cs="Arial"/>
                <w:sz w:val="24"/>
                <w:szCs w:val="24"/>
              </w:rPr>
              <w:t>Registro RUT</w:t>
            </w:r>
          </w:p>
        </w:tc>
        <w:tc>
          <w:tcPr>
            <w:tcW w:w="788" w:type="dxa"/>
          </w:tcPr>
          <w:p w:rsidR="007148C6" w:rsidRPr="006E4D21" w:rsidRDefault="00367644" w:rsidP="00AE5807">
            <w:pPr>
              <w:jc w:val="both"/>
              <w:rPr>
                <w:rFonts w:ascii="Arial" w:hAnsi="Arial" w:cs="Arial"/>
                <w:b/>
                <w:sz w:val="24"/>
                <w:szCs w:val="24"/>
              </w:rPr>
            </w:pPr>
            <w:r>
              <w:rPr>
                <w:rFonts w:ascii="Arial" w:hAnsi="Arial" w:cs="Arial"/>
                <w:b/>
                <w:sz w:val="24"/>
                <w:szCs w:val="24"/>
              </w:rPr>
              <w:t>50</w:t>
            </w:r>
          </w:p>
        </w:tc>
      </w:tr>
      <w:tr w:rsidR="007148C6" w:rsidRPr="006E4D21" w:rsidTr="002107F6">
        <w:tc>
          <w:tcPr>
            <w:tcW w:w="8040" w:type="dxa"/>
          </w:tcPr>
          <w:p w:rsidR="007148C6" w:rsidRPr="006E4D21" w:rsidRDefault="007317DE" w:rsidP="007317DE">
            <w:pPr>
              <w:jc w:val="both"/>
              <w:rPr>
                <w:rFonts w:ascii="Arial" w:hAnsi="Arial" w:cs="Arial"/>
                <w:sz w:val="24"/>
                <w:szCs w:val="24"/>
              </w:rPr>
            </w:pPr>
            <w:r w:rsidRPr="006E4D21">
              <w:rPr>
                <w:rFonts w:ascii="Arial" w:hAnsi="Arial" w:cs="Arial"/>
                <w:sz w:val="24"/>
                <w:szCs w:val="24"/>
              </w:rPr>
              <w:t xml:space="preserve">   </w:t>
            </w:r>
            <w:r w:rsidR="008E738A" w:rsidRPr="006E4D21">
              <w:rPr>
                <w:rFonts w:ascii="Arial" w:hAnsi="Arial" w:cs="Arial"/>
                <w:sz w:val="24"/>
                <w:szCs w:val="24"/>
              </w:rPr>
              <w:t xml:space="preserve"> </w:t>
            </w:r>
            <w:r w:rsidRPr="006E4D21">
              <w:rPr>
                <w:rFonts w:ascii="Arial" w:hAnsi="Arial" w:cs="Arial"/>
                <w:sz w:val="24"/>
                <w:szCs w:val="24"/>
              </w:rPr>
              <w:t>Cumplimiento de Normas laborales</w:t>
            </w:r>
          </w:p>
        </w:tc>
        <w:tc>
          <w:tcPr>
            <w:tcW w:w="788" w:type="dxa"/>
          </w:tcPr>
          <w:p w:rsidR="007148C6" w:rsidRPr="006E4D21" w:rsidRDefault="00367644" w:rsidP="00AE5807">
            <w:pPr>
              <w:jc w:val="both"/>
              <w:rPr>
                <w:rFonts w:ascii="Arial" w:hAnsi="Arial" w:cs="Arial"/>
                <w:b/>
                <w:sz w:val="24"/>
                <w:szCs w:val="24"/>
              </w:rPr>
            </w:pPr>
            <w:r>
              <w:rPr>
                <w:rFonts w:ascii="Arial" w:hAnsi="Arial" w:cs="Arial"/>
                <w:b/>
                <w:sz w:val="24"/>
                <w:szCs w:val="24"/>
              </w:rPr>
              <w:t>51</w:t>
            </w:r>
          </w:p>
        </w:tc>
      </w:tr>
      <w:tr w:rsidR="007148C6" w:rsidRPr="006E4D21" w:rsidTr="002107F6">
        <w:tc>
          <w:tcPr>
            <w:tcW w:w="8040" w:type="dxa"/>
          </w:tcPr>
          <w:p w:rsidR="007148C6" w:rsidRPr="006E4D21" w:rsidRDefault="007800DD" w:rsidP="00AE5807">
            <w:pPr>
              <w:jc w:val="both"/>
              <w:rPr>
                <w:rFonts w:ascii="Arial" w:hAnsi="Arial" w:cs="Arial"/>
                <w:sz w:val="24"/>
                <w:szCs w:val="24"/>
              </w:rPr>
            </w:pPr>
            <w:r w:rsidRPr="006E4D21">
              <w:rPr>
                <w:rFonts w:ascii="Arial" w:hAnsi="Arial" w:cs="Arial"/>
                <w:sz w:val="24"/>
                <w:szCs w:val="24"/>
              </w:rPr>
              <w:t xml:space="preserve">   </w:t>
            </w:r>
            <w:r w:rsidR="008E738A" w:rsidRPr="006E4D21">
              <w:rPr>
                <w:rFonts w:ascii="Arial" w:hAnsi="Arial" w:cs="Arial"/>
                <w:sz w:val="24"/>
                <w:szCs w:val="24"/>
              </w:rPr>
              <w:t xml:space="preserve"> </w:t>
            </w:r>
            <w:r w:rsidRPr="006E4D21">
              <w:rPr>
                <w:rFonts w:ascii="Arial" w:hAnsi="Arial" w:cs="Arial"/>
                <w:sz w:val="24"/>
                <w:szCs w:val="24"/>
              </w:rPr>
              <w:t>Registros Sanitarios de la empresa Piedras y Piedras</w:t>
            </w:r>
          </w:p>
        </w:tc>
        <w:tc>
          <w:tcPr>
            <w:tcW w:w="788" w:type="dxa"/>
          </w:tcPr>
          <w:p w:rsidR="007148C6" w:rsidRPr="006E4D21" w:rsidRDefault="00367644" w:rsidP="00AE5807">
            <w:pPr>
              <w:jc w:val="both"/>
              <w:rPr>
                <w:rFonts w:ascii="Arial" w:hAnsi="Arial" w:cs="Arial"/>
                <w:b/>
                <w:sz w:val="24"/>
                <w:szCs w:val="24"/>
              </w:rPr>
            </w:pPr>
            <w:r>
              <w:rPr>
                <w:rFonts w:ascii="Arial" w:hAnsi="Arial" w:cs="Arial"/>
                <w:b/>
                <w:sz w:val="24"/>
                <w:szCs w:val="24"/>
              </w:rPr>
              <w:t>52</w:t>
            </w:r>
          </w:p>
        </w:tc>
      </w:tr>
      <w:tr w:rsidR="007148C6" w:rsidRPr="006E4D21" w:rsidTr="002107F6">
        <w:tc>
          <w:tcPr>
            <w:tcW w:w="8040" w:type="dxa"/>
          </w:tcPr>
          <w:p w:rsidR="007148C6" w:rsidRPr="006E4D21" w:rsidRDefault="00367644" w:rsidP="00367644">
            <w:pPr>
              <w:tabs>
                <w:tab w:val="left" w:pos="720"/>
              </w:tabs>
              <w:spacing w:line="360" w:lineRule="auto"/>
              <w:rPr>
                <w:rFonts w:ascii="Arial" w:hAnsi="Arial" w:cs="Arial"/>
                <w:sz w:val="24"/>
                <w:szCs w:val="24"/>
              </w:rPr>
            </w:pPr>
            <w:r>
              <w:rPr>
                <w:rFonts w:ascii="Arial" w:hAnsi="Arial" w:cs="Arial"/>
                <w:sz w:val="24"/>
                <w:szCs w:val="24"/>
              </w:rPr>
              <w:t xml:space="preserve">    </w:t>
            </w:r>
            <w:r w:rsidR="008E738A" w:rsidRPr="006E4D21">
              <w:rPr>
                <w:rFonts w:ascii="Arial" w:hAnsi="Arial" w:cs="Arial"/>
                <w:sz w:val="24"/>
                <w:szCs w:val="24"/>
              </w:rPr>
              <w:t>Registro de la Marca Piedras &amp; Piedras</w:t>
            </w:r>
          </w:p>
        </w:tc>
        <w:tc>
          <w:tcPr>
            <w:tcW w:w="788" w:type="dxa"/>
          </w:tcPr>
          <w:p w:rsidR="007148C6" w:rsidRPr="006E4D21" w:rsidRDefault="00D33005" w:rsidP="00AE5807">
            <w:pPr>
              <w:jc w:val="both"/>
              <w:rPr>
                <w:rFonts w:ascii="Arial" w:hAnsi="Arial" w:cs="Arial"/>
                <w:b/>
                <w:sz w:val="24"/>
                <w:szCs w:val="24"/>
              </w:rPr>
            </w:pPr>
            <w:r>
              <w:rPr>
                <w:rFonts w:ascii="Arial" w:hAnsi="Arial" w:cs="Arial"/>
                <w:b/>
                <w:sz w:val="24"/>
                <w:szCs w:val="24"/>
              </w:rPr>
              <w:t>52</w:t>
            </w:r>
          </w:p>
        </w:tc>
      </w:tr>
      <w:tr w:rsidR="007148C6" w:rsidRPr="006E4D21" w:rsidTr="002107F6">
        <w:tc>
          <w:tcPr>
            <w:tcW w:w="8040" w:type="dxa"/>
          </w:tcPr>
          <w:p w:rsidR="007148C6" w:rsidRPr="006E4D21" w:rsidRDefault="008E738A" w:rsidP="008E738A">
            <w:pPr>
              <w:jc w:val="both"/>
              <w:rPr>
                <w:rFonts w:ascii="Arial" w:hAnsi="Arial" w:cs="Arial"/>
                <w:sz w:val="24"/>
                <w:szCs w:val="24"/>
              </w:rPr>
            </w:pPr>
            <w:r w:rsidRPr="006E4D21">
              <w:rPr>
                <w:rFonts w:ascii="Arial" w:hAnsi="Arial" w:cs="Arial"/>
                <w:sz w:val="24"/>
                <w:szCs w:val="24"/>
              </w:rPr>
              <w:t xml:space="preserve">   Trámites ante la Secretaría de Medio Ambiente</w:t>
            </w:r>
          </w:p>
        </w:tc>
        <w:tc>
          <w:tcPr>
            <w:tcW w:w="788" w:type="dxa"/>
          </w:tcPr>
          <w:p w:rsidR="007148C6" w:rsidRPr="006E4D21" w:rsidRDefault="00D33005" w:rsidP="00AE5807">
            <w:pPr>
              <w:jc w:val="both"/>
              <w:rPr>
                <w:rFonts w:ascii="Arial" w:hAnsi="Arial" w:cs="Arial"/>
                <w:b/>
                <w:sz w:val="24"/>
                <w:szCs w:val="24"/>
              </w:rPr>
            </w:pPr>
            <w:r>
              <w:rPr>
                <w:rFonts w:ascii="Arial" w:hAnsi="Arial" w:cs="Arial"/>
                <w:b/>
                <w:sz w:val="24"/>
                <w:szCs w:val="24"/>
              </w:rPr>
              <w:t>53</w:t>
            </w:r>
          </w:p>
        </w:tc>
      </w:tr>
      <w:tr w:rsidR="007148C6" w:rsidRPr="006E4D21" w:rsidTr="002107F6">
        <w:tc>
          <w:tcPr>
            <w:tcW w:w="8040" w:type="dxa"/>
          </w:tcPr>
          <w:p w:rsidR="007148C6" w:rsidRPr="006E4D21" w:rsidRDefault="00B92B38" w:rsidP="00527EF3">
            <w:pPr>
              <w:jc w:val="both"/>
              <w:rPr>
                <w:rFonts w:ascii="Arial" w:hAnsi="Arial" w:cs="Arial"/>
                <w:sz w:val="24"/>
                <w:szCs w:val="24"/>
              </w:rPr>
            </w:pPr>
            <w:r w:rsidRPr="006E4D21">
              <w:rPr>
                <w:rFonts w:ascii="Arial" w:hAnsi="Arial" w:cs="Arial"/>
                <w:sz w:val="24"/>
                <w:szCs w:val="24"/>
              </w:rPr>
              <w:t xml:space="preserve">   </w:t>
            </w:r>
            <w:r w:rsidR="00527EF3" w:rsidRPr="006E4D21">
              <w:rPr>
                <w:rFonts w:ascii="Arial" w:hAnsi="Arial" w:cs="Arial"/>
                <w:sz w:val="24"/>
                <w:szCs w:val="24"/>
              </w:rPr>
              <w:t>9</w:t>
            </w:r>
            <w:r w:rsidRPr="006E4D21">
              <w:rPr>
                <w:rFonts w:ascii="Arial" w:hAnsi="Arial" w:cs="Arial"/>
                <w:sz w:val="24"/>
                <w:szCs w:val="24"/>
              </w:rPr>
              <w:t>. PROYECTO DE MERCADEO</w:t>
            </w:r>
          </w:p>
        </w:tc>
        <w:tc>
          <w:tcPr>
            <w:tcW w:w="788" w:type="dxa"/>
          </w:tcPr>
          <w:p w:rsidR="007148C6" w:rsidRPr="006E4D21" w:rsidRDefault="00D33005" w:rsidP="00AE5807">
            <w:pPr>
              <w:jc w:val="both"/>
              <w:rPr>
                <w:rFonts w:ascii="Arial" w:hAnsi="Arial" w:cs="Arial"/>
                <w:b/>
                <w:sz w:val="24"/>
                <w:szCs w:val="24"/>
              </w:rPr>
            </w:pPr>
            <w:r>
              <w:rPr>
                <w:rFonts w:ascii="Arial" w:hAnsi="Arial" w:cs="Arial"/>
                <w:b/>
                <w:sz w:val="24"/>
                <w:szCs w:val="24"/>
              </w:rPr>
              <w:t>53</w:t>
            </w:r>
          </w:p>
        </w:tc>
      </w:tr>
      <w:tr w:rsidR="007148C6" w:rsidRPr="006E4D21" w:rsidTr="002107F6">
        <w:tc>
          <w:tcPr>
            <w:tcW w:w="8040" w:type="dxa"/>
          </w:tcPr>
          <w:p w:rsidR="00B92B38" w:rsidRPr="006E4D21" w:rsidRDefault="00B92B38" w:rsidP="00527EF3">
            <w:pPr>
              <w:jc w:val="both"/>
              <w:rPr>
                <w:rFonts w:ascii="Arial" w:hAnsi="Arial" w:cs="Arial"/>
                <w:sz w:val="24"/>
                <w:szCs w:val="24"/>
              </w:rPr>
            </w:pPr>
            <w:r w:rsidRPr="006E4D21">
              <w:rPr>
                <w:rFonts w:ascii="Arial" w:hAnsi="Arial" w:cs="Arial"/>
                <w:sz w:val="24"/>
                <w:szCs w:val="24"/>
              </w:rPr>
              <w:t xml:space="preserve">  </w:t>
            </w:r>
            <w:r w:rsidR="000F4D9C" w:rsidRPr="006E4D21">
              <w:rPr>
                <w:rFonts w:ascii="Arial" w:hAnsi="Arial" w:cs="Arial"/>
                <w:sz w:val="24"/>
                <w:szCs w:val="24"/>
              </w:rPr>
              <w:t xml:space="preserve"> </w:t>
            </w:r>
            <w:r w:rsidR="00527EF3" w:rsidRPr="006E4D21">
              <w:rPr>
                <w:rFonts w:ascii="Arial" w:hAnsi="Arial" w:cs="Arial"/>
                <w:sz w:val="24"/>
                <w:szCs w:val="24"/>
              </w:rPr>
              <w:t>9</w:t>
            </w:r>
            <w:r w:rsidR="000F4D9C" w:rsidRPr="006E4D21">
              <w:rPr>
                <w:rFonts w:ascii="Arial" w:hAnsi="Arial" w:cs="Arial"/>
                <w:sz w:val="24"/>
                <w:szCs w:val="24"/>
              </w:rPr>
              <w:t xml:space="preserve">.1. </w:t>
            </w:r>
            <w:r w:rsidRPr="006E4D21">
              <w:rPr>
                <w:rFonts w:ascii="Arial" w:hAnsi="Arial" w:cs="Arial"/>
                <w:sz w:val="24"/>
                <w:szCs w:val="24"/>
              </w:rPr>
              <w:t>Producto</w:t>
            </w:r>
          </w:p>
        </w:tc>
        <w:tc>
          <w:tcPr>
            <w:tcW w:w="788" w:type="dxa"/>
          </w:tcPr>
          <w:p w:rsidR="007148C6" w:rsidRPr="006E4D21" w:rsidRDefault="00D33005" w:rsidP="00AE5807">
            <w:pPr>
              <w:jc w:val="both"/>
              <w:rPr>
                <w:rFonts w:ascii="Arial" w:hAnsi="Arial" w:cs="Arial"/>
                <w:b/>
                <w:sz w:val="24"/>
                <w:szCs w:val="24"/>
              </w:rPr>
            </w:pPr>
            <w:r>
              <w:rPr>
                <w:rFonts w:ascii="Arial" w:hAnsi="Arial" w:cs="Arial"/>
                <w:b/>
                <w:sz w:val="24"/>
                <w:szCs w:val="24"/>
              </w:rPr>
              <w:t>54</w:t>
            </w:r>
          </w:p>
        </w:tc>
      </w:tr>
      <w:tr w:rsidR="007148C6" w:rsidRPr="006E4D21" w:rsidTr="002107F6">
        <w:tc>
          <w:tcPr>
            <w:tcW w:w="8040" w:type="dxa"/>
          </w:tcPr>
          <w:p w:rsidR="007148C6" w:rsidRPr="006E4D21" w:rsidRDefault="000F4D9C" w:rsidP="00527EF3">
            <w:pPr>
              <w:jc w:val="both"/>
              <w:rPr>
                <w:rFonts w:ascii="Arial" w:hAnsi="Arial" w:cs="Arial"/>
                <w:sz w:val="24"/>
                <w:szCs w:val="24"/>
              </w:rPr>
            </w:pPr>
            <w:r w:rsidRPr="006E4D21">
              <w:rPr>
                <w:rFonts w:ascii="Arial" w:hAnsi="Arial" w:cs="Arial"/>
                <w:sz w:val="24"/>
                <w:szCs w:val="24"/>
              </w:rPr>
              <w:t xml:space="preserve">   </w:t>
            </w:r>
            <w:r w:rsidR="00527EF3" w:rsidRPr="006E4D21">
              <w:rPr>
                <w:rFonts w:ascii="Arial" w:hAnsi="Arial" w:cs="Arial"/>
                <w:sz w:val="24"/>
                <w:szCs w:val="24"/>
              </w:rPr>
              <w:t>9</w:t>
            </w:r>
            <w:r w:rsidRPr="006E4D21">
              <w:rPr>
                <w:rFonts w:ascii="Arial" w:hAnsi="Arial" w:cs="Arial"/>
                <w:sz w:val="24"/>
                <w:szCs w:val="24"/>
              </w:rPr>
              <w:t xml:space="preserve">.2. Descripción del producto </w:t>
            </w:r>
          </w:p>
        </w:tc>
        <w:tc>
          <w:tcPr>
            <w:tcW w:w="788" w:type="dxa"/>
          </w:tcPr>
          <w:p w:rsidR="007148C6" w:rsidRPr="006E4D21" w:rsidRDefault="00D33005" w:rsidP="00AE5807">
            <w:pPr>
              <w:jc w:val="both"/>
              <w:rPr>
                <w:rFonts w:ascii="Arial" w:hAnsi="Arial" w:cs="Arial"/>
                <w:b/>
                <w:sz w:val="24"/>
                <w:szCs w:val="24"/>
              </w:rPr>
            </w:pPr>
            <w:r>
              <w:rPr>
                <w:rFonts w:ascii="Arial" w:hAnsi="Arial" w:cs="Arial"/>
                <w:b/>
                <w:sz w:val="24"/>
                <w:szCs w:val="24"/>
              </w:rPr>
              <w:t>54</w:t>
            </w:r>
          </w:p>
        </w:tc>
      </w:tr>
      <w:tr w:rsidR="007148C6" w:rsidRPr="006E4D21" w:rsidTr="002107F6">
        <w:tc>
          <w:tcPr>
            <w:tcW w:w="8040" w:type="dxa"/>
          </w:tcPr>
          <w:p w:rsidR="007148C6" w:rsidRPr="006E4D21" w:rsidRDefault="000F4D9C" w:rsidP="00527EF3">
            <w:pPr>
              <w:jc w:val="both"/>
              <w:rPr>
                <w:rFonts w:ascii="Arial" w:hAnsi="Arial" w:cs="Arial"/>
                <w:sz w:val="24"/>
                <w:szCs w:val="24"/>
              </w:rPr>
            </w:pPr>
            <w:r w:rsidRPr="006E4D21">
              <w:rPr>
                <w:rFonts w:ascii="Arial" w:hAnsi="Arial" w:cs="Arial"/>
                <w:sz w:val="24"/>
                <w:szCs w:val="24"/>
              </w:rPr>
              <w:t xml:space="preserve">   </w:t>
            </w:r>
            <w:r w:rsidR="00527EF3" w:rsidRPr="006E4D21">
              <w:rPr>
                <w:rFonts w:ascii="Arial" w:hAnsi="Arial" w:cs="Arial"/>
                <w:sz w:val="24"/>
                <w:szCs w:val="24"/>
              </w:rPr>
              <w:t>9</w:t>
            </w:r>
            <w:r w:rsidRPr="006E4D21">
              <w:rPr>
                <w:rFonts w:ascii="Arial" w:hAnsi="Arial" w:cs="Arial"/>
                <w:sz w:val="24"/>
                <w:szCs w:val="24"/>
              </w:rPr>
              <w:t xml:space="preserve">.3. Necesidades a satisfacer del consumidor </w:t>
            </w:r>
          </w:p>
        </w:tc>
        <w:tc>
          <w:tcPr>
            <w:tcW w:w="788" w:type="dxa"/>
          </w:tcPr>
          <w:p w:rsidR="007148C6" w:rsidRPr="006E4D21" w:rsidRDefault="00D33005" w:rsidP="00AE5807">
            <w:pPr>
              <w:jc w:val="both"/>
              <w:rPr>
                <w:rFonts w:ascii="Arial" w:hAnsi="Arial" w:cs="Arial"/>
                <w:b/>
                <w:sz w:val="24"/>
                <w:szCs w:val="24"/>
              </w:rPr>
            </w:pPr>
            <w:r>
              <w:rPr>
                <w:rFonts w:ascii="Arial" w:hAnsi="Arial" w:cs="Arial"/>
                <w:b/>
                <w:sz w:val="24"/>
                <w:szCs w:val="24"/>
              </w:rPr>
              <w:t>54</w:t>
            </w:r>
          </w:p>
        </w:tc>
      </w:tr>
      <w:tr w:rsidR="007148C6" w:rsidRPr="006E4D21" w:rsidTr="002107F6">
        <w:tc>
          <w:tcPr>
            <w:tcW w:w="8040" w:type="dxa"/>
          </w:tcPr>
          <w:p w:rsidR="007148C6" w:rsidRPr="006E4D21" w:rsidRDefault="000F4D9C" w:rsidP="00527EF3">
            <w:pPr>
              <w:jc w:val="both"/>
              <w:rPr>
                <w:rFonts w:ascii="Arial" w:hAnsi="Arial" w:cs="Arial"/>
                <w:sz w:val="24"/>
                <w:szCs w:val="24"/>
              </w:rPr>
            </w:pPr>
            <w:r w:rsidRPr="006E4D21">
              <w:rPr>
                <w:rFonts w:ascii="Arial" w:hAnsi="Arial" w:cs="Arial"/>
                <w:sz w:val="24"/>
                <w:szCs w:val="24"/>
              </w:rPr>
              <w:t xml:space="preserve">   </w:t>
            </w:r>
            <w:r w:rsidR="00527EF3" w:rsidRPr="006E4D21">
              <w:rPr>
                <w:rFonts w:ascii="Arial" w:hAnsi="Arial" w:cs="Arial"/>
                <w:sz w:val="24"/>
                <w:szCs w:val="24"/>
              </w:rPr>
              <w:t>9</w:t>
            </w:r>
            <w:r w:rsidRPr="006E4D21">
              <w:rPr>
                <w:rFonts w:ascii="Arial" w:hAnsi="Arial" w:cs="Arial"/>
                <w:sz w:val="24"/>
                <w:szCs w:val="24"/>
              </w:rPr>
              <w:t>.4. Presentación del producto</w:t>
            </w:r>
          </w:p>
        </w:tc>
        <w:tc>
          <w:tcPr>
            <w:tcW w:w="788" w:type="dxa"/>
          </w:tcPr>
          <w:p w:rsidR="007148C6" w:rsidRPr="006E4D21" w:rsidRDefault="00D33005" w:rsidP="00AE5807">
            <w:pPr>
              <w:jc w:val="both"/>
              <w:rPr>
                <w:rFonts w:ascii="Arial" w:hAnsi="Arial" w:cs="Arial"/>
                <w:b/>
                <w:sz w:val="24"/>
                <w:szCs w:val="24"/>
              </w:rPr>
            </w:pPr>
            <w:r>
              <w:rPr>
                <w:rFonts w:ascii="Arial" w:hAnsi="Arial" w:cs="Arial"/>
                <w:b/>
                <w:sz w:val="24"/>
                <w:szCs w:val="24"/>
              </w:rPr>
              <w:t>55</w:t>
            </w:r>
          </w:p>
        </w:tc>
      </w:tr>
      <w:tr w:rsidR="007148C6" w:rsidRPr="006E4D21" w:rsidTr="002107F6">
        <w:tc>
          <w:tcPr>
            <w:tcW w:w="8040" w:type="dxa"/>
          </w:tcPr>
          <w:p w:rsidR="007148C6" w:rsidRPr="006E4D21" w:rsidRDefault="000F4D9C" w:rsidP="00527EF3">
            <w:pPr>
              <w:jc w:val="both"/>
              <w:rPr>
                <w:rFonts w:ascii="Arial" w:hAnsi="Arial" w:cs="Arial"/>
                <w:sz w:val="24"/>
                <w:szCs w:val="24"/>
              </w:rPr>
            </w:pPr>
            <w:r w:rsidRPr="006E4D21">
              <w:rPr>
                <w:rFonts w:ascii="Arial" w:hAnsi="Arial" w:cs="Arial"/>
                <w:sz w:val="24"/>
                <w:szCs w:val="24"/>
              </w:rPr>
              <w:t xml:space="preserve">   </w:t>
            </w:r>
            <w:r w:rsidR="00527EF3" w:rsidRPr="006E4D21">
              <w:rPr>
                <w:rFonts w:ascii="Arial" w:hAnsi="Arial" w:cs="Arial"/>
                <w:sz w:val="24"/>
                <w:szCs w:val="24"/>
              </w:rPr>
              <w:t>9</w:t>
            </w:r>
            <w:r w:rsidRPr="006E4D21">
              <w:rPr>
                <w:rFonts w:ascii="Arial" w:hAnsi="Arial" w:cs="Arial"/>
                <w:sz w:val="24"/>
                <w:szCs w:val="24"/>
              </w:rPr>
              <w:t xml:space="preserve">.5. </w:t>
            </w:r>
            <w:r w:rsidR="004F5FA1" w:rsidRPr="006E4D21">
              <w:rPr>
                <w:rFonts w:ascii="Arial" w:hAnsi="Arial" w:cs="Arial"/>
                <w:sz w:val="24"/>
                <w:szCs w:val="24"/>
              </w:rPr>
              <w:t>Marca</w:t>
            </w:r>
          </w:p>
        </w:tc>
        <w:tc>
          <w:tcPr>
            <w:tcW w:w="788" w:type="dxa"/>
          </w:tcPr>
          <w:p w:rsidR="007148C6" w:rsidRPr="006E4D21" w:rsidRDefault="0074267F" w:rsidP="00AE5807">
            <w:pPr>
              <w:jc w:val="both"/>
              <w:rPr>
                <w:rFonts w:ascii="Arial" w:hAnsi="Arial" w:cs="Arial"/>
                <w:b/>
                <w:sz w:val="24"/>
                <w:szCs w:val="24"/>
              </w:rPr>
            </w:pPr>
            <w:r>
              <w:rPr>
                <w:rFonts w:ascii="Arial" w:hAnsi="Arial" w:cs="Arial"/>
                <w:b/>
                <w:sz w:val="24"/>
                <w:szCs w:val="24"/>
              </w:rPr>
              <w:t>56</w:t>
            </w:r>
          </w:p>
        </w:tc>
      </w:tr>
      <w:tr w:rsidR="007148C6" w:rsidRPr="006E4D21" w:rsidTr="002107F6">
        <w:tc>
          <w:tcPr>
            <w:tcW w:w="8040" w:type="dxa"/>
          </w:tcPr>
          <w:p w:rsidR="007148C6" w:rsidRPr="006E4D21" w:rsidRDefault="004F5FA1" w:rsidP="00527EF3">
            <w:pPr>
              <w:jc w:val="both"/>
              <w:rPr>
                <w:rFonts w:ascii="Arial" w:hAnsi="Arial" w:cs="Arial"/>
                <w:sz w:val="24"/>
                <w:szCs w:val="24"/>
              </w:rPr>
            </w:pPr>
            <w:r w:rsidRPr="006E4D21">
              <w:rPr>
                <w:rFonts w:ascii="Arial" w:hAnsi="Arial" w:cs="Arial"/>
                <w:sz w:val="24"/>
                <w:szCs w:val="24"/>
              </w:rPr>
              <w:t xml:space="preserve">   </w:t>
            </w:r>
            <w:r w:rsidR="00527EF3" w:rsidRPr="006E4D21">
              <w:rPr>
                <w:rFonts w:ascii="Arial" w:hAnsi="Arial" w:cs="Arial"/>
                <w:sz w:val="24"/>
                <w:szCs w:val="24"/>
              </w:rPr>
              <w:t>9</w:t>
            </w:r>
            <w:r w:rsidRPr="006E4D21">
              <w:rPr>
                <w:rFonts w:ascii="Arial" w:hAnsi="Arial" w:cs="Arial"/>
                <w:sz w:val="24"/>
                <w:szCs w:val="24"/>
              </w:rPr>
              <w:t>.6. Competencia en el mercado</w:t>
            </w:r>
          </w:p>
        </w:tc>
        <w:tc>
          <w:tcPr>
            <w:tcW w:w="788" w:type="dxa"/>
          </w:tcPr>
          <w:p w:rsidR="007148C6" w:rsidRPr="006E4D21" w:rsidRDefault="002107F6" w:rsidP="00AE5807">
            <w:pPr>
              <w:jc w:val="both"/>
              <w:rPr>
                <w:rFonts w:ascii="Arial" w:hAnsi="Arial" w:cs="Arial"/>
                <w:b/>
                <w:sz w:val="24"/>
                <w:szCs w:val="24"/>
              </w:rPr>
            </w:pPr>
            <w:r>
              <w:rPr>
                <w:rFonts w:ascii="Arial" w:hAnsi="Arial" w:cs="Arial"/>
                <w:b/>
                <w:sz w:val="24"/>
                <w:szCs w:val="24"/>
              </w:rPr>
              <w:t>56</w:t>
            </w:r>
          </w:p>
        </w:tc>
      </w:tr>
      <w:tr w:rsidR="007148C6" w:rsidRPr="006E4D21" w:rsidTr="002107F6">
        <w:tc>
          <w:tcPr>
            <w:tcW w:w="8040" w:type="dxa"/>
          </w:tcPr>
          <w:p w:rsidR="003E4A39" w:rsidRPr="006E4D21" w:rsidRDefault="003E4A39" w:rsidP="00527EF3">
            <w:pPr>
              <w:jc w:val="both"/>
              <w:rPr>
                <w:rFonts w:ascii="Arial" w:hAnsi="Arial" w:cs="Arial"/>
                <w:sz w:val="24"/>
                <w:szCs w:val="24"/>
              </w:rPr>
            </w:pPr>
            <w:r w:rsidRPr="006E4D21">
              <w:rPr>
                <w:rFonts w:ascii="Arial" w:hAnsi="Arial" w:cs="Arial"/>
                <w:sz w:val="24"/>
                <w:szCs w:val="24"/>
              </w:rPr>
              <w:t xml:space="preserve">   </w:t>
            </w:r>
            <w:r w:rsidR="00527EF3" w:rsidRPr="006E4D21">
              <w:rPr>
                <w:rFonts w:ascii="Arial" w:hAnsi="Arial" w:cs="Arial"/>
                <w:sz w:val="24"/>
                <w:szCs w:val="24"/>
              </w:rPr>
              <w:t>9</w:t>
            </w:r>
            <w:r w:rsidR="002107F6">
              <w:rPr>
                <w:rFonts w:ascii="Arial" w:hAnsi="Arial" w:cs="Arial"/>
                <w:sz w:val="24"/>
                <w:szCs w:val="24"/>
              </w:rPr>
              <w:t>.7</w:t>
            </w:r>
            <w:r w:rsidRPr="006E4D21">
              <w:rPr>
                <w:rFonts w:ascii="Arial" w:hAnsi="Arial" w:cs="Arial"/>
                <w:sz w:val="24"/>
                <w:szCs w:val="24"/>
              </w:rPr>
              <w:t>. Canal de distribución</w:t>
            </w:r>
          </w:p>
        </w:tc>
        <w:tc>
          <w:tcPr>
            <w:tcW w:w="788" w:type="dxa"/>
          </w:tcPr>
          <w:p w:rsidR="007148C6" w:rsidRPr="006E4D21" w:rsidRDefault="002107F6" w:rsidP="00AE5807">
            <w:pPr>
              <w:jc w:val="both"/>
              <w:rPr>
                <w:rFonts w:ascii="Arial" w:hAnsi="Arial" w:cs="Arial"/>
                <w:b/>
                <w:sz w:val="24"/>
                <w:szCs w:val="24"/>
              </w:rPr>
            </w:pPr>
            <w:r>
              <w:rPr>
                <w:rFonts w:ascii="Arial" w:hAnsi="Arial" w:cs="Arial"/>
                <w:b/>
                <w:sz w:val="24"/>
                <w:szCs w:val="24"/>
              </w:rPr>
              <w:t>57</w:t>
            </w:r>
          </w:p>
        </w:tc>
      </w:tr>
      <w:tr w:rsidR="007148C6" w:rsidRPr="006E4D21" w:rsidTr="002107F6">
        <w:tc>
          <w:tcPr>
            <w:tcW w:w="8040" w:type="dxa"/>
          </w:tcPr>
          <w:p w:rsidR="007148C6" w:rsidRPr="006E4D21" w:rsidRDefault="003E4A39" w:rsidP="00527EF3">
            <w:pPr>
              <w:jc w:val="both"/>
              <w:rPr>
                <w:rFonts w:ascii="Arial" w:hAnsi="Arial" w:cs="Arial"/>
                <w:sz w:val="24"/>
                <w:szCs w:val="24"/>
              </w:rPr>
            </w:pPr>
            <w:r w:rsidRPr="006E4D21">
              <w:rPr>
                <w:rFonts w:ascii="Arial" w:hAnsi="Arial" w:cs="Arial"/>
                <w:sz w:val="24"/>
                <w:szCs w:val="24"/>
              </w:rPr>
              <w:t xml:space="preserve">   </w:t>
            </w:r>
            <w:r w:rsidR="00527EF3" w:rsidRPr="006E4D21">
              <w:rPr>
                <w:rFonts w:ascii="Arial" w:hAnsi="Arial" w:cs="Arial"/>
                <w:sz w:val="24"/>
                <w:szCs w:val="24"/>
              </w:rPr>
              <w:t>9</w:t>
            </w:r>
            <w:r w:rsidR="002107F6">
              <w:rPr>
                <w:rFonts w:ascii="Arial" w:hAnsi="Arial" w:cs="Arial"/>
                <w:sz w:val="24"/>
                <w:szCs w:val="24"/>
              </w:rPr>
              <w:t>.8</w:t>
            </w:r>
            <w:r w:rsidRPr="006E4D21">
              <w:rPr>
                <w:rFonts w:ascii="Arial" w:hAnsi="Arial" w:cs="Arial"/>
                <w:sz w:val="24"/>
                <w:szCs w:val="24"/>
              </w:rPr>
              <w:t xml:space="preserve">. Sector Objetivo del mercado  </w:t>
            </w:r>
          </w:p>
        </w:tc>
        <w:tc>
          <w:tcPr>
            <w:tcW w:w="788" w:type="dxa"/>
          </w:tcPr>
          <w:p w:rsidR="007148C6" w:rsidRPr="006E4D21" w:rsidRDefault="002107F6" w:rsidP="00AE5807">
            <w:pPr>
              <w:jc w:val="both"/>
              <w:rPr>
                <w:rFonts w:ascii="Arial" w:hAnsi="Arial" w:cs="Arial"/>
                <w:b/>
                <w:sz w:val="24"/>
                <w:szCs w:val="24"/>
              </w:rPr>
            </w:pPr>
            <w:r>
              <w:rPr>
                <w:rFonts w:ascii="Arial" w:hAnsi="Arial" w:cs="Arial"/>
                <w:b/>
                <w:sz w:val="24"/>
                <w:szCs w:val="24"/>
              </w:rPr>
              <w:t>58</w:t>
            </w:r>
          </w:p>
        </w:tc>
      </w:tr>
      <w:tr w:rsidR="002107F6" w:rsidRPr="006E4D21" w:rsidTr="002107F6">
        <w:tc>
          <w:tcPr>
            <w:tcW w:w="8040" w:type="dxa"/>
          </w:tcPr>
          <w:p w:rsidR="002107F6" w:rsidRPr="006E4D21" w:rsidRDefault="002107F6" w:rsidP="00527EF3">
            <w:pPr>
              <w:jc w:val="both"/>
              <w:rPr>
                <w:rFonts w:ascii="Arial" w:hAnsi="Arial" w:cs="Arial"/>
                <w:sz w:val="24"/>
                <w:szCs w:val="24"/>
              </w:rPr>
            </w:pPr>
            <w:r>
              <w:rPr>
                <w:rFonts w:ascii="Arial" w:hAnsi="Arial" w:cs="Arial"/>
                <w:sz w:val="24"/>
                <w:szCs w:val="24"/>
              </w:rPr>
              <w:t xml:space="preserve">  Posicionamiento Sectorial del Mercado</w:t>
            </w:r>
          </w:p>
        </w:tc>
        <w:tc>
          <w:tcPr>
            <w:tcW w:w="788" w:type="dxa"/>
          </w:tcPr>
          <w:p w:rsidR="002107F6" w:rsidRDefault="002107F6" w:rsidP="00AE5807">
            <w:pPr>
              <w:jc w:val="both"/>
              <w:rPr>
                <w:rFonts w:ascii="Arial" w:hAnsi="Arial" w:cs="Arial"/>
                <w:b/>
                <w:sz w:val="24"/>
                <w:szCs w:val="24"/>
              </w:rPr>
            </w:pPr>
            <w:r>
              <w:rPr>
                <w:rFonts w:ascii="Arial" w:hAnsi="Arial" w:cs="Arial"/>
                <w:b/>
                <w:sz w:val="24"/>
                <w:szCs w:val="24"/>
              </w:rPr>
              <w:t>58</w:t>
            </w:r>
          </w:p>
        </w:tc>
      </w:tr>
      <w:tr w:rsidR="007148C6" w:rsidRPr="006E4D21" w:rsidTr="002107F6">
        <w:tc>
          <w:tcPr>
            <w:tcW w:w="8040" w:type="dxa"/>
          </w:tcPr>
          <w:p w:rsidR="007148C6" w:rsidRPr="006E4D21" w:rsidRDefault="003E4A39" w:rsidP="00527EF3">
            <w:pPr>
              <w:jc w:val="both"/>
              <w:rPr>
                <w:rFonts w:ascii="Arial" w:hAnsi="Arial" w:cs="Arial"/>
                <w:sz w:val="24"/>
                <w:szCs w:val="24"/>
              </w:rPr>
            </w:pPr>
            <w:r w:rsidRPr="006E4D21">
              <w:rPr>
                <w:rFonts w:ascii="Arial" w:hAnsi="Arial" w:cs="Arial"/>
                <w:sz w:val="24"/>
                <w:szCs w:val="24"/>
              </w:rPr>
              <w:t xml:space="preserve">   </w:t>
            </w:r>
            <w:r w:rsidR="00527EF3" w:rsidRPr="006E4D21">
              <w:rPr>
                <w:rFonts w:ascii="Arial" w:hAnsi="Arial" w:cs="Arial"/>
                <w:sz w:val="24"/>
                <w:szCs w:val="24"/>
              </w:rPr>
              <w:t>9</w:t>
            </w:r>
            <w:r w:rsidR="002107F6">
              <w:rPr>
                <w:rFonts w:ascii="Arial" w:hAnsi="Arial" w:cs="Arial"/>
                <w:sz w:val="24"/>
                <w:szCs w:val="24"/>
              </w:rPr>
              <w:t>.9</w:t>
            </w:r>
            <w:r w:rsidRPr="006E4D21">
              <w:rPr>
                <w:rFonts w:ascii="Arial" w:hAnsi="Arial" w:cs="Arial"/>
                <w:sz w:val="24"/>
                <w:szCs w:val="24"/>
              </w:rPr>
              <w:t>. Criterios de Mercadeo</w:t>
            </w:r>
          </w:p>
        </w:tc>
        <w:tc>
          <w:tcPr>
            <w:tcW w:w="788" w:type="dxa"/>
          </w:tcPr>
          <w:p w:rsidR="007148C6" w:rsidRPr="006E4D21" w:rsidRDefault="002107F6" w:rsidP="00AE5807">
            <w:pPr>
              <w:jc w:val="both"/>
              <w:rPr>
                <w:rFonts w:ascii="Arial" w:hAnsi="Arial" w:cs="Arial"/>
                <w:b/>
                <w:sz w:val="24"/>
                <w:szCs w:val="24"/>
              </w:rPr>
            </w:pPr>
            <w:r>
              <w:rPr>
                <w:rFonts w:ascii="Arial" w:hAnsi="Arial" w:cs="Arial"/>
                <w:b/>
                <w:sz w:val="24"/>
                <w:szCs w:val="24"/>
              </w:rPr>
              <w:t>59</w:t>
            </w:r>
          </w:p>
        </w:tc>
      </w:tr>
      <w:tr w:rsidR="007148C6" w:rsidRPr="006E4D21" w:rsidTr="002107F6">
        <w:tc>
          <w:tcPr>
            <w:tcW w:w="8040" w:type="dxa"/>
          </w:tcPr>
          <w:p w:rsidR="007148C6" w:rsidRPr="006E4D21" w:rsidRDefault="003E4A39" w:rsidP="00527EF3">
            <w:pPr>
              <w:jc w:val="both"/>
              <w:rPr>
                <w:rFonts w:ascii="Arial" w:hAnsi="Arial" w:cs="Arial"/>
                <w:sz w:val="24"/>
                <w:szCs w:val="24"/>
              </w:rPr>
            </w:pPr>
            <w:r w:rsidRPr="006E4D21">
              <w:rPr>
                <w:rFonts w:ascii="Arial" w:hAnsi="Arial" w:cs="Arial"/>
                <w:sz w:val="24"/>
                <w:szCs w:val="24"/>
              </w:rPr>
              <w:t xml:space="preserve">   </w:t>
            </w:r>
            <w:r w:rsidR="00527EF3" w:rsidRPr="006E4D21">
              <w:rPr>
                <w:rFonts w:ascii="Arial" w:hAnsi="Arial" w:cs="Arial"/>
                <w:sz w:val="24"/>
                <w:szCs w:val="24"/>
              </w:rPr>
              <w:t>9</w:t>
            </w:r>
            <w:r w:rsidR="002107F6">
              <w:rPr>
                <w:rFonts w:ascii="Arial" w:hAnsi="Arial" w:cs="Arial"/>
                <w:sz w:val="24"/>
                <w:szCs w:val="24"/>
              </w:rPr>
              <w:t>.10</w:t>
            </w:r>
            <w:r w:rsidRPr="006E4D21">
              <w:rPr>
                <w:rFonts w:ascii="Arial" w:hAnsi="Arial" w:cs="Arial"/>
                <w:sz w:val="24"/>
                <w:szCs w:val="24"/>
              </w:rPr>
              <w:t>. Objetivos</w:t>
            </w:r>
          </w:p>
        </w:tc>
        <w:tc>
          <w:tcPr>
            <w:tcW w:w="788" w:type="dxa"/>
          </w:tcPr>
          <w:p w:rsidR="007148C6" w:rsidRPr="006E4D21" w:rsidRDefault="002107F6" w:rsidP="00AE5807">
            <w:pPr>
              <w:jc w:val="both"/>
              <w:rPr>
                <w:rFonts w:ascii="Arial" w:hAnsi="Arial" w:cs="Arial"/>
                <w:b/>
                <w:sz w:val="24"/>
                <w:szCs w:val="24"/>
              </w:rPr>
            </w:pPr>
            <w:r>
              <w:rPr>
                <w:rFonts w:ascii="Arial" w:hAnsi="Arial" w:cs="Arial"/>
                <w:b/>
                <w:sz w:val="24"/>
                <w:szCs w:val="24"/>
              </w:rPr>
              <w:t>59</w:t>
            </w:r>
          </w:p>
        </w:tc>
      </w:tr>
      <w:tr w:rsidR="007148C6" w:rsidRPr="006E4D21" w:rsidTr="002107F6">
        <w:tc>
          <w:tcPr>
            <w:tcW w:w="8040" w:type="dxa"/>
          </w:tcPr>
          <w:p w:rsidR="007148C6" w:rsidRPr="006E4D21" w:rsidRDefault="003E4A39" w:rsidP="00527EF3">
            <w:pPr>
              <w:jc w:val="both"/>
              <w:rPr>
                <w:rFonts w:ascii="Arial" w:hAnsi="Arial" w:cs="Arial"/>
                <w:sz w:val="24"/>
                <w:szCs w:val="24"/>
              </w:rPr>
            </w:pPr>
            <w:r w:rsidRPr="006E4D21">
              <w:rPr>
                <w:rFonts w:ascii="Arial" w:hAnsi="Arial" w:cs="Arial"/>
                <w:sz w:val="24"/>
                <w:szCs w:val="24"/>
              </w:rPr>
              <w:t xml:space="preserve">   </w:t>
            </w:r>
            <w:r w:rsidR="00527EF3" w:rsidRPr="006E4D21">
              <w:rPr>
                <w:rFonts w:ascii="Arial" w:hAnsi="Arial" w:cs="Arial"/>
                <w:sz w:val="24"/>
                <w:szCs w:val="24"/>
              </w:rPr>
              <w:t>9</w:t>
            </w:r>
            <w:r w:rsidR="002107F6">
              <w:rPr>
                <w:rFonts w:ascii="Arial" w:hAnsi="Arial" w:cs="Arial"/>
                <w:sz w:val="24"/>
                <w:szCs w:val="24"/>
              </w:rPr>
              <w:t>.11</w:t>
            </w:r>
            <w:r w:rsidRPr="006E4D21">
              <w:rPr>
                <w:rFonts w:ascii="Arial" w:hAnsi="Arial" w:cs="Arial"/>
                <w:sz w:val="24"/>
                <w:szCs w:val="24"/>
              </w:rPr>
              <w:t>. Estrategia de mercadeo</w:t>
            </w:r>
          </w:p>
        </w:tc>
        <w:tc>
          <w:tcPr>
            <w:tcW w:w="788" w:type="dxa"/>
          </w:tcPr>
          <w:p w:rsidR="007148C6" w:rsidRPr="006E4D21" w:rsidRDefault="002107F6" w:rsidP="00AE5807">
            <w:pPr>
              <w:jc w:val="both"/>
              <w:rPr>
                <w:rFonts w:ascii="Arial" w:hAnsi="Arial" w:cs="Arial"/>
                <w:b/>
                <w:sz w:val="24"/>
                <w:szCs w:val="24"/>
              </w:rPr>
            </w:pPr>
            <w:r>
              <w:rPr>
                <w:rFonts w:ascii="Arial" w:hAnsi="Arial" w:cs="Arial"/>
                <w:b/>
                <w:sz w:val="24"/>
                <w:szCs w:val="24"/>
              </w:rPr>
              <w:t>60</w:t>
            </w:r>
          </w:p>
        </w:tc>
      </w:tr>
      <w:tr w:rsidR="007148C6" w:rsidRPr="006E4D21" w:rsidTr="002107F6">
        <w:tc>
          <w:tcPr>
            <w:tcW w:w="8040" w:type="dxa"/>
          </w:tcPr>
          <w:p w:rsidR="007148C6" w:rsidRPr="006E4D21" w:rsidRDefault="00C624E8" w:rsidP="00651050">
            <w:pPr>
              <w:jc w:val="both"/>
              <w:rPr>
                <w:rFonts w:ascii="Arial" w:hAnsi="Arial" w:cs="Arial"/>
                <w:sz w:val="24"/>
                <w:szCs w:val="24"/>
              </w:rPr>
            </w:pPr>
            <w:r w:rsidRPr="006E4D21">
              <w:rPr>
                <w:rFonts w:ascii="Arial" w:hAnsi="Arial" w:cs="Arial"/>
                <w:sz w:val="24"/>
                <w:szCs w:val="24"/>
              </w:rPr>
              <w:t xml:space="preserve">   </w:t>
            </w:r>
            <w:r w:rsidR="00651050">
              <w:rPr>
                <w:rFonts w:ascii="Arial" w:hAnsi="Arial" w:cs="Arial"/>
                <w:sz w:val="24"/>
                <w:szCs w:val="24"/>
              </w:rPr>
              <w:t xml:space="preserve">       </w:t>
            </w:r>
            <w:r w:rsidR="00527EF3" w:rsidRPr="006E4D21">
              <w:rPr>
                <w:rFonts w:ascii="Arial" w:hAnsi="Arial" w:cs="Arial"/>
                <w:sz w:val="24"/>
                <w:szCs w:val="24"/>
              </w:rPr>
              <w:t xml:space="preserve"> </w:t>
            </w:r>
            <w:r w:rsidRPr="006E4D21">
              <w:rPr>
                <w:rFonts w:ascii="Arial" w:hAnsi="Arial" w:cs="Arial"/>
                <w:sz w:val="24"/>
                <w:szCs w:val="24"/>
              </w:rPr>
              <w:t xml:space="preserve">ANÁLISIS DOFA </w:t>
            </w:r>
          </w:p>
        </w:tc>
        <w:tc>
          <w:tcPr>
            <w:tcW w:w="788" w:type="dxa"/>
          </w:tcPr>
          <w:p w:rsidR="007148C6" w:rsidRPr="006E4D21" w:rsidRDefault="002107F6" w:rsidP="00AE5807">
            <w:pPr>
              <w:jc w:val="both"/>
              <w:rPr>
                <w:rFonts w:ascii="Arial" w:hAnsi="Arial" w:cs="Arial"/>
                <w:b/>
                <w:sz w:val="24"/>
                <w:szCs w:val="24"/>
              </w:rPr>
            </w:pPr>
            <w:r>
              <w:rPr>
                <w:rFonts w:ascii="Arial" w:hAnsi="Arial" w:cs="Arial"/>
                <w:b/>
                <w:sz w:val="24"/>
                <w:szCs w:val="24"/>
              </w:rPr>
              <w:t>62</w:t>
            </w:r>
          </w:p>
        </w:tc>
      </w:tr>
      <w:tr w:rsidR="007148C6" w:rsidRPr="006E4D21" w:rsidTr="002107F6">
        <w:tc>
          <w:tcPr>
            <w:tcW w:w="8040" w:type="dxa"/>
          </w:tcPr>
          <w:p w:rsidR="007148C6" w:rsidRPr="006E4D21" w:rsidRDefault="00C624E8" w:rsidP="00651050">
            <w:pPr>
              <w:jc w:val="both"/>
              <w:rPr>
                <w:rFonts w:ascii="Arial" w:hAnsi="Arial" w:cs="Arial"/>
                <w:sz w:val="24"/>
                <w:szCs w:val="24"/>
              </w:rPr>
            </w:pPr>
            <w:r w:rsidRPr="006E4D21">
              <w:rPr>
                <w:rFonts w:ascii="Arial" w:hAnsi="Arial" w:cs="Arial"/>
                <w:sz w:val="24"/>
                <w:szCs w:val="24"/>
              </w:rPr>
              <w:t xml:space="preserve">   10. </w:t>
            </w:r>
            <w:r w:rsidR="00651050">
              <w:rPr>
                <w:rFonts w:ascii="Arial" w:hAnsi="Arial" w:cs="Arial"/>
                <w:sz w:val="24"/>
                <w:szCs w:val="24"/>
              </w:rPr>
              <w:t>FORMULACIÓN Y EVALUACIÓN FINANCIERA</w:t>
            </w:r>
          </w:p>
        </w:tc>
        <w:tc>
          <w:tcPr>
            <w:tcW w:w="788" w:type="dxa"/>
          </w:tcPr>
          <w:p w:rsidR="007148C6" w:rsidRPr="006E4D21" w:rsidRDefault="007D6E2B" w:rsidP="00AE5807">
            <w:pPr>
              <w:jc w:val="both"/>
              <w:rPr>
                <w:rFonts w:ascii="Arial" w:hAnsi="Arial" w:cs="Arial"/>
                <w:b/>
                <w:sz w:val="24"/>
                <w:szCs w:val="24"/>
              </w:rPr>
            </w:pPr>
            <w:r>
              <w:rPr>
                <w:rFonts w:ascii="Arial" w:hAnsi="Arial" w:cs="Arial"/>
                <w:b/>
                <w:sz w:val="24"/>
                <w:szCs w:val="24"/>
              </w:rPr>
              <w:t>63</w:t>
            </w:r>
          </w:p>
        </w:tc>
      </w:tr>
      <w:tr w:rsidR="007148C6" w:rsidRPr="006E4D21" w:rsidTr="002107F6">
        <w:tc>
          <w:tcPr>
            <w:tcW w:w="8040" w:type="dxa"/>
          </w:tcPr>
          <w:p w:rsidR="007148C6" w:rsidRPr="006E4D21" w:rsidRDefault="00C624E8" w:rsidP="00651050">
            <w:pPr>
              <w:jc w:val="both"/>
              <w:rPr>
                <w:rFonts w:ascii="Arial" w:hAnsi="Arial" w:cs="Arial"/>
                <w:sz w:val="24"/>
                <w:szCs w:val="24"/>
              </w:rPr>
            </w:pPr>
            <w:r w:rsidRPr="006E4D21">
              <w:rPr>
                <w:rFonts w:ascii="Arial" w:hAnsi="Arial" w:cs="Arial"/>
                <w:sz w:val="24"/>
                <w:szCs w:val="24"/>
              </w:rPr>
              <w:t xml:space="preserve">   10.1. </w:t>
            </w:r>
            <w:r w:rsidR="00651050">
              <w:rPr>
                <w:rFonts w:ascii="Arial" w:hAnsi="Arial" w:cs="Arial"/>
                <w:sz w:val="24"/>
                <w:szCs w:val="24"/>
              </w:rPr>
              <w:t xml:space="preserve">Estudio Económico </w:t>
            </w:r>
            <w:r w:rsidRPr="006E4D21">
              <w:rPr>
                <w:rFonts w:ascii="Arial" w:hAnsi="Arial" w:cs="Arial"/>
                <w:sz w:val="24"/>
                <w:szCs w:val="24"/>
              </w:rPr>
              <w:t xml:space="preserve"> </w:t>
            </w:r>
          </w:p>
        </w:tc>
        <w:tc>
          <w:tcPr>
            <w:tcW w:w="788" w:type="dxa"/>
          </w:tcPr>
          <w:p w:rsidR="007148C6" w:rsidRPr="006E4D21" w:rsidRDefault="007D6E2B" w:rsidP="00AE5807">
            <w:pPr>
              <w:jc w:val="both"/>
              <w:rPr>
                <w:rFonts w:ascii="Arial" w:hAnsi="Arial" w:cs="Arial"/>
                <w:b/>
                <w:sz w:val="24"/>
                <w:szCs w:val="24"/>
              </w:rPr>
            </w:pPr>
            <w:r>
              <w:rPr>
                <w:rFonts w:ascii="Arial" w:hAnsi="Arial" w:cs="Arial"/>
                <w:b/>
                <w:sz w:val="24"/>
                <w:szCs w:val="24"/>
              </w:rPr>
              <w:t>63</w:t>
            </w:r>
          </w:p>
        </w:tc>
      </w:tr>
      <w:tr w:rsidR="007148C6" w:rsidRPr="006E4D21" w:rsidTr="002107F6">
        <w:tc>
          <w:tcPr>
            <w:tcW w:w="8040" w:type="dxa"/>
          </w:tcPr>
          <w:p w:rsidR="007148C6" w:rsidRPr="006E4D21" w:rsidRDefault="00C624E8" w:rsidP="00651050">
            <w:pPr>
              <w:jc w:val="both"/>
              <w:rPr>
                <w:rFonts w:ascii="Arial" w:hAnsi="Arial" w:cs="Arial"/>
                <w:sz w:val="24"/>
                <w:szCs w:val="24"/>
              </w:rPr>
            </w:pPr>
            <w:r w:rsidRPr="006E4D21">
              <w:rPr>
                <w:rFonts w:ascii="Arial" w:hAnsi="Arial" w:cs="Arial"/>
                <w:sz w:val="24"/>
                <w:szCs w:val="24"/>
              </w:rPr>
              <w:t xml:space="preserve">   10.2. Costos    </w:t>
            </w:r>
          </w:p>
        </w:tc>
        <w:tc>
          <w:tcPr>
            <w:tcW w:w="788" w:type="dxa"/>
          </w:tcPr>
          <w:p w:rsidR="007148C6" w:rsidRPr="006E4D21" w:rsidRDefault="007D6E2B" w:rsidP="00AE5807">
            <w:pPr>
              <w:jc w:val="both"/>
              <w:rPr>
                <w:rFonts w:ascii="Arial" w:hAnsi="Arial" w:cs="Arial"/>
                <w:b/>
                <w:sz w:val="24"/>
                <w:szCs w:val="24"/>
              </w:rPr>
            </w:pPr>
            <w:r>
              <w:rPr>
                <w:rFonts w:ascii="Arial" w:hAnsi="Arial" w:cs="Arial"/>
                <w:b/>
                <w:sz w:val="24"/>
                <w:szCs w:val="24"/>
              </w:rPr>
              <w:t>64</w:t>
            </w:r>
          </w:p>
        </w:tc>
      </w:tr>
      <w:tr w:rsidR="007D6E2B" w:rsidRPr="006E4D21" w:rsidTr="002107F6">
        <w:tc>
          <w:tcPr>
            <w:tcW w:w="8040" w:type="dxa"/>
          </w:tcPr>
          <w:p w:rsidR="007D6E2B" w:rsidRPr="006E4D21" w:rsidRDefault="007D6E2B" w:rsidP="00651050">
            <w:pPr>
              <w:jc w:val="both"/>
              <w:rPr>
                <w:rFonts w:ascii="Arial" w:hAnsi="Arial" w:cs="Arial"/>
                <w:sz w:val="24"/>
                <w:szCs w:val="24"/>
              </w:rPr>
            </w:pPr>
            <w:r>
              <w:rPr>
                <w:rFonts w:ascii="Arial" w:hAnsi="Arial" w:cs="Arial"/>
                <w:sz w:val="24"/>
                <w:szCs w:val="24"/>
              </w:rPr>
              <w:t xml:space="preserve">    Costos salariales de un empleado de Piedras y Piedras</w:t>
            </w:r>
          </w:p>
        </w:tc>
        <w:tc>
          <w:tcPr>
            <w:tcW w:w="788" w:type="dxa"/>
          </w:tcPr>
          <w:p w:rsidR="007D6E2B" w:rsidRDefault="007D6E2B" w:rsidP="00AE5807">
            <w:pPr>
              <w:jc w:val="both"/>
              <w:rPr>
                <w:rFonts w:ascii="Arial" w:hAnsi="Arial" w:cs="Arial"/>
                <w:b/>
                <w:sz w:val="24"/>
                <w:szCs w:val="24"/>
              </w:rPr>
            </w:pPr>
            <w:r>
              <w:rPr>
                <w:rFonts w:ascii="Arial" w:hAnsi="Arial" w:cs="Arial"/>
                <w:b/>
                <w:sz w:val="24"/>
                <w:szCs w:val="24"/>
              </w:rPr>
              <w:t>64</w:t>
            </w:r>
          </w:p>
        </w:tc>
      </w:tr>
      <w:tr w:rsidR="007D6E2B" w:rsidRPr="006E4D21" w:rsidTr="002107F6">
        <w:tc>
          <w:tcPr>
            <w:tcW w:w="8040" w:type="dxa"/>
          </w:tcPr>
          <w:p w:rsidR="007D6E2B" w:rsidRDefault="007D6E2B" w:rsidP="00651050">
            <w:pPr>
              <w:jc w:val="both"/>
              <w:rPr>
                <w:rFonts w:ascii="Arial" w:hAnsi="Arial" w:cs="Arial"/>
                <w:sz w:val="24"/>
                <w:szCs w:val="24"/>
              </w:rPr>
            </w:pPr>
            <w:r>
              <w:rPr>
                <w:rFonts w:ascii="Arial" w:hAnsi="Arial" w:cs="Arial"/>
                <w:sz w:val="24"/>
                <w:szCs w:val="24"/>
              </w:rPr>
              <w:t xml:space="preserve">    Costos salariales nomina anual Piedras y Piedras</w:t>
            </w:r>
          </w:p>
        </w:tc>
        <w:tc>
          <w:tcPr>
            <w:tcW w:w="788" w:type="dxa"/>
          </w:tcPr>
          <w:p w:rsidR="007D6E2B" w:rsidRDefault="007D6E2B" w:rsidP="00AE5807">
            <w:pPr>
              <w:jc w:val="both"/>
              <w:rPr>
                <w:rFonts w:ascii="Arial" w:hAnsi="Arial" w:cs="Arial"/>
                <w:b/>
                <w:sz w:val="24"/>
                <w:szCs w:val="24"/>
              </w:rPr>
            </w:pPr>
            <w:r>
              <w:rPr>
                <w:rFonts w:ascii="Arial" w:hAnsi="Arial" w:cs="Arial"/>
                <w:b/>
                <w:sz w:val="24"/>
                <w:szCs w:val="24"/>
              </w:rPr>
              <w:t>65</w:t>
            </w:r>
          </w:p>
        </w:tc>
      </w:tr>
      <w:tr w:rsidR="00EF527E" w:rsidRPr="006E4D21" w:rsidTr="002107F6">
        <w:tc>
          <w:tcPr>
            <w:tcW w:w="8040" w:type="dxa"/>
          </w:tcPr>
          <w:p w:rsidR="00EF527E" w:rsidRDefault="00EF527E" w:rsidP="00651050">
            <w:pPr>
              <w:jc w:val="both"/>
              <w:rPr>
                <w:rFonts w:ascii="Arial" w:hAnsi="Arial" w:cs="Arial"/>
                <w:sz w:val="24"/>
                <w:szCs w:val="24"/>
              </w:rPr>
            </w:pPr>
            <w:r>
              <w:rPr>
                <w:rFonts w:ascii="Arial" w:hAnsi="Arial" w:cs="Arial"/>
                <w:sz w:val="24"/>
                <w:szCs w:val="24"/>
              </w:rPr>
              <w:t xml:space="preserve">    Nomina Anual Piedras y Piedras</w:t>
            </w:r>
          </w:p>
        </w:tc>
        <w:tc>
          <w:tcPr>
            <w:tcW w:w="788" w:type="dxa"/>
          </w:tcPr>
          <w:p w:rsidR="00EF527E" w:rsidRDefault="00EF527E" w:rsidP="00AE5807">
            <w:pPr>
              <w:jc w:val="both"/>
              <w:rPr>
                <w:rFonts w:ascii="Arial" w:hAnsi="Arial" w:cs="Arial"/>
                <w:b/>
                <w:sz w:val="24"/>
                <w:szCs w:val="24"/>
              </w:rPr>
            </w:pPr>
            <w:r>
              <w:rPr>
                <w:rFonts w:ascii="Arial" w:hAnsi="Arial" w:cs="Arial"/>
                <w:b/>
                <w:sz w:val="24"/>
                <w:szCs w:val="24"/>
              </w:rPr>
              <w:t>66</w:t>
            </w:r>
          </w:p>
        </w:tc>
      </w:tr>
      <w:tr w:rsidR="00EF527E" w:rsidRPr="006E4D21" w:rsidTr="002107F6">
        <w:tc>
          <w:tcPr>
            <w:tcW w:w="8040" w:type="dxa"/>
          </w:tcPr>
          <w:p w:rsidR="00EF527E" w:rsidRDefault="00EF527E" w:rsidP="00651050">
            <w:pPr>
              <w:jc w:val="both"/>
              <w:rPr>
                <w:rFonts w:ascii="Arial" w:hAnsi="Arial" w:cs="Arial"/>
                <w:sz w:val="24"/>
                <w:szCs w:val="24"/>
              </w:rPr>
            </w:pPr>
            <w:r>
              <w:rPr>
                <w:rFonts w:ascii="Arial" w:hAnsi="Arial" w:cs="Arial"/>
                <w:sz w:val="24"/>
                <w:szCs w:val="24"/>
              </w:rPr>
              <w:t xml:space="preserve">    Costos fijos funcionamiento Piedras y Piedras</w:t>
            </w:r>
          </w:p>
        </w:tc>
        <w:tc>
          <w:tcPr>
            <w:tcW w:w="788" w:type="dxa"/>
          </w:tcPr>
          <w:p w:rsidR="00EF527E" w:rsidRDefault="00EF527E" w:rsidP="00AE5807">
            <w:pPr>
              <w:jc w:val="both"/>
              <w:rPr>
                <w:rFonts w:ascii="Arial" w:hAnsi="Arial" w:cs="Arial"/>
                <w:b/>
                <w:sz w:val="24"/>
                <w:szCs w:val="24"/>
              </w:rPr>
            </w:pPr>
            <w:r>
              <w:rPr>
                <w:rFonts w:ascii="Arial" w:hAnsi="Arial" w:cs="Arial"/>
                <w:b/>
                <w:sz w:val="24"/>
                <w:szCs w:val="24"/>
              </w:rPr>
              <w:t>68</w:t>
            </w:r>
          </w:p>
        </w:tc>
      </w:tr>
      <w:tr w:rsidR="00EF527E" w:rsidRPr="006E4D21" w:rsidTr="002107F6">
        <w:tc>
          <w:tcPr>
            <w:tcW w:w="8040" w:type="dxa"/>
          </w:tcPr>
          <w:p w:rsidR="00EF527E" w:rsidRDefault="00EF527E" w:rsidP="00EF527E">
            <w:pPr>
              <w:jc w:val="both"/>
              <w:rPr>
                <w:rFonts w:ascii="Arial" w:hAnsi="Arial" w:cs="Arial"/>
                <w:sz w:val="24"/>
                <w:szCs w:val="24"/>
              </w:rPr>
            </w:pPr>
            <w:r>
              <w:rPr>
                <w:rFonts w:ascii="Arial" w:hAnsi="Arial" w:cs="Arial"/>
                <w:sz w:val="24"/>
                <w:szCs w:val="24"/>
              </w:rPr>
              <w:t xml:space="preserve">     Inversión inicial requerida creación Piedras y Piedras</w:t>
            </w:r>
          </w:p>
        </w:tc>
        <w:tc>
          <w:tcPr>
            <w:tcW w:w="788" w:type="dxa"/>
          </w:tcPr>
          <w:p w:rsidR="00EF527E" w:rsidRDefault="00EF527E" w:rsidP="00AE5807">
            <w:pPr>
              <w:jc w:val="both"/>
              <w:rPr>
                <w:rFonts w:ascii="Arial" w:hAnsi="Arial" w:cs="Arial"/>
                <w:b/>
                <w:sz w:val="24"/>
                <w:szCs w:val="24"/>
              </w:rPr>
            </w:pPr>
            <w:r>
              <w:rPr>
                <w:rFonts w:ascii="Arial" w:hAnsi="Arial" w:cs="Arial"/>
                <w:b/>
                <w:sz w:val="24"/>
                <w:szCs w:val="24"/>
              </w:rPr>
              <w:t>68</w:t>
            </w:r>
          </w:p>
        </w:tc>
      </w:tr>
      <w:tr w:rsidR="00430B68" w:rsidRPr="006E4D21" w:rsidTr="002107F6">
        <w:tc>
          <w:tcPr>
            <w:tcW w:w="8040" w:type="dxa"/>
          </w:tcPr>
          <w:p w:rsidR="00430B68" w:rsidRDefault="00430B68" w:rsidP="00EF527E">
            <w:pPr>
              <w:jc w:val="both"/>
              <w:rPr>
                <w:rFonts w:ascii="Arial" w:hAnsi="Arial" w:cs="Arial"/>
                <w:sz w:val="24"/>
                <w:szCs w:val="24"/>
              </w:rPr>
            </w:pPr>
            <w:r>
              <w:rPr>
                <w:rFonts w:ascii="Arial" w:hAnsi="Arial" w:cs="Arial"/>
                <w:sz w:val="24"/>
                <w:szCs w:val="24"/>
              </w:rPr>
              <w:t xml:space="preserve">    Costos de inversión y funcionamiento Piedras y Piedras</w:t>
            </w:r>
          </w:p>
        </w:tc>
        <w:tc>
          <w:tcPr>
            <w:tcW w:w="788" w:type="dxa"/>
          </w:tcPr>
          <w:p w:rsidR="00430B68" w:rsidRDefault="00430B68" w:rsidP="00AE5807">
            <w:pPr>
              <w:jc w:val="both"/>
              <w:rPr>
                <w:rFonts w:ascii="Arial" w:hAnsi="Arial" w:cs="Arial"/>
                <w:b/>
                <w:sz w:val="24"/>
                <w:szCs w:val="24"/>
              </w:rPr>
            </w:pPr>
            <w:r>
              <w:rPr>
                <w:rFonts w:ascii="Arial" w:hAnsi="Arial" w:cs="Arial"/>
                <w:b/>
                <w:sz w:val="24"/>
                <w:szCs w:val="24"/>
              </w:rPr>
              <w:t>71</w:t>
            </w:r>
          </w:p>
        </w:tc>
      </w:tr>
      <w:tr w:rsidR="00430B68" w:rsidRPr="006E4D21" w:rsidTr="002107F6">
        <w:tc>
          <w:tcPr>
            <w:tcW w:w="8040" w:type="dxa"/>
          </w:tcPr>
          <w:p w:rsidR="00430B68" w:rsidRDefault="00430B68" w:rsidP="00EF527E">
            <w:pPr>
              <w:jc w:val="both"/>
              <w:rPr>
                <w:rFonts w:ascii="Arial" w:hAnsi="Arial" w:cs="Arial"/>
                <w:sz w:val="24"/>
                <w:szCs w:val="24"/>
              </w:rPr>
            </w:pPr>
            <w:r>
              <w:rPr>
                <w:rFonts w:ascii="Arial" w:hAnsi="Arial" w:cs="Arial"/>
                <w:sz w:val="24"/>
                <w:szCs w:val="24"/>
              </w:rPr>
              <w:t xml:space="preserve">    Capital disponible para creación Piedras y Piedras</w:t>
            </w:r>
          </w:p>
        </w:tc>
        <w:tc>
          <w:tcPr>
            <w:tcW w:w="788" w:type="dxa"/>
          </w:tcPr>
          <w:p w:rsidR="00430B68" w:rsidRDefault="00430B68" w:rsidP="00AE5807">
            <w:pPr>
              <w:jc w:val="both"/>
              <w:rPr>
                <w:rFonts w:ascii="Arial" w:hAnsi="Arial" w:cs="Arial"/>
                <w:b/>
                <w:sz w:val="24"/>
                <w:szCs w:val="24"/>
              </w:rPr>
            </w:pPr>
            <w:r>
              <w:rPr>
                <w:rFonts w:ascii="Arial" w:hAnsi="Arial" w:cs="Arial"/>
                <w:b/>
                <w:sz w:val="24"/>
                <w:szCs w:val="24"/>
              </w:rPr>
              <w:t>72</w:t>
            </w:r>
          </w:p>
        </w:tc>
      </w:tr>
      <w:tr w:rsidR="00430B68" w:rsidRPr="006E4D21" w:rsidTr="002107F6">
        <w:tc>
          <w:tcPr>
            <w:tcW w:w="8040" w:type="dxa"/>
          </w:tcPr>
          <w:p w:rsidR="00430B68" w:rsidRDefault="00430B68" w:rsidP="00EF527E">
            <w:pPr>
              <w:jc w:val="both"/>
              <w:rPr>
                <w:rFonts w:ascii="Arial" w:hAnsi="Arial" w:cs="Arial"/>
                <w:sz w:val="24"/>
                <w:szCs w:val="24"/>
              </w:rPr>
            </w:pPr>
            <w:r>
              <w:rPr>
                <w:rFonts w:ascii="Arial" w:hAnsi="Arial" w:cs="Arial"/>
                <w:sz w:val="24"/>
                <w:szCs w:val="24"/>
              </w:rPr>
              <w:lastRenderedPageBreak/>
              <w:t xml:space="preserve">    Expectativas de rentabilidad</w:t>
            </w:r>
          </w:p>
        </w:tc>
        <w:tc>
          <w:tcPr>
            <w:tcW w:w="788" w:type="dxa"/>
          </w:tcPr>
          <w:p w:rsidR="00430B68" w:rsidRDefault="00430B68" w:rsidP="00AE5807">
            <w:pPr>
              <w:jc w:val="both"/>
              <w:rPr>
                <w:rFonts w:ascii="Arial" w:hAnsi="Arial" w:cs="Arial"/>
                <w:b/>
                <w:sz w:val="24"/>
                <w:szCs w:val="24"/>
              </w:rPr>
            </w:pPr>
            <w:r>
              <w:rPr>
                <w:rFonts w:ascii="Arial" w:hAnsi="Arial" w:cs="Arial"/>
                <w:b/>
                <w:sz w:val="24"/>
                <w:szCs w:val="24"/>
              </w:rPr>
              <w:t>72</w:t>
            </w:r>
          </w:p>
        </w:tc>
      </w:tr>
      <w:tr w:rsidR="007148C6" w:rsidRPr="006E4D21" w:rsidTr="002107F6">
        <w:tc>
          <w:tcPr>
            <w:tcW w:w="8040" w:type="dxa"/>
          </w:tcPr>
          <w:p w:rsidR="007148C6" w:rsidRPr="006E4D21" w:rsidRDefault="00C624E8" w:rsidP="00651050">
            <w:pPr>
              <w:jc w:val="both"/>
              <w:rPr>
                <w:rFonts w:ascii="Arial" w:hAnsi="Arial" w:cs="Arial"/>
                <w:sz w:val="24"/>
                <w:szCs w:val="24"/>
              </w:rPr>
            </w:pPr>
            <w:r w:rsidRPr="006E4D21">
              <w:rPr>
                <w:rFonts w:ascii="Arial" w:hAnsi="Arial" w:cs="Arial"/>
                <w:sz w:val="24"/>
                <w:szCs w:val="24"/>
              </w:rPr>
              <w:t xml:space="preserve">   10.3. </w:t>
            </w:r>
            <w:r w:rsidR="00651050">
              <w:rPr>
                <w:rFonts w:ascii="Arial" w:hAnsi="Arial" w:cs="Arial"/>
                <w:sz w:val="24"/>
                <w:szCs w:val="24"/>
              </w:rPr>
              <w:t>Punto de Equilibrio</w:t>
            </w:r>
          </w:p>
        </w:tc>
        <w:tc>
          <w:tcPr>
            <w:tcW w:w="788" w:type="dxa"/>
          </w:tcPr>
          <w:p w:rsidR="007148C6" w:rsidRPr="006E4D21" w:rsidRDefault="003C1309" w:rsidP="00AE5807">
            <w:pPr>
              <w:jc w:val="both"/>
              <w:rPr>
                <w:rFonts w:ascii="Arial" w:hAnsi="Arial" w:cs="Arial"/>
                <w:b/>
                <w:sz w:val="24"/>
                <w:szCs w:val="24"/>
              </w:rPr>
            </w:pPr>
            <w:r>
              <w:rPr>
                <w:rFonts w:ascii="Arial" w:hAnsi="Arial" w:cs="Arial"/>
                <w:b/>
                <w:sz w:val="24"/>
                <w:szCs w:val="24"/>
              </w:rPr>
              <w:t>73</w:t>
            </w:r>
          </w:p>
        </w:tc>
      </w:tr>
      <w:tr w:rsidR="007148C6" w:rsidRPr="006E4D21" w:rsidTr="002107F6">
        <w:tc>
          <w:tcPr>
            <w:tcW w:w="8040" w:type="dxa"/>
          </w:tcPr>
          <w:p w:rsidR="007148C6" w:rsidRPr="006E4D21" w:rsidRDefault="00C624E8" w:rsidP="00651050">
            <w:pPr>
              <w:jc w:val="both"/>
              <w:rPr>
                <w:rFonts w:ascii="Arial" w:hAnsi="Arial" w:cs="Arial"/>
                <w:sz w:val="24"/>
                <w:szCs w:val="24"/>
              </w:rPr>
            </w:pPr>
            <w:r w:rsidRPr="006E4D21">
              <w:rPr>
                <w:rFonts w:ascii="Arial" w:hAnsi="Arial" w:cs="Arial"/>
                <w:sz w:val="24"/>
                <w:szCs w:val="24"/>
              </w:rPr>
              <w:t xml:space="preserve">   10.4. </w:t>
            </w:r>
            <w:r w:rsidR="00651050">
              <w:rPr>
                <w:rFonts w:ascii="Arial" w:hAnsi="Arial" w:cs="Arial"/>
                <w:sz w:val="24"/>
                <w:szCs w:val="24"/>
              </w:rPr>
              <w:t>Presupuesto</w:t>
            </w:r>
          </w:p>
        </w:tc>
        <w:tc>
          <w:tcPr>
            <w:tcW w:w="788" w:type="dxa"/>
          </w:tcPr>
          <w:p w:rsidR="007148C6" w:rsidRPr="006E4D21" w:rsidRDefault="003C1309" w:rsidP="00AE5807">
            <w:pPr>
              <w:jc w:val="both"/>
              <w:rPr>
                <w:rFonts w:ascii="Arial" w:hAnsi="Arial" w:cs="Arial"/>
                <w:b/>
                <w:sz w:val="24"/>
                <w:szCs w:val="24"/>
              </w:rPr>
            </w:pPr>
            <w:r>
              <w:rPr>
                <w:rFonts w:ascii="Arial" w:hAnsi="Arial" w:cs="Arial"/>
                <w:b/>
                <w:sz w:val="24"/>
                <w:szCs w:val="24"/>
              </w:rPr>
              <w:t>75</w:t>
            </w:r>
          </w:p>
        </w:tc>
      </w:tr>
      <w:tr w:rsidR="006D1393" w:rsidRPr="006E4D21" w:rsidTr="002107F6">
        <w:tc>
          <w:tcPr>
            <w:tcW w:w="8040" w:type="dxa"/>
          </w:tcPr>
          <w:p w:rsidR="006D1393" w:rsidRPr="006E4D21" w:rsidRDefault="006D1393" w:rsidP="00651050">
            <w:pPr>
              <w:jc w:val="both"/>
              <w:rPr>
                <w:rFonts w:ascii="Arial" w:hAnsi="Arial" w:cs="Arial"/>
                <w:sz w:val="24"/>
                <w:szCs w:val="24"/>
              </w:rPr>
            </w:pPr>
            <w:r w:rsidRPr="006E4D21">
              <w:rPr>
                <w:rFonts w:ascii="Arial" w:hAnsi="Arial" w:cs="Arial"/>
                <w:sz w:val="24"/>
                <w:szCs w:val="24"/>
              </w:rPr>
              <w:t xml:space="preserve">   10.5. </w:t>
            </w:r>
            <w:r w:rsidR="00651050">
              <w:rPr>
                <w:rFonts w:ascii="Arial" w:hAnsi="Arial" w:cs="Arial"/>
                <w:sz w:val="24"/>
                <w:szCs w:val="24"/>
              </w:rPr>
              <w:t>Flujo de Caja</w:t>
            </w:r>
          </w:p>
        </w:tc>
        <w:tc>
          <w:tcPr>
            <w:tcW w:w="788" w:type="dxa"/>
          </w:tcPr>
          <w:p w:rsidR="006D1393" w:rsidRPr="006E4D21" w:rsidRDefault="003C1309" w:rsidP="00AE5807">
            <w:pPr>
              <w:jc w:val="both"/>
              <w:rPr>
                <w:rFonts w:ascii="Arial" w:hAnsi="Arial" w:cs="Arial"/>
                <w:b/>
                <w:sz w:val="24"/>
                <w:szCs w:val="24"/>
              </w:rPr>
            </w:pPr>
            <w:r>
              <w:rPr>
                <w:rFonts w:ascii="Arial" w:hAnsi="Arial" w:cs="Arial"/>
                <w:b/>
                <w:sz w:val="24"/>
                <w:szCs w:val="24"/>
              </w:rPr>
              <w:t>76</w:t>
            </w:r>
          </w:p>
        </w:tc>
      </w:tr>
      <w:tr w:rsidR="006D1393" w:rsidRPr="006E4D21" w:rsidTr="002107F6">
        <w:tc>
          <w:tcPr>
            <w:tcW w:w="8040" w:type="dxa"/>
          </w:tcPr>
          <w:p w:rsidR="006D1393" w:rsidRPr="006E4D21" w:rsidRDefault="006D1393" w:rsidP="00651050">
            <w:pPr>
              <w:jc w:val="both"/>
              <w:rPr>
                <w:rFonts w:ascii="Arial" w:hAnsi="Arial" w:cs="Arial"/>
                <w:sz w:val="24"/>
                <w:szCs w:val="24"/>
              </w:rPr>
            </w:pPr>
            <w:r w:rsidRPr="006E4D21">
              <w:rPr>
                <w:rFonts w:ascii="Arial" w:hAnsi="Arial" w:cs="Arial"/>
                <w:sz w:val="24"/>
                <w:szCs w:val="24"/>
              </w:rPr>
              <w:t xml:space="preserve">   10.6. </w:t>
            </w:r>
            <w:r w:rsidR="00651050">
              <w:rPr>
                <w:rFonts w:ascii="Arial" w:hAnsi="Arial" w:cs="Arial"/>
                <w:sz w:val="24"/>
                <w:szCs w:val="24"/>
              </w:rPr>
              <w:t>Estados Financieros</w:t>
            </w:r>
          </w:p>
        </w:tc>
        <w:tc>
          <w:tcPr>
            <w:tcW w:w="788" w:type="dxa"/>
          </w:tcPr>
          <w:p w:rsidR="006D1393" w:rsidRPr="006E4D21" w:rsidRDefault="003C1309" w:rsidP="00AE5807">
            <w:pPr>
              <w:jc w:val="both"/>
              <w:rPr>
                <w:rFonts w:ascii="Arial" w:hAnsi="Arial" w:cs="Arial"/>
                <w:b/>
                <w:sz w:val="24"/>
                <w:szCs w:val="24"/>
              </w:rPr>
            </w:pPr>
            <w:r>
              <w:rPr>
                <w:rFonts w:ascii="Arial" w:hAnsi="Arial" w:cs="Arial"/>
                <w:b/>
                <w:sz w:val="24"/>
                <w:szCs w:val="24"/>
              </w:rPr>
              <w:t>77</w:t>
            </w:r>
          </w:p>
        </w:tc>
      </w:tr>
      <w:tr w:rsidR="003C1309" w:rsidRPr="006E4D21" w:rsidTr="002107F6">
        <w:tc>
          <w:tcPr>
            <w:tcW w:w="8040" w:type="dxa"/>
          </w:tcPr>
          <w:p w:rsidR="003C1309" w:rsidRPr="006E4D21" w:rsidRDefault="0081306C" w:rsidP="00651050">
            <w:pPr>
              <w:jc w:val="both"/>
              <w:rPr>
                <w:rFonts w:ascii="Arial" w:hAnsi="Arial" w:cs="Arial"/>
                <w:sz w:val="24"/>
                <w:szCs w:val="24"/>
              </w:rPr>
            </w:pPr>
            <w:r>
              <w:rPr>
                <w:rFonts w:ascii="Arial" w:hAnsi="Arial" w:cs="Arial"/>
                <w:sz w:val="24"/>
                <w:szCs w:val="24"/>
              </w:rPr>
              <w:t xml:space="preserve">   </w:t>
            </w:r>
            <w:r w:rsidR="003C1309">
              <w:rPr>
                <w:rFonts w:ascii="Arial" w:hAnsi="Arial" w:cs="Arial"/>
                <w:sz w:val="24"/>
                <w:szCs w:val="24"/>
              </w:rPr>
              <w:t>10.7. T.I.R, V,A.N, T.I.O</w:t>
            </w:r>
          </w:p>
        </w:tc>
        <w:tc>
          <w:tcPr>
            <w:tcW w:w="788" w:type="dxa"/>
          </w:tcPr>
          <w:p w:rsidR="003C1309" w:rsidRDefault="003C1309" w:rsidP="00AE5807">
            <w:pPr>
              <w:jc w:val="both"/>
              <w:rPr>
                <w:rFonts w:ascii="Arial" w:hAnsi="Arial" w:cs="Arial"/>
                <w:b/>
                <w:sz w:val="24"/>
                <w:szCs w:val="24"/>
              </w:rPr>
            </w:pPr>
            <w:r>
              <w:rPr>
                <w:rFonts w:ascii="Arial" w:hAnsi="Arial" w:cs="Arial"/>
                <w:b/>
                <w:sz w:val="24"/>
                <w:szCs w:val="24"/>
              </w:rPr>
              <w:t>77</w:t>
            </w:r>
          </w:p>
        </w:tc>
      </w:tr>
      <w:tr w:rsidR="006D1393" w:rsidRPr="006E4D21" w:rsidTr="002107F6">
        <w:tc>
          <w:tcPr>
            <w:tcW w:w="8040" w:type="dxa"/>
          </w:tcPr>
          <w:p w:rsidR="006D1393" w:rsidRPr="006E4D21" w:rsidRDefault="00573136" w:rsidP="0081306C">
            <w:pPr>
              <w:jc w:val="both"/>
              <w:rPr>
                <w:rFonts w:ascii="Arial" w:hAnsi="Arial" w:cs="Arial"/>
                <w:sz w:val="24"/>
                <w:szCs w:val="24"/>
              </w:rPr>
            </w:pPr>
            <w:r w:rsidRPr="006E4D21">
              <w:rPr>
                <w:rFonts w:ascii="Arial" w:hAnsi="Arial" w:cs="Arial"/>
                <w:sz w:val="24"/>
                <w:szCs w:val="24"/>
              </w:rPr>
              <w:t xml:space="preserve">   CONCLUSIONES Y RECOMENDACIONES </w:t>
            </w:r>
          </w:p>
        </w:tc>
        <w:tc>
          <w:tcPr>
            <w:tcW w:w="788" w:type="dxa"/>
          </w:tcPr>
          <w:p w:rsidR="006D1393" w:rsidRPr="006E4D21" w:rsidRDefault="003C1309" w:rsidP="00AE5807">
            <w:pPr>
              <w:jc w:val="both"/>
              <w:rPr>
                <w:rFonts w:ascii="Arial" w:hAnsi="Arial" w:cs="Arial"/>
                <w:b/>
                <w:sz w:val="24"/>
                <w:szCs w:val="24"/>
              </w:rPr>
            </w:pPr>
            <w:r>
              <w:rPr>
                <w:rFonts w:ascii="Arial" w:hAnsi="Arial" w:cs="Arial"/>
                <w:b/>
                <w:sz w:val="24"/>
                <w:szCs w:val="24"/>
              </w:rPr>
              <w:t>80</w:t>
            </w:r>
          </w:p>
        </w:tc>
      </w:tr>
      <w:tr w:rsidR="006D1393" w:rsidRPr="006E4D21" w:rsidTr="002107F6">
        <w:tc>
          <w:tcPr>
            <w:tcW w:w="8040" w:type="dxa"/>
          </w:tcPr>
          <w:p w:rsidR="006D1393" w:rsidRPr="006E4D21" w:rsidRDefault="00573136" w:rsidP="0081306C">
            <w:pPr>
              <w:jc w:val="both"/>
              <w:rPr>
                <w:rFonts w:ascii="Arial" w:hAnsi="Arial" w:cs="Arial"/>
                <w:sz w:val="24"/>
                <w:szCs w:val="24"/>
              </w:rPr>
            </w:pPr>
            <w:r w:rsidRPr="006E4D21">
              <w:rPr>
                <w:rFonts w:ascii="Arial" w:hAnsi="Arial" w:cs="Arial"/>
                <w:sz w:val="24"/>
                <w:szCs w:val="24"/>
              </w:rPr>
              <w:t xml:space="preserve">   BIBLIOGRAFÍA</w:t>
            </w:r>
          </w:p>
        </w:tc>
        <w:tc>
          <w:tcPr>
            <w:tcW w:w="788" w:type="dxa"/>
          </w:tcPr>
          <w:p w:rsidR="006D1393" w:rsidRPr="006E4D21" w:rsidRDefault="003C1309" w:rsidP="00AE5807">
            <w:pPr>
              <w:jc w:val="both"/>
              <w:rPr>
                <w:rFonts w:ascii="Arial" w:hAnsi="Arial" w:cs="Arial"/>
                <w:b/>
                <w:sz w:val="24"/>
                <w:szCs w:val="24"/>
              </w:rPr>
            </w:pPr>
            <w:r>
              <w:rPr>
                <w:rFonts w:ascii="Arial" w:hAnsi="Arial" w:cs="Arial"/>
                <w:b/>
                <w:sz w:val="24"/>
                <w:szCs w:val="24"/>
              </w:rPr>
              <w:t>83</w:t>
            </w:r>
          </w:p>
        </w:tc>
      </w:tr>
    </w:tbl>
    <w:p w:rsidR="007347D1" w:rsidRPr="006E4D21" w:rsidRDefault="007347D1" w:rsidP="00AE5807">
      <w:pPr>
        <w:jc w:val="both"/>
        <w:rPr>
          <w:rFonts w:ascii="Arial" w:hAnsi="Arial" w:cs="Arial"/>
          <w:b/>
          <w:sz w:val="24"/>
          <w:szCs w:val="24"/>
        </w:rPr>
      </w:pPr>
    </w:p>
    <w:p w:rsidR="007347D1" w:rsidRPr="006E4D21" w:rsidRDefault="00573136" w:rsidP="00573136">
      <w:pPr>
        <w:jc w:val="center"/>
        <w:rPr>
          <w:rFonts w:ascii="Arial" w:hAnsi="Arial" w:cs="Arial"/>
          <w:b/>
          <w:sz w:val="24"/>
          <w:szCs w:val="24"/>
        </w:rPr>
      </w:pPr>
      <w:r w:rsidRPr="006E4D21">
        <w:rPr>
          <w:rFonts w:ascii="Arial" w:hAnsi="Arial" w:cs="Arial"/>
          <w:b/>
          <w:sz w:val="24"/>
          <w:szCs w:val="24"/>
        </w:rPr>
        <w:t>GRÁFICAS</w:t>
      </w:r>
    </w:p>
    <w:tbl>
      <w:tblPr>
        <w:tblStyle w:val="Tablaconcuadrcula"/>
        <w:tblW w:w="0" w:type="auto"/>
        <w:tblLook w:val="04A0" w:firstRow="1" w:lastRow="0" w:firstColumn="1" w:lastColumn="0" w:noHBand="0" w:noVBand="1"/>
      </w:tblPr>
      <w:tblGrid>
        <w:gridCol w:w="8040"/>
        <w:gridCol w:w="788"/>
      </w:tblGrid>
      <w:tr w:rsidR="00E71CC2" w:rsidRPr="006E4D21" w:rsidTr="00E71CC2">
        <w:tc>
          <w:tcPr>
            <w:tcW w:w="8193" w:type="dxa"/>
          </w:tcPr>
          <w:p w:rsidR="00573136" w:rsidRPr="006E4D21" w:rsidRDefault="00573136" w:rsidP="00AE5807">
            <w:pPr>
              <w:jc w:val="both"/>
              <w:rPr>
                <w:rFonts w:ascii="Arial" w:hAnsi="Arial" w:cs="Arial"/>
                <w:b/>
                <w:sz w:val="24"/>
                <w:szCs w:val="24"/>
              </w:rPr>
            </w:pPr>
          </w:p>
        </w:tc>
        <w:tc>
          <w:tcPr>
            <w:tcW w:w="790" w:type="dxa"/>
          </w:tcPr>
          <w:p w:rsidR="00573136" w:rsidRPr="006E4D21" w:rsidRDefault="00573136" w:rsidP="002B1A34">
            <w:pPr>
              <w:jc w:val="both"/>
              <w:rPr>
                <w:rFonts w:ascii="Arial" w:hAnsi="Arial" w:cs="Arial"/>
                <w:b/>
                <w:sz w:val="24"/>
                <w:szCs w:val="24"/>
              </w:rPr>
            </w:pPr>
            <w:r w:rsidRPr="006E4D21">
              <w:rPr>
                <w:rFonts w:ascii="Arial" w:hAnsi="Arial" w:cs="Arial"/>
                <w:b/>
                <w:sz w:val="24"/>
                <w:szCs w:val="24"/>
              </w:rPr>
              <w:t>Pág</w:t>
            </w:r>
            <w:r w:rsidR="002B1A34" w:rsidRPr="006E4D21">
              <w:rPr>
                <w:rFonts w:ascii="Arial" w:hAnsi="Arial" w:cs="Arial"/>
                <w:b/>
                <w:sz w:val="24"/>
                <w:szCs w:val="24"/>
              </w:rPr>
              <w:t>.</w:t>
            </w:r>
          </w:p>
        </w:tc>
      </w:tr>
      <w:tr w:rsidR="00E71CC2" w:rsidRPr="006E4D21" w:rsidTr="00E71CC2">
        <w:tc>
          <w:tcPr>
            <w:tcW w:w="8193" w:type="dxa"/>
          </w:tcPr>
          <w:p w:rsidR="00573136" w:rsidRPr="006E4D21" w:rsidRDefault="00E71CC2" w:rsidP="00E71CC2">
            <w:pPr>
              <w:spacing w:line="360" w:lineRule="auto"/>
              <w:jc w:val="both"/>
              <w:rPr>
                <w:rFonts w:ascii="Arial" w:hAnsi="Arial" w:cs="Arial"/>
                <w:b/>
                <w:sz w:val="24"/>
                <w:szCs w:val="24"/>
              </w:rPr>
            </w:pPr>
            <w:r>
              <w:rPr>
                <w:rFonts w:ascii="Arial" w:hAnsi="Arial" w:cs="Arial"/>
                <w:sz w:val="24"/>
                <w:szCs w:val="24"/>
              </w:rPr>
              <w:t>Gráfica 1. Estructura Organizacional Piedras y Piedras</w:t>
            </w:r>
            <w:r w:rsidR="00573136" w:rsidRPr="006E4D21">
              <w:rPr>
                <w:rFonts w:ascii="Arial" w:hAnsi="Arial" w:cs="Arial"/>
                <w:sz w:val="24"/>
                <w:szCs w:val="24"/>
              </w:rPr>
              <w:t>.</w:t>
            </w:r>
            <w:r w:rsidR="00573136" w:rsidRPr="006E4D21">
              <w:rPr>
                <w:rFonts w:ascii="Arial" w:hAnsi="Arial" w:cs="Arial"/>
                <w:sz w:val="24"/>
                <w:szCs w:val="24"/>
              </w:rPr>
              <w:tab/>
            </w:r>
          </w:p>
        </w:tc>
        <w:tc>
          <w:tcPr>
            <w:tcW w:w="790" w:type="dxa"/>
          </w:tcPr>
          <w:p w:rsidR="00573136" w:rsidRPr="006E4D21" w:rsidRDefault="00367644" w:rsidP="00AE5807">
            <w:pPr>
              <w:jc w:val="both"/>
              <w:rPr>
                <w:rFonts w:ascii="Arial" w:hAnsi="Arial" w:cs="Arial"/>
                <w:b/>
                <w:sz w:val="24"/>
                <w:szCs w:val="24"/>
              </w:rPr>
            </w:pPr>
            <w:r>
              <w:rPr>
                <w:rFonts w:ascii="Arial" w:hAnsi="Arial" w:cs="Arial"/>
                <w:b/>
                <w:sz w:val="24"/>
                <w:szCs w:val="24"/>
              </w:rPr>
              <w:t>48</w:t>
            </w:r>
          </w:p>
        </w:tc>
      </w:tr>
      <w:tr w:rsidR="00E71CC2" w:rsidRPr="006E4D21" w:rsidTr="00E71CC2">
        <w:tc>
          <w:tcPr>
            <w:tcW w:w="8193" w:type="dxa"/>
          </w:tcPr>
          <w:p w:rsidR="00573136" w:rsidRPr="006E4D21" w:rsidRDefault="00E71CC2" w:rsidP="00D95B2B">
            <w:pPr>
              <w:spacing w:line="360" w:lineRule="auto"/>
              <w:rPr>
                <w:rFonts w:ascii="Arial" w:hAnsi="Arial" w:cs="Arial"/>
                <w:sz w:val="24"/>
                <w:szCs w:val="24"/>
              </w:rPr>
            </w:pPr>
            <w:r>
              <w:rPr>
                <w:rFonts w:ascii="Arial" w:hAnsi="Arial" w:cs="Arial"/>
                <w:sz w:val="24"/>
                <w:szCs w:val="24"/>
              </w:rPr>
              <w:t xml:space="preserve">Gráfica 2. </w:t>
            </w:r>
            <w:r w:rsidRPr="006E4D21">
              <w:rPr>
                <w:rFonts w:ascii="Arial" w:hAnsi="Arial" w:cs="Arial"/>
                <w:sz w:val="24"/>
                <w:szCs w:val="24"/>
              </w:rPr>
              <w:t>Muestrario de Bisutería Piedras y Piedras</w:t>
            </w:r>
          </w:p>
        </w:tc>
        <w:tc>
          <w:tcPr>
            <w:tcW w:w="790" w:type="dxa"/>
          </w:tcPr>
          <w:p w:rsidR="00573136" w:rsidRPr="006E4D21" w:rsidRDefault="00D33005" w:rsidP="00AE5807">
            <w:pPr>
              <w:jc w:val="both"/>
              <w:rPr>
                <w:rFonts w:ascii="Arial" w:hAnsi="Arial" w:cs="Arial"/>
                <w:b/>
                <w:sz w:val="24"/>
                <w:szCs w:val="24"/>
              </w:rPr>
            </w:pPr>
            <w:r>
              <w:rPr>
                <w:rFonts w:ascii="Arial" w:hAnsi="Arial" w:cs="Arial"/>
                <w:b/>
                <w:sz w:val="24"/>
                <w:szCs w:val="24"/>
              </w:rPr>
              <w:t>56</w:t>
            </w:r>
          </w:p>
        </w:tc>
      </w:tr>
      <w:tr w:rsidR="00E71CC2" w:rsidRPr="006E4D21" w:rsidTr="00E71CC2">
        <w:tc>
          <w:tcPr>
            <w:tcW w:w="8193" w:type="dxa"/>
          </w:tcPr>
          <w:p w:rsidR="00573136" w:rsidRPr="006E4D21" w:rsidRDefault="00E71CC2" w:rsidP="007D6E2B">
            <w:pPr>
              <w:jc w:val="both"/>
              <w:rPr>
                <w:rFonts w:ascii="Arial" w:hAnsi="Arial" w:cs="Arial"/>
                <w:sz w:val="24"/>
                <w:szCs w:val="24"/>
              </w:rPr>
            </w:pPr>
            <w:r>
              <w:rPr>
                <w:rFonts w:ascii="Arial" w:hAnsi="Arial" w:cs="Arial"/>
                <w:sz w:val="24"/>
                <w:szCs w:val="24"/>
              </w:rPr>
              <w:t xml:space="preserve">Gráfica 3. </w:t>
            </w:r>
            <w:r w:rsidR="007D6E2B">
              <w:rPr>
                <w:rFonts w:ascii="Arial" w:hAnsi="Arial" w:cs="Arial"/>
                <w:sz w:val="24"/>
                <w:szCs w:val="24"/>
              </w:rPr>
              <w:t>Costos salariales empleado Piedras y Piedras</w:t>
            </w:r>
          </w:p>
        </w:tc>
        <w:tc>
          <w:tcPr>
            <w:tcW w:w="790" w:type="dxa"/>
          </w:tcPr>
          <w:p w:rsidR="00573136" w:rsidRPr="006E4D21" w:rsidRDefault="007D6E2B" w:rsidP="00AE5807">
            <w:pPr>
              <w:jc w:val="both"/>
              <w:rPr>
                <w:rFonts w:ascii="Arial" w:hAnsi="Arial" w:cs="Arial"/>
                <w:b/>
                <w:sz w:val="24"/>
                <w:szCs w:val="24"/>
              </w:rPr>
            </w:pPr>
            <w:r>
              <w:rPr>
                <w:rFonts w:ascii="Arial" w:hAnsi="Arial" w:cs="Arial"/>
                <w:b/>
                <w:sz w:val="24"/>
                <w:szCs w:val="24"/>
              </w:rPr>
              <w:t>65</w:t>
            </w:r>
          </w:p>
        </w:tc>
      </w:tr>
      <w:tr w:rsidR="00E71CC2" w:rsidRPr="006E4D21" w:rsidTr="00E71CC2">
        <w:tc>
          <w:tcPr>
            <w:tcW w:w="8193" w:type="dxa"/>
          </w:tcPr>
          <w:p w:rsidR="007E5C40" w:rsidRPr="006E4D21" w:rsidRDefault="00E71CC2" w:rsidP="006766FA">
            <w:pPr>
              <w:jc w:val="both"/>
              <w:rPr>
                <w:rFonts w:ascii="Arial" w:hAnsi="Arial" w:cs="Arial"/>
                <w:b/>
                <w:sz w:val="24"/>
                <w:szCs w:val="24"/>
              </w:rPr>
            </w:pPr>
            <w:r>
              <w:rPr>
                <w:rFonts w:ascii="Arial" w:hAnsi="Arial" w:cs="Arial"/>
                <w:sz w:val="24"/>
                <w:szCs w:val="24"/>
              </w:rPr>
              <w:t xml:space="preserve">Gráfica 4. </w:t>
            </w:r>
            <w:r w:rsidRPr="006E4D21">
              <w:rPr>
                <w:rFonts w:ascii="Arial" w:hAnsi="Arial" w:cs="Arial"/>
                <w:sz w:val="24"/>
                <w:szCs w:val="24"/>
              </w:rPr>
              <w:t>C</w:t>
            </w:r>
            <w:r w:rsidR="00F30E40">
              <w:rPr>
                <w:rFonts w:ascii="Arial" w:hAnsi="Arial" w:cs="Arial"/>
                <w:sz w:val="24"/>
                <w:szCs w:val="24"/>
              </w:rPr>
              <w:t>ostos salariales nómina anual Piedras y Piedras</w:t>
            </w:r>
          </w:p>
        </w:tc>
        <w:tc>
          <w:tcPr>
            <w:tcW w:w="790" w:type="dxa"/>
          </w:tcPr>
          <w:p w:rsidR="007E5C40" w:rsidRPr="006E4D21" w:rsidRDefault="00F30E40" w:rsidP="00AE5807">
            <w:pPr>
              <w:jc w:val="both"/>
              <w:rPr>
                <w:rFonts w:ascii="Arial" w:hAnsi="Arial" w:cs="Arial"/>
                <w:b/>
                <w:sz w:val="24"/>
                <w:szCs w:val="24"/>
              </w:rPr>
            </w:pPr>
            <w:r>
              <w:rPr>
                <w:rFonts w:ascii="Arial" w:hAnsi="Arial" w:cs="Arial"/>
                <w:b/>
                <w:sz w:val="24"/>
                <w:szCs w:val="24"/>
              </w:rPr>
              <w:t>66</w:t>
            </w:r>
          </w:p>
        </w:tc>
      </w:tr>
      <w:tr w:rsidR="00E71CC2" w:rsidRPr="006E4D21" w:rsidTr="00E71CC2">
        <w:tc>
          <w:tcPr>
            <w:tcW w:w="8193" w:type="dxa"/>
          </w:tcPr>
          <w:p w:rsidR="007E5C40" w:rsidRPr="006E4D21" w:rsidRDefault="00E71CC2" w:rsidP="00E71CC2">
            <w:pPr>
              <w:jc w:val="both"/>
              <w:rPr>
                <w:rFonts w:ascii="Arial" w:hAnsi="Arial" w:cs="Arial"/>
                <w:b/>
                <w:sz w:val="24"/>
                <w:szCs w:val="24"/>
              </w:rPr>
            </w:pPr>
            <w:r>
              <w:rPr>
                <w:rFonts w:ascii="Arial" w:hAnsi="Arial" w:cs="Arial"/>
                <w:sz w:val="24"/>
                <w:szCs w:val="24"/>
              </w:rPr>
              <w:t>Gráfica</w:t>
            </w:r>
            <w:r w:rsidRPr="006E4D21">
              <w:rPr>
                <w:rFonts w:ascii="Arial" w:hAnsi="Arial" w:cs="Arial"/>
                <w:sz w:val="24"/>
                <w:szCs w:val="24"/>
              </w:rPr>
              <w:t xml:space="preserve"> </w:t>
            </w:r>
            <w:r>
              <w:rPr>
                <w:rFonts w:ascii="Arial" w:hAnsi="Arial" w:cs="Arial"/>
                <w:sz w:val="24"/>
                <w:szCs w:val="24"/>
              </w:rPr>
              <w:t>5. Nómina Anual Piedras y Piedras</w:t>
            </w:r>
          </w:p>
        </w:tc>
        <w:tc>
          <w:tcPr>
            <w:tcW w:w="790" w:type="dxa"/>
          </w:tcPr>
          <w:p w:rsidR="007E5C40" w:rsidRPr="006E4D21" w:rsidRDefault="00EF527E" w:rsidP="00AE5807">
            <w:pPr>
              <w:jc w:val="both"/>
              <w:rPr>
                <w:rFonts w:ascii="Arial" w:hAnsi="Arial" w:cs="Arial"/>
                <w:b/>
                <w:sz w:val="24"/>
                <w:szCs w:val="24"/>
              </w:rPr>
            </w:pPr>
            <w:r>
              <w:rPr>
                <w:rFonts w:ascii="Arial" w:hAnsi="Arial" w:cs="Arial"/>
                <w:b/>
                <w:sz w:val="24"/>
                <w:szCs w:val="24"/>
              </w:rPr>
              <w:t>67</w:t>
            </w:r>
          </w:p>
        </w:tc>
      </w:tr>
      <w:tr w:rsidR="00E71CC2" w:rsidRPr="006E4D21" w:rsidTr="00E71CC2">
        <w:tc>
          <w:tcPr>
            <w:tcW w:w="8193" w:type="dxa"/>
          </w:tcPr>
          <w:p w:rsidR="007E5C40" w:rsidRPr="006E4D21" w:rsidRDefault="00E71CC2" w:rsidP="00EE65EF">
            <w:pPr>
              <w:jc w:val="both"/>
              <w:rPr>
                <w:rFonts w:ascii="Arial" w:hAnsi="Arial" w:cs="Arial"/>
                <w:b/>
                <w:sz w:val="24"/>
                <w:szCs w:val="24"/>
              </w:rPr>
            </w:pPr>
            <w:r>
              <w:rPr>
                <w:rFonts w:ascii="Arial" w:hAnsi="Arial" w:cs="Arial"/>
                <w:sz w:val="24"/>
                <w:szCs w:val="24"/>
              </w:rPr>
              <w:t>Gráfica</w:t>
            </w:r>
            <w:r w:rsidRPr="006E4D21">
              <w:rPr>
                <w:rFonts w:ascii="Arial" w:hAnsi="Arial" w:cs="Arial"/>
                <w:sz w:val="24"/>
                <w:szCs w:val="24"/>
              </w:rPr>
              <w:t xml:space="preserve"> </w:t>
            </w:r>
            <w:r>
              <w:rPr>
                <w:rFonts w:ascii="Arial" w:hAnsi="Arial" w:cs="Arial"/>
                <w:sz w:val="24"/>
                <w:szCs w:val="24"/>
              </w:rPr>
              <w:t xml:space="preserve">6. Proyección </w:t>
            </w:r>
            <w:r w:rsidR="007E5C40" w:rsidRPr="006E4D21">
              <w:rPr>
                <w:rFonts w:ascii="Arial" w:hAnsi="Arial" w:cs="Arial"/>
                <w:sz w:val="24"/>
                <w:szCs w:val="24"/>
              </w:rPr>
              <w:t xml:space="preserve">Nómina anual </w:t>
            </w:r>
            <w:r w:rsidR="00EE65EF">
              <w:rPr>
                <w:rFonts w:ascii="Arial" w:hAnsi="Arial" w:cs="Arial"/>
                <w:sz w:val="24"/>
                <w:szCs w:val="24"/>
              </w:rPr>
              <w:t xml:space="preserve"> a Cinco Años </w:t>
            </w:r>
            <w:r w:rsidR="007E5C40" w:rsidRPr="006E4D21">
              <w:rPr>
                <w:rFonts w:ascii="Arial" w:hAnsi="Arial" w:cs="Arial"/>
                <w:sz w:val="24"/>
                <w:szCs w:val="24"/>
              </w:rPr>
              <w:t xml:space="preserve">Piedras </w:t>
            </w:r>
            <w:r>
              <w:rPr>
                <w:rFonts w:ascii="Arial" w:hAnsi="Arial" w:cs="Arial"/>
                <w:sz w:val="24"/>
                <w:szCs w:val="24"/>
              </w:rPr>
              <w:t>y</w:t>
            </w:r>
            <w:r w:rsidR="007E5C40" w:rsidRPr="006E4D21">
              <w:rPr>
                <w:rFonts w:ascii="Arial" w:hAnsi="Arial" w:cs="Arial"/>
                <w:sz w:val="24"/>
                <w:szCs w:val="24"/>
              </w:rPr>
              <w:t xml:space="preserve"> Piedras</w:t>
            </w:r>
          </w:p>
        </w:tc>
        <w:tc>
          <w:tcPr>
            <w:tcW w:w="790" w:type="dxa"/>
          </w:tcPr>
          <w:p w:rsidR="007E5C40" w:rsidRPr="006E4D21" w:rsidRDefault="00EF527E" w:rsidP="00AE5807">
            <w:pPr>
              <w:jc w:val="both"/>
              <w:rPr>
                <w:rFonts w:ascii="Arial" w:hAnsi="Arial" w:cs="Arial"/>
                <w:b/>
                <w:sz w:val="24"/>
                <w:szCs w:val="24"/>
              </w:rPr>
            </w:pPr>
            <w:r>
              <w:rPr>
                <w:rFonts w:ascii="Arial" w:hAnsi="Arial" w:cs="Arial"/>
                <w:b/>
                <w:sz w:val="24"/>
                <w:szCs w:val="24"/>
              </w:rPr>
              <w:t>67</w:t>
            </w:r>
          </w:p>
        </w:tc>
      </w:tr>
      <w:tr w:rsidR="00E71CC2" w:rsidRPr="006E4D21" w:rsidTr="00E71CC2">
        <w:tc>
          <w:tcPr>
            <w:tcW w:w="8193" w:type="dxa"/>
          </w:tcPr>
          <w:p w:rsidR="007E5C40" w:rsidRPr="006E4D21" w:rsidRDefault="00E71CC2" w:rsidP="00EE65EF">
            <w:pPr>
              <w:jc w:val="both"/>
              <w:rPr>
                <w:rFonts w:ascii="Arial" w:hAnsi="Arial" w:cs="Arial"/>
                <w:b/>
                <w:sz w:val="24"/>
                <w:szCs w:val="24"/>
              </w:rPr>
            </w:pPr>
            <w:r>
              <w:rPr>
                <w:rFonts w:ascii="Arial" w:hAnsi="Arial" w:cs="Arial"/>
                <w:sz w:val="24"/>
                <w:szCs w:val="24"/>
              </w:rPr>
              <w:t>Gráfica</w:t>
            </w:r>
            <w:r w:rsidRPr="006E4D21">
              <w:rPr>
                <w:rFonts w:ascii="Arial" w:hAnsi="Arial" w:cs="Arial"/>
                <w:sz w:val="24"/>
                <w:szCs w:val="24"/>
              </w:rPr>
              <w:t xml:space="preserve"> </w:t>
            </w:r>
            <w:r w:rsidR="00EE65EF">
              <w:rPr>
                <w:rFonts w:ascii="Arial" w:hAnsi="Arial" w:cs="Arial"/>
                <w:sz w:val="24"/>
                <w:szCs w:val="24"/>
              </w:rPr>
              <w:t xml:space="preserve">7.  </w:t>
            </w:r>
            <w:r w:rsidR="007E5C40" w:rsidRPr="006E4D21">
              <w:rPr>
                <w:rFonts w:ascii="Arial" w:hAnsi="Arial" w:cs="Arial"/>
                <w:sz w:val="24"/>
                <w:szCs w:val="24"/>
              </w:rPr>
              <w:t xml:space="preserve">Costos </w:t>
            </w:r>
            <w:r w:rsidR="00EE65EF">
              <w:rPr>
                <w:rFonts w:ascii="Arial" w:hAnsi="Arial" w:cs="Arial"/>
                <w:sz w:val="24"/>
                <w:szCs w:val="24"/>
              </w:rPr>
              <w:t>F</w:t>
            </w:r>
            <w:r w:rsidR="007E5C40" w:rsidRPr="006E4D21">
              <w:rPr>
                <w:rFonts w:ascii="Arial" w:hAnsi="Arial" w:cs="Arial"/>
                <w:sz w:val="24"/>
                <w:szCs w:val="24"/>
              </w:rPr>
              <w:t>ijos funcionamiento Piedras &amp; Piedras</w:t>
            </w:r>
          </w:p>
        </w:tc>
        <w:tc>
          <w:tcPr>
            <w:tcW w:w="790" w:type="dxa"/>
          </w:tcPr>
          <w:p w:rsidR="007E5C40" w:rsidRPr="006E4D21" w:rsidRDefault="00430B68" w:rsidP="00AE5807">
            <w:pPr>
              <w:jc w:val="both"/>
              <w:rPr>
                <w:rFonts w:ascii="Arial" w:hAnsi="Arial" w:cs="Arial"/>
                <w:b/>
                <w:sz w:val="24"/>
                <w:szCs w:val="24"/>
              </w:rPr>
            </w:pPr>
            <w:r>
              <w:rPr>
                <w:rFonts w:ascii="Arial" w:hAnsi="Arial" w:cs="Arial"/>
                <w:b/>
                <w:sz w:val="24"/>
                <w:szCs w:val="24"/>
              </w:rPr>
              <w:t>69</w:t>
            </w:r>
          </w:p>
        </w:tc>
      </w:tr>
      <w:tr w:rsidR="00E71CC2" w:rsidRPr="006E4D21" w:rsidTr="00E71CC2">
        <w:tc>
          <w:tcPr>
            <w:tcW w:w="8193" w:type="dxa"/>
          </w:tcPr>
          <w:p w:rsidR="007E5C40" w:rsidRPr="006E4D21" w:rsidRDefault="00E71CC2" w:rsidP="00EE65EF">
            <w:pPr>
              <w:jc w:val="both"/>
              <w:rPr>
                <w:rFonts w:ascii="Arial" w:hAnsi="Arial" w:cs="Arial"/>
                <w:b/>
                <w:sz w:val="24"/>
                <w:szCs w:val="24"/>
              </w:rPr>
            </w:pPr>
            <w:r>
              <w:rPr>
                <w:rFonts w:ascii="Arial" w:hAnsi="Arial" w:cs="Arial"/>
                <w:sz w:val="24"/>
                <w:szCs w:val="24"/>
              </w:rPr>
              <w:t>Gráfica</w:t>
            </w:r>
            <w:r w:rsidRPr="006E4D21">
              <w:rPr>
                <w:rFonts w:ascii="Arial" w:hAnsi="Arial" w:cs="Arial"/>
                <w:sz w:val="24"/>
                <w:szCs w:val="24"/>
              </w:rPr>
              <w:t xml:space="preserve"> </w:t>
            </w:r>
            <w:r w:rsidR="00EE65EF">
              <w:rPr>
                <w:rFonts w:ascii="Arial" w:hAnsi="Arial" w:cs="Arial"/>
                <w:sz w:val="24"/>
                <w:szCs w:val="24"/>
              </w:rPr>
              <w:t xml:space="preserve">8. Proyección Costos fijos a cinco años </w:t>
            </w:r>
          </w:p>
        </w:tc>
        <w:tc>
          <w:tcPr>
            <w:tcW w:w="790" w:type="dxa"/>
          </w:tcPr>
          <w:p w:rsidR="007E5C40" w:rsidRPr="006E4D21" w:rsidRDefault="00430B68" w:rsidP="00AE5807">
            <w:pPr>
              <w:jc w:val="both"/>
              <w:rPr>
                <w:rFonts w:ascii="Arial" w:hAnsi="Arial" w:cs="Arial"/>
                <w:b/>
                <w:sz w:val="24"/>
                <w:szCs w:val="24"/>
              </w:rPr>
            </w:pPr>
            <w:r>
              <w:rPr>
                <w:rFonts w:ascii="Arial" w:hAnsi="Arial" w:cs="Arial"/>
                <w:b/>
                <w:sz w:val="24"/>
                <w:szCs w:val="24"/>
              </w:rPr>
              <w:t>70</w:t>
            </w:r>
          </w:p>
        </w:tc>
      </w:tr>
      <w:tr w:rsidR="00E71CC2" w:rsidRPr="006E4D21" w:rsidTr="00E71CC2">
        <w:tc>
          <w:tcPr>
            <w:tcW w:w="8193" w:type="dxa"/>
          </w:tcPr>
          <w:p w:rsidR="007E5C40" w:rsidRPr="006E4D21" w:rsidRDefault="00E71CC2" w:rsidP="00EE65EF">
            <w:pPr>
              <w:jc w:val="both"/>
              <w:rPr>
                <w:rFonts w:ascii="Arial" w:hAnsi="Arial" w:cs="Arial"/>
                <w:b/>
                <w:sz w:val="24"/>
                <w:szCs w:val="24"/>
              </w:rPr>
            </w:pPr>
            <w:r>
              <w:rPr>
                <w:rFonts w:ascii="Arial" w:hAnsi="Arial" w:cs="Arial"/>
                <w:sz w:val="24"/>
                <w:szCs w:val="24"/>
              </w:rPr>
              <w:t>Gráfica</w:t>
            </w:r>
            <w:r w:rsidRPr="006E4D21">
              <w:rPr>
                <w:rFonts w:ascii="Arial" w:hAnsi="Arial" w:cs="Arial"/>
                <w:sz w:val="24"/>
                <w:szCs w:val="24"/>
              </w:rPr>
              <w:t xml:space="preserve"> </w:t>
            </w:r>
            <w:r w:rsidR="00EE65EF">
              <w:rPr>
                <w:rFonts w:ascii="Arial" w:hAnsi="Arial" w:cs="Arial"/>
                <w:sz w:val="24"/>
                <w:szCs w:val="24"/>
              </w:rPr>
              <w:t xml:space="preserve">9. Montaje Inicial de Piedras y Piedras </w:t>
            </w:r>
          </w:p>
        </w:tc>
        <w:tc>
          <w:tcPr>
            <w:tcW w:w="790" w:type="dxa"/>
          </w:tcPr>
          <w:p w:rsidR="007E5C40" w:rsidRPr="006E4D21" w:rsidRDefault="00430B68" w:rsidP="00AE5807">
            <w:pPr>
              <w:jc w:val="both"/>
              <w:rPr>
                <w:rFonts w:ascii="Arial" w:hAnsi="Arial" w:cs="Arial"/>
                <w:b/>
                <w:sz w:val="24"/>
                <w:szCs w:val="24"/>
              </w:rPr>
            </w:pPr>
            <w:r>
              <w:rPr>
                <w:rFonts w:ascii="Arial" w:hAnsi="Arial" w:cs="Arial"/>
                <w:b/>
                <w:sz w:val="24"/>
                <w:szCs w:val="24"/>
              </w:rPr>
              <w:t>71</w:t>
            </w:r>
          </w:p>
        </w:tc>
      </w:tr>
      <w:tr w:rsidR="00E71CC2" w:rsidTr="00E71CC2">
        <w:tc>
          <w:tcPr>
            <w:tcW w:w="8193" w:type="dxa"/>
          </w:tcPr>
          <w:p w:rsidR="00E71CC2" w:rsidRDefault="00E71CC2" w:rsidP="00EE65EF">
            <w:pPr>
              <w:jc w:val="both"/>
              <w:rPr>
                <w:rFonts w:ascii="Arial" w:hAnsi="Arial" w:cs="Arial"/>
                <w:b/>
                <w:sz w:val="24"/>
                <w:szCs w:val="24"/>
              </w:rPr>
            </w:pPr>
            <w:r>
              <w:rPr>
                <w:rFonts w:ascii="Arial" w:hAnsi="Arial" w:cs="Arial"/>
                <w:sz w:val="24"/>
                <w:szCs w:val="24"/>
              </w:rPr>
              <w:t>Gráfica</w:t>
            </w:r>
            <w:r w:rsidR="00EE65EF">
              <w:rPr>
                <w:rFonts w:ascii="Arial" w:hAnsi="Arial" w:cs="Arial"/>
                <w:sz w:val="24"/>
                <w:szCs w:val="24"/>
              </w:rPr>
              <w:t xml:space="preserve"> 10. Costos de inversión y Funcionamiento Piedras y Piedras</w:t>
            </w:r>
          </w:p>
        </w:tc>
        <w:tc>
          <w:tcPr>
            <w:tcW w:w="790" w:type="dxa"/>
          </w:tcPr>
          <w:p w:rsidR="00E71CC2" w:rsidRDefault="00430B68" w:rsidP="00AE5807">
            <w:pPr>
              <w:jc w:val="both"/>
              <w:rPr>
                <w:rFonts w:ascii="Arial" w:hAnsi="Arial" w:cs="Arial"/>
                <w:b/>
                <w:sz w:val="24"/>
                <w:szCs w:val="24"/>
              </w:rPr>
            </w:pPr>
            <w:r>
              <w:rPr>
                <w:rFonts w:ascii="Arial" w:hAnsi="Arial" w:cs="Arial"/>
                <w:b/>
                <w:sz w:val="24"/>
                <w:szCs w:val="24"/>
              </w:rPr>
              <w:t>72</w:t>
            </w:r>
          </w:p>
        </w:tc>
      </w:tr>
      <w:tr w:rsidR="00E71CC2" w:rsidTr="00E71CC2">
        <w:tc>
          <w:tcPr>
            <w:tcW w:w="8193" w:type="dxa"/>
          </w:tcPr>
          <w:p w:rsidR="00E71CC2" w:rsidRDefault="00E71CC2" w:rsidP="00EE65EF">
            <w:pPr>
              <w:jc w:val="both"/>
              <w:rPr>
                <w:rFonts w:ascii="Arial" w:hAnsi="Arial" w:cs="Arial"/>
                <w:b/>
                <w:sz w:val="24"/>
                <w:szCs w:val="24"/>
              </w:rPr>
            </w:pPr>
            <w:r>
              <w:rPr>
                <w:rFonts w:ascii="Arial" w:hAnsi="Arial" w:cs="Arial"/>
                <w:sz w:val="24"/>
                <w:szCs w:val="24"/>
              </w:rPr>
              <w:t>Gráfica</w:t>
            </w:r>
            <w:r w:rsidR="00EE65EF">
              <w:rPr>
                <w:rFonts w:ascii="Arial" w:hAnsi="Arial" w:cs="Arial"/>
                <w:sz w:val="24"/>
                <w:szCs w:val="24"/>
              </w:rPr>
              <w:t xml:space="preserve"> 11. Cálculo TIR Piedras y Piedras</w:t>
            </w:r>
          </w:p>
        </w:tc>
        <w:tc>
          <w:tcPr>
            <w:tcW w:w="790" w:type="dxa"/>
          </w:tcPr>
          <w:p w:rsidR="00E71CC2" w:rsidRDefault="003C1309" w:rsidP="00AE5807">
            <w:pPr>
              <w:jc w:val="both"/>
              <w:rPr>
                <w:rFonts w:ascii="Arial" w:hAnsi="Arial" w:cs="Arial"/>
                <w:b/>
                <w:sz w:val="24"/>
                <w:szCs w:val="24"/>
              </w:rPr>
            </w:pPr>
            <w:r>
              <w:rPr>
                <w:rFonts w:ascii="Arial" w:hAnsi="Arial" w:cs="Arial"/>
                <w:b/>
                <w:sz w:val="24"/>
                <w:szCs w:val="24"/>
              </w:rPr>
              <w:t>78</w:t>
            </w:r>
          </w:p>
        </w:tc>
      </w:tr>
      <w:tr w:rsidR="00E71CC2" w:rsidTr="00E71CC2">
        <w:tc>
          <w:tcPr>
            <w:tcW w:w="8193" w:type="dxa"/>
          </w:tcPr>
          <w:p w:rsidR="00E71CC2" w:rsidRDefault="00E71CC2" w:rsidP="00EE65EF">
            <w:pPr>
              <w:jc w:val="both"/>
              <w:rPr>
                <w:rFonts w:ascii="Arial" w:hAnsi="Arial" w:cs="Arial"/>
                <w:b/>
                <w:sz w:val="24"/>
                <w:szCs w:val="24"/>
              </w:rPr>
            </w:pPr>
            <w:r>
              <w:rPr>
                <w:rFonts w:ascii="Arial" w:hAnsi="Arial" w:cs="Arial"/>
                <w:sz w:val="24"/>
                <w:szCs w:val="24"/>
              </w:rPr>
              <w:t>Gráfica</w:t>
            </w:r>
            <w:r w:rsidR="00EE65EF">
              <w:rPr>
                <w:rFonts w:ascii="Arial" w:hAnsi="Arial" w:cs="Arial"/>
                <w:sz w:val="24"/>
                <w:szCs w:val="24"/>
              </w:rPr>
              <w:t xml:space="preserve"> 12. Cálculo VAN Piedras y Piedras </w:t>
            </w:r>
          </w:p>
        </w:tc>
        <w:tc>
          <w:tcPr>
            <w:tcW w:w="790" w:type="dxa"/>
          </w:tcPr>
          <w:p w:rsidR="00E71CC2" w:rsidRDefault="003C1309" w:rsidP="00AE5807">
            <w:pPr>
              <w:jc w:val="both"/>
              <w:rPr>
                <w:rFonts w:ascii="Arial" w:hAnsi="Arial" w:cs="Arial"/>
                <w:b/>
                <w:sz w:val="24"/>
                <w:szCs w:val="24"/>
              </w:rPr>
            </w:pPr>
            <w:r>
              <w:rPr>
                <w:rFonts w:ascii="Arial" w:hAnsi="Arial" w:cs="Arial"/>
                <w:b/>
                <w:sz w:val="24"/>
                <w:szCs w:val="24"/>
              </w:rPr>
              <w:t>79</w:t>
            </w:r>
          </w:p>
        </w:tc>
      </w:tr>
    </w:tbl>
    <w:p w:rsidR="00EE65EF" w:rsidRDefault="00EE65EF" w:rsidP="00AE5807">
      <w:pPr>
        <w:jc w:val="both"/>
        <w:rPr>
          <w:rFonts w:ascii="Arial" w:hAnsi="Arial" w:cs="Arial"/>
          <w:sz w:val="24"/>
          <w:szCs w:val="24"/>
        </w:rPr>
      </w:pPr>
    </w:p>
    <w:p w:rsidR="00EE65EF" w:rsidRDefault="00EE65EF" w:rsidP="00EE65EF">
      <w:pPr>
        <w:jc w:val="center"/>
        <w:rPr>
          <w:rFonts w:ascii="Arial" w:hAnsi="Arial" w:cs="Arial"/>
          <w:b/>
          <w:sz w:val="24"/>
          <w:szCs w:val="24"/>
        </w:rPr>
      </w:pPr>
      <w:r w:rsidRPr="00EE65EF">
        <w:rPr>
          <w:rFonts w:ascii="Arial" w:hAnsi="Arial" w:cs="Arial"/>
          <w:b/>
          <w:sz w:val="24"/>
          <w:szCs w:val="24"/>
        </w:rPr>
        <w:t>TABLAS</w:t>
      </w:r>
    </w:p>
    <w:p w:rsidR="00EE65EF" w:rsidRDefault="00EE65EF" w:rsidP="00EE65EF">
      <w:pPr>
        <w:jc w:val="center"/>
        <w:rPr>
          <w:rFonts w:ascii="Arial" w:hAnsi="Arial" w:cs="Arial"/>
          <w:b/>
          <w:sz w:val="24"/>
          <w:szCs w:val="24"/>
        </w:rPr>
      </w:pPr>
    </w:p>
    <w:tbl>
      <w:tblPr>
        <w:tblStyle w:val="Tablaconcuadrcula"/>
        <w:tblW w:w="0" w:type="auto"/>
        <w:tblLook w:val="04A0" w:firstRow="1" w:lastRow="0" w:firstColumn="1" w:lastColumn="0" w:noHBand="0" w:noVBand="1"/>
      </w:tblPr>
      <w:tblGrid>
        <w:gridCol w:w="8046"/>
        <w:gridCol w:w="782"/>
      </w:tblGrid>
      <w:tr w:rsidR="00EE65EF" w:rsidTr="00EE65EF">
        <w:tc>
          <w:tcPr>
            <w:tcW w:w="8188" w:type="dxa"/>
          </w:tcPr>
          <w:p w:rsidR="00EE65EF" w:rsidRDefault="00EE65EF" w:rsidP="00EE65EF">
            <w:pPr>
              <w:jc w:val="both"/>
              <w:rPr>
                <w:rFonts w:ascii="Arial" w:hAnsi="Arial" w:cs="Arial"/>
                <w:b/>
                <w:sz w:val="24"/>
                <w:szCs w:val="24"/>
              </w:rPr>
            </w:pPr>
            <w:r w:rsidRPr="00EE65EF">
              <w:rPr>
                <w:rFonts w:ascii="Arial" w:hAnsi="Arial" w:cs="Arial"/>
                <w:sz w:val="24"/>
                <w:szCs w:val="24"/>
              </w:rPr>
              <w:t>Tabla 1.</w:t>
            </w:r>
            <w:r>
              <w:rPr>
                <w:rFonts w:ascii="Arial" w:hAnsi="Arial" w:cs="Arial"/>
                <w:sz w:val="24"/>
                <w:szCs w:val="24"/>
              </w:rPr>
              <w:t xml:space="preserve"> </w:t>
            </w:r>
            <w:r w:rsidRPr="006E4D21">
              <w:rPr>
                <w:rFonts w:ascii="Arial" w:eastAsia="Times New Roman" w:hAnsi="Arial" w:cs="Arial"/>
                <w:sz w:val="24"/>
                <w:szCs w:val="24"/>
                <w:lang w:eastAsia="es-ES"/>
              </w:rPr>
              <w:t>POSICIONAMIENTO SECTORIAL DEL MERCADO</w:t>
            </w:r>
          </w:p>
          <w:p w:rsidR="00EE65EF" w:rsidRPr="00EE65EF" w:rsidRDefault="00EE65EF" w:rsidP="00EE65EF">
            <w:pPr>
              <w:rPr>
                <w:rFonts w:ascii="Arial" w:hAnsi="Arial" w:cs="Arial"/>
                <w:sz w:val="24"/>
                <w:szCs w:val="24"/>
              </w:rPr>
            </w:pPr>
          </w:p>
        </w:tc>
        <w:tc>
          <w:tcPr>
            <w:tcW w:w="790" w:type="dxa"/>
          </w:tcPr>
          <w:p w:rsidR="00EE65EF" w:rsidRDefault="002107F6" w:rsidP="00EE65EF">
            <w:pPr>
              <w:jc w:val="center"/>
              <w:rPr>
                <w:rFonts w:ascii="Arial" w:hAnsi="Arial" w:cs="Arial"/>
                <w:b/>
                <w:sz w:val="24"/>
                <w:szCs w:val="24"/>
              </w:rPr>
            </w:pPr>
            <w:r>
              <w:rPr>
                <w:rFonts w:ascii="Arial" w:hAnsi="Arial" w:cs="Arial"/>
                <w:b/>
                <w:sz w:val="24"/>
                <w:szCs w:val="24"/>
              </w:rPr>
              <w:t>58</w:t>
            </w:r>
          </w:p>
        </w:tc>
      </w:tr>
      <w:tr w:rsidR="00EE65EF" w:rsidTr="00EE65EF">
        <w:tc>
          <w:tcPr>
            <w:tcW w:w="8188" w:type="dxa"/>
          </w:tcPr>
          <w:p w:rsidR="00EE65EF" w:rsidRPr="006E4D21" w:rsidRDefault="00EE65EF" w:rsidP="00EE65EF">
            <w:pPr>
              <w:jc w:val="both"/>
              <w:rPr>
                <w:rFonts w:ascii="Arial" w:hAnsi="Arial" w:cs="Arial"/>
                <w:b/>
                <w:sz w:val="24"/>
                <w:szCs w:val="24"/>
              </w:rPr>
            </w:pPr>
            <w:r w:rsidRPr="00EE65EF">
              <w:rPr>
                <w:rFonts w:ascii="Arial" w:hAnsi="Arial" w:cs="Arial"/>
                <w:sz w:val="24"/>
                <w:szCs w:val="24"/>
              </w:rPr>
              <w:t>Tabla 2.</w:t>
            </w:r>
            <w:r>
              <w:rPr>
                <w:rFonts w:ascii="Arial" w:hAnsi="Arial" w:cs="Arial"/>
                <w:sz w:val="24"/>
                <w:szCs w:val="24"/>
              </w:rPr>
              <w:t xml:space="preserve"> </w:t>
            </w:r>
            <w:r w:rsidRPr="006E4D21">
              <w:rPr>
                <w:rFonts w:ascii="Arial" w:hAnsi="Arial" w:cs="Arial"/>
                <w:sz w:val="24"/>
                <w:szCs w:val="24"/>
              </w:rPr>
              <w:t>ANÁLISIS DOFA</w:t>
            </w:r>
          </w:p>
          <w:p w:rsidR="00EE65EF" w:rsidRPr="00EE65EF" w:rsidRDefault="00EE65EF" w:rsidP="00EE65EF">
            <w:pPr>
              <w:rPr>
                <w:rFonts w:ascii="Arial" w:hAnsi="Arial" w:cs="Arial"/>
                <w:sz w:val="24"/>
                <w:szCs w:val="24"/>
              </w:rPr>
            </w:pPr>
          </w:p>
        </w:tc>
        <w:tc>
          <w:tcPr>
            <w:tcW w:w="790" w:type="dxa"/>
          </w:tcPr>
          <w:p w:rsidR="00EE65EF" w:rsidRDefault="002107F6" w:rsidP="00EE65EF">
            <w:pPr>
              <w:jc w:val="center"/>
              <w:rPr>
                <w:rFonts w:ascii="Arial" w:hAnsi="Arial" w:cs="Arial"/>
                <w:b/>
                <w:sz w:val="24"/>
                <w:szCs w:val="24"/>
              </w:rPr>
            </w:pPr>
            <w:r>
              <w:rPr>
                <w:rFonts w:ascii="Arial" w:hAnsi="Arial" w:cs="Arial"/>
                <w:b/>
                <w:sz w:val="24"/>
                <w:szCs w:val="24"/>
              </w:rPr>
              <w:t>62</w:t>
            </w:r>
          </w:p>
        </w:tc>
      </w:tr>
      <w:tr w:rsidR="007E585E" w:rsidTr="00332251">
        <w:trPr>
          <w:trHeight w:val="585"/>
        </w:trPr>
        <w:tc>
          <w:tcPr>
            <w:tcW w:w="8188" w:type="dxa"/>
          </w:tcPr>
          <w:p w:rsidR="007E585E" w:rsidRPr="00EE65EF" w:rsidRDefault="007E585E" w:rsidP="00EE65EF">
            <w:pPr>
              <w:jc w:val="both"/>
              <w:rPr>
                <w:rFonts w:ascii="Arial" w:hAnsi="Arial" w:cs="Arial"/>
                <w:sz w:val="24"/>
                <w:szCs w:val="24"/>
              </w:rPr>
            </w:pPr>
            <w:r>
              <w:rPr>
                <w:rFonts w:ascii="Arial" w:hAnsi="Arial" w:cs="Arial"/>
                <w:sz w:val="24"/>
                <w:szCs w:val="24"/>
              </w:rPr>
              <w:t>Tabla 3. Punto de Equilibrio</w:t>
            </w:r>
          </w:p>
        </w:tc>
        <w:tc>
          <w:tcPr>
            <w:tcW w:w="790" w:type="dxa"/>
          </w:tcPr>
          <w:p w:rsidR="007E585E" w:rsidRDefault="004A069D" w:rsidP="00EE65EF">
            <w:pPr>
              <w:jc w:val="center"/>
              <w:rPr>
                <w:rFonts w:ascii="Arial" w:hAnsi="Arial" w:cs="Arial"/>
                <w:b/>
                <w:sz w:val="24"/>
                <w:szCs w:val="24"/>
              </w:rPr>
            </w:pPr>
            <w:r>
              <w:rPr>
                <w:rFonts w:ascii="Arial" w:hAnsi="Arial" w:cs="Arial"/>
                <w:b/>
                <w:sz w:val="24"/>
                <w:szCs w:val="24"/>
              </w:rPr>
              <w:t>74</w:t>
            </w:r>
          </w:p>
        </w:tc>
      </w:tr>
    </w:tbl>
    <w:p w:rsidR="00EE65EF" w:rsidRPr="00EE65EF" w:rsidRDefault="00EE65EF" w:rsidP="00EE65EF">
      <w:pPr>
        <w:jc w:val="center"/>
        <w:rPr>
          <w:rFonts w:ascii="Arial" w:hAnsi="Arial" w:cs="Arial"/>
          <w:b/>
          <w:sz w:val="24"/>
          <w:szCs w:val="24"/>
        </w:rPr>
      </w:pPr>
    </w:p>
    <w:p w:rsidR="00573136" w:rsidRPr="006E4D21" w:rsidRDefault="00573136" w:rsidP="00AE5807">
      <w:pPr>
        <w:jc w:val="both"/>
        <w:rPr>
          <w:rFonts w:ascii="Arial" w:hAnsi="Arial" w:cs="Arial"/>
          <w:b/>
          <w:sz w:val="24"/>
          <w:szCs w:val="24"/>
        </w:rPr>
      </w:pPr>
    </w:p>
    <w:p w:rsidR="00573136" w:rsidRPr="006E4D21" w:rsidRDefault="00573136" w:rsidP="00AE5807">
      <w:pPr>
        <w:jc w:val="both"/>
        <w:rPr>
          <w:rFonts w:ascii="Arial" w:hAnsi="Arial" w:cs="Arial"/>
          <w:b/>
          <w:sz w:val="24"/>
          <w:szCs w:val="24"/>
        </w:rPr>
      </w:pPr>
    </w:p>
    <w:p w:rsidR="00573136" w:rsidRPr="006E4D21" w:rsidRDefault="00573136" w:rsidP="00AE5807">
      <w:pPr>
        <w:jc w:val="both"/>
        <w:rPr>
          <w:rFonts w:ascii="Arial" w:hAnsi="Arial" w:cs="Arial"/>
          <w:b/>
          <w:sz w:val="24"/>
          <w:szCs w:val="24"/>
        </w:rPr>
      </w:pPr>
    </w:p>
    <w:p w:rsidR="00573136" w:rsidRPr="006E4D21" w:rsidRDefault="00573136" w:rsidP="00AE5807">
      <w:pPr>
        <w:jc w:val="both"/>
        <w:rPr>
          <w:rFonts w:ascii="Arial" w:hAnsi="Arial" w:cs="Arial"/>
          <w:b/>
          <w:sz w:val="24"/>
          <w:szCs w:val="24"/>
        </w:rPr>
      </w:pPr>
    </w:p>
    <w:p w:rsidR="00AE5807" w:rsidRPr="006E4D21" w:rsidRDefault="0007550C" w:rsidP="00AE5807">
      <w:pPr>
        <w:jc w:val="both"/>
        <w:rPr>
          <w:rFonts w:ascii="Arial" w:hAnsi="Arial" w:cs="Arial"/>
          <w:b/>
          <w:sz w:val="24"/>
          <w:szCs w:val="24"/>
        </w:rPr>
      </w:pPr>
      <w:r w:rsidRPr="006E4D21">
        <w:rPr>
          <w:rFonts w:ascii="Arial" w:hAnsi="Arial" w:cs="Arial"/>
          <w:b/>
          <w:sz w:val="24"/>
          <w:szCs w:val="24"/>
        </w:rPr>
        <w:t xml:space="preserve"> </w:t>
      </w:r>
      <w:r w:rsidR="00DB53CE" w:rsidRPr="006E4D21">
        <w:rPr>
          <w:rFonts w:ascii="Arial" w:hAnsi="Arial" w:cs="Arial"/>
          <w:b/>
          <w:sz w:val="24"/>
          <w:szCs w:val="24"/>
        </w:rPr>
        <w:t xml:space="preserve">      </w:t>
      </w:r>
      <w:r w:rsidR="00AE5807" w:rsidRPr="006E4D21">
        <w:rPr>
          <w:rFonts w:ascii="Arial" w:hAnsi="Arial" w:cs="Arial"/>
          <w:b/>
          <w:sz w:val="24"/>
          <w:szCs w:val="24"/>
        </w:rPr>
        <w:t xml:space="preserve">RESUMEN </w:t>
      </w:r>
    </w:p>
    <w:p w:rsidR="00FD166E" w:rsidRPr="006E4D21" w:rsidRDefault="00FD166E" w:rsidP="00AE5807">
      <w:pPr>
        <w:jc w:val="both"/>
        <w:rPr>
          <w:rFonts w:ascii="Arial" w:hAnsi="Arial" w:cs="Arial"/>
          <w:b/>
          <w:sz w:val="24"/>
          <w:szCs w:val="24"/>
        </w:rPr>
      </w:pPr>
    </w:p>
    <w:p w:rsidR="0030621B" w:rsidRPr="006E4D21" w:rsidRDefault="00DB53CE" w:rsidP="00DB53CE">
      <w:pPr>
        <w:tabs>
          <w:tab w:val="left" w:pos="120"/>
          <w:tab w:val="left" w:pos="180"/>
        </w:tabs>
        <w:spacing w:line="360" w:lineRule="auto"/>
        <w:ind w:left="120"/>
        <w:jc w:val="both"/>
        <w:rPr>
          <w:rFonts w:ascii="Arial" w:hAnsi="Arial" w:cs="Arial"/>
          <w:bCs/>
          <w:sz w:val="24"/>
          <w:szCs w:val="24"/>
        </w:rPr>
      </w:pPr>
      <w:r w:rsidRPr="006E4D21">
        <w:rPr>
          <w:rFonts w:ascii="Arial" w:hAnsi="Arial" w:cs="Arial"/>
          <w:bCs/>
          <w:sz w:val="24"/>
          <w:szCs w:val="24"/>
        </w:rPr>
        <w:t xml:space="preserve">      La presente investigación busca establecer las condiciones que requeriría el diseño de la empresa Piedras &amp; Piedras, destinada a participar en el mercado de la comercialización y distribución de productos </w:t>
      </w:r>
      <w:r w:rsidR="00FD166E" w:rsidRPr="006E4D21">
        <w:rPr>
          <w:rFonts w:ascii="Arial" w:hAnsi="Arial" w:cs="Arial"/>
          <w:bCs/>
          <w:sz w:val="24"/>
          <w:szCs w:val="24"/>
        </w:rPr>
        <w:t xml:space="preserve">artesanales </w:t>
      </w:r>
      <w:r w:rsidRPr="006E4D21">
        <w:rPr>
          <w:rFonts w:ascii="Arial" w:hAnsi="Arial" w:cs="Arial"/>
          <w:bCs/>
          <w:sz w:val="24"/>
          <w:szCs w:val="24"/>
        </w:rPr>
        <w:t>de bisutería</w:t>
      </w:r>
      <w:r w:rsidR="0030621B" w:rsidRPr="006E4D21">
        <w:rPr>
          <w:rFonts w:ascii="Arial" w:hAnsi="Arial" w:cs="Arial"/>
          <w:bCs/>
          <w:sz w:val="24"/>
          <w:szCs w:val="24"/>
        </w:rPr>
        <w:t xml:space="preserve"> en el departamento de Arauca</w:t>
      </w:r>
      <w:r w:rsidRPr="006E4D21">
        <w:rPr>
          <w:rFonts w:ascii="Arial" w:hAnsi="Arial" w:cs="Arial"/>
          <w:bCs/>
          <w:sz w:val="24"/>
          <w:szCs w:val="24"/>
        </w:rPr>
        <w:t>, determinando su factibilidad y sostenibilidad</w:t>
      </w:r>
      <w:r w:rsidR="0030621B" w:rsidRPr="006E4D21">
        <w:rPr>
          <w:rFonts w:ascii="Arial" w:hAnsi="Arial" w:cs="Arial"/>
          <w:bCs/>
          <w:sz w:val="24"/>
          <w:szCs w:val="24"/>
        </w:rPr>
        <w:t xml:space="preserve">. A partir de la formulación de un plan de negocios, se busca definir la viabilidad de su creación y permanencia en un mercado que sólo es atendido </w:t>
      </w:r>
      <w:r w:rsidR="00FD166E" w:rsidRPr="006E4D21">
        <w:rPr>
          <w:rFonts w:ascii="Arial" w:hAnsi="Arial" w:cs="Arial"/>
          <w:bCs/>
          <w:sz w:val="24"/>
          <w:szCs w:val="24"/>
        </w:rPr>
        <w:t xml:space="preserve">parcialmente por otras empresas comerciales, y destinado específicamente a satisfacer las necesidades y expectativas de presentación personal de un sector de la población femenina. </w:t>
      </w:r>
      <w:r w:rsidR="0030621B" w:rsidRPr="006E4D21">
        <w:rPr>
          <w:rFonts w:ascii="Arial" w:hAnsi="Arial" w:cs="Arial"/>
          <w:bCs/>
          <w:sz w:val="24"/>
          <w:szCs w:val="24"/>
        </w:rPr>
        <w:t xml:space="preserve">  </w:t>
      </w:r>
    </w:p>
    <w:p w:rsidR="00DB53CE" w:rsidRPr="006E4D21" w:rsidRDefault="00DB53CE" w:rsidP="00FD166E">
      <w:pPr>
        <w:tabs>
          <w:tab w:val="left" w:pos="0"/>
          <w:tab w:val="left" w:pos="180"/>
        </w:tabs>
        <w:spacing w:line="360" w:lineRule="auto"/>
        <w:ind w:left="120" w:hanging="120"/>
        <w:jc w:val="both"/>
        <w:rPr>
          <w:rFonts w:ascii="Arial" w:hAnsi="Arial" w:cs="Arial"/>
          <w:b/>
          <w:bCs/>
          <w:sz w:val="24"/>
          <w:szCs w:val="24"/>
        </w:rPr>
      </w:pPr>
      <w:r w:rsidRPr="006E4D21">
        <w:rPr>
          <w:rFonts w:ascii="Arial" w:hAnsi="Arial" w:cs="Arial"/>
          <w:b/>
          <w:bCs/>
          <w:sz w:val="24"/>
          <w:szCs w:val="24"/>
        </w:rPr>
        <w:t xml:space="preserve">          Palabras Claves:</w:t>
      </w:r>
    </w:p>
    <w:p w:rsidR="00DB53CE" w:rsidRPr="006E4D21" w:rsidRDefault="00DB53CE" w:rsidP="00FD166E">
      <w:pPr>
        <w:pStyle w:val="Textoindependiente2"/>
        <w:spacing w:after="0" w:line="360" w:lineRule="auto"/>
        <w:ind w:left="119"/>
        <w:jc w:val="both"/>
        <w:rPr>
          <w:rFonts w:cs="Arial"/>
          <w:bCs/>
        </w:rPr>
      </w:pPr>
      <w:r w:rsidRPr="006E4D21">
        <w:rPr>
          <w:rFonts w:ascii="Arial" w:hAnsi="Arial" w:cs="Arial"/>
          <w:bCs/>
          <w:sz w:val="24"/>
          <w:szCs w:val="24"/>
        </w:rPr>
        <w:t xml:space="preserve">       </w:t>
      </w:r>
      <w:r w:rsidR="00FD166E" w:rsidRPr="006E4D21">
        <w:rPr>
          <w:rFonts w:ascii="Arial" w:hAnsi="Arial" w:cs="Arial"/>
          <w:bCs/>
          <w:sz w:val="24"/>
          <w:szCs w:val="24"/>
        </w:rPr>
        <w:t xml:space="preserve">Emprendimiento, bisutería, Plan de negocios, comercialización y distribución de bienes artesanales de bisutería, mercado de bisutería. </w:t>
      </w:r>
    </w:p>
    <w:p w:rsidR="00DB53CE" w:rsidRPr="006E4D21" w:rsidRDefault="00DB53CE" w:rsidP="00AE5807">
      <w:pPr>
        <w:jc w:val="both"/>
        <w:rPr>
          <w:rFonts w:ascii="Arial" w:hAnsi="Arial" w:cs="Arial"/>
          <w:b/>
          <w:sz w:val="24"/>
          <w:szCs w:val="24"/>
          <w:lang w:val="es-ES"/>
        </w:rPr>
      </w:pPr>
    </w:p>
    <w:p w:rsidR="005C3C80" w:rsidRPr="006E4D21" w:rsidRDefault="005C3C80" w:rsidP="005C3C80">
      <w:pPr>
        <w:shd w:val="clear" w:color="auto" w:fill="FFFFFF"/>
        <w:spacing w:after="0" w:line="360" w:lineRule="auto"/>
        <w:rPr>
          <w:rFonts w:ascii="Arial" w:eastAsia="Times New Roman" w:hAnsi="Arial" w:cs="Arial"/>
          <w:b/>
          <w:sz w:val="24"/>
          <w:szCs w:val="24"/>
          <w:lang w:val="en-US" w:eastAsia="es-CO"/>
        </w:rPr>
      </w:pPr>
      <w:r w:rsidRPr="006E4D21">
        <w:rPr>
          <w:rFonts w:ascii="Arial" w:hAnsi="Arial" w:cs="Arial"/>
          <w:b/>
          <w:sz w:val="24"/>
          <w:szCs w:val="24"/>
        </w:rPr>
        <w:t xml:space="preserve">      </w:t>
      </w:r>
      <w:r w:rsidRPr="006E4D21">
        <w:rPr>
          <w:rFonts w:ascii="Arial" w:eastAsia="Times New Roman" w:hAnsi="Arial" w:cs="Arial"/>
          <w:b/>
          <w:sz w:val="24"/>
          <w:szCs w:val="24"/>
          <w:lang w:eastAsia="es-CO"/>
        </w:rPr>
        <w:t xml:space="preserve"> </w:t>
      </w:r>
      <w:r w:rsidRPr="006E4D21">
        <w:rPr>
          <w:rFonts w:ascii="Arial" w:eastAsia="Times New Roman" w:hAnsi="Arial" w:cs="Arial"/>
          <w:b/>
          <w:sz w:val="24"/>
          <w:szCs w:val="24"/>
          <w:lang w:val="en-US" w:eastAsia="es-CO"/>
        </w:rPr>
        <w:t>A</w:t>
      </w:r>
      <w:r w:rsidR="00802C0B" w:rsidRPr="006E4D21">
        <w:rPr>
          <w:rFonts w:ascii="Arial" w:eastAsia="Times New Roman" w:hAnsi="Arial" w:cs="Arial"/>
          <w:b/>
          <w:sz w:val="24"/>
          <w:szCs w:val="24"/>
          <w:lang w:val="en-US" w:eastAsia="es-CO"/>
        </w:rPr>
        <w:t>BSTRACT:</w:t>
      </w:r>
    </w:p>
    <w:p w:rsidR="005C3C80" w:rsidRPr="006E4D21" w:rsidRDefault="005C3C80" w:rsidP="005C3C80">
      <w:pPr>
        <w:shd w:val="clear" w:color="auto" w:fill="FFFFFF"/>
        <w:spacing w:after="0" w:line="360" w:lineRule="auto"/>
        <w:rPr>
          <w:rFonts w:ascii="Arial" w:eastAsia="Times New Roman" w:hAnsi="Arial" w:cs="Arial"/>
          <w:sz w:val="24"/>
          <w:szCs w:val="24"/>
          <w:lang w:val="en-US" w:eastAsia="es-CO"/>
        </w:rPr>
      </w:pPr>
    </w:p>
    <w:p w:rsidR="005C3C80" w:rsidRPr="006E4D21" w:rsidRDefault="005C3C80" w:rsidP="005C3C80">
      <w:pPr>
        <w:shd w:val="clear" w:color="auto" w:fill="FFFFFF"/>
        <w:spacing w:after="0" w:line="360" w:lineRule="auto"/>
        <w:jc w:val="both"/>
        <w:rPr>
          <w:rFonts w:ascii="Arial" w:eastAsia="Times New Roman" w:hAnsi="Arial" w:cs="Arial"/>
          <w:sz w:val="24"/>
          <w:szCs w:val="24"/>
          <w:lang w:val="en-US" w:eastAsia="es-CO"/>
        </w:rPr>
      </w:pPr>
      <w:r w:rsidRPr="006E4D21">
        <w:rPr>
          <w:rFonts w:ascii="Arial" w:eastAsia="Times New Roman" w:hAnsi="Arial" w:cs="Arial"/>
          <w:sz w:val="24"/>
          <w:szCs w:val="24"/>
          <w:lang w:val="en-US" w:eastAsia="es-CO"/>
        </w:rPr>
        <w:t xml:space="preserve">       This research seeks to establish the conditions that require the creation of the company </w:t>
      </w:r>
      <w:proofErr w:type="spellStart"/>
      <w:r w:rsidRPr="006E4D21">
        <w:rPr>
          <w:rFonts w:ascii="Arial" w:eastAsia="Times New Roman" w:hAnsi="Arial" w:cs="Arial"/>
          <w:sz w:val="24"/>
          <w:szCs w:val="24"/>
          <w:lang w:val="en-US" w:eastAsia="es-CO"/>
        </w:rPr>
        <w:t>Piedras</w:t>
      </w:r>
      <w:proofErr w:type="spellEnd"/>
      <w:r w:rsidRPr="006E4D21">
        <w:rPr>
          <w:rFonts w:ascii="Arial" w:eastAsia="Times New Roman" w:hAnsi="Arial" w:cs="Arial"/>
          <w:sz w:val="24"/>
          <w:szCs w:val="24"/>
          <w:lang w:val="en-US" w:eastAsia="es-CO"/>
        </w:rPr>
        <w:t xml:space="preserve"> &amp; </w:t>
      </w:r>
      <w:proofErr w:type="spellStart"/>
      <w:r w:rsidRPr="006E4D21">
        <w:rPr>
          <w:rFonts w:ascii="Arial" w:eastAsia="Times New Roman" w:hAnsi="Arial" w:cs="Arial"/>
          <w:sz w:val="24"/>
          <w:szCs w:val="24"/>
          <w:lang w:val="en-US" w:eastAsia="es-CO"/>
        </w:rPr>
        <w:t>Piedras</w:t>
      </w:r>
      <w:proofErr w:type="spellEnd"/>
      <w:r w:rsidRPr="006E4D21">
        <w:rPr>
          <w:rFonts w:ascii="Arial" w:eastAsia="Times New Roman" w:hAnsi="Arial" w:cs="Arial"/>
          <w:sz w:val="24"/>
          <w:szCs w:val="24"/>
          <w:lang w:val="en-US" w:eastAsia="es-CO"/>
        </w:rPr>
        <w:t xml:space="preserve">, which will market and distribute products of custom </w:t>
      </w:r>
      <w:proofErr w:type="spellStart"/>
      <w:r w:rsidRPr="006E4D21">
        <w:rPr>
          <w:rFonts w:ascii="Arial" w:eastAsia="Times New Roman" w:hAnsi="Arial" w:cs="Arial"/>
          <w:sz w:val="24"/>
          <w:szCs w:val="24"/>
          <w:lang w:val="en-US" w:eastAsia="es-CO"/>
        </w:rPr>
        <w:t>jewelery</w:t>
      </w:r>
      <w:proofErr w:type="spellEnd"/>
      <w:r w:rsidRPr="006E4D21">
        <w:rPr>
          <w:rFonts w:ascii="Arial" w:eastAsia="Times New Roman" w:hAnsi="Arial" w:cs="Arial"/>
          <w:sz w:val="24"/>
          <w:szCs w:val="24"/>
          <w:lang w:val="en-US" w:eastAsia="es-CO"/>
        </w:rPr>
        <w:t xml:space="preserve"> in the department of Arauca, determining its viability and sustainability.</w:t>
      </w:r>
    </w:p>
    <w:p w:rsidR="005C3C80" w:rsidRPr="006E4D21" w:rsidRDefault="005C3C80" w:rsidP="005C3C80">
      <w:pPr>
        <w:shd w:val="clear" w:color="auto" w:fill="FFFFFF"/>
        <w:spacing w:after="0" w:line="360" w:lineRule="auto"/>
        <w:jc w:val="both"/>
        <w:rPr>
          <w:rFonts w:ascii="Arial" w:eastAsia="Times New Roman" w:hAnsi="Arial" w:cs="Arial"/>
          <w:sz w:val="24"/>
          <w:szCs w:val="24"/>
          <w:lang w:val="en-US" w:eastAsia="es-CO"/>
        </w:rPr>
      </w:pPr>
    </w:p>
    <w:p w:rsidR="005C3C80" w:rsidRPr="006E4D21" w:rsidRDefault="005C3C80" w:rsidP="005C3C80">
      <w:pPr>
        <w:shd w:val="clear" w:color="auto" w:fill="FFFFFF"/>
        <w:spacing w:after="0" w:line="360" w:lineRule="auto"/>
        <w:jc w:val="both"/>
        <w:rPr>
          <w:rFonts w:ascii="Arial" w:eastAsia="Times New Roman" w:hAnsi="Arial" w:cs="Arial"/>
          <w:sz w:val="24"/>
          <w:szCs w:val="24"/>
          <w:lang w:val="en-US" w:eastAsia="es-CO"/>
        </w:rPr>
      </w:pPr>
      <w:r w:rsidRPr="006E4D21">
        <w:rPr>
          <w:rFonts w:ascii="Arial" w:eastAsia="Times New Roman" w:hAnsi="Arial" w:cs="Arial"/>
          <w:sz w:val="24"/>
          <w:szCs w:val="24"/>
          <w:lang w:val="en-US" w:eastAsia="es-CO"/>
        </w:rPr>
        <w:t xml:space="preserve">       From the development of a business plan, its creation and remaining feasibility will be determined, in a market that currently is only being partially attended by other enterprises, to meet the needs and expectations of personal appearance in a sector of female population.</w:t>
      </w:r>
    </w:p>
    <w:p w:rsidR="005C3C80" w:rsidRPr="006E4D21" w:rsidRDefault="005C3C80" w:rsidP="005C3C80">
      <w:pPr>
        <w:shd w:val="clear" w:color="auto" w:fill="FFFFFF"/>
        <w:spacing w:after="0" w:line="360" w:lineRule="auto"/>
        <w:rPr>
          <w:rFonts w:ascii="Arial" w:eastAsia="Times New Roman" w:hAnsi="Arial" w:cs="Arial"/>
          <w:sz w:val="24"/>
          <w:szCs w:val="24"/>
          <w:lang w:val="en-US" w:eastAsia="es-CO"/>
        </w:rPr>
      </w:pPr>
    </w:p>
    <w:p w:rsidR="005C3C80" w:rsidRPr="006E4D21" w:rsidRDefault="005C3C80" w:rsidP="005C3C80">
      <w:pPr>
        <w:shd w:val="clear" w:color="auto" w:fill="FFFFFF"/>
        <w:spacing w:after="0" w:line="360" w:lineRule="auto"/>
        <w:rPr>
          <w:rFonts w:ascii="Arial" w:eastAsia="Times New Roman" w:hAnsi="Arial" w:cs="Arial"/>
          <w:sz w:val="24"/>
          <w:szCs w:val="24"/>
          <w:lang w:val="en-US" w:eastAsia="es-CO"/>
        </w:rPr>
      </w:pPr>
      <w:r w:rsidRPr="006E4D21">
        <w:rPr>
          <w:rFonts w:ascii="Arial" w:eastAsia="Times New Roman" w:hAnsi="Arial" w:cs="Arial"/>
          <w:b/>
          <w:sz w:val="24"/>
          <w:szCs w:val="24"/>
          <w:lang w:val="en-US" w:eastAsia="es-CO"/>
        </w:rPr>
        <w:t xml:space="preserve">       Keywords:</w:t>
      </w:r>
      <w:r w:rsidRPr="006E4D21">
        <w:rPr>
          <w:rFonts w:ascii="Arial" w:eastAsia="Times New Roman" w:hAnsi="Arial" w:cs="Arial"/>
          <w:sz w:val="24"/>
          <w:szCs w:val="24"/>
          <w:lang w:val="en-US" w:eastAsia="es-CO"/>
        </w:rPr>
        <w:t xml:space="preserve"> Entrepreneurship, jewelry, business plan, custom </w:t>
      </w:r>
      <w:proofErr w:type="spellStart"/>
      <w:r w:rsidRPr="006E4D21">
        <w:rPr>
          <w:rFonts w:ascii="Arial" w:eastAsia="Times New Roman" w:hAnsi="Arial" w:cs="Arial"/>
          <w:sz w:val="24"/>
          <w:szCs w:val="24"/>
          <w:lang w:val="en-US" w:eastAsia="es-CO"/>
        </w:rPr>
        <w:t>jewelery</w:t>
      </w:r>
      <w:proofErr w:type="spellEnd"/>
      <w:r w:rsidRPr="006E4D21">
        <w:rPr>
          <w:rFonts w:ascii="Arial" w:eastAsia="Times New Roman" w:hAnsi="Arial" w:cs="Arial"/>
          <w:sz w:val="24"/>
          <w:szCs w:val="24"/>
          <w:lang w:val="en-US" w:eastAsia="es-CO"/>
        </w:rPr>
        <w:t xml:space="preserve"> market, crafts, jewelry commercialization and distribution.</w:t>
      </w:r>
    </w:p>
    <w:p w:rsidR="00802C0B" w:rsidRPr="006E4D21" w:rsidRDefault="00802C0B" w:rsidP="005C3C80">
      <w:pPr>
        <w:shd w:val="clear" w:color="auto" w:fill="FFFFFF"/>
        <w:spacing w:after="0" w:line="360" w:lineRule="auto"/>
        <w:rPr>
          <w:rFonts w:ascii="Arial" w:eastAsia="Times New Roman" w:hAnsi="Arial" w:cs="Arial"/>
          <w:sz w:val="24"/>
          <w:szCs w:val="24"/>
          <w:lang w:val="en-US" w:eastAsia="es-CO"/>
        </w:rPr>
      </w:pPr>
    </w:p>
    <w:p w:rsidR="00C54E8B" w:rsidRDefault="00C54E8B" w:rsidP="005741A0">
      <w:pPr>
        <w:jc w:val="center"/>
        <w:rPr>
          <w:rFonts w:ascii="Arial" w:hAnsi="Arial" w:cs="Arial"/>
          <w:b/>
          <w:sz w:val="24"/>
          <w:szCs w:val="24"/>
        </w:rPr>
      </w:pPr>
    </w:p>
    <w:p w:rsidR="00AE5807" w:rsidRPr="006E4D21" w:rsidRDefault="00AE5807" w:rsidP="005741A0">
      <w:pPr>
        <w:jc w:val="center"/>
        <w:rPr>
          <w:rFonts w:ascii="Arial" w:hAnsi="Arial" w:cs="Arial"/>
          <w:b/>
          <w:sz w:val="24"/>
          <w:szCs w:val="24"/>
        </w:rPr>
      </w:pPr>
      <w:r w:rsidRPr="006E4D21">
        <w:rPr>
          <w:rFonts w:ascii="Arial" w:hAnsi="Arial" w:cs="Arial"/>
          <w:b/>
          <w:sz w:val="24"/>
          <w:szCs w:val="24"/>
        </w:rPr>
        <w:t>INTRODUCCIÓN</w:t>
      </w:r>
    </w:p>
    <w:p w:rsidR="00C74092" w:rsidRPr="006E4D21" w:rsidRDefault="00263978" w:rsidP="00543827">
      <w:pPr>
        <w:spacing w:line="360" w:lineRule="auto"/>
        <w:jc w:val="both"/>
        <w:rPr>
          <w:rFonts w:ascii="Arial" w:hAnsi="Arial" w:cs="Arial"/>
          <w:b/>
          <w:sz w:val="24"/>
          <w:szCs w:val="24"/>
        </w:rPr>
      </w:pPr>
      <w:r w:rsidRPr="006E4D21">
        <w:rPr>
          <w:rFonts w:ascii="Arial" w:hAnsi="Arial" w:cs="Arial"/>
          <w:b/>
          <w:sz w:val="24"/>
          <w:szCs w:val="24"/>
        </w:rPr>
        <w:t xml:space="preserve">     </w:t>
      </w:r>
    </w:p>
    <w:p w:rsidR="00CC624C" w:rsidRPr="006E4D21" w:rsidRDefault="005741A0" w:rsidP="00543827">
      <w:pPr>
        <w:spacing w:line="360" w:lineRule="auto"/>
        <w:jc w:val="both"/>
        <w:rPr>
          <w:rFonts w:ascii="Arial" w:hAnsi="Arial" w:cs="Arial"/>
          <w:sz w:val="24"/>
          <w:szCs w:val="24"/>
        </w:rPr>
      </w:pPr>
      <w:r w:rsidRPr="006E4D21">
        <w:rPr>
          <w:rFonts w:ascii="Arial" w:hAnsi="Arial" w:cs="Arial"/>
          <w:sz w:val="24"/>
          <w:szCs w:val="24"/>
        </w:rPr>
        <w:t xml:space="preserve">       </w:t>
      </w:r>
      <w:r w:rsidR="00057D2A" w:rsidRPr="006E4D21">
        <w:rPr>
          <w:rFonts w:ascii="Arial" w:hAnsi="Arial" w:cs="Arial"/>
          <w:sz w:val="24"/>
          <w:szCs w:val="24"/>
        </w:rPr>
        <w:t xml:space="preserve">La presente investigación </w:t>
      </w:r>
      <w:r w:rsidRPr="006E4D21">
        <w:rPr>
          <w:rFonts w:ascii="Arial" w:hAnsi="Arial" w:cs="Arial"/>
          <w:sz w:val="24"/>
          <w:szCs w:val="24"/>
        </w:rPr>
        <w:t xml:space="preserve"> </w:t>
      </w:r>
      <w:r w:rsidR="00057D2A" w:rsidRPr="006E4D21">
        <w:rPr>
          <w:rFonts w:ascii="Arial" w:hAnsi="Arial" w:cs="Arial"/>
          <w:sz w:val="24"/>
          <w:szCs w:val="24"/>
        </w:rPr>
        <w:t xml:space="preserve">orientada a contar con los elementos conceptuales, metodológicos, económicos, legales, organizacionales y de diverso orden que se requieren para poder formular un Plan de negocio que permitiera determinar la factibilidad de crear la empresa Piedras &amp; Piedras, distribuidora y comercializadora de bisutería, su sostenibilidad en el mercado y su consiguiente rentabilidad, implicó poner en ejercicio y aplicar todo el acervo académico recibido durante la formación en </w:t>
      </w:r>
      <w:r w:rsidR="00FD1F55" w:rsidRPr="006E4D21">
        <w:rPr>
          <w:rFonts w:ascii="Arial" w:hAnsi="Arial" w:cs="Arial"/>
          <w:sz w:val="24"/>
          <w:szCs w:val="24"/>
        </w:rPr>
        <w:t xml:space="preserve">la </w:t>
      </w:r>
      <w:r w:rsidR="00057D2A" w:rsidRPr="006E4D21">
        <w:rPr>
          <w:rFonts w:ascii="Arial" w:hAnsi="Arial" w:cs="Arial"/>
          <w:sz w:val="24"/>
          <w:szCs w:val="24"/>
        </w:rPr>
        <w:t xml:space="preserve">Universidad durante nuestros estudios de </w:t>
      </w:r>
      <w:r w:rsidR="00CC624C" w:rsidRPr="006E4D21">
        <w:rPr>
          <w:rFonts w:ascii="Arial" w:hAnsi="Arial" w:cs="Arial"/>
          <w:sz w:val="24"/>
          <w:szCs w:val="24"/>
        </w:rPr>
        <w:t>E</w:t>
      </w:r>
      <w:r w:rsidR="00057D2A" w:rsidRPr="006E4D21">
        <w:rPr>
          <w:rFonts w:ascii="Arial" w:hAnsi="Arial" w:cs="Arial"/>
          <w:sz w:val="24"/>
          <w:szCs w:val="24"/>
        </w:rPr>
        <w:t xml:space="preserve">specialización </w:t>
      </w:r>
      <w:r w:rsidR="00CC624C" w:rsidRPr="006E4D21">
        <w:rPr>
          <w:rFonts w:ascii="Arial" w:hAnsi="Arial" w:cs="Arial"/>
          <w:sz w:val="24"/>
          <w:szCs w:val="24"/>
        </w:rPr>
        <w:t xml:space="preserve">en Gestión Empresarial; </w:t>
      </w:r>
      <w:r w:rsidR="00057D2A" w:rsidRPr="006E4D21">
        <w:rPr>
          <w:rFonts w:ascii="Arial" w:hAnsi="Arial" w:cs="Arial"/>
          <w:sz w:val="24"/>
          <w:szCs w:val="24"/>
        </w:rPr>
        <w:t xml:space="preserve">en consecuencia, se procedió a </w:t>
      </w:r>
      <w:r w:rsidR="00CC624C" w:rsidRPr="006E4D21">
        <w:rPr>
          <w:rFonts w:ascii="Arial" w:hAnsi="Arial" w:cs="Arial"/>
          <w:sz w:val="24"/>
          <w:szCs w:val="24"/>
        </w:rPr>
        <w:t xml:space="preserve">dar </w:t>
      </w:r>
      <w:r w:rsidR="00057D2A" w:rsidRPr="006E4D21">
        <w:rPr>
          <w:rFonts w:ascii="Arial" w:hAnsi="Arial" w:cs="Arial"/>
          <w:sz w:val="24"/>
          <w:szCs w:val="24"/>
        </w:rPr>
        <w:t>aplica</w:t>
      </w:r>
      <w:r w:rsidR="00CC624C" w:rsidRPr="006E4D21">
        <w:rPr>
          <w:rFonts w:ascii="Arial" w:hAnsi="Arial" w:cs="Arial"/>
          <w:sz w:val="24"/>
          <w:szCs w:val="24"/>
        </w:rPr>
        <w:t xml:space="preserve">ción a los contenidos y conocimientos </w:t>
      </w:r>
      <w:r w:rsidR="003765AE" w:rsidRPr="006E4D21">
        <w:rPr>
          <w:rFonts w:ascii="Arial" w:hAnsi="Arial" w:cs="Arial"/>
          <w:sz w:val="24"/>
          <w:szCs w:val="24"/>
        </w:rPr>
        <w:t xml:space="preserve">adquiridos </w:t>
      </w:r>
      <w:r w:rsidR="00CC624C" w:rsidRPr="006E4D21">
        <w:rPr>
          <w:rFonts w:ascii="Arial" w:hAnsi="Arial" w:cs="Arial"/>
          <w:sz w:val="24"/>
          <w:szCs w:val="24"/>
        </w:rPr>
        <w:t>para llevar a cabo la fase final de</w:t>
      </w:r>
      <w:r w:rsidR="00FD1F55" w:rsidRPr="006E4D21">
        <w:rPr>
          <w:rFonts w:ascii="Arial" w:hAnsi="Arial" w:cs="Arial"/>
          <w:sz w:val="24"/>
          <w:szCs w:val="24"/>
        </w:rPr>
        <w:t>l</w:t>
      </w:r>
      <w:r w:rsidR="00CC624C" w:rsidRPr="006E4D21">
        <w:rPr>
          <w:rFonts w:ascii="Arial" w:hAnsi="Arial" w:cs="Arial"/>
          <w:sz w:val="24"/>
          <w:szCs w:val="24"/>
        </w:rPr>
        <w:t xml:space="preserve"> proyecto formativo.</w:t>
      </w:r>
    </w:p>
    <w:p w:rsidR="002F0F95" w:rsidRPr="006E4D21" w:rsidRDefault="002F0F95" w:rsidP="00543827">
      <w:pPr>
        <w:spacing w:line="360" w:lineRule="auto"/>
        <w:jc w:val="both"/>
        <w:rPr>
          <w:rFonts w:ascii="Arial" w:hAnsi="Arial" w:cs="Arial"/>
          <w:sz w:val="24"/>
          <w:szCs w:val="24"/>
        </w:rPr>
      </w:pPr>
    </w:p>
    <w:p w:rsidR="007A58A5" w:rsidRPr="006E4D21" w:rsidRDefault="00CC624C" w:rsidP="00543827">
      <w:pPr>
        <w:spacing w:line="360" w:lineRule="auto"/>
        <w:jc w:val="both"/>
        <w:rPr>
          <w:rFonts w:ascii="Arial" w:hAnsi="Arial" w:cs="Arial"/>
          <w:sz w:val="24"/>
          <w:szCs w:val="24"/>
        </w:rPr>
      </w:pPr>
      <w:r w:rsidRPr="006E4D21">
        <w:rPr>
          <w:rFonts w:ascii="Arial" w:hAnsi="Arial" w:cs="Arial"/>
          <w:sz w:val="24"/>
          <w:szCs w:val="24"/>
        </w:rPr>
        <w:t xml:space="preserve">       El Plan de Negocios presenta en su </w:t>
      </w:r>
      <w:r w:rsidR="0031796F" w:rsidRPr="006E4D21">
        <w:rPr>
          <w:rFonts w:ascii="Arial" w:hAnsi="Arial" w:cs="Arial"/>
          <w:sz w:val="24"/>
          <w:szCs w:val="24"/>
        </w:rPr>
        <w:t xml:space="preserve">primera fase </w:t>
      </w:r>
      <w:r w:rsidRPr="006E4D21">
        <w:rPr>
          <w:rFonts w:ascii="Arial" w:hAnsi="Arial" w:cs="Arial"/>
          <w:sz w:val="24"/>
          <w:szCs w:val="24"/>
        </w:rPr>
        <w:t xml:space="preserve">un diagnóstico </w:t>
      </w:r>
      <w:r w:rsidR="0031796F" w:rsidRPr="006E4D21">
        <w:rPr>
          <w:rFonts w:ascii="Arial" w:hAnsi="Arial" w:cs="Arial"/>
          <w:sz w:val="24"/>
          <w:szCs w:val="24"/>
        </w:rPr>
        <w:t>específico</w:t>
      </w:r>
      <w:r w:rsidRPr="006E4D21">
        <w:rPr>
          <w:rFonts w:ascii="Arial" w:hAnsi="Arial" w:cs="Arial"/>
          <w:sz w:val="24"/>
          <w:szCs w:val="24"/>
        </w:rPr>
        <w:t xml:space="preserve"> de</w:t>
      </w:r>
      <w:r w:rsidR="0031796F" w:rsidRPr="006E4D21">
        <w:rPr>
          <w:rFonts w:ascii="Arial" w:hAnsi="Arial" w:cs="Arial"/>
          <w:sz w:val="24"/>
          <w:szCs w:val="24"/>
        </w:rPr>
        <w:t>l departamento de Arauca</w:t>
      </w:r>
      <w:r w:rsidR="007A58A5" w:rsidRPr="006E4D21">
        <w:rPr>
          <w:rFonts w:ascii="Arial" w:hAnsi="Arial" w:cs="Arial"/>
          <w:sz w:val="24"/>
          <w:szCs w:val="24"/>
        </w:rPr>
        <w:t xml:space="preserve"> (Colombia) </w:t>
      </w:r>
      <w:r w:rsidR="0031796F" w:rsidRPr="006E4D21">
        <w:rPr>
          <w:rFonts w:ascii="Arial" w:hAnsi="Arial" w:cs="Arial"/>
          <w:sz w:val="24"/>
          <w:szCs w:val="24"/>
        </w:rPr>
        <w:t xml:space="preserve">el espacio geográfico en donde tendrá aplicación el Plan de Negocio destinado a crear y consolidar en el mercado a la empresa Piedras &amp; Piedras, es así como se muestran los aspectos más relevantes de las condiciones demográficas, sociales, económicas, educativas, culturales, políticas y ambientales del departamento, en consideración de que dicha información permitirá contextualizar las condiciones y circunstancias en las que se propondrá la realización </w:t>
      </w:r>
      <w:r w:rsidR="007A58A5" w:rsidRPr="006E4D21">
        <w:rPr>
          <w:rFonts w:ascii="Arial" w:hAnsi="Arial" w:cs="Arial"/>
          <w:sz w:val="24"/>
          <w:szCs w:val="24"/>
        </w:rPr>
        <w:t>del proyecto mencionado.</w:t>
      </w:r>
    </w:p>
    <w:p w:rsidR="002F0F95" w:rsidRPr="006E4D21" w:rsidRDefault="002F0F95" w:rsidP="00543827">
      <w:pPr>
        <w:spacing w:line="360" w:lineRule="auto"/>
        <w:jc w:val="both"/>
        <w:rPr>
          <w:rFonts w:ascii="Arial" w:hAnsi="Arial" w:cs="Arial"/>
          <w:sz w:val="24"/>
          <w:szCs w:val="24"/>
        </w:rPr>
      </w:pPr>
    </w:p>
    <w:p w:rsidR="007A58A5" w:rsidRPr="006E4D21" w:rsidRDefault="004B05E3" w:rsidP="00543827">
      <w:pPr>
        <w:spacing w:line="360" w:lineRule="auto"/>
        <w:jc w:val="both"/>
        <w:rPr>
          <w:rFonts w:ascii="Arial" w:hAnsi="Arial" w:cs="Arial"/>
          <w:sz w:val="24"/>
          <w:szCs w:val="24"/>
        </w:rPr>
      </w:pPr>
      <w:r w:rsidRPr="006E4D21">
        <w:rPr>
          <w:rFonts w:ascii="Arial" w:hAnsi="Arial" w:cs="Arial"/>
          <w:sz w:val="24"/>
          <w:szCs w:val="24"/>
        </w:rPr>
        <w:t xml:space="preserve">       </w:t>
      </w:r>
      <w:r w:rsidR="007A58A5" w:rsidRPr="006E4D21">
        <w:rPr>
          <w:rFonts w:ascii="Arial" w:hAnsi="Arial" w:cs="Arial"/>
          <w:sz w:val="24"/>
          <w:szCs w:val="24"/>
        </w:rPr>
        <w:t>En la medida en que el Plan de Negocios orientado a crear la empresa Piedras &amp; piedras</w:t>
      </w:r>
      <w:r w:rsidRPr="006E4D21">
        <w:rPr>
          <w:rFonts w:ascii="Arial" w:hAnsi="Arial" w:cs="Arial"/>
          <w:sz w:val="24"/>
          <w:szCs w:val="24"/>
        </w:rPr>
        <w:t>, se concibe desde una visión emprendedora por parte de los autores de esta investigación, se retomaron los aspectos más relevantes de la teoría sobre el emprendimiento conjuntamente con la conceptualización de la pertinencia del Plan de Negocios, los cuales son presentados como marcos de referencia del desarrollo de esta investigación.</w:t>
      </w:r>
      <w:r w:rsidR="007A58A5" w:rsidRPr="006E4D21">
        <w:rPr>
          <w:rFonts w:ascii="Arial" w:hAnsi="Arial" w:cs="Arial"/>
          <w:sz w:val="24"/>
          <w:szCs w:val="24"/>
        </w:rPr>
        <w:t xml:space="preserve"> </w:t>
      </w:r>
    </w:p>
    <w:p w:rsidR="004B05E3" w:rsidRPr="006E4D21" w:rsidRDefault="0031796F" w:rsidP="00543827">
      <w:pPr>
        <w:tabs>
          <w:tab w:val="left" w:pos="180"/>
          <w:tab w:val="left" w:pos="360"/>
          <w:tab w:val="left" w:pos="540"/>
        </w:tabs>
        <w:spacing w:line="360" w:lineRule="auto"/>
        <w:jc w:val="both"/>
        <w:rPr>
          <w:rFonts w:ascii="Arial" w:hAnsi="Arial" w:cs="Arial"/>
          <w:sz w:val="24"/>
          <w:szCs w:val="24"/>
        </w:rPr>
      </w:pPr>
      <w:r w:rsidRPr="006E4D21">
        <w:rPr>
          <w:rFonts w:ascii="Arial" w:hAnsi="Arial" w:cs="Arial"/>
          <w:sz w:val="24"/>
          <w:szCs w:val="24"/>
        </w:rPr>
        <w:lastRenderedPageBreak/>
        <w:t xml:space="preserve"> </w:t>
      </w:r>
      <w:r w:rsidR="00CC624C" w:rsidRPr="006E4D21">
        <w:rPr>
          <w:rFonts w:ascii="Arial" w:hAnsi="Arial" w:cs="Arial"/>
          <w:sz w:val="24"/>
          <w:szCs w:val="24"/>
        </w:rPr>
        <w:t xml:space="preserve">  </w:t>
      </w:r>
      <w:r w:rsidR="00057D2A" w:rsidRPr="006E4D21">
        <w:rPr>
          <w:rFonts w:ascii="Arial" w:hAnsi="Arial" w:cs="Arial"/>
          <w:sz w:val="24"/>
          <w:szCs w:val="24"/>
        </w:rPr>
        <w:t xml:space="preserve">  </w:t>
      </w:r>
      <w:r w:rsidR="004B05E3" w:rsidRPr="006E4D21">
        <w:rPr>
          <w:rFonts w:ascii="Arial" w:hAnsi="Arial" w:cs="Arial"/>
          <w:sz w:val="24"/>
          <w:szCs w:val="24"/>
        </w:rPr>
        <w:t xml:space="preserve">En </w:t>
      </w:r>
      <w:r w:rsidR="009A4B9D" w:rsidRPr="006E4D21">
        <w:rPr>
          <w:rFonts w:ascii="Arial" w:hAnsi="Arial" w:cs="Arial"/>
          <w:sz w:val="24"/>
          <w:szCs w:val="24"/>
        </w:rPr>
        <w:t xml:space="preserve">la realización </w:t>
      </w:r>
      <w:r w:rsidR="004B05E3" w:rsidRPr="006E4D21">
        <w:rPr>
          <w:rFonts w:ascii="Arial" w:hAnsi="Arial" w:cs="Arial"/>
          <w:sz w:val="24"/>
          <w:szCs w:val="24"/>
        </w:rPr>
        <w:t>del Plan de Negocios se desarrolló la metodología que podría contribuir a definir la justificación de realizarlo, los objetivos del proyecto que habrían de guiarlo, junto con su alcance social, económico y empresarial.  Los objetivos establecidos fueron</w:t>
      </w:r>
      <w:r w:rsidR="006F0520" w:rsidRPr="006E4D21">
        <w:rPr>
          <w:rFonts w:ascii="Arial" w:hAnsi="Arial" w:cs="Arial"/>
          <w:sz w:val="24"/>
          <w:szCs w:val="24"/>
        </w:rPr>
        <w:t xml:space="preserve"> fundamentalmente el de: </w:t>
      </w:r>
      <w:r w:rsidR="004B05E3" w:rsidRPr="006E4D21">
        <w:rPr>
          <w:rFonts w:ascii="Arial" w:hAnsi="Arial" w:cs="Arial"/>
          <w:sz w:val="24"/>
          <w:szCs w:val="24"/>
        </w:rPr>
        <w:t>Formular un Plan de negocios que</w:t>
      </w:r>
      <w:r w:rsidR="006A023C" w:rsidRPr="006E4D21">
        <w:rPr>
          <w:rFonts w:ascii="Arial" w:hAnsi="Arial" w:cs="Arial"/>
          <w:sz w:val="24"/>
          <w:szCs w:val="24"/>
        </w:rPr>
        <w:t xml:space="preserve"> permitiera </w:t>
      </w:r>
      <w:r w:rsidR="004B05E3" w:rsidRPr="006E4D21">
        <w:rPr>
          <w:rFonts w:ascii="Arial" w:hAnsi="Arial" w:cs="Arial"/>
          <w:sz w:val="24"/>
          <w:szCs w:val="24"/>
        </w:rPr>
        <w:t>determin</w:t>
      </w:r>
      <w:r w:rsidR="006F0520" w:rsidRPr="006E4D21">
        <w:rPr>
          <w:rFonts w:ascii="Arial" w:hAnsi="Arial" w:cs="Arial"/>
          <w:sz w:val="24"/>
          <w:szCs w:val="24"/>
        </w:rPr>
        <w:t xml:space="preserve">ar </w:t>
      </w:r>
      <w:r w:rsidR="004B05E3" w:rsidRPr="006E4D21">
        <w:rPr>
          <w:rFonts w:ascii="Arial" w:hAnsi="Arial" w:cs="Arial"/>
          <w:sz w:val="24"/>
          <w:szCs w:val="24"/>
        </w:rPr>
        <w:t>la factibilidad y sostenibilidad de la empresa comercial Piedras &amp; Piedras</w:t>
      </w:r>
      <w:r w:rsidR="006F0520" w:rsidRPr="006E4D21">
        <w:rPr>
          <w:rFonts w:ascii="Arial" w:hAnsi="Arial" w:cs="Arial"/>
          <w:sz w:val="24"/>
          <w:szCs w:val="24"/>
        </w:rPr>
        <w:t>, desagregados en el propósito de r</w:t>
      </w:r>
      <w:r w:rsidR="004B05E3" w:rsidRPr="006E4D21">
        <w:rPr>
          <w:rFonts w:ascii="Arial" w:hAnsi="Arial" w:cs="Arial"/>
          <w:sz w:val="24"/>
          <w:szCs w:val="24"/>
          <w:lang w:eastAsia="es-CO"/>
        </w:rPr>
        <w:t>ealizar un diagnóstico socioeconómico, demográfico, educativo, ambiental y político del departamento de Arauca, lugar en donde se crear</w:t>
      </w:r>
      <w:r w:rsidR="006F0520" w:rsidRPr="006E4D21">
        <w:rPr>
          <w:rFonts w:ascii="Arial" w:hAnsi="Arial" w:cs="Arial"/>
          <w:sz w:val="24"/>
          <w:szCs w:val="24"/>
          <w:lang w:eastAsia="es-CO"/>
        </w:rPr>
        <w:t xml:space="preserve">ía </w:t>
      </w:r>
      <w:r w:rsidR="004B05E3" w:rsidRPr="006E4D21">
        <w:rPr>
          <w:rFonts w:ascii="Arial" w:hAnsi="Arial" w:cs="Arial"/>
          <w:sz w:val="24"/>
          <w:szCs w:val="24"/>
          <w:lang w:eastAsia="es-CO"/>
        </w:rPr>
        <w:t>la empresa comercial Piedras &amp; Piedras</w:t>
      </w:r>
      <w:r w:rsidR="006F0520" w:rsidRPr="006E4D21">
        <w:rPr>
          <w:rFonts w:ascii="Arial" w:hAnsi="Arial" w:cs="Arial"/>
          <w:sz w:val="24"/>
          <w:szCs w:val="24"/>
          <w:lang w:eastAsia="es-CO"/>
        </w:rPr>
        <w:t xml:space="preserve">, y </w:t>
      </w:r>
      <w:r w:rsidR="006A023C" w:rsidRPr="006E4D21">
        <w:rPr>
          <w:rFonts w:ascii="Arial" w:hAnsi="Arial" w:cs="Arial"/>
          <w:sz w:val="24"/>
          <w:szCs w:val="24"/>
          <w:lang w:eastAsia="es-CO"/>
        </w:rPr>
        <w:t xml:space="preserve">en ese contexto </w:t>
      </w:r>
      <w:r w:rsidR="006F0520" w:rsidRPr="006E4D21">
        <w:rPr>
          <w:rFonts w:ascii="Arial" w:hAnsi="Arial" w:cs="Arial"/>
          <w:sz w:val="24"/>
          <w:szCs w:val="24"/>
        </w:rPr>
        <w:t>e</w:t>
      </w:r>
      <w:r w:rsidR="004B05E3" w:rsidRPr="006E4D21">
        <w:rPr>
          <w:rFonts w:ascii="Arial" w:hAnsi="Arial" w:cs="Arial"/>
          <w:sz w:val="24"/>
          <w:szCs w:val="24"/>
        </w:rPr>
        <w:t>laborar el</w:t>
      </w:r>
      <w:r w:rsidR="006A023C" w:rsidRPr="006E4D21">
        <w:rPr>
          <w:rFonts w:ascii="Arial" w:hAnsi="Arial" w:cs="Arial"/>
          <w:sz w:val="24"/>
          <w:szCs w:val="24"/>
        </w:rPr>
        <w:t xml:space="preserve"> respectivo</w:t>
      </w:r>
      <w:r w:rsidR="004B05E3" w:rsidRPr="006E4D21">
        <w:rPr>
          <w:rFonts w:ascii="Arial" w:hAnsi="Arial" w:cs="Arial"/>
          <w:sz w:val="24"/>
          <w:szCs w:val="24"/>
        </w:rPr>
        <w:t xml:space="preserve"> estudio de Mercado para la empresa comercial Piedras &amp; Piedras</w:t>
      </w:r>
      <w:r w:rsidR="006F0520" w:rsidRPr="006E4D21">
        <w:rPr>
          <w:rFonts w:ascii="Arial" w:hAnsi="Arial" w:cs="Arial"/>
          <w:sz w:val="24"/>
          <w:szCs w:val="24"/>
        </w:rPr>
        <w:t xml:space="preserve">, conjuntamente con la realización del </w:t>
      </w:r>
      <w:r w:rsidR="004B05E3" w:rsidRPr="006E4D21">
        <w:rPr>
          <w:rFonts w:ascii="Arial" w:hAnsi="Arial" w:cs="Arial"/>
          <w:sz w:val="24"/>
          <w:szCs w:val="24"/>
        </w:rPr>
        <w:t>estudio Administrativo y Legal de la empresa</w:t>
      </w:r>
      <w:r w:rsidR="006A023C" w:rsidRPr="006E4D21">
        <w:rPr>
          <w:rFonts w:ascii="Arial" w:hAnsi="Arial" w:cs="Arial"/>
          <w:sz w:val="24"/>
          <w:szCs w:val="24"/>
        </w:rPr>
        <w:t>.</w:t>
      </w:r>
    </w:p>
    <w:p w:rsidR="002F0F95" w:rsidRPr="006E4D21" w:rsidRDefault="002F0F95" w:rsidP="002F0F95">
      <w:pPr>
        <w:tabs>
          <w:tab w:val="left" w:pos="180"/>
          <w:tab w:val="left" w:pos="360"/>
          <w:tab w:val="left" w:pos="540"/>
        </w:tabs>
        <w:spacing w:line="360" w:lineRule="auto"/>
        <w:jc w:val="both"/>
        <w:rPr>
          <w:rFonts w:ascii="Arial" w:hAnsi="Arial" w:cs="Arial"/>
          <w:sz w:val="24"/>
          <w:szCs w:val="24"/>
        </w:rPr>
      </w:pPr>
    </w:p>
    <w:p w:rsidR="00C74092" w:rsidRDefault="002F0F95" w:rsidP="002F0F95">
      <w:pPr>
        <w:tabs>
          <w:tab w:val="left" w:pos="180"/>
          <w:tab w:val="left" w:pos="360"/>
          <w:tab w:val="left" w:pos="540"/>
        </w:tabs>
        <w:spacing w:line="360" w:lineRule="auto"/>
        <w:jc w:val="both"/>
        <w:rPr>
          <w:rFonts w:ascii="Arial" w:hAnsi="Arial" w:cs="Arial"/>
          <w:sz w:val="24"/>
          <w:szCs w:val="24"/>
        </w:rPr>
      </w:pPr>
      <w:r w:rsidRPr="006E4D21">
        <w:rPr>
          <w:rFonts w:ascii="Arial" w:hAnsi="Arial" w:cs="Arial"/>
          <w:sz w:val="24"/>
          <w:szCs w:val="24"/>
        </w:rPr>
        <w:t xml:space="preserve"> </w:t>
      </w:r>
      <w:r w:rsidR="006F0520" w:rsidRPr="006E4D21">
        <w:rPr>
          <w:rFonts w:ascii="Arial" w:hAnsi="Arial" w:cs="Arial"/>
          <w:sz w:val="24"/>
          <w:szCs w:val="24"/>
        </w:rPr>
        <w:t xml:space="preserve">      En observancia de los objetivos previamente trazados, se procedió a desarrollar</w:t>
      </w:r>
      <w:r w:rsidR="006A023C" w:rsidRPr="006E4D21">
        <w:rPr>
          <w:rFonts w:ascii="Arial" w:hAnsi="Arial" w:cs="Arial"/>
          <w:sz w:val="24"/>
          <w:szCs w:val="24"/>
        </w:rPr>
        <w:t xml:space="preserve">los, los cuales </w:t>
      </w:r>
      <w:r w:rsidR="006F0520" w:rsidRPr="006E4D21">
        <w:rPr>
          <w:rFonts w:ascii="Arial" w:hAnsi="Arial" w:cs="Arial"/>
          <w:sz w:val="24"/>
          <w:szCs w:val="24"/>
        </w:rPr>
        <w:t>son presentados posteriormente al diagnóstico del departamento de Arauca. Teniendo en cuenta las condiciones económicas, financieras y de mercado de la propuesta planteada, así como los planes y estrategias de mercadeo que darían resp</w:t>
      </w:r>
      <w:r w:rsidR="000F6829" w:rsidRPr="006E4D21">
        <w:rPr>
          <w:rFonts w:ascii="Arial" w:hAnsi="Arial" w:cs="Arial"/>
          <w:sz w:val="24"/>
          <w:szCs w:val="24"/>
        </w:rPr>
        <w:t xml:space="preserve">aldo a la creación organizacional de Piedras &amp; Piedras, junto con el capital base disponible para implementar la empresa en mención, </w:t>
      </w:r>
      <w:r w:rsidR="006F0520" w:rsidRPr="006E4D21">
        <w:rPr>
          <w:rFonts w:ascii="Arial" w:hAnsi="Arial" w:cs="Arial"/>
          <w:sz w:val="24"/>
          <w:szCs w:val="24"/>
        </w:rPr>
        <w:t>se puede concluir que si es factible</w:t>
      </w:r>
      <w:r w:rsidR="000F6829" w:rsidRPr="006E4D21">
        <w:rPr>
          <w:rFonts w:ascii="Arial" w:hAnsi="Arial" w:cs="Arial"/>
          <w:sz w:val="24"/>
          <w:szCs w:val="24"/>
        </w:rPr>
        <w:t>, a partir de la formulación del respectivo Plan de Negocios requerido y realizado, crear una empresa distribuidora y comercializadora de bisutería en el departamento, de tal modo que sea sostenible y rentable económicamente, además de poder proyectarse en su desarrollo y crecimiento</w:t>
      </w:r>
      <w:r w:rsidR="00005BB1" w:rsidRPr="006E4D21">
        <w:rPr>
          <w:rFonts w:ascii="Arial" w:hAnsi="Arial" w:cs="Arial"/>
          <w:sz w:val="24"/>
          <w:szCs w:val="24"/>
        </w:rPr>
        <w:t xml:space="preserve">, el </w:t>
      </w:r>
      <w:r w:rsidR="000F6829" w:rsidRPr="006E4D21">
        <w:rPr>
          <w:rFonts w:ascii="Arial" w:hAnsi="Arial" w:cs="Arial"/>
          <w:sz w:val="24"/>
          <w:szCs w:val="24"/>
        </w:rPr>
        <w:t xml:space="preserve">asumir otras funciones comerciales y de distribución de mercancías en la región, lo cual permite prospectarle una proyección positiva </w:t>
      </w:r>
      <w:r w:rsidRPr="006E4D21">
        <w:rPr>
          <w:rFonts w:ascii="Arial" w:hAnsi="Arial" w:cs="Arial"/>
          <w:sz w:val="24"/>
          <w:szCs w:val="24"/>
        </w:rPr>
        <w:t xml:space="preserve">de consolidación </w:t>
      </w:r>
      <w:r w:rsidR="000F6829" w:rsidRPr="006E4D21">
        <w:rPr>
          <w:rFonts w:ascii="Arial" w:hAnsi="Arial" w:cs="Arial"/>
          <w:sz w:val="24"/>
          <w:szCs w:val="24"/>
        </w:rPr>
        <w:t>en el mercado</w:t>
      </w:r>
      <w:r w:rsidRPr="006E4D21">
        <w:rPr>
          <w:rFonts w:ascii="Arial" w:hAnsi="Arial" w:cs="Arial"/>
          <w:sz w:val="24"/>
          <w:szCs w:val="24"/>
        </w:rPr>
        <w:t>.</w:t>
      </w:r>
    </w:p>
    <w:p w:rsidR="00C54E8B" w:rsidRDefault="00C54E8B" w:rsidP="002F0F95">
      <w:pPr>
        <w:tabs>
          <w:tab w:val="left" w:pos="180"/>
          <w:tab w:val="left" w:pos="360"/>
          <w:tab w:val="left" w:pos="540"/>
        </w:tabs>
        <w:spacing w:line="360" w:lineRule="auto"/>
        <w:jc w:val="both"/>
        <w:rPr>
          <w:rFonts w:ascii="Arial" w:hAnsi="Arial" w:cs="Arial"/>
          <w:sz w:val="24"/>
          <w:szCs w:val="24"/>
        </w:rPr>
      </w:pPr>
    </w:p>
    <w:p w:rsidR="00C54E8B" w:rsidRDefault="00C54E8B" w:rsidP="002F0F95">
      <w:pPr>
        <w:tabs>
          <w:tab w:val="left" w:pos="180"/>
          <w:tab w:val="left" w:pos="360"/>
          <w:tab w:val="left" w:pos="540"/>
        </w:tabs>
        <w:spacing w:line="360" w:lineRule="auto"/>
        <w:jc w:val="both"/>
        <w:rPr>
          <w:rFonts w:ascii="Arial" w:hAnsi="Arial" w:cs="Arial"/>
          <w:sz w:val="24"/>
          <w:szCs w:val="24"/>
        </w:rPr>
      </w:pPr>
    </w:p>
    <w:p w:rsidR="00C54E8B" w:rsidRPr="006E4D21" w:rsidRDefault="00C54E8B" w:rsidP="002F0F95">
      <w:pPr>
        <w:tabs>
          <w:tab w:val="left" w:pos="180"/>
          <w:tab w:val="left" w:pos="360"/>
          <w:tab w:val="left" w:pos="540"/>
        </w:tabs>
        <w:spacing w:line="360" w:lineRule="auto"/>
        <w:jc w:val="both"/>
        <w:rPr>
          <w:rFonts w:ascii="Arial" w:hAnsi="Arial" w:cs="Arial"/>
          <w:b/>
          <w:sz w:val="24"/>
          <w:szCs w:val="24"/>
        </w:rPr>
      </w:pPr>
    </w:p>
    <w:p w:rsidR="00AE5807" w:rsidRPr="006E4D21" w:rsidRDefault="0007550C" w:rsidP="00AE5807">
      <w:pPr>
        <w:jc w:val="both"/>
        <w:rPr>
          <w:rFonts w:ascii="Arial" w:hAnsi="Arial" w:cs="Arial"/>
          <w:b/>
          <w:sz w:val="24"/>
          <w:szCs w:val="24"/>
        </w:rPr>
      </w:pPr>
      <w:r w:rsidRPr="006E4D21">
        <w:rPr>
          <w:rFonts w:ascii="Arial" w:hAnsi="Arial" w:cs="Arial"/>
          <w:b/>
          <w:sz w:val="24"/>
          <w:szCs w:val="24"/>
        </w:rPr>
        <w:lastRenderedPageBreak/>
        <w:t xml:space="preserve"> </w:t>
      </w:r>
      <w:r w:rsidR="00A13772" w:rsidRPr="006E4D21">
        <w:rPr>
          <w:rFonts w:ascii="Arial" w:hAnsi="Arial" w:cs="Arial"/>
          <w:b/>
          <w:sz w:val="24"/>
          <w:szCs w:val="24"/>
        </w:rPr>
        <w:t xml:space="preserve">     </w:t>
      </w:r>
      <w:r w:rsidR="00263978" w:rsidRPr="006E4D21">
        <w:rPr>
          <w:rFonts w:ascii="Arial" w:hAnsi="Arial" w:cs="Arial"/>
          <w:b/>
          <w:sz w:val="24"/>
          <w:szCs w:val="24"/>
        </w:rPr>
        <w:t xml:space="preserve"> </w:t>
      </w:r>
      <w:r w:rsidR="00AE5807" w:rsidRPr="006E4D21">
        <w:rPr>
          <w:rFonts w:ascii="Arial" w:hAnsi="Arial" w:cs="Arial"/>
          <w:b/>
          <w:sz w:val="24"/>
          <w:szCs w:val="24"/>
        </w:rPr>
        <w:t>1. DIAGN</w:t>
      </w:r>
      <w:r w:rsidR="00DC70AF" w:rsidRPr="006E4D21">
        <w:rPr>
          <w:rFonts w:ascii="Arial" w:hAnsi="Arial" w:cs="Arial"/>
          <w:b/>
          <w:sz w:val="24"/>
          <w:szCs w:val="24"/>
        </w:rPr>
        <w:t>Ó</w:t>
      </w:r>
      <w:r w:rsidR="00AE5807" w:rsidRPr="006E4D21">
        <w:rPr>
          <w:rFonts w:ascii="Arial" w:hAnsi="Arial" w:cs="Arial"/>
          <w:b/>
          <w:sz w:val="24"/>
          <w:szCs w:val="24"/>
        </w:rPr>
        <w:t>STICO</w:t>
      </w:r>
    </w:p>
    <w:p w:rsidR="005853DA" w:rsidRPr="006E4D21" w:rsidRDefault="00F3471D" w:rsidP="00A071D1">
      <w:pPr>
        <w:autoSpaceDE w:val="0"/>
        <w:autoSpaceDN w:val="0"/>
        <w:adjustRightInd w:val="0"/>
        <w:spacing w:after="0" w:line="360" w:lineRule="auto"/>
        <w:jc w:val="both"/>
        <w:rPr>
          <w:rFonts w:ascii="Arial" w:hAnsi="Arial" w:cs="Arial"/>
          <w:b/>
          <w:sz w:val="24"/>
          <w:szCs w:val="24"/>
          <w:lang w:eastAsia="es-CO"/>
        </w:rPr>
      </w:pPr>
      <w:r w:rsidRPr="006E4D21">
        <w:rPr>
          <w:rFonts w:ascii="Arial" w:hAnsi="Arial" w:cs="Arial"/>
          <w:b/>
          <w:sz w:val="24"/>
          <w:szCs w:val="24"/>
          <w:lang w:eastAsia="es-CO"/>
        </w:rPr>
        <w:t xml:space="preserve"> </w:t>
      </w:r>
      <w:r w:rsidR="005853DA" w:rsidRPr="006E4D21">
        <w:rPr>
          <w:rFonts w:ascii="Arial" w:hAnsi="Arial" w:cs="Arial"/>
          <w:b/>
          <w:sz w:val="24"/>
          <w:szCs w:val="24"/>
          <w:lang w:eastAsia="es-CO"/>
        </w:rPr>
        <w:t xml:space="preserve">      </w:t>
      </w:r>
      <w:r w:rsidR="003213AB" w:rsidRPr="006E4D21">
        <w:rPr>
          <w:rFonts w:ascii="Arial" w:hAnsi="Arial" w:cs="Arial"/>
          <w:b/>
          <w:sz w:val="24"/>
          <w:szCs w:val="24"/>
          <w:lang w:eastAsia="es-CO"/>
        </w:rPr>
        <w:t xml:space="preserve">1.1. </w:t>
      </w:r>
      <w:r w:rsidR="005853DA" w:rsidRPr="006E4D21">
        <w:rPr>
          <w:rFonts w:ascii="Arial" w:hAnsi="Arial" w:cs="Arial"/>
          <w:b/>
          <w:sz w:val="24"/>
          <w:szCs w:val="24"/>
          <w:lang w:eastAsia="es-CO"/>
        </w:rPr>
        <w:t>CARACTERÍSTICAS DEMOGRAFICAS</w:t>
      </w:r>
    </w:p>
    <w:p w:rsidR="005853DA" w:rsidRPr="006E4D21" w:rsidRDefault="005853DA" w:rsidP="00A071D1">
      <w:pPr>
        <w:autoSpaceDE w:val="0"/>
        <w:autoSpaceDN w:val="0"/>
        <w:adjustRightInd w:val="0"/>
        <w:spacing w:after="0" w:line="360" w:lineRule="auto"/>
        <w:jc w:val="both"/>
        <w:rPr>
          <w:rFonts w:ascii="Arial" w:hAnsi="Arial" w:cs="Arial"/>
          <w:b/>
          <w:sz w:val="24"/>
          <w:szCs w:val="24"/>
          <w:lang w:eastAsia="es-CO"/>
        </w:rPr>
      </w:pPr>
    </w:p>
    <w:p w:rsidR="00293F56" w:rsidRPr="006E4D21" w:rsidRDefault="005853DA" w:rsidP="00A071D1">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El departamento de Arauca cuenta con una población cercana al cuarto de millón de personas, según el Censo General del 2005 proyectado al 2</w:t>
      </w:r>
      <w:r w:rsidR="00A071D1" w:rsidRPr="006E4D21">
        <w:rPr>
          <w:rFonts w:ascii="Arial" w:hAnsi="Arial" w:cs="Arial"/>
          <w:sz w:val="24"/>
          <w:szCs w:val="24"/>
          <w:lang w:eastAsia="es-CO"/>
        </w:rPr>
        <w:t>0</w:t>
      </w:r>
      <w:r w:rsidRPr="006E4D21">
        <w:rPr>
          <w:rFonts w:ascii="Arial" w:hAnsi="Arial" w:cs="Arial"/>
          <w:sz w:val="24"/>
          <w:szCs w:val="24"/>
          <w:lang w:eastAsia="es-CO"/>
        </w:rPr>
        <w:t>10, vivían en su territorio 247.541 habitantes, los cuales residían en 37.012 hogares constituidos.</w:t>
      </w:r>
      <w:r w:rsidR="00293F56" w:rsidRPr="006E4D21">
        <w:rPr>
          <w:rFonts w:ascii="Arial" w:hAnsi="Arial" w:cs="Arial"/>
          <w:sz w:val="24"/>
          <w:szCs w:val="24"/>
          <w:lang w:eastAsia="es-CO"/>
        </w:rPr>
        <w:t xml:space="preserve"> El promedio de personas por hogar es de cuatro (4) personas en las cabeceras, y de 4.2 personas en el resto del municipio.</w:t>
      </w:r>
    </w:p>
    <w:p w:rsidR="00293F56" w:rsidRPr="006E4D21" w:rsidRDefault="00293F56" w:rsidP="00A071D1">
      <w:pPr>
        <w:autoSpaceDE w:val="0"/>
        <w:autoSpaceDN w:val="0"/>
        <w:adjustRightInd w:val="0"/>
        <w:spacing w:after="0" w:line="360" w:lineRule="auto"/>
        <w:jc w:val="both"/>
        <w:rPr>
          <w:rFonts w:ascii="Arial" w:hAnsi="Arial" w:cs="Arial"/>
          <w:sz w:val="24"/>
          <w:szCs w:val="24"/>
          <w:lang w:eastAsia="es-CO"/>
        </w:rPr>
      </w:pPr>
    </w:p>
    <w:p w:rsidR="00A56060" w:rsidRPr="006E4D21" w:rsidRDefault="00A81C30" w:rsidP="00A071D1">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w:t>
      </w:r>
      <w:r w:rsidR="00293F56" w:rsidRPr="006E4D21">
        <w:rPr>
          <w:rFonts w:ascii="Arial" w:hAnsi="Arial" w:cs="Arial"/>
          <w:sz w:val="24"/>
          <w:szCs w:val="24"/>
          <w:lang w:eastAsia="es-CO"/>
        </w:rPr>
        <w:t xml:space="preserve">De acuerdo con la proyección del Departamento Nacional de Estadística </w:t>
      </w:r>
      <w:r w:rsidRPr="006E4D21">
        <w:rPr>
          <w:rFonts w:ascii="Arial" w:hAnsi="Arial" w:cs="Arial"/>
          <w:sz w:val="24"/>
          <w:szCs w:val="24"/>
          <w:lang w:eastAsia="es-CO"/>
        </w:rPr>
        <w:t xml:space="preserve">(DANE) </w:t>
      </w:r>
      <w:r w:rsidR="00293F56" w:rsidRPr="006E4D21">
        <w:rPr>
          <w:rFonts w:ascii="Arial" w:hAnsi="Arial" w:cs="Arial"/>
          <w:sz w:val="24"/>
          <w:szCs w:val="24"/>
          <w:lang w:eastAsia="es-CO"/>
        </w:rPr>
        <w:t xml:space="preserve">para Arauca, entre los años 2005 y 2010, la población se incrementó en 94.513 personas, las cuales en su gran mayoría eran de otras regiones del país y del exterior. </w:t>
      </w:r>
      <w:r w:rsidR="00982900" w:rsidRPr="006E4D21">
        <w:rPr>
          <w:rFonts w:ascii="Arial" w:hAnsi="Arial" w:cs="Arial"/>
          <w:sz w:val="24"/>
          <w:szCs w:val="24"/>
          <w:lang w:eastAsia="es-CO"/>
        </w:rPr>
        <w:t>Según el género, en la actualidad, el 51.1% de la población es de sexo masculino, y el restante porcentaje, el 48.9% femenino.</w:t>
      </w:r>
      <w:r w:rsidR="00A56060" w:rsidRPr="006E4D21">
        <w:rPr>
          <w:rFonts w:ascii="Arial" w:hAnsi="Arial" w:cs="Arial"/>
          <w:sz w:val="24"/>
          <w:szCs w:val="24"/>
          <w:lang w:eastAsia="es-CO"/>
        </w:rPr>
        <w:t xml:space="preserve"> </w:t>
      </w:r>
    </w:p>
    <w:p w:rsidR="00A56060" w:rsidRPr="006E4D21" w:rsidRDefault="00A56060" w:rsidP="00A071D1">
      <w:pPr>
        <w:autoSpaceDE w:val="0"/>
        <w:autoSpaceDN w:val="0"/>
        <w:adjustRightInd w:val="0"/>
        <w:spacing w:after="0" w:line="360" w:lineRule="auto"/>
        <w:jc w:val="both"/>
        <w:rPr>
          <w:rFonts w:ascii="Arial" w:hAnsi="Arial" w:cs="Arial"/>
          <w:sz w:val="24"/>
          <w:szCs w:val="24"/>
          <w:lang w:eastAsia="es-CO"/>
        </w:rPr>
      </w:pPr>
    </w:p>
    <w:p w:rsidR="002E6536" w:rsidRPr="006E4D21" w:rsidRDefault="00E1070C" w:rsidP="00A071D1">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La proyección del DANE para el 2012, era que Arauca </w:t>
      </w:r>
      <w:r w:rsidR="002E6536" w:rsidRPr="006E4D21">
        <w:rPr>
          <w:rFonts w:ascii="Arial" w:hAnsi="Arial" w:cs="Arial"/>
          <w:sz w:val="24"/>
          <w:szCs w:val="24"/>
          <w:lang w:eastAsia="es-CO"/>
        </w:rPr>
        <w:t>contara con una población de 253.565 habitantes, según las tendencias desde el año 2005, la población de Arauca vendría creciendo en unos tres mil habitantes anualmente, ya fuera por nacimientos o por asentamientos de población externa</w:t>
      </w:r>
      <w:r w:rsidR="00997B2D" w:rsidRPr="006E4D21">
        <w:rPr>
          <w:rFonts w:ascii="Arial" w:hAnsi="Arial" w:cs="Arial"/>
          <w:sz w:val="24"/>
          <w:szCs w:val="24"/>
          <w:lang w:eastAsia="es-CO"/>
        </w:rPr>
        <w:t>.</w:t>
      </w:r>
      <w:r w:rsidR="00B47275" w:rsidRPr="006E4D21">
        <w:rPr>
          <w:rFonts w:ascii="Arial" w:hAnsi="Arial" w:cs="Arial"/>
          <w:sz w:val="24"/>
          <w:szCs w:val="24"/>
          <w:lang w:eastAsia="es-CO"/>
        </w:rPr>
        <w:t xml:space="preserve"> Para el año 2016, la proyección de crecimiento de la población era de 265.190 habitantes, en tanto que para el 20020, se esperaría que la misma creciera a 275.814 personas.</w:t>
      </w:r>
      <w:r w:rsidR="002E6536" w:rsidRPr="006E4D21">
        <w:rPr>
          <w:rFonts w:ascii="Arial" w:hAnsi="Arial" w:cs="Arial"/>
          <w:sz w:val="24"/>
          <w:szCs w:val="24"/>
          <w:lang w:eastAsia="es-CO"/>
        </w:rPr>
        <w:t xml:space="preserve"> Colombia Estadística 2000- 2009 (Proyección población, p.39).   </w:t>
      </w:r>
    </w:p>
    <w:p w:rsidR="00B47275" w:rsidRPr="006E4D21" w:rsidRDefault="00B47275" w:rsidP="00A071D1">
      <w:pPr>
        <w:autoSpaceDE w:val="0"/>
        <w:autoSpaceDN w:val="0"/>
        <w:adjustRightInd w:val="0"/>
        <w:spacing w:after="0" w:line="360" w:lineRule="auto"/>
        <w:jc w:val="both"/>
        <w:rPr>
          <w:rFonts w:ascii="Arial" w:hAnsi="Arial" w:cs="Arial"/>
          <w:sz w:val="24"/>
          <w:szCs w:val="24"/>
          <w:lang w:eastAsia="es-CO"/>
        </w:rPr>
      </w:pPr>
    </w:p>
    <w:p w:rsidR="006869DD" w:rsidRPr="006E4D21" w:rsidRDefault="006869DD" w:rsidP="00A071D1">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La población objetivo del presente estudio es fundamentalmente la de género femenino; que en su totalidad está constituida por el 48.9% de la población total del Arauca; en la medida en que es la que potencialmente demandaría bienes y artículos de bisutería se definió que dicha demanda </w:t>
      </w:r>
      <w:r w:rsidR="00960805" w:rsidRPr="006E4D21">
        <w:rPr>
          <w:rFonts w:ascii="Arial" w:hAnsi="Arial" w:cs="Arial"/>
          <w:sz w:val="24"/>
          <w:szCs w:val="24"/>
          <w:lang w:eastAsia="es-CO"/>
        </w:rPr>
        <w:t xml:space="preserve">directa </w:t>
      </w:r>
      <w:r w:rsidRPr="006E4D21">
        <w:rPr>
          <w:rFonts w:ascii="Arial" w:hAnsi="Arial" w:cs="Arial"/>
          <w:sz w:val="24"/>
          <w:szCs w:val="24"/>
          <w:lang w:eastAsia="es-CO"/>
        </w:rPr>
        <w:t xml:space="preserve">se daría entre la población femenina entre los </w:t>
      </w:r>
      <w:r w:rsidR="00DE130D" w:rsidRPr="006E4D21">
        <w:rPr>
          <w:rFonts w:ascii="Arial" w:hAnsi="Arial" w:cs="Arial"/>
          <w:sz w:val="24"/>
          <w:szCs w:val="24"/>
          <w:lang w:eastAsia="es-CO"/>
        </w:rPr>
        <w:t>d</w:t>
      </w:r>
      <w:r w:rsidRPr="006E4D21">
        <w:rPr>
          <w:rFonts w:ascii="Arial" w:hAnsi="Arial" w:cs="Arial"/>
          <w:sz w:val="24"/>
          <w:szCs w:val="24"/>
          <w:lang w:eastAsia="es-CO"/>
        </w:rPr>
        <w:t xml:space="preserve">iez (10) y los cincuenta y cuatro </w:t>
      </w:r>
      <w:r w:rsidR="00113788" w:rsidRPr="006E4D21">
        <w:rPr>
          <w:rFonts w:ascii="Arial" w:hAnsi="Arial" w:cs="Arial"/>
          <w:sz w:val="24"/>
          <w:szCs w:val="24"/>
          <w:lang w:eastAsia="es-CO"/>
        </w:rPr>
        <w:t xml:space="preserve">(54) </w:t>
      </w:r>
      <w:r w:rsidRPr="006E4D21">
        <w:rPr>
          <w:rFonts w:ascii="Arial" w:hAnsi="Arial" w:cs="Arial"/>
          <w:sz w:val="24"/>
          <w:szCs w:val="24"/>
          <w:lang w:eastAsia="es-CO"/>
        </w:rPr>
        <w:t>años de edad; est</w:t>
      </w:r>
      <w:r w:rsidR="00113788" w:rsidRPr="006E4D21">
        <w:rPr>
          <w:rFonts w:ascii="Arial" w:hAnsi="Arial" w:cs="Arial"/>
          <w:sz w:val="24"/>
          <w:szCs w:val="24"/>
          <w:lang w:eastAsia="es-CO"/>
        </w:rPr>
        <w:t xml:space="preserve">a información </w:t>
      </w:r>
      <w:r w:rsidRPr="006E4D21">
        <w:rPr>
          <w:rFonts w:ascii="Arial" w:hAnsi="Arial" w:cs="Arial"/>
          <w:sz w:val="24"/>
          <w:szCs w:val="24"/>
          <w:lang w:eastAsia="es-CO"/>
        </w:rPr>
        <w:t>permite establecer que el 7% de las niñas t</w:t>
      </w:r>
      <w:r w:rsidR="00113788" w:rsidRPr="006E4D21">
        <w:rPr>
          <w:rFonts w:ascii="Arial" w:hAnsi="Arial" w:cs="Arial"/>
          <w:sz w:val="24"/>
          <w:szCs w:val="24"/>
          <w:lang w:eastAsia="es-CO"/>
        </w:rPr>
        <w:t xml:space="preserve">enía </w:t>
      </w:r>
      <w:r w:rsidRPr="006E4D21">
        <w:rPr>
          <w:rFonts w:ascii="Arial" w:hAnsi="Arial" w:cs="Arial"/>
          <w:sz w:val="24"/>
          <w:szCs w:val="24"/>
          <w:lang w:eastAsia="es-CO"/>
        </w:rPr>
        <w:t>entre diez y catorce años; el 5% de las adolescentes niñas oscila</w:t>
      </w:r>
      <w:r w:rsidR="00113788" w:rsidRPr="006E4D21">
        <w:rPr>
          <w:rFonts w:ascii="Arial" w:hAnsi="Arial" w:cs="Arial"/>
          <w:sz w:val="24"/>
          <w:szCs w:val="24"/>
          <w:lang w:eastAsia="es-CO"/>
        </w:rPr>
        <w:t>ba</w:t>
      </w:r>
      <w:r w:rsidRPr="006E4D21">
        <w:rPr>
          <w:rFonts w:ascii="Arial" w:hAnsi="Arial" w:cs="Arial"/>
          <w:sz w:val="24"/>
          <w:szCs w:val="24"/>
          <w:lang w:eastAsia="es-CO"/>
        </w:rPr>
        <w:t xml:space="preserve"> entre los quince y diecinueve años;</w:t>
      </w:r>
      <w:r w:rsidR="00981E84" w:rsidRPr="006E4D21">
        <w:rPr>
          <w:rFonts w:ascii="Arial" w:hAnsi="Arial" w:cs="Arial"/>
          <w:sz w:val="24"/>
          <w:szCs w:val="24"/>
          <w:lang w:eastAsia="es-CO"/>
        </w:rPr>
        <w:t xml:space="preserve"> </w:t>
      </w:r>
      <w:r w:rsidR="00981E84" w:rsidRPr="006E4D21">
        <w:rPr>
          <w:rFonts w:ascii="Arial" w:hAnsi="Arial" w:cs="Arial"/>
          <w:sz w:val="24"/>
          <w:szCs w:val="24"/>
          <w:lang w:eastAsia="es-CO"/>
        </w:rPr>
        <w:lastRenderedPageBreak/>
        <w:t>el 4.1% t</w:t>
      </w:r>
      <w:r w:rsidR="00113788" w:rsidRPr="006E4D21">
        <w:rPr>
          <w:rFonts w:ascii="Arial" w:hAnsi="Arial" w:cs="Arial"/>
          <w:sz w:val="24"/>
          <w:szCs w:val="24"/>
          <w:lang w:eastAsia="es-CO"/>
        </w:rPr>
        <w:t>enía e</w:t>
      </w:r>
      <w:r w:rsidR="00981E84" w:rsidRPr="006E4D21">
        <w:rPr>
          <w:rFonts w:ascii="Arial" w:hAnsi="Arial" w:cs="Arial"/>
          <w:sz w:val="24"/>
          <w:szCs w:val="24"/>
          <w:lang w:eastAsia="es-CO"/>
        </w:rPr>
        <w:t xml:space="preserve">dades entre los veinte y los veinticuatro años; </w:t>
      </w:r>
      <w:r w:rsidR="00573465" w:rsidRPr="006E4D21">
        <w:rPr>
          <w:rFonts w:ascii="Arial" w:hAnsi="Arial" w:cs="Arial"/>
          <w:sz w:val="24"/>
          <w:szCs w:val="24"/>
          <w:lang w:eastAsia="es-CO"/>
        </w:rPr>
        <w:t>con porcentajes d</w:t>
      </w:r>
      <w:r w:rsidR="00981E84" w:rsidRPr="006E4D21">
        <w:rPr>
          <w:rFonts w:ascii="Arial" w:hAnsi="Arial" w:cs="Arial"/>
          <w:sz w:val="24"/>
          <w:szCs w:val="24"/>
          <w:lang w:eastAsia="es-CO"/>
        </w:rPr>
        <w:t xml:space="preserve">el 4% </w:t>
      </w:r>
      <w:r w:rsidR="00573465" w:rsidRPr="006E4D21">
        <w:rPr>
          <w:rFonts w:ascii="Arial" w:hAnsi="Arial" w:cs="Arial"/>
          <w:sz w:val="24"/>
          <w:szCs w:val="24"/>
          <w:lang w:eastAsia="es-CO"/>
        </w:rPr>
        <w:t xml:space="preserve">tenían </w:t>
      </w:r>
      <w:r w:rsidR="00981E84" w:rsidRPr="006E4D21">
        <w:rPr>
          <w:rFonts w:ascii="Arial" w:hAnsi="Arial" w:cs="Arial"/>
          <w:sz w:val="24"/>
          <w:szCs w:val="24"/>
          <w:lang w:eastAsia="es-CO"/>
        </w:rPr>
        <w:t>entre veinticuatro y veintinueve años</w:t>
      </w:r>
      <w:r w:rsidR="00573465" w:rsidRPr="006E4D21">
        <w:rPr>
          <w:rFonts w:ascii="Arial" w:hAnsi="Arial" w:cs="Arial"/>
          <w:sz w:val="24"/>
          <w:szCs w:val="24"/>
          <w:lang w:eastAsia="es-CO"/>
        </w:rPr>
        <w:t xml:space="preserve"> y treinta y treinta y cuatro años, mientras que el 3.7% contaba con treinta y cinco y treinta y nieve años; el 3% </w:t>
      </w:r>
      <w:r w:rsidR="00113788" w:rsidRPr="006E4D21">
        <w:rPr>
          <w:rFonts w:ascii="Arial" w:hAnsi="Arial" w:cs="Arial"/>
          <w:sz w:val="24"/>
          <w:szCs w:val="24"/>
          <w:lang w:eastAsia="es-CO"/>
        </w:rPr>
        <w:t xml:space="preserve">variaba </w:t>
      </w:r>
      <w:r w:rsidR="00573465" w:rsidRPr="006E4D21">
        <w:rPr>
          <w:rFonts w:ascii="Arial" w:hAnsi="Arial" w:cs="Arial"/>
          <w:sz w:val="24"/>
          <w:szCs w:val="24"/>
          <w:lang w:eastAsia="es-CO"/>
        </w:rPr>
        <w:t>entre los cuarenta y cuarenta y cuatro años, y con porcentajes del 2.5% y 2.4% respectivamente, tenían cuarenta y cinco y cincuenta años, y cincuenta y cincuenta y cuatro años.</w:t>
      </w:r>
      <w:r w:rsidR="00960805" w:rsidRPr="006E4D21">
        <w:rPr>
          <w:rFonts w:ascii="Arial" w:hAnsi="Arial" w:cs="Arial"/>
          <w:sz w:val="24"/>
          <w:szCs w:val="24"/>
          <w:lang w:eastAsia="es-CO"/>
        </w:rPr>
        <w:t xml:space="preserve"> </w:t>
      </w:r>
      <w:r w:rsidR="00573465" w:rsidRPr="006E4D21">
        <w:rPr>
          <w:rFonts w:ascii="Arial" w:hAnsi="Arial" w:cs="Arial"/>
          <w:sz w:val="24"/>
          <w:szCs w:val="24"/>
          <w:lang w:eastAsia="es-CO"/>
        </w:rPr>
        <w:t xml:space="preserve">  </w:t>
      </w:r>
      <w:r w:rsidR="00981E84" w:rsidRPr="006E4D21">
        <w:rPr>
          <w:rFonts w:ascii="Arial" w:hAnsi="Arial" w:cs="Arial"/>
          <w:sz w:val="24"/>
          <w:szCs w:val="24"/>
          <w:lang w:eastAsia="es-CO"/>
        </w:rPr>
        <w:t xml:space="preserve">  </w:t>
      </w:r>
      <w:r w:rsidRPr="006E4D21">
        <w:rPr>
          <w:rFonts w:ascii="Arial" w:hAnsi="Arial" w:cs="Arial"/>
          <w:sz w:val="24"/>
          <w:szCs w:val="24"/>
          <w:lang w:eastAsia="es-CO"/>
        </w:rPr>
        <w:t xml:space="preserve">     </w:t>
      </w:r>
    </w:p>
    <w:p w:rsidR="006869DD" w:rsidRPr="006E4D21" w:rsidRDefault="006869DD" w:rsidP="00A071D1">
      <w:pPr>
        <w:autoSpaceDE w:val="0"/>
        <w:autoSpaceDN w:val="0"/>
        <w:adjustRightInd w:val="0"/>
        <w:spacing w:after="0" w:line="360" w:lineRule="auto"/>
        <w:jc w:val="both"/>
        <w:rPr>
          <w:rFonts w:ascii="Arial" w:hAnsi="Arial" w:cs="Arial"/>
          <w:sz w:val="24"/>
          <w:szCs w:val="24"/>
          <w:lang w:eastAsia="es-CO"/>
        </w:rPr>
      </w:pPr>
    </w:p>
    <w:p w:rsidR="005853DA" w:rsidRPr="006E4D21" w:rsidRDefault="00A56060" w:rsidP="00A071D1">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Según el Censo del DANE 2005, El 2.3% de la población se autodefinió como indígena, y el 4% señaló que era de ancestros negros, mulato o afrocolombiano; pudiéndose concluir que el restante 93.7% se consideraron como población mestiza o blanca.     </w:t>
      </w:r>
    </w:p>
    <w:p w:rsidR="005853DA" w:rsidRPr="006E4D21" w:rsidRDefault="005853DA" w:rsidP="00A071D1">
      <w:pPr>
        <w:autoSpaceDE w:val="0"/>
        <w:autoSpaceDN w:val="0"/>
        <w:adjustRightInd w:val="0"/>
        <w:spacing w:after="0" w:line="360" w:lineRule="auto"/>
        <w:jc w:val="both"/>
        <w:rPr>
          <w:rFonts w:ascii="Arial" w:hAnsi="Arial" w:cs="Arial"/>
          <w:sz w:val="24"/>
          <w:szCs w:val="24"/>
          <w:lang w:eastAsia="es-CO"/>
        </w:rPr>
      </w:pPr>
    </w:p>
    <w:p w:rsidR="00A071D1" w:rsidRPr="006E4D21" w:rsidRDefault="005853DA" w:rsidP="00A071D1">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La población residente en los siete municipios de Arauca en su mayor parte,  153.061 </w:t>
      </w:r>
      <w:r w:rsidR="00A071D1" w:rsidRPr="006E4D21">
        <w:rPr>
          <w:rFonts w:ascii="Arial" w:hAnsi="Arial" w:cs="Arial"/>
          <w:sz w:val="24"/>
          <w:szCs w:val="24"/>
          <w:lang w:eastAsia="es-CO"/>
        </w:rPr>
        <w:t>habitan en las cabeceras de los municipios, en tanto que 94.480 reside en los suburbios, dadas las características espaciales productivas del departamento.</w:t>
      </w:r>
    </w:p>
    <w:p w:rsidR="00A071D1" w:rsidRPr="006E4D21" w:rsidRDefault="00A071D1" w:rsidP="00A071D1">
      <w:pPr>
        <w:autoSpaceDE w:val="0"/>
        <w:autoSpaceDN w:val="0"/>
        <w:adjustRightInd w:val="0"/>
        <w:spacing w:after="0" w:line="360" w:lineRule="auto"/>
        <w:jc w:val="both"/>
        <w:rPr>
          <w:rFonts w:ascii="Arial" w:hAnsi="Arial" w:cs="Arial"/>
          <w:sz w:val="24"/>
          <w:szCs w:val="24"/>
          <w:lang w:eastAsia="es-CO"/>
        </w:rPr>
      </w:pPr>
    </w:p>
    <w:p w:rsidR="00AE5807" w:rsidRPr="006E4D21" w:rsidRDefault="00A071D1" w:rsidP="00A071D1">
      <w:pPr>
        <w:autoSpaceDE w:val="0"/>
        <w:autoSpaceDN w:val="0"/>
        <w:adjustRightInd w:val="0"/>
        <w:spacing w:after="0" w:line="360" w:lineRule="auto"/>
        <w:jc w:val="both"/>
        <w:rPr>
          <w:rFonts w:ascii="Arial" w:hAnsi="Arial" w:cs="Arial"/>
          <w:b/>
          <w:sz w:val="24"/>
          <w:szCs w:val="24"/>
          <w:lang w:eastAsia="es-CO"/>
        </w:rPr>
      </w:pPr>
      <w:r w:rsidRPr="006E4D21">
        <w:rPr>
          <w:rFonts w:ascii="Arial" w:hAnsi="Arial" w:cs="Arial"/>
          <w:sz w:val="24"/>
          <w:szCs w:val="24"/>
          <w:lang w:eastAsia="es-CO"/>
        </w:rPr>
        <w:t xml:space="preserve">       Los habitantes de Arauca residen en 35.636 viviendas de las cuales 30.814 estaban ubicadas en la cabecera municipal y 4.822 se localizaban en el resto del territorio, atendiendo sus quehaceres agrícolas y ganaderos.    </w:t>
      </w:r>
      <w:r w:rsidR="005853DA" w:rsidRPr="006E4D21">
        <w:rPr>
          <w:rFonts w:ascii="Arial" w:hAnsi="Arial" w:cs="Arial"/>
          <w:sz w:val="24"/>
          <w:szCs w:val="24"/>
          <w:lang w:eastAsia="es-CO"/>
        </w:rPr>
        <w:t xml:space="preserve"> </w:t>
      </w:r>
      <w:r w:rsidR="005853DA" w:rsidRPr="006E4D21">
        <w:rPr>
          <w:rFonts w:ascii="Arial" w:hAnsi="Arial" w:cs="Arial"/>
          <w:b/>
          <w:sz w:val="24"/>
          <w:szCs w:val="24"/>
          <w:lang w:eastAsia="es-CO"/>
        </w:rPr>
        <w:t xml:space="preserve"> </w:t>
      </w:r>
    </w:p>
    <w:p w:rsidR="0016105D" w:rsidRPr="006E4D21" w:rsidRDefault="0016105D" w:rsidP="00AE5807">
      <w:pPr>
        <w:autoSpaceDE w:val="0"/>
        <w:autoSpaceDN w:val="0"/>
        <w:adjustRightInd w:val="0"/>
        <w:spacing w:after="0" w:line="240" w:lineRule="auto"/>
        <w:jc w:val="both"/>
        <w:rPr>
          <w:rFonts w:ascii="Arial" w:hAnsi="Arial" w:cs="Arial"/>
          <w:b/>
          <w:sz w:val="24"/>
          <w:szCs w:val="24"/>
          <w:lang w:eastAsia="es-CO"/>
        </w:rPr>
      </w:pPr>
    </w:p>
    <w:p w:rsidR="0016105D" w:rsidRPr="006E4D21" w:rsidRDefault="00E529B2" w:rsidP="00E529B2">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De acuerdo con las estadísticas del DANE, el 1.6% de la población tiene experiencia migratoria internacional, lo cual en gran parte se explica por la ubicación fronteriza de Arauca, </w:t>
      </w:r>
      <w:r w:rsidR="00DC2B1B" w:rsidRPr="006E4D21">
        <w:rPr>
          <w:rFonts w:ascii="Arial" w:hAnsi="Arial" w:cs="Arial"/>
          <w:sz w:val="24"/>
          <w:szCs w:val="24"/>
          <w:lang w:eastAsia="es-CO"/>
        </w:rPr>
        <w:t xml:space="preserve">razón por la que “el 80% de la población con experiencia internacional” reside en Venezuela, el 6.4% en Estados Unidos y el 4.7% en otros Países. (DANE, 2010, </w:t>
      </w:r>
      <w:r w:rsidR="00A06B68" w:rsidRPr="006E4D21">
        <w:rPr>
          <w:rFonts w:ascii="Arial" w:hAnsi="Arial" w:cs="Arial"/>
          <w:sz w:val="24"/>
          <w:szCs w:val="24"/>
          <w:lang w:eastAsia="es-CO"/>
        </w:rPr>
        <w:t>p</w:t>
      </w:r>
      <w:r w:rsidR="00DC2B1B" w:rsidRPr="006E4D21">
        <w:rPr>
          <w:rFonts w:ascii="Arial" w:hAnsi="Arial" w:cs="Arial"/>
          <w:sz w:val="24"/>
          <w:szCs w:val="24"/>
          <w:lang w:eastAsia="es-CO"/>
        </w:rPr>
        <w:t xml:space="preserve">. 2) </w:t>
      </w:r>
      <w:r w:rsidRPr="006E4D21">
        <w:rPr>
          <w:rFonts w:ascii="Arial" w:hAnsi="Arial" w:cs="Arial"/>
          <w:sz w:val="24"/>
          <w:szCs w:val="24"/>
          <w:lang w:eastAsia="es-CO"/>
        </w:rPr>
        <w:t xml:space="preserve"> </w:t>
      </w:r>
    </w:p>
    <w:p w:rsidR="00DC2B1B" w:rsidRPr="006E4D21" w:rsidRDefault="00DC2B1B" w:rsidP="00E529B2">
      <w:pPr>
        <w:autoSpaceDE w:val="0"/>
        <w:autoSpaceDN w:val="0"/>
        <w:adjustRightInd w:val="0"/>
        <w:spacing w:after="0" w:line="360" w:lineRule="auto"/>
        <w:jc w:val="both"/>
        <w:rPr>
          <w:rFonts w:ascii="Arial" w:hAnsi="Arial" w:cs="Arial"/>
          <w:sz w:val="24"/>
          <w:szCs w:val="24"/>
          <w:lang w:eastAsia="es-CO"/>
        </w:rPr>
      </w:pPr>
    </w:p>
    <w:p w:rsidR="00E529B2" w:rsidRPr="006E4D21" w:rsidRDefault="00DC2B1B" w:rsidP="00DC2B1B">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La situación conyugal de la población de Arauca permite establecer que</w:t>
      </w:r>
      <w:r w:rsidR="003E58CB" w:rsidRPr="006E4D21">
        <w:rPr>
          <w:rFonts w:ascii="Arial" w:hAnsi="Arial" w:cs="Arial"/>
          <w:sz w:val="24"/>
          <w:szCs w:val="24"/>
          <w:lang w:eastAsia="es-CO"/>
        </w:rPr>
        <w:t xml:space="preserve"> en</w:t>
      </w:r>
      <w:r w:rsidRPr="006E4D21">
        <w:rPr>
          <w:rFonts w:ascii="Arial" w:hAnsi="Arial" w:cs="Arial"/>
          <w:sz w:val="24"/>
          <w:szCs w:val="24"/>
          <w:lang w:eastAsia="es-CO"/>
        </w:rPr>
        <w:t xml:space="preserve"> las personas mayores de diez (10) años de edad</w:t>
      </w:r>
      <w:r w:rsidR="003E58CB" w:rsidRPr="006E4D21">
        <w:rPr>
          <w:rFonts w:ascii="Arial" w:hAnsi="Arial" w:cs="Arial"/>
          <w:sz w:val="24"/>
          <w:szCs w:val="24"/>
          <w:lang w:eastAsia="es-CO"/>
        </w:rPr>
        <w:t>,</w:t>
      </w:r>
      <w:r w:rsidRPr="006E4D21">
        <w:rPr>
          <w:rFonts w:ascii="Arial" w:hAnsi="Arial" w:cs="Arial"/>
          <w:sz w:val="24"/>
          <w:szCs w:val="24"/>
          <w:lang w:eastAsia="es-CO"/>
        </w:rPr>
        <w:t xml:space="preserve"> el 47.3% es soltero, en tanto que sólo el 15.6% est</w:t>
      </w:r>
      <w:r w:rsidR="003E58CB" w:rsidRPr="006E4D21">
        <w:rPr>
          <w:rFonts w:ascii="Arial" w:hAnsi="Arial" w:cs="Arial"/>
          <w:sz w:val="24"/>
          <w:szCs w:val="24"/>
          <w:lang w:eastAsia="es-CO"/>
        </w:rPr>
        <w:t xml:space="preserve">aba </w:t>
      </w:r>
      <w:r w:rsidRPr="006E4D21">
        <w:rPr>
          <w:rFonts w:ascii="Arial" w:hAnsi="Arial" w:cs="Arial"/>
          <w:sz w:val="24"/>
          <w:szCs w:val="24"/>
          <w:lang w:eastAsia="es-CO"/>
        </w:rPr>
        <w:t xml:space="preserve">casada. Prevalecen las relaciones de unión libre en la medida en que el 29.6% mantiene relaciones definidas como de unión libre, en donde el 27.6% </w:t>
      </w:r>
      <w:r w:rsidRPr="006E4D21">
        <w:rPr>
          <w:rFonts w:ascii="Arial" w:hAnsi="Arial" w:cs="Arial"/>
          <w:sz w:val="24"/>
          <w:szCs w:val="24"/>
          <w:lang w:eastAsia="es-CO"/>
        </w:rPr>
        <w:lastRenderedPageBreak/>
        <w:t xml:space="preserve">lleva más de dos años conviviendo con </w:t>
      </w:r>
      <w:r w:rsidR="003E58CB" w:rsidRPr="006E4D21">
        <w:rPr>
          <w:rFonts w:ascii="Arial" w:hAnsi="Arial" w:cs="Arial"/>
          <w:sz w:val="24"/>
          <w:szCs w:val="24"/>
          <w:lang w:eastAsia="es-CO"/>
        </w:rPr>
        <w:t xml:space="preserve">su </w:t>
      </w:r>
      <w:r w:rsidRPr="006E4D21">
        <w:rPr>
          <w:rFonts w:ascii="Arial" w:hAnsi="Arial" w:cs="Arial"/>
          <w:sz w:val="24"/>
          <w:szCs w:val="24"/>
          <w:lang w:eastAsia="es-CO"/>
        </w:rPr>
        <w:t xml:space="preserve">pareja, </w:t>
      </w:r>
      <w:r w:rsidR="00BC711C" w:rsidRPr="006E4D21">
        <w:rPr>
          <w:rFonts w:ascii="Arial" w:hAnsi="Arial" w:cs="Arial"/>
          <w:sz w:val="24"/>
          <w:szCs w:val="24"/>
          <w:lang w:eastAsia="es-CO"/>
        </w:rPr>
        <w:t>y el 2% tiene menos de dos años de relación con su compañero.</w:t>
      </w:r>
      <w:r w:rsidRPr="006E4D21">
        <w:rPr>
          <w:rFonts w:ascii="Arial" w:hAnsi="Arial" w:cs="Arial"/>
          <w:sz w:val="24"/>
          <w:szCs w:val="24"/>
          <w:lang w:eastAsia="es-CO"/>
        </w:rPr>
        <w:t xml:space="preserve">   </w:t>
      </w:r>
    </w:p>
    <w:p w:rsidR="003E58CB" w:rsidRPr="006E4D21" w:rsidRDefault="003E58CB" w:rsidP="00DC2B1B">
      <w:pPr>
        <w:autoSpaceDE w:val="0"/>
        <w:autoSpaceDN w:val="0"/>
        <w:adjustRightInd w:val="0"/>
        <w:spacing w:after="0" w:line="360" w:lineRule="auto"/>
        <w:jc w:val="both"/>
        <w:rPr>
          <w:rFonts w:ascii="Arial" w:hAnsi="Arial" w:cs="Arial"/>
          <w:sz w:val="24"/>
          <w:szCs w:val="24"/>
          <w:lang w:eastAsia="es-CO"/>
        </w:rPr>
      </w:pPr>
    </w:p>
    <w:p w:rsidR="00A81C30" w:rsidRPr="006E4D21" w:rsidRDefault="00A81C30" w:rsidP="00AE5807">
      <w:pPr>
        <w:autoSpaceDE w:val="0"/>
        <w:autoSpaceDN w:val="0"/>
        <w:adjustRightInd w:val="0"/>
        <w:spacing w:after="0" w:line="240" w:lineRule="auto"/>
        <w:jc w:val="both"/>
        <w:rPr>
          <w:rFonts w:ascii="Arial" w:hAnsi="Arial" w:cs="Arial"/>
          <w:b/>
          <w:sz w:val="24"/>
          <w:szCs w:val="24"/>
          <w:lang w:eastAsia="es-CO"/>
        </w:rPr>
      </w:pPr>
      <w:r w:rsidRPr="006E4D21">
        <w:rPr>
          <w:rFonts w:ascii="Arial" w:hAnsi="Arial" w:cs="Arial"/>
          <w:b/>
          <w:sz w:val="24"/>
          <w:szCs w:val="24"/>
          <w:lang w:eastAsia="es-CO"/>
        </w:rPr>
        <w:t xml:space="preserve">       </w:t>
      </w:r>
      <w:r w:rsidR="003213AB" w:rsidRPr="006E4D21">
        <w:rPr>
          <w:rFonts w:ascii="Arial" w:hAnsi="Arial" w:cs="Arial"/>
          <w:b/>
          <w:sz w:val="24"/>
          <w:szCs w:val="24"/>
          <w:lang w:eastAsia="es-CO"/>
        </w:rPr>
        <w:t xml:space="preserve"> 1.2. </w:t>
      </w:r>
      <w:r w:rsidRPr="006E4D21">
        <w:rPr>
          <w:rFonts w:ascii="Arial" w:hAnsi="Arial" w:cs="Arial"/>
          <w:b/>
          <w:sz w:val="24"/>
          <w:szCs w:val="24"/>
          <w:lang w:eastAsia="es-CO"/>
        </w:rPr>
        <w:t>CARACTERÍSTICAS SOCIOECONÓMICAS</w:t>
      </w:r>
      <w:r w:rsidR="00513C33" w:rsidRPr="006E4D21">
        <w:rPr>
          <w:rFonts w:ascii="Arial" w:hAnsi="Arial" w:cs="Arial"/>
          <w:b/>
          <w:sz w:val="24"/>
          <w:szCs w:val="24"/>
          <w:lang w:eastAsia="es-CO"/>
        </w:rPr>
        <w:t xml:space="preserve"> DE LA POBLACIÓN</w:t>
      </w:r>
    </w:p>
    <w:p w:rsidR="00A81C30" w:rsidRPr="006E4D21" w:rsidRDefault="00A81C30" w:rsidP="00AE5807">
      <w:pPr>
        <w:autoSpaceDE w:val="0"/>
        <w:autoSpaceDN w:val="0"/>
        <w:adjustRightInd w:val="0"/>
        <w:spacing w:after="0" w:line="240" w:lineRule="auto"/>
        <w:jc w:val="both"/>
        <w:rPr>
          <w:rFonts w:ascii="Arial" w:hAnsi="Arial" w:cs="Arial"/>
          <w:b/>
          <w:sz w:val="24"/>
          <w:szCs w:val="24"/>
          <w:lang w:eastAsia="es-CO"/>
        </w:rPr>
      </w:pPr>
    </w:p>
    <w:p w:rsidR="00301997" w:rsidRPr="006E4D21" w:rsidRDefault="00301997" w:rsidP="00AE5807">
      <w:pPr>
        <w:autoSpaceDE w:val="0"/>
        <w:autoSpaceDN w:val="0"/>
        <w:adjustRightInd w:val="0"/>
        <w:spacing w:after="0" w:line="240" w:lineRule="auto"/>
        <w:jc w:val="both"/>
        <w:rPr>
          <w:rFonts w:ascii="Arial" w:hAnsi="Arial" w:cs="Arial"/>
          <w:b/>
          <w:sz w:val="24"/>
          <w:szCs w:val="24"/>
          <w:lang w:eastAsia="es-CO"/>
        </w:rPr>
      </w:pPr>
    </w:p>
    <w:p w:rsidR="00A81C30" w:rsidRPr="006E4D21" w:rsidRDefault="00680D6C" w:rsidP="00680D6C">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w:t>
      </w:r>
      <w:r w:rsidR="00A81C30" w:rsidRPr="006E4D21">
        <w:rPr>
          <w:rFonts w:ascii="Arial" w:hAnsi="Arial" w:cs="Arial"/>
          <w:sz w:val="24"/>
          <w:szCs w:val="24"/>
          <w:lang w:eastAsia="es-CO"/>
        </w:rPr>
        <w:t>Los habitantes de Arauca en su gran mayoría</w:t>
      </w:r>
      <w:r w:rsidRPr="006E4D21">
        <w:rPr>
          <w:rFonts w:ascii="Arial" w:hAnsi="Arial" w:cs="Arial"/>
          <w:sz w:val="24"/>
          <w:szCs w:val="24"/>
          <w:lang w:eastAsia="es-CO"/>
        </w:rPr>
        <w:t xml:space="preserve"> habitan en casas (incluidas las denominadas como casa</w:t>
      </w:r>
      <w:r w:rsidR="003E58CB" w:rsidRPr="006E4D21">
        <w:rPr>
          <w:rFonts w:ascii="Arial" w:hAnsi="Arial" w:cs="Arial"/>
          <w:sz w:val="24"/>
          <w:szCs w:val="24"/>
          <w:lang w:eastAsia="es-CO"/>
        </w:rPr>
        <w:t>s</w:t>
      </w:r>
      <w:r w:rsidRPr="006E4D21">
        <w:rPr>
          <w:rFonts w:ascii="Arial" w:hAnsi="Arial" w:cs="Arial"/>
          <w:sz w:val="24"/>
          <w:szCs w:val="24"/>
          <w:lang w:eastAsia="es-CO"/>
        </w:rPr>
        <w:t xml:space="preserve"> indígenas) es así como el 92.9% de las viviendas de Arauca son casas;  el 3.1% de la población reside en apartamentos, y el 4% utiliza cuartos de viviendas, u otros espacios físicos para vivir. </w:t>
      </w:r>
    </w:p>
    <w:p w:rsidR="00680D6C" w:rsidRPr="006E4D21" w:rsidRDefault="00680D6C" w:rsidP="00680D6C">
      <w:pPr>
        <w:autoSpaceDE w:val="0"/>
        <w:autoSpaceDN w:val="0"/>
        <w:adjustRightInd w:val="0"/>
        <w:spacing w:after="0" w:line="360" w:lineRule="auto"/>
        <w:jc w:val="both"/>
        <w:rPr>
          <w:rFonts w:ascii="Arial" w:hAnsi="Arial" w:cs="Arial"/>
          <w:sz w:val="24"/>
          <w:szCs w:val="24"/>
          <w:lang w:eastAsia="es-CO"/>
        </w:rPr>
      </w:pPr>
    </w:p>
    <w:p w:rsidR="000234C2" w:rsidRPr="006E4D21" w:rsidRDefault="00680D6C" w:rsidP="00680D6C">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Las viviendas de Arauca en su gran mayoría, el 90.1% cuentas con el servicio de energía eléctrica, siendo llamativo que ninguna cuente con conexión con el servicio de gas natural. El 83.4</w:t>
      </w:r>
      <w:r w:rsidR="003E58CB" w:rsidRPr="006E4D21">
        <w:rPr>
          <w:rFonts w:ascii="Arial" w:hAnsi="Arial" w:cs="Arial"/>
          <w:sz w:val="24"/>
          <w:szCs w:val="24"/>
          <w:lang w:eastAsia="es-CO"/>
        </w:rPr>
        <w:t>%</w:t>
      </w:r>
      <w:r w:rsidRPr="006E4D21">
        <w:rPr>
          <w:rFonts w:ascii="Arial" w:hAnsi="Arial" w:cs="Arial"/>
          <w:sz w:val="24"/>
          <w:szCs w:val="24"/>
          <w:lang w:eastAsia="es-CO"/>
        </w:rPr>
        <w:t xml:space="preserve"> de las casas cuentan con acueducto, mientras que un porcentaje menor, el 69.2% de las viviendas </w:t>
      </w:r>
      <w:r w:rsidR="000234C2" w:rsidRPr="006E4D21">
        <w:rPr>
          <w:rFonts w:ascii="Arial" w:hAnsi="Arial" w:cs="Arial"/>
          <w:sz w:val="24"/>
          <w:szCs w:val="24"/>
          <w:lang w:eastAsia="es-CO"/>
        </w:rPr>
        <w:t xml:space="preserve">disponen del </w:t>
      </w:r>
      <w:r w:rsidRPr="006E4D21">
        <w:rPr>
          <w:rFonts w:ascii="Arial" w:hAnsi="Arial" w:cs="Arial"/>
          <w:sz w:val="24"/>
          <w:szCs w:val="24"/>
          <w:lang w:eastAsia="es-CO"/>
        </w:rPr>
        <w:t>servicio de</w:t>
      </w:r>
      <w:r w:rsidR="000234C2" w:rsidRPr="006E4D21">
        <w:rPr>
          <w:rFonts w:ascii="Arial" w:hAnsi="Arial" w:cs="Arial"/>
          <w:sz w:val="24"/>
          <w:szCs w:val="24"/>
          <w:lang w:eastAsia="es-CO"/>
        </w:rPr>
        <w:t xml:space="preserve"> alcantarillado, y el 38% dispone de teléfono.</w:t>
      </w:r>
    </w:p>
    <w:p w:rsidR="000234C2" w:rsidRPr="006E4D21" w:rsidRDefault="000234C2" w:rsidP="00680D6C">
      <w:pPr>
        <w:autoSpaceDE w:val="0"/>
        <w:autoSpaceDN w:val="0"/>
        <w:adjustRightInd w:val="0"/>
        <w:spacing w:after="0" w:line="360" w:lineRule="auto"/>
        <w:jc w:val="both"/>
        <w:rPr>
          <w:rFonts w:ascii="Arial" w:hAnsi="Arial" w:cs="Arial"/>
          <w:sz w:val="24"/>
          <w:szCs w:val="24"/>
          <w:lang w:eastAsia="es-CO"/>
        </w:rPr>
      </w:pPr>
    </w:p>
    <w:p w:rsidR="002B722C" w:rsidRPr="006E4D21" w:rsidRDefault="000234C2" w:rsidP="00680D6C">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Más de la tercera parte de la población, el 35.91% de la población de Arauca presenta condiciones de Necesidades Básicas insatisfechas, que es un indicador de pobreza absoluta, según los indicadores del DANE, encontrándose que la mayoría de </w:t>
      </w:r>
      <w:r w:rsidR="00DD736D" w:rsidRPr="006E4D21">
        <w:rPr>
          <w:rFonts w:ascii="Arial" w:hAnsi="Arial" w:cs="Arial"/>
          <w:sz w:val="24"/>
          <w:szCs w:val="24"/>
          <w:lang w:eastAsia="es-CO"/>
        </w:rPr>
        <w:t xml:space="preserve">esta población, el 64.26% vive en los sectores rurales, </w:t>
      </w:r>
      <w:r w:rsidR="002B722C" w:rsidRPr="006E4D21">
        <w:rPr>
          <w:rFonts w:ascii="Arial" w:hAnsi="Arial" w:cs="Arial"/>
          <w:sz w:val="24"/>
          <w:szCs w:val="24"/>
          <w:lang w:eastAsia="es-CO"/>
        </w:rPr>
        <w:t>en tanto que el 32.1% reside en las cabeceras de los municipios.</w:t>
      </w:r>
    </w:p>
    <w:p w:rsidR="002B722C" w:rsidRPr="006E4D21" w:rsidRDefault="002B722C" w:rsidP="00680D6C">
      <w:pPr>
        <w:autoSpaceDE w:val="0"/>
        <w:autoSpaceDN w:val="0"/>
        <w:adjustRightInd w:val="0"/>
        <w:spacing w:after="0" w:line="360" w:lineRule="auto"/>
        <w:jc w:val="both"/>
        <w:rPr>
          <w:rFonts w:ascii="Arial" w:hAnsi="Arial" w:cs="Arial"/>
          <w:sz w:val="24"/>
          <w:szCs w:val="24"/>
          <w:lang w:eastAsia="es-CO"/>
        </w:rPr>
      </w:pPr>
    </w:p>
    <w:p w:rsidR="00040150" w:rsidRPr="006E4D21" w:rsidRDefault="002B722C" w:rsidP="00680D6C">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El 6.8% de la población de Arauca utiliza sus viviendas como un espacio para realizar algún tipo de actividad económica, que les permita obtener un ingreso monetario o </w:t>
      </w:r>
      <w:r w:rsidR="00040150" w:rsidRPr="006E4D21">
        <w:rPr>
          <w:rFonts w:ascii="Arial" w:hAnsi="Arial" w:cs="Arial"/>
          <w:sz w:val="24"/>
          <w:szCs w:val="24"/>
          <w:lang w:eastAsia="es-CO"/>
        </w:rPr>
        <w:t xml:space="preserve">adicionar </w:t>
      </w:r>
      <w:r w:rsidRPr="006E4D21">
        <w:rPr>
          <w:rFonts w:ascii="Arial" w:hAnsi="Arial" w:cs="Arial"/>
          <w:sz w:val="24"/>
          <w:szCs w:val="24"/>
          <w:lang w:eastAsia="es-CO"/>
        </w:rPr>
        <w:t xml:space="preserve">otras fuentes de ingresos. </w:t>
      </w:r>
      <w:r w:rsidR="00307D06" w:rsidRPr="006E4D21">
        <w:rPr>
          <w:rFonts w:ascii="Arial" w:hAnsi="Arial" w:cs="Arial"/>
          <w:sz w:val="24"/>
          <w:szCs w:val="24"/>
          <w:lang w:eastAsia="es-CO"/>
        </w:rPr>
        <w:t xml:space="preserve">Esta actividad económica es complementaria con la que desarrollan las empresas y entidades en el casco urbano de los municipios. </w:t>
      </w:r>
      <w:r w:rsidR="00175FA8" w:rsidRPr="006E4D21">
        <w:rPr>
          <w:rFonts w:ascii="Arial" w:hAnsi="Arial" w:cs="Arial"/>
          <w:sz w:val="24"/>
          <w:szCs w:val="24"/>
          <w:lang w:eastAsia="es-CO"/>
        </w:rPr>
        <w:t>DANE (2010) Censo General 2005, Arauca.</w:t>
      </w:r>
    </w:p>
    <w:p w:rsidR="00040150" w:rsidRPr="006E4D21" w:rsidRDefault="00040150" w:rsidP="00680D6C">
      <w:pPr>
        <w:autoSpaceDE w:val="0"/>
        <w:autoSpaceDN w:val="0"/>
        <w:adjustRightInd w:val="0"/>
        <w:spacing w:after="0" w:line="360" w:lineRule="auto"/>
        <w:jc w:val="both"/>
        <w:rPr>
          <w:rFonts w:ascii="Arial" w:hAnsi="Arial" w:cs="Arial"/>
          <w:sz w:val="24"/>
          <w:szCs w:val="24"/>
          <w:lang w:eastAsia="es-CO"/>
        </w:rPr>
      </w:pPr>
    </w:p>
    <w:p w:rsidR="002A0313" w:rsidRPr="006E4D21" w:rsidRDefault="006E1DED" w:rsidP="00680D6C">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En Arauca es alta la prevalencia de la población que presenta limitaciones permanentes, de tal modo que el 6.8% de los hombres y el 6.6% de las mujeres </w:t>
      </w:r>
      <w:r w:rsidR="00040150" w:rsidRPr="006E4D21">
        <w:rPr>
          <w:rFonts w:ascii="Arial" w:hAnsi="Arial" w:cs="Arial"/>
          <w:sz w:val="24"/>
          <w:szCs w:val="24"/>
          <w:lang w:eastAsia="es-CO"/>
        </w:rPr>
        <w:t xml:space="preserve">tiene </w:t>
      </w:r>
      <w:r w:rsidRPr="006E4D21">
        <w:rPr>
          <w:rFonts w:ascii="Arial" w:hAnsi="Arial" w:cs="Arial"/>
          <w:sz w:val="24"/>
          <w:szCs w:val="24"/>
          <w:lang w:eastAsia="es-CO"/>
        </w:rPr>
        <w:t xml:space="preserve">alguna limitación permanentes. </w:t>
      </w:r>
      <w:r w:rsidR="004345A4" w:rsidRPr="006E4D21">
        <w:rPr>
          <w:rFonts w:ascii="Arial" w:hAnsi="Arial" w:cs="Arial"/>
          <w:sz w:val="24"/>
          <w:szCs w:val="24"/>
          <w:lang w:eastAsia="es-CO"/>
        </w:rPr>
        <w:t xml:space="preserve">Las limitaciones permanentes de la población, </w:t>
      </w:r>
      <w:r w:rsidR="004345A4" w:rsidRPr="006E4D21">
        <w:rPr>
          <w:rFonts w:ascii="Arial" w:hAnsi="Arial" w:cs="Arial"/>
          <w:sz w:val="24"/>
          <w:szCs w:val="24"/>
          <w:lang w:eastAsia="es-CO"/>
        </w:rPr>
        <w:lastRenderedPageBreak/>
        <w:t>que son las que afectan a la persona determinando discapacidades que les impiden realizar sus actividades cotidianas y que generalmente implican dependencias de tipo económico, según el DANE</w:t>
      </w:r>
      <w:r w:rsidR="00A06B68" w:rsidRPr="006E4D21">
        <w:rPr>
          <w:rFonts w:ascii="Arial" w:hAnsi="Arial" w:cs="Arial"/>
          <w:sz w:val="24"/>
          <w:szCs w:val="24"/>
          <w:lang w:eastAsia="es-CO"/>
        </w:rPr>
        <w:t xml:space="preserve"> (2010, p. 4), afectan en general a las personas mayores de 45 años de edad.</w:t>
      </w:r>
      <w:r w:rsidR="004345A4" w:rsidRPr="006E4D21">
        <w:rPr>
          <w:rFonts w:ascii="Arial" w:hAnsi="Arial" w:cs="Arial"/>
          <w:sz w:val="24"/>
          <w:szCs w:val="24"/>
          <w:lang w:eastAsia="es-CO"/>
        </w:rPr>
        <w:t xml:space="preserve"> </w:t>
      </w:r>
    </w:p>
    <w:p w:rsidR="00301997" w:rsidRPr="006E4D21" w:rsidRDefault="00301997" w:rsidP="00680D6C">
      <w:pPr>
        <w:autoSpaceDE w:val="0"/>
        <w:autoSpaceDN w:val="0"/>
        <w:adjustRightInd w:val="0"/>
        <w:spacing w:after="0" w:line="360" w:lineRule="auto"/>
        <w:jc w:val="both"/>
        <w:rPr>
          <w:rFonts w:ascii="Arial" w:hAnsi="Arial" w:cs="Arial"/>
          <w:b/>
          <w:sz w:val="24"/>
          <w:szCs w:val="24"/>
          <w:lang w:eastAsia="es-CO"/>
        </w:rPr>
      </w:pPr>
    </w:p>
    <w:p w:rsidR="00A81C30" w:rsidRPr="006E4D21" w:rsidRDefault="00301997" w:rsidP="00680D6C">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De acuerdo con las proyecciones del DANE, la población de Arauca </w:t>
      </w:r>
      <w:r w:rsidR="008D4A23" w:rsidRPr="006E4D21">
        <w:rPr>
          <w:rFonts w:ascii="Arial" w:hAnsi="Arial" w:cs="Arial"/>
          <w:sz w:val="24"/>
          <w:szCs w:val="24"/>
          <w:lang w:eastAsia="es-CO"/>
        </w:rPr>
        <w:t xml:space="preserve">para el 2016, </w:t>
      </w:r>
      <w:r w:rsidRPr="006E4D21">
        <w:rPr>
          <w:rFonts w:ascii="Arial" w:hAnsi="Arial" w:cs="Arial"/>
          <w:sz w:val="24"/>
          <w:szCs w:val="24"/>
          <w:lang w:eastAsia="es-CO"/>
        </w:rPr>
        <w:t xml:space="preserve">ascendería a 265.190 habitantes, los cuales residirían en siete (7) municipios distribuidos en sesenta (60) centros poblados del departamento, el cual tiene una extensión de 23.818 </w:t>
      </w:r>
      <w:r w:rsidRPr="006E4D21">
        <w:rPr>
          <w:rFonts w:ascii="Arial" w:hAnsi="Arial" w:cs="Arial"/>
          <w:sz w:val="24"/>
          <w:szCs w:val="24"/>
          <w:shd w:val="clear" w:color="auto" w:fill="FFFFFF"/>
        </w:rPr>
        <w:t>km².</w:t>
      </w:r>
      <w:r w:rsidR="00310B24" w:rsidRPr="006E4D21">
        <w:rPr>
          <w:rFonts w:ascii="Arial" w:hAnsi="Arial" w:cs="Arial"/>
          <w:sz w:val="24"/>
          <w:szCs w:val="24"/>
          <w:shd w:val="clear" w:color="auto" w:fill="FFFFFF"/>
        </w:rPr>
        <w:t xml:space="preserve"> Para los objetivos del presente estudio, la población femenina correspondería a 129.678 mujeres.</w:t>
      </w:r>
      <w:r w:rsidRPr="006E4D21">
        <w:rPr>
          <w:rFonts w:ascii="Arial" w:hAnsi="Arial" w:cs="Arial"/>
          <w:sz w:val="24"/>
          <w:szCs w:val="24"/>
          <w:lang w:eastAsia="es-CO"/>
        </w:rPr>
        <w:t xml:space="preserve"> </w:t>
      </w:r>
      <w:r w:rsidR="00A81C30" w:rsidRPr="006E4D21">
        <w:rPr>
          <w:rFonts w:ascii="Arial" w:hAnsi="Arial" w:cs="Arial"/>
          <w:sz w:val="24"/>
          <w:szCs w:val="24"/>
          <w:lang w:eastAsia="es-CO"/>
        </w:rPr>
        <w:t xml:space="preserve"> </w:t>
      </w:r>
    </w:p>
    <w:p w:rsidR="00D76F54" w:rsidRPr="006E4D21" w:rsidRDefault="00D76F54" w:rsidP="00680D6C">
      <w:pPr>
        <w:autoSpaceDE w:val="0"/>
        <w:autoSpaceDN w:val="0"/>
        <w:adjustRightInd w:val="0"/>
        <w:spacing w:after="0" w:line="360" w:lineRule="auto"/>
        <w:jc w:val="both"/>
        <w:rPr>
          <w:rFonts w:ascii="Arial" w:hAnsi="Arial" w:cs="Arial"/>
          <w:sz w:val="24"/>
          <w:szCs w:val="24"/>
          <w:lang w:eastAsia="es-CO"/>
        </w:rPr>
      </w:pPr>
    </w:p>
    <w:p w:rsidR="00875F3A" w:rsidRPr="006E4D21" w:rsidRDefault="00D76F54" w:rsidP="00680D6C">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Un aspecto relevante en cuanto a la constitución de la población de Arauca, según su origen, es el hecho de que el 40.4% de la población residente actualmente en el departamento, nació en otro municipio del país; del mismo modo, se da el hecho de que </w:t>
      </w:r>
      <w:r w:rsidR="00C6152D" w:rsidRPr="006E4D21">
        <w:rPr>
          <w:rFonts w:ascii="Arial" w:hAnsi="Arial" w:cs="Arial"/>
          <w:sz w:val="24"/>
          <w:szCs w:val="24"/>
          <w:lang w:eastAsia="es-CO"/>
        </w:rPr>
        <w:t>el 8.4% e a población residente en Arauca, con un residencia de más de cinco años  en el municipio procede de otro municipio, y el 0.2</w:t>
      </w:r>
      <w:r w:rsidR="007C6B0A" w:rsidRPr="006E4D21">
        <w:rPr>
          <w:rFonts w:ascii="Arial" w:hAnsi="Arial" w:cs="Arial"/>
          <w:sz w:val="24"/>
          <w:szCs w:val="24"/>
          <w:lang w:eastAsia="es-CO"/>
        </w:rPr>
        <w:t>%</w:t>
      </w:r>
      <w:r w:rsidR="00C6152D" w:rsidRPr="006E4D21">
        <w:rPr>
          <w:rFonts w:ascii="Arial" w:hAnsi="Arial" w:cs="Arial"/>
          <w:sz w:val="24"/>
          <w:szCs w:val="24"/>
          <w:lang w:eastAsia="es-CO"/>
        </w:rPr>
        <w:t xml:space="preserve"> de la población es extranjera.</w:t>
      </w:r>
      <w:r w:rsidR="00875F3A" w:rsidRPr="006E4D21">
        <w:rPr>
          <w:rFonts w:ascii="Arial" w:hAnsi="Arial" w:cs="Arial"/>
          <w:sz w:val="24"/>
          <w:szCs w:val="24"/>
          <w:lang w:eastAsia="es-CO"/>
        </w:rPr>
        <w:t xml:space="preserve"> DANE (2010, p.4)</w:t>
      </w:r>
    </w:p>
    <w:p w:rsidR="00D76F54" w:rsidRPr="006E4D21" w:rsidRDefault="00D76F54" w:rsidP="00680D6C">
      <w:pPr>
        <w:autoSpaceDE w:val="0"/>
        <w:autoSpaceDN w:val="0"/>
        <w:adjustRightInd w:val="0"/>
        <w:spacing w:after="0" w:line="360" w:lineRule="auto"/>
        <w:jc w:val="both"/>
        <w:rPr>
          <w:rFonts w:ascii="Arial" w:hAnsi="Arial" w:cs="Arial"/>
          <w:sz w:val="24"/>
          <w:szCs w:val="24"/>
          <w:lang w:eastAsia="es-CO"/>
        </w:rPr>
      </w:pPr>
    </w:p>
    <w:p w:rsidR="00D76F54" w:rsidRPr="006E4D21" w:rsidRDefault="00875F3A" w:rsidP="00680D6C">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La cuarta parte de la población de Arauca el 25.3%, manifestó que la razón para haber  cambiado su lugar de residencia en los últimos cinco años había sido la dificultad para encontrar trabajo, un poco menos de la tercera parte lo justificó por razones familiares, siendo crítico que el 9% tuviera que hacerlo por razones de violencia que </w:t>
      </w:r>
      <w:r w:rsidR="00663C44" w:rsidRPr="006E4D21">
        <w:rPr>
          <w:rFonts w:ascii="Arial" w:hAnsi="Arial" w:cs="Arial"/>
          <w:sz w:val="24"/>
          <w:szCs w:val="24"/>
          <w:lang w:eastAsia="es-CO"/>
        </w:rPr>
        <w:t xml:space="preserve">consideraban </w:t>
      </w:r>
      <w:r w:rsidRPr="006E4D21">
        <w:rPr>
          <w:rFonts w:ascii="Arial" w:hAnsi="Arial" w:cs="Arial"/>
          <w:sz w:val="24"/>
          <w:szCs w:val="24"/>
          <w:lang w:eastAsia="es-CO"/>
        </w:rPr>
        <w:t xml:space="preserve">ponían en peligro su vida; el 7.3% planteó que cambió su lugar de residencia para tener posibilidades de una mejor educación, el 5.3% por razones de salud, y el 4.8% en prevención de situaciones de riesgo natural. Plantearon otras razones diferentes a las anteriores, el 16.1%. DANE (2010, p. 4)  </w:t>
      </w:r>
    </w:p>
    <w:p w:rsidR="00875F3A" w:rsidRPr="006E4D21" w:rsidRDefault="00875F3A" w:rsidP="00680D6C">
      <w:pPr>
        <w:autoSpaceDE w:val="0"/>
        <w:autoSpaceDN w:val="0"/>
        <w:adjustRightInd w:val="0"/>
        <w:spacing w:after="0" w:line="360" w:lineRule="auto"/>
        <w:jc w:val="both"/>
        <w:rPr>
          <w:rFonts w:ascii="Arial" w:hAnsi="Arial" w:cs="Arial"/>
          <w:sz w:val="24"/>
          <w:szCs w:val="24"/>
          <w:lang w:eastAsia="es-CO"/>
        </w:rPr>
      </w:pPr>
    </w:p>
    <w:p w:rsidR="00A81C30" w:rsidRPr="006E4D21" w:rsidRDefault="006E1DED" w:rsidP="00680D6C">
      <w:pPr>
        <w:autoSpaceDE w:val="0"/>
        <w:autoSpaceDN w:val="0"/>
        <w:adjustRightInd w:val="0"/>
        <w:spacing w:after="0" w:line="360" w:lineRule="auto"/>
        <w:jc w:val="both"/>
        <w:rPr>
          <w:rFonts w:ascii="Arial" w:hAnsi="Arial" w:cs="Arial"/>
          <w:b/>
          <w:sz w:val="24"/>
          <w:szCs w:val="24"/>
          <w:lang w:eastAsia="es-CO"/>
        </w:rPr>
      </w:pPr>
      <w:r w:rsidRPr="006E4D21">
        <w:rPr>
          <w:rFonts w:ascii="Arial" w:hAnsi="Arial" w:cs="Arial"/>
          <w:b/>
          <w:sz w:val="24"/>
          <w:szCs w:val="24"/>
          <w:lang w:eastAsia="es-CO"/>
        </w:rPr>
        <w:t xml:space="preserve">       </w:t>
      </w:r>
      <w:r w:rsidR="003213AB" w:rsidRPr="006E4D21">
        <w:rPr>
          <w:rFonts w:ascii="Arial" w:hAnsi="Arial" w:cs="Arial"/>
          <w:b/>
          <w:sz w:val="24"/>
          <w:szCs w:val="24"/>
          <w:lang w:eastAsia="es-CO"/>
        </w:rPr>
        <w:t xml:space="preserve"> 1.3. </w:t>
      </w:r>
      <w:r w:rsidRPr="006E4D21">
        <w:rPr>
          <w:rFonts w:ascii="Arial" w:hAnsi="Arial" w:cs="Arial"/>
          <w:b/>
          <w:sz w:val="24"/>
          <w:szCs w:val="24"/>
          <w:lang w:eastAsia="es-CO"/>
        </w:rPr>
        <w:t>DIAGN</w:t>
      </w:r>
      <w:r w:rsidR="004E19C8" w:rsidRPr="006E4D21">
        <w:rPr>
          <w:rFonts w:ascii="Arial" w:hAnsi="Arial" w:cs="Arial"/>
          <w:b/>
          <w:sz w:val="24"/>
          <w:szCs w:val="24"/>
          <w:lang w:eastAsia="es-CO"/>
        </w:rPr>
        <w:t>Ó</w:t>
      </w:r>
      <w:r w:rsidRPr="006E4D21">
        <w:rPr>
          <w:rFonts w:ascii="Arial" w:hAnsi="Arial" w:cs="Arial"/>
          <w:b/>
          <w:sz w:val="24"/>
          <w:szCs w:val="24"/>
          <w:lang w:eastAsia="es-CO"/>
        </w:rPr>
        <w:t>STICO EDUCATIVO Y CULTURAL</w:t>
      </w:r>
    </w:p>
    <w:p w:rsidR="00682DD7" w:rsidRPr="006E4D21" w:rsidRDefault="00682DD7" w:rsidP="00680D6C">
      <w:pPr>
        <w:autoSpaceDE w:val="0"/>
        <w:autoSpaceDN w:val="0"/>
        <w:adjustRightInd w:val="0"/>
        <w:spacing w:after="0" w:line="360" w:lineRule="auto"/>
        <w:jc w:val="both"/>
        <w:rPr>
          <w:rFonts w:ascii="Arial" w:hAnsi="Arial" w:cs="Arial"/>
          <w:b/>
          <w:sz w:val="24"/>
          <w:szCs w:val="24"/>
          <w:lang w:eastAsia="es-CO"/>
        </w:rPr>
      </w:pPr>
    </w:p>
    <w:p w:rsidR="00682DD7" w:rsidRPr="006E4D21" w:rsidRDefault="00682DD7" w:rsidP="00682DD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En Arauca es alto el índice de población que sólo ha alcanzado estudios primarios, es así como el 40.9% solo tiene el nivel de formación académico básico,  </w:t>
      </w:r>
      <w:r w:rsidRPr="006E4D21">
        <w:rPr>
          <w:rFonts w:ascii="Arial" w:hAnsi="Arial" w:cs="Arial"/>
          <w:sz w:val="24"/>
          <w:szCs w:val="24"/>
          <w:lang w:eastAsia="es-CO"/>
        </w:rPr>
        <w:lastRenderedPageBreak/>
        <w:t xml:space="preserve">han alcanzado la </w:t>
      </w:r>
      <w:r w:rsidR="00663C44" w:rsidRPr="006E4D21">
        <w:rPr>
          <w:rFonts w:ascii="Arial" w:hAnsi="Arial" w:cs="Arial"/>
          <w:sz w:val="24"/>
          <w:szCs w:val="24"/>
          <w:lang w:eastAsia="es-CO"/>
        </w:rPr>
        <w:t xml:space="preserve">educación </w:t>
      </w:r>
      <w:r w:rsidRPr="006E4D21">
        <w:rPr>
          <w:rFonts w:ascii="Arial" w:hAnsi="Arial" w:cs="Arial"/>
          <w:sz w:val="24"/>
          <w:szCs w:val="24"/>
          <w:lang w:eastAsia="es-CO"/>
        </w:rPr>
        <w:t>secundaria el 30.1%</w:t>
      </w:r>
      <w:r w:rsidR="00663C44" w:rsidRPr="006E4D21">
        <w:rPr>
          <w:rFonts w:ascii="Arial" w:hAnsi="Arial" w:cs="Arial"/>
          <w:sz w:val="24"/>
          <w:szCs w:val="24"/>
          <w:lang w:eastAsia="es-CO"/>
        </w:rPr>
        <w:t xml:space="preserve">; </w:t>
      </w:r>
      <w:r w:rsidRPr="006E4D21">
        <w:rPr>
          <w:rFonts w:ascii="Arial" w:hAnsi="Arial" w:cs="Arial"/>
          <w:sz w:val="24"/>
          <w:szCs w:val="24"/>
          <w:lang w:eastAsia="es-CO"/>
        </w:rPr>
        <w:t xml:space="preserve">la media técnica el 4.2%, es decir la población con otros estudios no universitarios; el 0.2% tiene formación normalista que les permite ejercer como docentes; mientras que el 8% ha alcanzado niveles de educación superior universitaria incluido estudios de posgrado. Por otra parte, se encuentra que el 11.9% de los habitantes de Arauca no tienen </w:t>
      </w:r>
      <w:r w:rsidR="008975E5" w:rsidRPr="006E4D21">
        <w:rPr>
          <w:rFonts w:ascii="Arial" w:hAnsi="Arial" w:cs="Arial"/>
          <w:sz w:val="24"/>
          <w:szCs w:val="24"/>
          <w:lang w:eastAsia="es-CO"/>
        </w:rPr>
        <w:t xml:space="preserve">ninguna </w:t>
      </w:r>
      <w:r w:rsidRPr="006E4D21">
        <w:rPr>
          <w:rFonts w:ascii="Arial" w:hAnsi="Arial" w:cs="Arial"/>
          <w:sz w:val="24"/>
          <w:szCs w:val="24"/>
          <w:lang w:eastAsia="es-CO"/>
        </w:rPr>
        <w:t>formación</w:t>
      </w:r>
      <w:r w:rsidR="008975E5" w:rsidRPr="006E4D21">
        <w:rPr>
          <w:rFonts w:ascii="Arial" w:hAnsi="Arial" w:cs="Arial"/>
          <w:sz w:val="24"/>
          <w:szCs w:val="24"/>
          <w:lang w:eastAsia="es-CO"/>
        </w:rPr>
        <w:t xml:space="preserve"> académica, mientras que el 4.6% est</w:t>
      </w:r>
      <w:r w:rsidR="00663C44" w:rsidRPr="006E4D21">
        <w:rPr>
          <w:rFonts w:ascii="Arial" w:hAnsi="Arial" w:cs="Arial"/>
          <w:sz w:val="24"/>
          <w:szCs w:val="24"/>
          <w:lang w:eastAsia="es-CO"/>
        </w:rPr>
        <w:t xml:space="preserve">aba </w:t>
      </w:r>
      <w:r w:rsidR="008975E5" w:rsidRPr="006E4D21">
        <w:rPr>
          <w:rFonts w:ascii="Arial" w:hAnsi="Arial" w:cs="Arial"/>
          <w:sz w:val="24"/>
          <w:szCs w:val="24"/>
          <w:lang w:eastAsia="es-CO"/>
        </w:rPr>
        <w:t>registrada  y asist</w:t>
      </w:r>
      <w:r w:rsidR="00663C44" w:rsidRPr="006E4D21">
        <w:rPr>
          <w:rFonts w:ascii="Arial" w:hAnsi="Arial" w:cs="Arial"/>
          <w:sz w:val="24"/>
          <w:szCs w:val="24"/>
          <w:lang w:eastAsia="es-CO"/>
        </w:rPr>
        <w:t xml:space="preserve">ía </w:t>
      </w:r>
      <w:r w:rsidR="008975E5" w:rsidRPr="006E4D21">
        <w:rPr>
          <w:rFonts w:ascii="Arial" w:hAnsi="Arial" w:cs="Arial"/>
          <w:sz w:val="24"/>
          <w:szCs w:val="24"/>
          <w:lang w:eastAsia="es-CO"/>
        </w:rPr>
        <w:t xml:space="preserve">a centros de formación preescolar. DANE (2010, p.3). </w:t>
      </w:r>
      <w:r w:rsidRPr="006E4D21">
        <w:rPr>
          <w:rFonts w:ascii="Arial" w:hAnsi="Arial" w:cs="Arial"/>
          <w:sz w:val="24"/>
          <w:szCs w:val="24"/>
          <w:lang w:eastAsia="es-CO"/>
        </w:rPr>
        <w:t xml:space="preserve">   </w:t>
      </w:r>
    </w:p>
    <w:p w:rsidR="00682DD7" w:rsidRPr="006E4D21" w:rsidRDefault="00682DD7" w:rsidP="00682DD7">
      <w:pPr>
        <w:autoSpaceDE w:val="0"/>
        <w:autoSpaceDN w:val="0"/>
        <w:adjustRightInd w:val="0"/>
        <w:spacing w:after="0" w:line="360" w:lineRule="auto"/>
        <w:jc w:val="both"/>
        <w:rPr>
          <w:rFonts w:ascii="Arial" w:hAnsi="Arial" w:cs="Arial"/>
          <w:sz w:val="24"/>
          <w:szCs w:val="24"/>
          <w:lang w:eastAsia="es-CO"/>
        </w:rPr>
      </w:pPr>
    </w:p>
    <w:p w:rsidR="00873F5C" w:rsidRPr="006E4D21" w:rsidRDefault="008975E5" w:rsidP="00682DD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La tasa de analfabetismo en Arauca, en la cual se considera a la población con más de cinco años y más de quince de edad</w:t>
      </w:r>
      <w:r w:rsidR="00663C44" w:rsidRPr="006E4D21">
        <w:rPr>
          <w:rFonts w:ascii="Arial" w:hAnsi="Arial" w:cs="Arial"/>
          <w:sz w:val="24"/>
          <w:szCs w:val="24"/>
          <w:lang w:eastAsia="es-CO"/>
        </w:rPr>
        <w:t xml:space="preserve"> sin estudios académicos, </w:t>
      </w:r>
      <w:r w:rsidRPr="006E4D21">
        <w:rPr>
          <w:rFonts w:ascii="Arial" w:hAnsi="Arial" w:cs="Arial"/>
          <w:sz w:val="24"/>
          <w:szCs w:val="24"/>
          <w:lang w:eastAsia="es-CO"/>
        </w:rPr>
        <w:t xml:space="preserve">se centra en cerca de sus dos terceras partes en las zonas rurales, es decir, en el resto de las cabeceras municipales. Es así como del 9.6% de la población analfabeta de Arauca que no sabe leer ni escribir, el 8.5% de los hombres y el 9.5% de las mujeres se ubican en las cabeceras municipales, mientras que el 17,7% de los hombres y el 18.7% de las mujeres analfabetas están </w:t>
      </w:r>
      <w:r w:rsidR="00663C44" w:rsidRPr="006E4D21">
        <w:rPr>
          <w:rFonts w:ascii="Arial" w:hAnsi="Arial" w:cs="Arial"/>
          <w:sz w:val="24"/>
          <w:szCs w:val="24"/>
          <w:lang w:eastAsia="es-CO"/>
        </w:rPr>
        <w:t xml:space="preserve">localizadas </w:t>
      </w:r>
      <w:r w:rsidRPr="006E4D21">
        <w:rPr>
          <w:rFonts w:ascii="Arial" w:hAnsi="Arial" w:cs="Arial"/>
          <w:sz w:val="24"/>
          <w:szCs w:val="24"/>
          <w:lang w:eastAsia="es-CO"/>
        </w:rPr>
        <w:t xml:space="preserve">en las zonas rurales de Arauca. </w:t>
      </w:r>
      <w:r w:rsidR="00873F5C" w:rsidRPr="006E4D21">
        <w:rPr>
          <w:rFonts w:ascii="Arial" w:hAnsi="Arial" w:cs="Arial"/>
          <w:sz w:val="24"/>
          <w:szCs w:val="24"/>
          <w:lang w:eastAsia="es-CO"/>
        </w:rPr>
        <w:t>DANE (2010, p.3).</w:t>
      </w:r>
    </w:p>
    <w:p w:rsidR="00873F5C" w:rsidRPr="006E4D21" w:rsidRDefault="00873F5C" w:rsidP="00682DD7">
      <w:pPr>
        <w:autoSpaceDE w:val="0"/>
        <w:autoSpaceDN w:val="0"/>
        <w:adjustRightInd w:val="0"/>
        <w:spacing w:after="0" w:line="360" w:lineRule="auto"/>
        <w:jc w:val="both"/>
        <w:rPr>
          <w:rFonts w:ascii="Arial" w:hAnsi="Arial" w:cs="Arial"/>
          <w:sz w:val="24"/>
          <w:szCs w:val="24"/>
          <w:lang w:eastAsia="es-CO"/>
        </w:rPr>
      </w:pPr>
    </w:p>
    <w:p w:rsidR="00526BDB" w:rsidRPr="006E4D21" w:rsidRDefault="00873F5C" w:rsidP="00682DD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En Arauca, el 61.4% de la población mayor de tres y hasta veinticuatro años de edad asiste a centros educativos. El 62.7% de la población de entre tres y veinticuatro años de edad </w:t>
      </w:r>
      <w:r w:rsidR="0048555B" w:rsidRPr="006E4D21">
        <w:rPr>
          <w:rFonts w:ascii="Arial" w:hAnsi="Arial" w:cs="Arial"/>
          <w:sz w:val="24"/>
          <w:szCs w:val="24"/>
          <w:lang w:eastAsia="es-CO"/>
        </w:rPr>
        <w:t xml:space="preserve">concurre </w:t>
      </w:r>
      <w:r w:rsidRPr="006E4D21">
        <w:rPr>
          <w:rFonts w:ascii="Arial" w:hAnsi="Arial" w:cs="Arial"/>
          <w:sz w:val="24"/>
          <w:szCs w:val="24"/>
          <w:lang w:eastAsia="es-CO"/>
        </w:rPr>
        <w:t>a centros educativos localizados en las cabeceras de los municipios del departamento, y el 51.1% participa de los programas educativos que se imparten en las zonas rurales.</w:t>
      </w:r>
      <w:r w:rsidR="00526BDB" w:rsidRPr="006E4D21">
        <w:rPr>
          <w:rFonts w:ascii="Arial" w:hAnsi="Arial" w:cs="Arial"/>
          <w:sz w:val="24"/>
          <w:szCs w:val="24"/>
          <w:lang w:eastAsia="es-CO"/>
        </w:rPr>
        <w:t xml:space="preserve"> DANE (2010, p.3).</w:t>
      </w:r>
    </w:p>
    <w:p w:rsidR="00526BDB" w:rsidRPr="006E4D21" w:rsidRDefault="00526BDB" w:rsidP="00682DD7">
      <w:pPr>
        <w:autoSpaceDE w:val="0"/>
        <w:autoSpaceDN w:val="0"/>
        <w:adjustRightInd w:val="0"/>
        <w:spacing w:after="0" w:line="360" w:lineRule="auto"/>
        <w:jc w:val="both"/>
        <w:rPr>
          <w:rFonts w:ascii="Arial" w:hAnsi="Arial" w:cs="Arial"/>
          <w:sz w:val="24"/>
          <w:szCs w:val="24"/>
          <w:lang w:eastAsia="es-CO"/>
        </w:rPr>
      </w:pPr>
    </w:p>
    <w:p w:rsidR="00592E36" w:rsidRPr="006E4D21" w:rsidRDefault="00526BDB" w:rsidP="00682DD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En Arauca, </w:t>
      </w:r>
      <w:r w:rsidR="004B74F1" w:rsidRPr="006E4D21">
        <w:rPr>
          <w:rFonts w:ascii="Arial" w:hAnsi="Arial" w:cs="Arial"/>
          <w:sz w:val="24"/>
          <w:szCs w:val="24"/>
          <w:lang w:eastAsia="es-CO"/>
        </w:rPr>
        <w:t xml:space="preserve">para el año 2000 </w:t>
      </w:r>
      <w:r w:rsidRPr="006E4D21">
        <w:rPr>
          <w:rFonts w:ascii="Arial" w:hAnsi="Arial" w:cs="Arial"/>
          <w:sz w:val="24"/>
          <w:szCs w:val="24"/>
          <w:lang w:eastAsia="es-CO"/>
        </w:rPr>
        <w:t xml:space="preserve">se ofrecían 633 jornadas escolares que ofrecían educación de nivel primaria, de los cuales 595 jornadas eran del sector oficial, y 38 de entidades privadas; </w:t>
      </w:r>
      <w:r w:rsidR="004B74F1" w:rsidRPr="006E4D21">
        <w:rPr>
          <w:rFonts w:ascii="Arial" w:hAnsi="Arial" w:cs="Arial"/>
          <w:sz w:val="24"/>
          <w:szCs w:val="24"/>
          <w:lang w:eastAsia="es-CO"/>
        </w:rPr>
        <w:t>en el año 2001 el número de jornadas ofrecidas tendió a disminuir de tal modo que los planteles oficiales ofrecieron 568 y los centros escolares privados 31. En el 2008 las jornadas escolares ofrecidas habían disminuido a 442 en los planteles oficiales, y</w:t>
      </w:r>
      <w:r w:rsidR="00592E36" w:rsidRPr="006E4D21">
        <w:rPr>
          <w:rFonts w:ascii="Arial" w:hAnsi="Arial" w:cs="Arial"/>
          <w:sz w:val="24"/>
          <w:szCs w:val="24"/>
          <w:lang w:eastAsia="es-CO"/>
        </w:rPr>
        <w:t xml:space="preserve"> a</w:t>
      </w:r>
      <w:r w:rsidR="004B74F1" w:rsidRPr="006E4D21">
        <w:rPr>
          <w:rFonts w:ascii="Arial" w:hAnsi="Arial" w:cs="Arial"/>
          <w:sz w:val="24"/>
          <w:szCs w:val="24"/>
          <w:lang w:eastAsia="es-CO"/>
        </w:rPr>
        <w:t xml:space="preserve"> 22 en los no oficiales.</w:t>
      </w:r>
      <w:r w:rsidR="000A73E7" w:rsidRPr="006E4D21">
        <w:rPr>
          <w:rFonts w:ascii="Arial" w:hAnsi="Arial" w:cs="Arial"/>
          <w:sz w:val="24"/>
          <w:szCs w:val="24"/>
          <w:lang w:eastAsia="es-CO"/>
        </w:rPr>
        <w:t xml:space="preserve"> Esta situación se </w:t>
      </w:r>
      <w:r w:rsidR="00592E36" w:rsidRPr="006E4D21">
        <w:rPr>
          <w:rFonts w:ascii="Arial" w:hAnsi="Arial" w:cs="Arial"/>
          <w:sz w:val="24"/>
          <w:szCs w:val="24"/>
          <w:lang w:eastAsia="es-CO"/>
        </w:rPr>
        <w:t xml:space="preserve">debe tanto </w:t>
      </w:r>
      <w:r w:rsidR="000A73E7" w:rsidRPr="006E4D21">
        <w:rPr>
          <w:rFonts w:ascii="Arial" w:hAnsi="Arial" w:cs="Arial"/>
          <w:sz w:val="24"/>
          <w:szCs w:val="24"/>
          <w:lang w:eastAsia="es-CO"/>
        </w:rPr>
        <w:t xml:space="preserve">a la paulatina promoción académica escolar de la población, </w:t>
      </w:r>
      <w:r w:rsidR="00592E36" w:rsidRPr="006E4D21">
        <w:rPr>
          <w:rFonts w:ascii="Arial" w:hAnsi="Arial" w:cs="Arial"/>
          <w:sz w:val="24"/>
          <w:szCs w:val="24"/>
          <w:lang w:eastAsia="es-CO"/>
        </w:rPr>
        <w:t xml:space="preserve">como </w:t>
      </w:r>
      <w:r w:rsidR="000A73E7" w:rsidRPr="006E4D21">
        <w:rPr>
          <w:rFonts w:ascii="Arial" w:hAnsi="Arial" w:cs="Arial"/>
          <w:sz w:val="24"/>
          <w:szCs w:val="24"/>
          <w:lang w:eastAsia="es-CO"/>
        </w:rPr>
        <w:t xml:space="preserve">a </w:t>
      </w:r>
      <w:r w:rsidR="000A73E7" w:rsidRPr="006E4D21">
        <w:rPr>
          <w:rFonts w:ascii="Arial" w:hAnsi="Arial" w:cs="Arial"/>
          <w:sz w:val="24"/>
          <w:szCs w:val="24"/>
          <w:lang w:eastAsia="es-CO"/>
        </w:rPr>
        <w:lastRenderedPageBreak/>
        <w:t xml:space="preserve">la mayor cobertura del sector oficial que paulatinamente ha venido desplazando a las instituciones privadas. </w:t>
      </w:r>
      <w:r w:rsidR="004B74F1" w:rsidRPr="006E4D21">
        <w:rPr>
          <w:rFonts w:ascii="Arial" w:hAnsi="Arial" w:cs="Arial"/>
          <w:sz w:val="24"/>
          <w:szCs w:val="24"/>
          <w:lang w:eastAsia="es-CO"/>
        </w:rPr>
        <w:t>Colombia Estadística 2000- 2009 (Educación, p.633)</w:t>
      </w:r>
      <w:r w:rsidR="00592E36" w:rsidRPr="006E4D21">
        <w:rPr>
          <w:rFonts w:ascii="Arial" w:hAnsi="Arial" w:cs="Arial"/>
          <w:sz w:val="24"/>
          <w:szCs w:val="24"/>
          <w:lang w:eastAsia="es-CO"/>
        </w:rPr>
        <w:t>.</w:t>
      </w:r>
    </w:p>
    <w:p w:rsidR="00873F5C" w:rsidRPr="006E4D21" w:rsidRDefault="004B74F1" w:rsidP="00682DD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w:t>
      </w:r>
    </w:p>
    <w:p w:rsidR="00A6565C" w:rsidRPr="006E4D21" w:rsidRDefault="00A6565C" w:rsidP="00682DD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El número de estudiantes matriculados en Arauca en primaria </w:t>
      </w:r>
      <w:r w:rsidR="00592E36" w:rsidRPr="006E4D21">
        <w:rPr>
          <w:rFonts w:ascii="Arial" w:hAnsi="Arial" w:cs="Arial"/>
          <w:sz w:val="24"/>
          <w:szCs w:val="24"/>
          <w:lang w:eastAsia="es-CO"/>
        </w:rPr>
        <w:t xml:space="preserve">en </w:t>
      </w:r>
      <w:r w:rsidRPr="006E4D21">
        <w:rPr>
          <w:rFonts w:ascii="Arial" w:hAnsi="Arial" w:cs="Arial"/>
          <w:sz w:val="24"/>
          <w:szCs w:val="24"/>
          <w:lang w:eastAsia="es-CO"/>
        </w:rPr>
        <w:t>el 2008 fue de 29.966 escolares, de los cuales las entidades oficiales educaron a 28.770 alumnos y los centros educativos privados a 1.196 escolares.</w:t>
      </w:r>
    </w:p>
    <w:p w:rsidR="00A6565C" w:rsidRPr="006E4D21" w:rsidRDefault="00A6565C" w:rsidP="00682DD7">
      <w:pPr>
        <w:autoSpaceDE w:val="0"/>
        <w:autoSpaceDN w:val="0"/>
        <w:adjustRightInd w:val="0"/>
        <w:spacing w:after="0" w:line="360" w:lineRule="auto"/>
        <w:jc w:val="both"/>
        <w:rPr>
          <w:rFonts w:ascii="Arial" w:hAnsi="Arial" w:cs="Arial"/>
          <w:sz w:val="24"/>
          <w:szCs w:val="24"/>
          <w:lang w:eastAsia="es-CO"/>
        </w:rPr>
      </w:pPr>
    </w:p>
    <w:p w:rsidR="008975E5" w:rsidRPr="006E4D21" w:rsidRDefault="00A6565C" w:rsidP="00682DD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En Arauca, </w:t>
      </w:r>
      <w:r w:rsidR="00C47B7F" w:rsidRPr="006E4D21">
        <w:rPr>
          <w:rFonts w:ascii="Arial" w:hAnsi="Arial" w:cs="Arial"/>
          <w:sz w:val="24"/>
          <w:szCs w:val="24"/>
          <w:lang w:eastAsia="es-CO"/>
        </w:rPr>
        <w:t xml:space="preserve">en el 2000 </w:t>
      </w:r>
      <w:r w:rsidR="00214316" w:rsidRPr="006E4D21">
        <w:rPr>
          <w:rFonts w:ascii="Arial" w:hAnsi="Arial" w:cs="Arial"/>
          <w:sz w:val="24"/>
          <w:szCs w:val="24"/>
          <w:lang w:eastAsia="es-CO"/>
        </w:rPr>
        <w:t xml:space="preserve">fueron 18.181 </w:t>
      </w:r>
      <w:r w:rsidR="00C47B7F" w:rsidRPr="006E4D21">
        <w:rPr>
          <w:rFonts w:ascii="Arial" w:hAnsi="Arial" w:cs="Arial"/>
          <w:sz w:val="24"/>
          <w:szCs w:val="24"/>
          <w:lang w:eastAsia="es-CO"/>
        </w:rPr>
        <w:t xml:space="preserve">los estudiantes que accedieron a </w:t>
      </w:r>
      <w:r w:rsidR="00FA5457" w:rsidRPr="006E4D21">
        <w:rPr>
          <w:rFonts w:ascii="Arial" w:hAnsi="Arial" w:cs="Arial"/>
          <w:sz w:val="24"/>
          <w:szCs w:val="24"/>
          <w:lang w:eastAsia="es-CO"/>
        </w:rPr>
        <w:t xml:space="preserve">la </w:t>
      </w:r>
      <w:r w:rsidR="00C47B7F" w:rsidRPr="006E4D21">
        <w:rPr>
          <w:rFonts w:ascii="Arial" w:hAnsi="Arial" w:cs="Arial"/>
          <w:sz w:val="24"/>
          <w:szCs w:val="24"/>
          <w:lang w:eastAsia="es-CO"/>
        </w:rPr>
        <w:t>formación media y secundaria, de los cuales los planteles oficiales atendieron a 15.385 y las entidades escolares privadas a 2.796</w:t>
      </w:r>
      <w:r w:rsidR="00214316" w:rsidRPr="006E4D21">
        <w:rPr>
          <w:rFonts w:ascii="Arial" w:hAnsi="Arial" w:cs="Arial"/>
          <w:sz w:val="24"/>
          <w:szCs w:val="24"/>
          <w:lang w:eastAsia="es-CO"/>
        </w:rPr>
        <w:t xml:space="preserve">. </w:t>
      </w:r>
      <w:r w:rsidR="00C47B7F" w:rsidRPr="006E4D21">
        <w:rPr>
          <w:rFonts w:ascii="Arial" w:hAnsi="Arial" w:cs="Arial"/>
          <w:sz w:val="24"/>
          <w:szCs w:val="24"/>
          <w:lang w:eastAsia="es-CO"/>
        </w:rPr>
        <w:t xml:space="preserve"> </w:t>
      </w:r>
      <w:r w:rsidR="00214316" w:rsidRPr="006E4D21">
        <w:rPr>
          <w:rFonts w:ascii="Arial" w:hAnsi="Arial" w:cs="Arial"/>
          <w:sz w:val="24"/>
          <w:szCs w:val="24"/>
          <w:lang w:eastAsia="es-CO"/>
        </w:rPr>
        <w:t>P</w:t>
      </w:r>
      <w:r w:rsidR="00C47B7F" w:rsidRPr="006E4D21">
        <w:rPr>
          <w:rFonts w:ascii="Arial" w:hAnsi="Arial" w:cs="Arial"/>
          <w:sz w:val="24"/>
          <w:szCs w:val="24"/>
          <w:lang w:eastAsia="es-CO"/>
        </w:rPr>
        <w:t xml:space="preserve">ara el año 2005, mientras que la población demandante de servicios escolares en secundaria aumentó a 18.728, se encontró que los colegios oficiales siguieron aumentando su cobertura de atención escolar hasta el punto de atender a 17.896 alumnos mientras que continuó declinando la atención de los colegios privados, los cuales sólo matricularon a 832 escolares.   </w:t>
      </w:r>
      <w:r w:rsidR="00873F5C" w:rsidRPr="006E4D21">
        <w:rPr>
          <w:rFonts w:ascii="Arial" w:hAnsi="Arial" w:cs="Arial"/>
          <w:sz w:val="24"/>
          <w:szCs w:val="24"/>
          <w:lang w:eastAsia="es-CO"/>
        </w:rPr>
        <w:t xml:space="preserve"> </w:t>
      </w:r>
      <w:r w:rsidR="008975E5" w:rsidRPr="006E4D21">
        <w:rPr>
          <w:rFonts w:ascii="Arial" w:hAnsi="Arial" w:cs="Arial"/>
          <w:sz w:val="24"/>
          <w:szCs w:val="24"/>
          <w:lang w:eastAsia="es-CO"/>
        </w:rPr>
        <w:t xml:space="preserve"> </w:t>
      </w:r>
    </w:p>
    <w:p w:rsidR="008975E5" w:rsidRPr="006E4D21" w:rsidRDefault="008975E5" w:rsidP="00682DD7">
      <w:pPr>
        <w:autoSpaceDE w:val="0"/>
        <w:autoSpaceDN w:val="0"/>
        <w:adjustRightInd w:val="0"/>
        <w:spacing w:after="0" w:line="360" w:lineRule="auto"/>
        <w:jc w:val="both"/>
        <w:rPr>
          <w:rFonts w:ascii="Arial" w:hAnsi="Arial" w:cs="Arial"/>
          <w:sz w:val="24"/>
          <w:szCs w:val="24"/>
          <w:lang w:eastAsia="es-CO"/>
        </w:rPr>
      </w:pPr>
    </w:p>
    <w:p w:rsidR="008975E5" w:rsidRPr="006E4D21" w:rsidRDefault="00E450BC" w:rsidP="00682DD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La población escolar de Arauca en el 2008 era atendida por 1.239 docente en primaria, de los cuales, 1.159 pertenecían al sector oficial y 89 trabajaban para centros escolares privados. </w:t>
      </w:r>
      <w:r w:rsidR="00094E8B" w:rsidRPr="006E4D21">
        <w:rPr>
          <w:rFonts w:ascii="Arial" w:hAnsi="Arial" w:cs="Arial"/>
          <w:sz w:val="24"/>
          <w:szCs w:val="24"/>
          <w:lang w:eastAsia="es-CO"/>
        </w:rPr>
        <w:t xml:space="preserve">Colombia Estadística 2000- 2009 (Educación, p.642)    </w:t>
      </w:r>
      <w:r w:rsidRPr="006E4D21">
        <w:rPr>
          <w:rFonts w:ascii="Arial" w:hAnsi="Arial" w:cs="Arial"/>
          <w:sz w:val="24"/>
          <w:szCs w:val="24"/>
          <w:lang w:eastAsia="es-CO"/>
        </w:rPr>
        <w:t>Los estudiantes de secundaria en Arauca en el 2005 fueron educados por 848 profesores oficiales, y por 98 maestros de colegios privados.</w:t>
      </w:r>
      <w:r w:rsidR="00094E8B" w:rsidRPr="006E4D21">
        <w:rPr>
          <w:rFonts w:ascii="Arial" w:hAnsi="Arial" w:cs="Arial"/>
          <w:sz w:val="24"/>
          <w:szCs w:val="24"/>
          <w:lang w:eastAsia="es-CO"/>
        </w:rPr>
        <w:t xml:space="preserve"> </w:t>
      </w:r>
      <w:r w:rsidRPr="006E4D21">
        <w:rPr>
          <w:rFonts w:ascii="Arial" w:hAnsi="Arial" w:cs="Arial"/>
          <w:sz w:val="24"/>
          <w:szCs w:val="24"/>
          <w:lang w:eastAsia="es-CO"/>
        </w:rPr>
        <w:t xml:space="preserve"> </w:t>
      </w:r>
      <w:r w:rsidR="00094E8B" w:rsidRPr="006E4D21">
        <w:rPr>
          <w:rFonts w:ascii="Arial" w:hAnsi="Arial" w:cs="Arial"/>
          <w:sz w:val="24"/>
          <w:szCs w:val="24"/>
          <w:lang w:eastAsia="es-CO"/>
        </w:rPr>
        <w:t>Colombia Estadística 2000- 2009 (Educación, p.643)</w:t>
      </w:r>
      <w:r w:rsidR="00EB4060" w:rsidRPr="006E4D21">
        <w:rPr>
          <w:rFonts w:ascii="Arial" w:hAnsi="Arial" w:cs="Arial"/>
          <w:sz w:val="24"/>
          <w:szCs w:val="24"/>
          <w:lang w:eastAsia="es-CO"/>
        </w:rPr>
        <w:t>.</w:t>
      </w:r>
      <w:r w:rsidR="00094E8B" w:rsidRPr="006E4D21">
        <w:rPr>
          <w:rFonts w:ascii="Arial" w:hAnsi="Arial" w:cs="Arial"/>
          <w:sz w:val="24"/>
          <w:szCs w:val="24"/>
          <w:lang w:eastAsia="es-CO"/>
        </w:rPr>
        <w:t xml:space="preserve">    </w:t>
      </w:r>
    </w:p>
    <w:p w:rsidR="008975E5" w:rsidRPr="006E4D21" w:rsidRDefault="008975E5" w:rsidP="00682DD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w:t>
      </w:r>
    </w:p>
    <w:p w:rsidR="009B2DD9" w:rsidRPr="006E4D21" w:rsidRDefault="00822504" w:rsidP="00682DD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w:t>
      </w:r>
      <w:r w:rsidR="00682DD7" w:rsidRPr="006E4D21">
        <w:rPr>
          <w:rFonts w:ascii="Arial" w:hAnsi="Arial" w:cs="Arial"/>
          <w:sz w:val="24"/>
          <w:szCs w:val="24"/>
          <w:lang w:eastAsia="es-CO"/>
        </w:rPr>
        <w:t>Arauca es denominada la tierra del Joropo</w:t>
      </w:r>
      <w:r w:rsidRPr="006E4D21">
        <w:rPr>
          <w:rFonts w:ascii="Arial" w:hAnsi="Arial" w:cs="Arial"/>
          <w:sz w:val="24"/>
          <w:szCs w:val="24"/>
          <w:lang w:eastAsia="es-CO"/>
        </w:rPr>
        <w:t>, del mismo modo es reconocida como la “C</w:t>
      </w:r>
      <w:r w:rsidR="00682DD7" w:rsidRPr="006E4D21">
        <w:rPr>
          <w:rFonts w:ascii="Arial" w:hAnsi="Arial" w:cs="Arial"/>
          <w:sz w:val="24"/>
          <w:szCs w:val="24"/>
          <w:lang w:eastAsia="es-CO"/>
        </w:rPr>
        <w:t>una de la libertad</w:t>
      </w:r>
      <w:r w:rsidRPr="006E4D21">
        <w:rPr>
          <w:rFonts w:ascii="Arial" w:hAnsi="Arial" w:cs="Arial"/>
          <w:sz w:val="24"/>
          <w:szCs w:val="24"/>
          <w:lang w:eastAsia="es-CO"/>
        </w:rPr>
        <w:t xml:space="preserve">” por su contribución histórica al proceso de la Independencia del país, dado que en 1819, el Ejército Libertador acampó y siguió los caminos de los </w:t>
      </w:r>
      <w:proofErr w:type="spellStart"/>
      <w:r w:rsidRPr="006E4D21">
        <w:rPr>
          <w:rFonts w:ascii="Arial" w:hAnsi="Arial" w:cs="Arial"/>
          <w:sz w:val="24"/>
          <w:szCs w:val="24"/>
          <w:lang w:eastAsia="es-CO"/>
        </w:rPr>
        <w:t>Casanares</w:t>
      </w:r>
      <w:proofErr w:type="spellEnd"/>
      <w:r w:rsidRPr="006E4D21">
        <w:rPr>
          <w:rFonts w:ascii="Arial" w:hAnsi="Arial" w:cs="Arial"/>
          <w:sz w:val="24"/>
          <w:szCs w:val="24"/>
          <w:lang w:eastAsia="es-CO"/>
        </w:rPr>
        <w:t xml:space="preserve"> que  lo habría de llevar a cruzar el páramo de Pisba para descender a las tierras de Boyacá, para asumir la gesta libertaria</w:t>
      </w:r>
      <w:r w:rsidR="009B2DD9" w:rsidRPr="006E4D21">
        <w:rPr>
          <w:rFonts w:ascii="Arial" w:hAnsi="Arial" w:cs="Arial"/>
          <w:sz w:val="24"/>
          <w:szCs w:val="24"/>
          <w:lang w:eastAsia="es-CO"/>
        </w:rPr>
        <w:t xml:space="preserve"> Camejo (1988, p. 124).</w:t>
      </w:r>
    </w:p>
    <w:p w:rsidR="00207D89" w:rsidRPr="006E4D21" w:rsidRDefault="00207D89" w:rsidP="00682DD7">
      <w:pPr>
        <w:autoSpaceDE w:val="0"/>
        <w:autoSpaceDN w:val="0"/>
        <w:adjustRightInd w:val="0"/>
        <w:spacing w:after="0" w:line="360" w:lineRule="auto"/>
        <w:jc w:val="both"/>
        <w:rPr>
          <w:rFonts w:ascii="Arial" w:hAnsi="Arial" w:cs="Arial"/>
          <w:sz w:val="24"/>
          <w:szCs w:val="24"/>
          <w:lang w:eastAsia="es-CO"/>
        </w:rPr>
      </w:pPr>
    </w:p>
    <w:p w:rsidR="00FF1A3F" w:rsidRPr="006E4D21" w:rsidRDefault="009B2DD9" w:rsidP="00682DD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Desde la fundación de</w:t>
      </w:r>
      <w:r w:rsidR="0088702D" w:rsidRPr="006E4D21">
        <w:rPr>
          <w:rFonts w:ascii="Arial" w:hAnsi="Arial" w:cs="Arial"/>
          <w:sz w:val="24"/>
          <w:szCs w:val="24"/>
          <w:lang w:eastAsia="es-CO"/>
        </w:rPr>
        <w:t xml:space="preserve">l municipio de </w:t>
      </w:r>
      <w:r w:rsidRPr="006E4D21">
        <w:rPr>
          <w:rFonts w:ascii="Arial" w:hAnsi="Arial" w:cs="Arial"/>
          <w:sz w:val="24"/>
          <w:szCs w:val="24"/>
          <w:lang w:eastAsia="es-CO"/>
        </w:rPr>
        <w:t xml:space="preserve"> Arauca</w:t>
      </w:r>
      <w:r w:rsidR="0088702D" w:rsidRPr="006E4D21">
        <w:rPr>
          <w:rFonts w:ascii="Arial" w:hAnsi="Arial" w:cs="Arial"/>
          <w:sz w:val="24"/>
          <w:szCs w:val="24"/>
          <w:lang w:eastAsia="es-CO"/>
        </w:rPr>
        <w:t xml:space="preserve">, </w:t>
      </w:r>
      <w:r w:rsidR="00FF1A3F" w:rsidRPr="006E4D21">
        <w:rPr>
          <w:rFonts w:ascii="Arial" w:hAnsi="Arial" w:cs="Arial"/>
          <w:sz w:val="24"/>
          <w:szCs w:val="24"/>
          <w:lang w:eastAsia="es-CO"/>
        </w:rPr>
        <w:t>la cual se realizó por los años 1772 (Vivas, 1933)</w:t>
      </w:r>
      <w:r w:rsidR="0075570A" w:rsidRPr="006E4D21">
        <w:rPr>
          <w:rFonts w:ascii="Arial" w:hAnsi="Arial" w:cs="Arial"/>
          <w:sz w:val="24"/>
          <w:szCs w:val="24"/>
          <w:lang w:eastAsia="es-CO"/>
        </w:rPr>
        <w:t>,</w:t>
      </w:r>
      <w:r w:rsidR="00FF1A3F" w:rsidRPr="006E4D21">
        <w:rPr>
          <w:rFonts w:ascii="Arial" w:hAnsi="Arial" w:cs="Arial"/>
          <w:sz w:val="24"/>
          <w:szCs w:val="24"/>
          <w:lang w:eastAsia="es-CO"/>
        </w:rPr>
        <w:t xml:space="preserve"> citado por Camejo (1998, p. 15) las características geográficas </w:t>
      </w:r>
      <w:r w:rsidR="00FF1A3F" w:rsidRPr="006E4D21">
        <w:rPr>
          <w:rFonts w:ascii="Arial" w:hAnsi="Arial" w:cs="Arial"/>
          <w:sz w:val="24"/>
          <w:szCs w:val="24"/>
          <w:lang w:eastAsia="es-CO"/>
        </w:rPr>
        <w:lastRenderedPageBreak/>
        <w:t xml:space="preserve">de llanura definieron en parte, y hasta hoy, la vocación ganadera de la región. La creación de hatos y su desarrollo, se convirtieron con el paso del tiempo y las necesidades económicas de intercambiar los semovientes, productos derivados, y complementarios, en </w:t>
      </w:r>
      <w:r w:rsidR="0088702D" w:rsidRPr="006E4D21">
        <w:rPr>
          <w:rFonts w:ascii="Arial" w:hAnsi="Arial" w:cs="Arial"/>
          <w:sz w:val="24"/>
          <w:szCs w:val="24"/>
          <w:lang w:eastAsia="es-CO"/>
        </w:rPr>
        <w:t xml:space="preserve">la realización de </w:t>
      </w:r>
      <w:r w:rsidR="00FF1A3F" w:rsidRPr="006E4D21">
        <w:rPr>
          <w:rFonts w:ascii="Arial" w:hAnsi="Arial" w:cs="Arial"/>
          <w:sz w:val="24"/>
          <w:szCs w:val="24"/>
          <w:lang w:eastAsia="es-CO"/>
        </w:rPr>
        <w:t xml:space="preserve">ferias ganaderas, que hoy son parte del patrimonio cultural de la región. </w:t>
      </w:r>
    </w:p>
    <w:p w:rsidR="00FF1A3F" w:rsidRPr="006E4D21" w:rsidRDefault="00FF1A3F" w:rsidP="00682DD7">
      <w:pPr>
        <w:autoSpaceDE w:val="0"/>
        <w:autoSpaceDN w:val="0"/>
        <w:adjustRightInd w:val="0"/>
        <w:spacing w:after="0" w:line="360" w:lineRule="auto"/>
        <w:jc w:val="both"/>
        <w:rPr>
          <w:rFonts w:ascii="Arial" w:hAnsi="Arial" w:cs="Arial"/>
          <w:sz w:val="24"/>
          <w:szCs w:val="24"/>
          <w:lang w:eastAsia="es-CO"/>
        </w:rPr>
      </w:pPr>
    </w:p>
    <w:p w:rsidR="000C1E3C" w:rsidRPr="006E4D21" w:rsidRDefault="00FF1A3F" w:rsidP="0007429C">
      <w:pPr>
        <w:autoSpaceDE w:val="0"/>
        <w:autoSpaceDN w:val="0"/>
        <w:adjustRightInd w:val="0"/>
        <w:spacing w:after="0" w:line="360" w:lineRule="auto"/>
        <w:jc w:val="both"/>
        <w:rPr>
          <w:rFonts w:ascii="Segoe UI" w:eastAsia="Times New Roman" w:hAnsi="Segoe UI" w:cs="Segoe UI"/>
          <w:sz w:val="23"/>
          <w:szCs w:val="23"/>
          <w:lang w:eastAsia="es-CO"/>
        </w:rPr>
      </w:pPr>
      <w:r w:rsidRPr="006E4D21">
        <w:rPr>
          <w:rFonts w:ascii="Arial" w:hAnsi="Arial" w:cs="Arial"/>
          <w:sz w:val="24"/>
          <w:szCs w:val="24"/>
          <w:lang w:eastAsia="es-CO"/>
        </w:rPr>
        <w:t xml:space="preserve">       Entre las fiestas ganaderas más representativas de Arauca, se pueden señalar las de Santa Bárbara de </w:t>
      </w:r>
      <w:r w:rsidR="009B2DD9" w:rsidRPr="006E4D21">
        <w:rPr>
          <w:rFonts w:ascii="Segoe UI" w:eastAsia="Times New Roman" w:hAnsi="Segoe UI" w:cs="Segoe UI"/>
          <w:sz w:val="23"/>
          <w:szCs w:val="23"/>
          <w:lang w:eastAsia="es-CO"/>
        </w:rPr>
        <w:t>Arauca</w:t>
      </w:r>
      <w:r w:rsidRPr="006E4D21">
        <w:rPr>
          <w:rFonts w:ascii="Segoe UI" w:eastAsia="Times New Roman" w:hAnsi="Segoe UI" w:cs="Segoe UI"/>
          <w:sz w:val="23"/>
          <w:szCs w:val="23"/>
          <w:lang w:eastAsia="es-CO"/>
        </w:rPr>
        <w:t xml:space="preserve">, las cuales incluyen la feria ganadera, </w:t>
      </w:r>
      <w:r w:rsidR="000C1E3C" w:rsidRPr="006E4D21">
        <w:rPr>
          <w:rFonts w:ascii="Segoe UI" w:eastAsia="Times New Roman" w:hAnsi="Segoe UI" w:cs="Segoe UI"/>
          <w:sz w:val="23"/>
          <w:szCs w:val="23"/>
          <w:lang w:eastAsia="es-CO"/>
        </w:rPr>
        <w:t xml:space="preserve">y </w:t>
      </w:r>
      <w:r w:rsidR="0088702D" w:rsidRPr="006E4D21">
        <w:rPr>
          <w:rFonts w:ascii="Segoe UI" w:eastAsia="Times New Roman" w:hAnsi="Segoe UI" w:cs="Segoe UI"/>
          <w:sz w:val="23"/>
          <w:szCs w:val="23"/>
          <w:lang w:eastAsia="es-CO"/>
        </w:rPr>
        <w:t xml:space="preserve">en donde </w:t>
      </w:r>
      <w:r w:rsidR="000C1E3C" w:rsidRPr="006E4D21">
        <w:rPr>
          <w:rFonts w:ascii="Segoe UI" w:eastAsia="Times New Roman" w:hAnsi="Segoe UI" w:cs="Segoe UI"/>
          <w:sz w:val="23"/>
          <w:szCs w:val="23"/>
          <w:lang w:eastAsia="es-CO"/>
        </w:rPr>
        <w:t xml:space="preserve">se promueven los valores folclóricos llaneros, esta festividad se inicia el </w:t>
      </w:r>
      <w:r w:rsidR="009B2DD9" w:rsidRPr="006E4D21">
        <w:rPr>
          <w:rFonts w:ascii="Segoe UI" w:eastAsia="Times New Roman" w:hAnsi="Segoe UI" w:cs="Segoe UI"/>
          <w:sz w:val="23"/>
          <w:szCs w:val="23"/>
          <w:lang w:eastAsia="es-CO"/>
        </w:rPr>
        <w:t>4 de diciembre</w:t>
      </w:r>
      <w:r w:rsidR="000C1E3C" w:rsidRPr="006E4D21">
        <w:rPr>
          <w:rFonts w:ascii="Segoe UI" w:eastAsia="Times New Roman" w:hAnsi="Segoe UI" w:cs="Segoe UI"/>
          <w:sz w:val="23"/>
          <w:szCs w:val="23"/>
          <w:lang w:eastAsia="es-CO"/>
        </w:rPr>
        <w:t xml:space="preserve"> y se celebra anualmente</w:t>
      </w:r>
      <w:r w:rsidR="0007429C" w:rsidRPr="006E4D21">
        <w:rPr>
          <w:rFonts w:ascii="Segoe UI" w:eastAsia="Times New Roman" w:hAnsi="Segoe UI" w:cs="Segoe UI"/>
          <w:sz w:val="23"/>
          <w:szCs w:val="23"/>
          <w:lang w:eastAsia="es-CO"/>
        </w:rPr>
        <w:t>.</w:t>
      </w:r>
    </w:p>
    <w:p w:rsidR="0007429C" w:rsidRPr="006E4D21" w:rsidRDefault="0007429C" w:rsidP="0007429C">
      <w:pPr>
        <w:autoSpaceDE w:val="0"/>
        <w:autoSpaceDN w:val="0"/>
        <w:adjustRightInd w:val="0"/>
        <w:spacing w:after="0" w:line="360" w:lineRule="auto"/>
        <w:jc w:val="both"/>
        <w:rPr>
          <w:rFonts w:ascii="Segoe UI" w:eastAsia="Times New Roman" w:hAnsi="Segoe UI" w:cs="Segoe UI"/>
          <w:sz w:val="23"/>
          <w:szCs w:val="23"/>
          <w:lang w:eastAsia="es-CO"/>
        </w:rPr>
      </w:pPr>
    </w:p>
    <w:p w:rsidR="009B2DD9" w:rsidRPr="006E4D21" w:rsidRDefault="000C1E3C" w:rsidP="0007429C">
      <w:pPr>
        <w:shd w:val="clear" w:color="auto" w:fill="FFFFFF"/>
        <w:spacing w:after="0" w:line="360" w:lineRule="auto"/>
        <w:jc w:val="both"/>
        <w:rPr>
          <w:rFonts w:ascii="Arial" w:eastAsia="Times New Roman" w:hAnsi="Arial" w:cs="Arial"/>
          <w:sz w:val="24"/>
          <w:szCs w:val="24"/>
          <w:lang w:eastAsia="es-CO"/>
        </w:rPr>
      </w:pPr>
      <w:r w:rsidRPr="006E4D21">
        <w:rPr>
          <w:rFonts w:ascii="Arial" w:eastAsia="Times New Roman" w:hAnsi="Arial" w:cs="Arial"/>
          <w:sz w:val="24"/>
          <w:szCs w:val="24"/>
          <w:lang w:eastAsia="es-CO"/>
        </w:rPr>
        <w:t xml:space="preserve">        El </w:t>
      </w:r>
      <w:r w:rsidR="009B2DD9" w:rsidRPr="006E4D21">
        <w:rPr>
          <w:rFonts w:ascii="Arial" w:eastAsia="Times New Roman" w:hAnsi="Arial" w:cs="Arial"/>
          <w:sz w:val="24"/>
          <w:szCs w:val="24"/>
          <w:lang w:eastAsia="es-CO"/>
        </w:rPr>
        <w:t xml:space="preserve">25 Julio </w:t>
      </w:r>
      <w:r w:rsidRPr="006E4D21">
        <w:rPr>
          <w:rFonts w:ascii="Arial" w:eastAsia="Times New Roman" w:hAnsi="Arial" w:cs="Arial"/>
          <w:sz w:val="24"/>
          <w:szCs w:val="24"/>
          <w:lang w:eastAsia="es-CO"/>
        </w:rPr>
        <w:t>de cada año, se celebra el D</w:t>
      </w:r>
      <w:r w:rsidR="009B2DD9" w:rsidRPr="006E4D21">
        <w:rPr>
          <w:rFonts w:ascii="Arial" w:eastAsia="Times New Roman" w:hAnsi="Arial" w:cs="Arial"/>
          <w:sz w:val="24"/>
          <w:szCs w:val="24"/>
          <w:lang w:eastAsia="es-CO"/>
        </w:rPr>
        <w:t>ía del llanero</w:t>
      </w:r>
      <w:r w:rsidRPr="006E4D21">
        <w:rPr>
          <w:rFonts w:ascii="Arial" w:eastAsia="Times New Roman" w:hAnsi="Arial" w:cs="Arial"/>
          <w:sz w:val="24"/>
          <w:szCs w:val="24"/>
          <w:lang w:eastAsia="es-CO"/>
        </w:rPr>
        <w:t xml:space="preserve">, fiesta respaldada oficialmente mediante decreto </w:t>
      </w:r>
      <w:r w:rsidR="009B2DD9" w:rsidRPr="006E4D21">
        <w:rPr>
          <w:rFonts w:ascii="Arial" w:eastAsia="Times New Roman" w:hAnsi="Arial" w:cs="Arial"/>
          <w:sz w:val="24"/>
          <w:szCs w:val="24"/>
          <w:lang w:eastAsia="es-CO"/>
        </w:rPr>
        <w:t>departamental</w:t>
      </w:r>
      <w:r w:rsidRPr="006E4D21">
        <w:rPr>
          <w:rFonts w:ascii="Arial" w:eastAsia="Times New Roman" w:hAnsi="Arial" w:cs="Arial"/>
          <w:sz w:val="24"/>
          <w:szCs w:val="24"/>
          <w:lang w:eastAsia="es-CO"/>
        </w:rPr>
        <w:t xml:space="preserve">, el cual incluye el respectivo Festival gastronómico. Está fiesta se realiza en Arauca, </w:t>
      </w:r>
      <w:r w:rsidR="009B2DD9" w:rsidRPr="006E4D21">
        <w:rPr>
          <w:rFonts w:ascii="Arial" w:eastAsia="Times New Roman" w:hAnsi="Arial" w:cs="Arial"/>
          <w:sz w:val="24"/>
          <w:szCs w:val="24"/>
          <w:lang w:eastAsia="es-CO"/>
        </w:rPr>
        <w:t>en la avenida cuidad de Arauca.</w:t>
      </w:r>
    </w:p>
    <w:p w:rsidR="000C1E3C" w:rsidRPr="006E4D21" w:rsidRDefault="000C1E3C" w:rsidP="0007429C">
      <w:pPr>
        <w:shd w:val="clear" w:color="auto" w:fill="FFFFFF"/>
        <w:spacing w:after="0" w:line="360" w:lineRule="auto"/>
        <w:jc w:val="both"/>
        <w:rPr>
          <w:rFonts w:ascii="Arial" w:eastAsia="Times New Roman" w:hAnsi="Arial" w:cs="Arial"/>
          <w:sz w:val="24"/>
          <w:szCs w:val="24"/>
          <w:lang w:eastAsia="es-CO"/>
        </w:rPr>
      </w:pPr>
    </w:p>
    <w:p w:rsidR="000C1E3C" w:rsidRPr="006E4D21" w:rsidRDefault="000C1E3C" w:rsidP="0007429C">
      <w:pPr>
        <w:shd w:val="clear" w:color="auto" w:fill="FFFFFF"/>
        <w:spacing w:after="0" w:line="360" w:lineRule="auto"/>
        <w:jc w:val="both"/>
        <w:rPr>
          <w:rFonts w:ascii="Arial" w:eastAsia="Times New Roman" w:hAnsi="Arial" w:cs="Arial"/>
          <w:sz w:val="24"/>
          <w:szCs w:val="24"/>
          <w:lang w:eastAsia="es-CO"/>
        </w:rPr>
      </w:pPr>
      <w:r w:rsidRPr="006E4D21">
        <w:rPr>
          <w:rFonts w:ascii="Arial" w:eastAsia="Times New Roman" w:hAnsi="Arial" w:cs="Arial"/>
          <w:sz w:val="24"/>
          <w:szCs w:val="24"/>
          <w:lang w:eastAsia="es-CO"/>
        </w:rPr>
        <w:t xml:space="preserve">       El </w:t>
      </w:r>
      <w:r w:rsidR="009B2DD9" w:rsidRPr="006E4D21">
        <w:rPr>
          <w:rFonts w:ascii="Arial" w:eastAsia="Times New Roman" w:hAnsi="Arial" w:cs="Arial"/>
          <w:sz w:val="24"/>
          <w:szCs w:val="24"/>
          <w:lang w:eastAsia="es-CO"/>
        </w:rPr>
        <w:t>21 y 22 de marzo</w:t>
      </w:r>
      <w:r w:rsidRPr="006E4D21">
        <w:rPr>
          <w:rFonts w:ascii="Arial" w:eastAsia="Times New Roman" w:hAnsi="Arial" w:cs="Arial"/>
          <w:sz w:val="24"/>
          <w:szCs w:val="24"/>
          <w:lang w:eastAsia="es-CO"/>
        </w:rPr>
        <w:t>, se celebra el D</w:t>
      </w:r>
      <w:r w:rsidR="009B2DD9" w:rsidRPr="006E4D21">
        <w:rPr>
          <w:rFonts w:ascii="Arial" w:eastAsia="Times New Roman" w:hAnsi="Arial" w:cs="Arial"/>
          <w:sz w:val="24"/>
          <w:szCs w:val="24"/>
          <w:lang w:eastAsia="es-CO"/>
        </w:rPr>
        <w:t xml:space="preserve">ía del </w:t>
      </w:r>
      <w:proofErr w:type="spellStart"/>
      <w:r w:rsidR="009B2DD9" w:rsidRPr="006E4D21">
        <w:rPr>
          <w:rFonts w:ascii="Arial" w:eastAsia="Times New Roman" w:hAnsi="Arial" w:cs="Arial"/>
          <w:sz w:val="24"/>
          <w:szCs w:val="24"/>
          <w:lang w:eastAsia="es-CO"/>
        </w:rPr>
        <w:t>tameño</w:t>
      </w:r>
      <w:proofErr w:type="spellEnd"/>
      <w:r w:rsidR="00173D55" w:rsidRPr="006E4D21">
        <w:rPr>
          <w:rFonts w:ascii="Arial" w:eastAsia="Times New Roman" w:hAnsi="Arial" w:cs="Arial"/>
          <w:sz w:val="24"/>
          <w:szCs w:val="24"/>
          <w:lang w:eastAsia="es-CO"/>
        </w:rPr>
        <w:t xml:space="preserve">. (Habitante de </w:t>
      </w:r>
      <w:proofErr w:type="spellStart"/>
      <w:r w:rsidR="00173D55" w:rsidRPr="006E4D21">
        <w:rPr>
          <w:rFonts w:ascii="Arial" w:eastAsia="Times New Roman" w:hAnsi="Arial" w:cs="Arial"/>
          <w:sz w:val="24"/>
          <w:szCs w:val="24"/>
          <w:lang w:eastAsia="es-CO"/>
        </w:rPr>
        <w:t>Tame</w:t>
      </w:r>
      <w:proofErr w:type="spellEnd"/>
      <w:r w:rsidR="00173D55" w:rsidRPr="006E4D21">
        <w:rPr>
          <w:rFonts w:ascii="Arial" w:eastAsia="Times New Roman" w:hAnsi="Arial" w:cs="Arial"/>
          <w:sz w:val="24"/>
          <w:szCs w:val="24"/>
          <w:lang w:eastAsia="es-CO"/>
        </w:rPr>
        <w:t>, Arauca).</w:t>
      </w:r>
      <w:r w:rsidRPr="006E4D21">
        <w:rPr>
          <w:rFonts w:ascii="Arial" w:eastAsia="Times New Roman" w:hAnsi="Arial" w:cs="Arial"/>
          <w:sz w:val="24"/>
          <w:szCs w:val="24"/>
          <w:lang w:eastAsia="es-CO"/>
        </w:rPr>
        <w:t xml:space="preserve"> </w:t>
      </w:r>
    </w:p>
    <w:p w:rsidR="0007429C" w:rsidRPr="006E4D21" w:rsidRDefault="0007429C" w:rsidP="0007429C">
      <w:pPr>
        <w:shd w:val="clear" w:color="auto" w:fill="FFFFFF"/>
        <w:spacing w:after="0" w:line="360" w:lineRule="auto"/>
        <w:jc w:val="both"/>
        <w:rPr>
          <w:rFonts w:ascii="Arial" w:eastAsia="Times New Roman" w:hAnsi="Arial" w:cs="Arial"/>
          <w:sz w:val="24"/>
          <w:szCs w:val="24"/>
          <w:lang w:eastAsia="es-CO"/>
        </w:rPr>
      </w:pPr>
    </w:p>
    <w:p w:rsidR="0007429C" w:rsidRPr="006E4D21" w:rsidRDefault="0007429C" w:rsidP="0007429C">
      <w:pPr>
        <w:shd w:val="clear" w:color="auto" w:fill="FFFFFF"/>
        <w:spacing w:after="0" w:line="360" w:lineRule="auto"/>
        <w:jc w:val="both"/>
        <w:rPr>
          <w:rFonts w:ascii="Arial" w:eastAsia="Times New Roman" w:hAnsi="Arial" w:cs="Arial"/>
          <w:sz w:val="24"/>
          <w:szCs w:val="24"/>
          <w:lang w:eastAsia="es-CO"/>
        </w:rPr>
      </w:pPr>
      <w:r w:rsidRPr="006E4D21">
        <w:rPr>
          <w:rFonts w:ascii="Arial" w:eastAsia="Times New Roman" w:hAnsi="Arial" w:cs="Arial"/>
          <w:sz w:val="24"/>
          <w:szCs w:val="24"/>
          <w:lang w:eastAsia="es-CO"/>
        </w:rPr>
        <w:t xml:space="preserve">       El 25 Julio de cada año, se celebra el Día del llanero, fiesta respaldada oficialmente mediante decreto departamental, el cual incluye el respectivo Festival gastronómico. Está fiesta se realiza en Arauca, en la avenida cuidad de Arauca.</w:t>
      </w:r>
    </w:p>
    <w:p w:rsidR="0007429C" w:rsidRPr="006E4D21" w:rsidRDefault="0007429C" w:rsidP="0007429C">
      <w:pPr>
        <w:shd w:val="clear" w:color="auto" w:fill="FFFFFF"/>
        <w:spacing w:after="0" w:line="360" w:lineRule="auto"/>
        <w:jc w:val="both"/>
        <w:rPr>
          <w:rFonts w:ascii="Arial" w:eastAsia="Times New Roman" w:hAnsi="Arial" w:cs="Arial"/>
          <w:sz w:val="24"/>
          <w:szCs w:val="24"/>
          <w:lang w:eastAsia="es-CO"/>
        </w:rPr>
      </w:pPr>
    </w:p>
    <w:p w:rsidR="009B2DD9" w:rsidRPr="006E4D21" w:rsidRDefault="000C1E3C" w:rsidP="0007429C">
      <w:pPr>
        <w:shd w:val="clear" w:color="auto" w:fill="FFFFFF"/>
        <w:spacing w:after="0" w:line="360" w:lineRule="auto"/>
        <w:jc w:val="both"/>
        <w:rPr>
          <w:rFonts w:ascii="Arial" w:eastAsia="Times New Roman" w:hAnsi="Arial" w:cs="Arial"/>
          <w:sz w:val="24"/>
          <w:szCs w:val="24"/>
          <w:lang w:eastAsia="es-CO"/>
        </w:rPr>
      </w:pPr>
      <w:r w:rsidRPr="006E4D21">
        <w:rPr>
          <w:rFonts w:ascii="Arial" w:eastAsia="Times New Roman" w:hAnsi="Arial" w:cs="Arial"/>
          <w:sz w:val="24"/>
          <w:szCs w:val="24"/>
          <w:lang w:eastAsia="es-CO"/>
        </w:rPr>
        <w:t xml:space="preserve">       Del </w:t>
      </w:r>
      <w:r w:rsidR="009B2DD9" w:rsidRPr="006E4D21">
        <w:rPr>
          <w:rFonts w:ascii="Arial" w:eastAsia="Times New Roman" w:hAnsi="Arial" w:cs="Arial"/>
          <w:sz w:val="24"/>
          <w:szCs w:val="24"/>
          <w:lang w:eastAsia="es-CO"/>
        </w:rPr>
        <w:t xml:space="preserve">26 al 31 de Julio </w:t>
      </w:r>
      <w:r w:rsidRPr="006E4D21">
        <w:rPr>
          <w:rFonts w:ascii="Arial" w:eastAsia="Times New Roman" w:hAnsi="Arial" w:cs="Arial"/>
          <w:sz w:val="24"/>
          <w:szCs w:val="24"/>
          <w:lang w:eastAsia="es-CO"/>
        </w:rPr>
        <w:t>se realiza la F</w:t>
      </w:r>
      <w:r w:rsidR="009B2DD9" w:rsidRPr="006E4D21">
        <w:rPr>
          <w:rFonts w:ascii="Arial" w:eastAsia="Times New Roman" w:hAnsi="Arial" w:cs="Arial"/>
          <w:sz w:val="24"/>
          <w:szCs w:val="24"/>
          <w:lang w:eastAsia="es-CO"/>
        </w:rPr>
        <w:t xml:space="preserve">eria ganadera de </w:t>
      </w:r>
      <w:proofErr w:type="spellStart"/>
      <w:r w:rsidR="009B2DD9" w:rsidRPr="006E4D21">
        <w:rPr>
          <w:rFonts w:ascii="Arial" w:eastAsia="Times New Roman" w:hAnsi="Arial" w:cs="Arial"/>
          <w:sz w:val="24"/>
          <w:szCs w:val="24"/>
          <w:lang w:eastAsia="es-CO"/>
        </w:rPr>
        <w:t>Tame</w:t>
      </w:r>
      <w:proofErr w:type="spellEnd"/>
      <w:r w:rsidRPr="006E4D21">
        <w:rPr>
          <w:rFonts w:ascii="Arial" w:eastAsia="Times New Roman" w:hAnsi="Arial" w:cs="Arial"/>
          <w:sz w:val="24"/>
          <w:szCs w:val="24"/>
          <w:lang w:eastAsia="es-CO"/>
        </w:rPr>
        <w:t>, la cual es considerada como la más importante de Arauca.</w:t>
      </w:r>
    </w:p>
    <w:p w:rsidR="000C1E3C" w:rsidRPr="006E4D21" w:rsidRDefault="000C1E3C" w:rsidP="0007429C">
      <w:pPr>
        <w:shd w:val="clear" w:color="auto" w:fill="FFFFFF"/>
        <w:spacing w:after="0" w:line="360" w:lineRule="auto"/>
        <w:jc w:val="both"/>
        <w:rPr>
          <w:rFonts w:ascii="Arial" w:eastAsia="Times New Roman" w:hAnsi="Arial" w:cs="Arial"/>
          <w:sz w:val="24"/>
          <w:szCs w:val="24"/>
          <w:lang w:eastAsia="es-CO"/>
        </w:rPr>
      </w:pPr>
    </w:p>
    <w:p w:rsidR="000C1E3C" w:rsidRPr="006E4D21" w:rsidRDefault="000C1E3C" w:rsidP="0007429C">
      <w:pPr>
        <w:shd w:val="clear" w:color="auto" w:fill="FFFFFF"/>
        <w:spacing w:after="0" w:line="360" w:lineRule="auto"/>
        <w:jc w:val="both"/>
        <w:rPr>
          <w:rFonts w:ascii="Arial" w:eastAsia="Times New Roman" w:hAnsi="Arial" w:cs="Arial"/>
          <w:sz w:val="24"/>
          <w:szCs w:val="24"/>
          <w:lang w:eastAsia="es-CO"/>
        </w:rPr>
      </w:pPr>
      <w:r w:rsidRPr="006E4D21">
        <w:rPr>
          <w:rFonts w:ascii="Arial" w:eastAsia="Times New Roman" w:hAnsi="Arial" w:cs="Arial"/>
          <w:sz w:val="24"/>
          <w:szCs w:val="24"/>
          <w:lang w:eastAsia="es-CO"/>
        </w:rPr>
        <w:t xml:space="preserve">       Del 5 al 8 de agosto se celebra el Reinado Internacional del cacao, junto con las  fiestas patronales de </w:t>
      </w:r>
      <w:proofErr w:type="spellStart"/>
      <w:r w:rsidRPr="006E4D21">
        <w:rPr>
          <w:rFonts w:ascii="Arial" w:eastAsia="Times New Roman" w:hAnsi="Arial" w:cs="Arial"/>
          <w:sz w:val="24"/>
          <w:szCs w:val="24"/>
          <w:lang w:eastAsia="es-CO"/>
        </w:rPr>
        <w:t>Arauquita</w:t>
      </w:r>
      <w:proofErr w:type="spellEnd"/>
      <w:r w:rsidR="0088702D" w:rsidRPr="006E4D21">
        <w:rPr>
          <w:rFonts w:ascii="Arial" w:eastAsia="Times New Roman" w:hAnsi="Arial" w:cs="Arial"/>
          <w:sz w:val="24"/>
          <w:szCs w:val="24"/>
          <w:lang w:eastAsia="es-CO"/>
        </w:rPr>
        <w:t>.</w:t>
      </w:r>
      <w:r w:rsidRPr="006E4D21">
        <w:rPr>
          <w:rFonts w:ascii="Arial" w:eastAsia="Times New Roman" w:hAnsi="Arial" w:cs="Arial"/>
          <w:sz w:val="24"/>
          <w:szCs w:val="24"/>
          <w:lang w:eastAsia="es-CO"/>
        </w:rPr>
        <w:t> </w:t>
      </w:r>
    </w:p>
    <w:p w:rsidR="000C1E3C" w:rsidRPr="006E4D21" w:rsidRDefault="000C1E3C" w:rsidP="0007429C">
      <w:pPr>
        <w:shd w:val="clear" w:color="auto" w:fill="FFFFFF"/>
        <w:spacing w:after="0" w:line="360" w:lineRule="auto"/>
        <w:jc w:val="both"/>
        <w:rPr>
          <w:rFonts w:ascii="Arial" w:eastAsia="Times New Roman" w:hAnsi="Arial" w:cs="Arial"/>
          <w:sz w:val="24"/>
          <w:szCs w:val="24"/>
          <w:lang w:eastAsia="es-CO"/>
        </w:rPr>
      </w:pPr>
    </w:p>
    <w:p w:rsidR="00403B29" w:rsidRPr="006E4D21" w:rsidRDefault="000C1E3C" w:rsidP="0007429C">
      <w:pPr>
        <w:shd w:val="clear" w:color="auto" w:fill="FFFFFF"/>
        <w:spacing w:after="0" w:line="360" w:lineRule="auto"/>
        <w:jc w:val="both"/>
        <w:rPr>
          <w:rFonts w:ascii="Arial" w:eastAsia="Times New Roman" w:hAnsi="Arial" w:cs="Arial"/>
          <w:sz w:val="24"/>
          <w:szCs w:val="24"/>
          <w:lang w:eastAsia="es-CO"/>
        </w:rPr>
      </w:pPr>
      <w:r w:rsidRPr="006E4D21">
        <w:rPr>
          <w:rFonts w:ascii="Arial" w:eastAsia="Times New Roman" w:hAnsi="Arial" w:cs="Arial"/>
          <w:sz w:val="24"/>
          <w:szCs w:val="24"/>
          <w:lang w:eastAsia="es-CO"/>
        </w:rPr>
        <w:t xml:space="preserve">        Del </w:t>
      </w:r>
      <w:r w:rsidR="009B2DD9" w:rsidRPr="006E4D21">
        <w:rPr>
          <w:rFonts w:ascii="Arial" w:eastAsia="Times New Roman" w:hAnsi="Arial" w:cs="Arial"/>
          <w:sz w:val="24"/>
          <w:szCs w:val="24"/>
          <w:lang w:eastAsia="es-CO"/>
        </w:rPr>
        <w:t xml:space="preserve">12 al 14 de noviembre </w:t>
      </w:r>
      <w:r w:rsidRPr="006E4D21">
        <w:rPr>
          <w:rFonts w:ascii="Arial" w:eastAsia="Times New Roman" w:hAnsi="Arial" w:cs="Arial"/>
          <w:sz w:val="24"/>
          <w:szCs w:val="24"/>
          <w:lang w:eastAsia="es-CO"/>
        </w:rPr>
        <w:t>se celebra la F</w:t>
      </w:r>
      <w:r w:rsidR="009B2DD9" w:rsidRPr="006E4D21">
        <w:rPr>
          <w:rFonts w:ascii="Arial" w:eastAsia="Times New Roman" w:hAnsi="Arial" w:cs="Arial"/>
          <w:sz w:val="24"/>
          <w:szCs w:val="24"/>
          <w:lang w:eastAsia="es-CO"/>
        </w:rPr>
        <w:t xml:space="preserve">eria </w:t>
      </w:r>
      <w:r w:rsidR="0007429C" w:rsidRPr="006E4D21">
        <w:rPr>
          <w:rFonts w:ascii="Arial" w:eastAsia="Times New Roman" w:hAnsi="Arial" w:cs="Arial"/>
          <w:sz w:val="24"/>
          <w:szCs w:val="24"/>
          <w:lang w:eastAsia="es-CO"/>
        </w:rPr>
        <w:t>E</w:t>
      </w:r>
      <w:r w:rsidR="009B2DD9" w:rsidRPr="006E4D21">
        <w:rPr>
          <w:rFonts w:ascii="Arial" w:eastAsia="Times New Roman" w:hAnsi="Arial" w:cs="Arial"/>
          <w:sz w:val="24"/>
          <w:szCs w:val="24"/>
          <w:lang w:eastAsia="es-CO"/>
        </w:rPr>
        <w:t xml:space="preserve">xposición </w:t>
      </w:r>
      <w:r w:rsidR="0007429C" w:rsidRPr="006E4D21">
        <w:rPr>
          <w:rFonts w:ascii="Arial" w:eastAsia="Times New Roman" w:hAnsi="Arial" w:cs="Arial"/>
          <w:sz w:val="24"/>
          <w:szCs w:val="24"/>
          <w:lang w:eastAsia="es-CO"/>
        </w:rPr>
        <w:t>A</w:t>
      </w:r>
      <w:r w:rsidR="009B2DD9" w:rsidRPr="006E4D21">
        <w:rPr>
          <w:rFonts w:ascii="Arial" w:eastAsia="Times New Roman" w:hAnsi="Arial" w:cs="Arial"/>
          <w:sz w:val="24"/>
          <w:szCs w:val="24"/>
          <w:lang w:eastAsia="es-CO"/>
        </w:rPr>
        <w:t>gropecuaria en</w:t>
      </w:r>
      <w:r w:rsidRPr="006E4D21">
        <w:rPr>
          <w:rFonts w:ascii="Arial" w:eastAsia="Times New Roman" w:hAnsi="Arial" w:cs="Arial"/>
          <w:sz w:val="24"/>
          <w:szCs w:val="24"/>
          <w:lang w:eastAsia="es-CO"/>
        </w:rPr>
        <w:t xml:space="preserve"> el municipio de </w:t>
      </w:r>
      <w:proofErr w:type="spellStart"/>
      <w:r w:rsidR="009B2DD9" w:rsidRPr="006E4D21">
        <w:rPr>
          <w:rFonts w:ascii="Arial" w:eastAsia="Times New Roman" w:hAnsi="Arial" w:cs="Arial"/>
          <w:sz w:val="24"/>
          <w:szCs w:val="24"/>
          <w:lang w:eastAsia="es-CO"/>
        </w:rPr>
        <w:t>Saravena</w:t>
      </w:r>
      <w:proofErr w:type="spellEnd"/>
      <w:r w:rsidR="00403B29" w:rsidRPr="006E4D21">
        <w:rPr>
          <w:rFonts w:ascii="Arial" w:eastAsia="Times New Roman" w:hAnsi="Arial" w:cs="Arial"/>
          <w:sz w:val="24"/>
          <w:szCs w:val="24"/>
          <w:lang w:eastAsia="es-CO"/>
        </w:rPr>
        <w:t>.</w:t>
      </w:r>
    </w:p>
    <w:p w:rsidR="009B2DD9" w:rsidRPr="006E4D21" w:rsidRDefault="009B2DD9" w:rsidP="0007429C">
      <w:pPr>
        <w:shd w:val="clear" w:color="auto" w:fill="FFFFFF"/>
        <w:spacing w:after="0" w:line="360" w:lineRule="auto"/>
        <w:jc w:val="both"/>
        <w:rPr>
          <w:rFonts w:ascii="Arial" w:eastAsia="Times New Roman" w:hAnsi="Arial" w:cs="Arial"/>
          <w:sz w:val="24"/>
          <w:szCs w:val="24"/>
          <w:lang w:eastAsia="es-CO"/>
        </w:rPr>
      </w:pPr>
      <w:r w:rsidRPr="006E4D21">
        <w:rPr>
          <w:rFonts w:ascii="Arial" w:eastAsia="Times New Roman" w:hAnsi="Arial" w:cs="Arial"/>
          <w:sz w:val="24"/>
          <w:szCs w:val="24"/>
          <w:lang w:eastAsia="es-CO"/>
        </w:rPr>
        <w:t> </w:t>
      </w:r>
    </w:p>
    <w:p w:rsidR="00F0789C" w:rsidRPr="006E4D21" w:rsidRDefault="00F0789C" w:rsidP="00682DD7">
      <w:pPr>
        <w:autoSpaceDE w:val="0"/>
        <w:autoSpaceDN w:val="0"/>
        <w:adjustRightInd w:val="0"/>
        <w:spacing w:after="0" w:line="360" w:lineRule="auto"/>
        <w:jc w:val="both"/>
        <w:rPr>
          <w:rFonts w:ascii="Arial" w:hAnsi="Arial" w:cs="Arial"/>
          <w:b/>
          <w:sz w:val="24"/>
          <w:szCs w:val="24"/>
          <w:lang w:eastAsia="es-CO"/>
        </w:rPr>
      </w:pPr>
    </w:p>
    <w:p w:rsidR="00513C33" w:rsidRPr="006E4D21" w:rsidRDefault="003F1258" w:rsidP="00682DD7">
      <w:pPr>
        <w:autoSpaceDE w:val="0"/>
        <w:autoSpaceDN w:val="0"/>
        <w:adjustRightInd w:val="0"/>
        <w:spacing w:after="0" w:line="360" w:lineRule="auto"/>
        <w:jc w:val="both"/>
        <w:rPr>
          <w:rFonts w:ascii="Arial" w:hAnsi="Arial" w:cs="Arial"/>
          <w:b/>
          <w:sz w:val="24"/>
          <w:szCs w:val="24"/>
          <w:lang w:eastAsia="es-CO"/>
        </w:rPr>
      </w:pPr>
      <w:r w:rsidRPr="006E4D21">
        <w:rPr>
          <w:rFonts w:ascii="Arial" w:hAnsi="Arial" w:cs="Arial"/>
          <w:b/>
          <w:sz w:val="24"/>
          <w:szCs w:val="24"/>
          <w:lang w:eastAsia="es-CO"/>
        </w:rPr>
        <w:t xml:space="preserve">      </w:t>
      </w:r>
      <w:r w:rsidR="003213AB" w:rsidRPr="006E4D21">
        <w:rPr>
          <w:rFonts w:ascii="Arial" w:hAnsi="Arial" w:cs="Arial"/>
          <w:b/>
          <w:sz w:val="24"/>
          <w:szCs w:val="24"/>
          <w:lang w:eastAsia="es-CO"/>
        </w:rPr>
        <w:t xml:space="preserve"> 1.4. </w:t>
      </w:r>
      <w:r w:rsidR="00513C33" w:rsidRPr="006E4D21">
        <w:rPr>
          <w:rFonts w:ascii="Arial" w:hAnsi="Arial" w:cs="Arial"/>
          <w:b/>
          <w:sz w:val="24"/>
          <w:szCs w:val="24"/>
          <w:lang w:eastAsia="es-CO"/>
        </w:rPr>
        <w:t>DIAGN</w:t>
      </w:r>
      <w:r w:rsidR="00DA4F69" w:rsidRPr="006E4D21">
        <w:rPr>
          <w:rFonts w:ascii="Arial" w:hAnsi="Arial" w:cs="Arial"/>
          <w:b/>
          <w:sz w:val="24"/>
          <w:szCs w:val="24"/>
          <w:lang w:eastAsia="es-CO"/>
        </w:rPr>
        <w:t>Ó</w:t>
      </w:r>
      <w:r w:rsidR="00513C33" w:rsidRPr="006E4D21">
        <w:rPr>
          <w:rFonts w:ascii="Arial" w:hAnsi="Arial" w:cs="Arial"/>
          <w:b/>
          <w:sz w:val="24"/>
          <w:szCs w:val="24"/>
          <w:lang w:eastAsia="es-CO"/>
        </w:rPr>
        <w:t>STICO ECONÓMICO</w:t>
      </w:r>
    </w:p>
    <w:p w:rsidR="00FE1C13" w:rsidRPr="006E4D21" w:rsidRDefault="00FE1C13" w:rsidP="00682DD7">
      <w:pPr>
        <w:autoSpaceDE w:val="0"/>
        <w:autoSpaceDN w:val="0"/>
        <w:adjustRightInd w:val="0"/>
        <w:spacing w:after="0" w:line="360" w:lineRule="auto"/>
        <w:jc w:val="both"/>
        <w:rPr>
          <w:rFonts w:ascii="Arial" w:hAnsi="Arial" w:cs="Arial"/>
          <w:b/>
          <w:sz w:val="24"/>
          <w:szCs w:val="24"/>
          <w:lang w:eastAsia="es-CO"/>
        </w:rPr>
      </w:pPr>
    </w:p>
    <w:p w:rsidR="00513C33" w:rsidRPr="006E4D21" w:rsidRDefault="00513C33" w:rsidP="00682DD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Arauca es un departamento constituido por siete municipios </w:t>
      </w:r>
      <w:r w:rsidR="000846BF" w:rsidRPr="006E4D21">
        <w:rPr>
          <w:rFonts w:ascii="Arial" w:hAnsi="Arial" w:cs="Arial"/>
          <w:sz w:val="24"/>
          <w:szCs w:val="24"/>
          <w:lang w:eastAsia="es-CO"/>
        </w:rPr>
        <w:t xml:space="preserve">que se han desarrollado espacialmente en sesenta (60) centros poblados; </w:t>
      </w:r>
      <w:r w:rsidR="004F0A84" w:rsidRPr="006E4D21">
        <w:rPr>
          <w:rFonts w:ascii="Arial" w:hAnsi="Arial" w:cs="Arial"/>
          <w:sz w:val="24"/>
          <w:szCs w:val="24"/>
          <w:lang w:eastAsia="es-CO"/>
        </w:rPr>
        <w:t xml:space="preserve">los municipios </w:t>
      </w:r>
      <w:r w:rsidR="00573F85" w:rsidRPr="006E4D21">
        <w:rPr>
          <w:rFonts w:ascii="Arial" w:hAnsi="Arial" w:cs="Arial"/>
          <w:sz w:val="24"/>
          <w:szCs w:val="24"/>
          <w:lang w:eastAsia="es-CO"/>
        </w:rPr>
        <w:t xml:space="preserve">que integran Arauca </w:t>
      </w:r>
      <w:r w:rsidR="004F0A84" w:rsidRPr="006E4D21">
        <w:rPr>
          <w:rFonts w:ascii="Arial" w:hAnsi="Arial" w:cs="Arial"/>
          <w:sz w:val="24"/>
          <w:szCs w:val="24"/>
          <w:lang w:eastAsia="es-CO"/>
        </w:rPr>
        <w:t xml:space="preserve">son Arauca, </w:t>
      </w:r>
      <w:proofErr w:type="spellStart"/>
      <w:r w:rsidR="004F0A84" w:rsidRPr="006E4D21">
        <w:rPr>
          <w:rFonts w:ascii="Arial" w:hAnsi="Arial" w:cs="Arial"/>
          <w:sz w:val="24"/>
          <w:szCs w:val="24"/>
          <w:lang w:eastAsia="es-CO"/>
        </w:rPr>
        <w:t>Arauquita</w:t>
      </w:r>
      <w:proofErr w:type="spellEnd"/>
      <w:r w:rsidR="004F0A84" w:rsidRPr="006E4D21">
        <w:rPr>
          <w:rFonts w:ascii="Arial" w:hAnsi="Arial" w:cs="Arial"/>
          <w:sz w:val="24"/>
          <w:szCs w:val="24"/>
          <w:lang w:eastAsia="es-CO"/>
        </w:rPr>
        <w:t xml:space="preserve">, </w:t>
      </w:r>
      <w:proofErr w:type="spellStart"/>
      <w:r w:rsidR="004F0A84" w:rsidRPr="006E4D21">
        <w:rPr>
          <w:rFonts w:ascii="Arial" w:hAnsi="Arial" w:cs="Arial"/>
          <w:sz w:val="24"/>
          <w:szCs w:val="24"/>
          <w:lang w:eastAsia="es-CO"/>
        </w:rPr>
        <w:t>Cravo</w:t>
      </w:r>
      <w:proofErr w:type="spellEnd"/>
      <w:r w:rsidR="004F0A84" w:rsidRPr="006E4D21">
        <w:rPr>
          <w:rFonts w:ascii="Arial" w:hAnsi="Arial" w:cs="Arial"/>
          <w:sz w:val="24"/>
          <w:szCs w:val="24"/>
          <w:lang w:eastAsia="es-CO"/>
        </w:rPr>
        <w:t xml:space="preserve"> Norte, Fortul, </w:t>
      </w:r>
      <w:proofErr w:type="spellStart"/>
      <w:r w:rsidR="004F0A84" w:rsidRPr="006E4D21">
        <w:rPr>
          <w:rFonts w:ascii="Arial" w:hAnsi="Arial" w:cs="Arial"/>
          <w:sz w:val="24"/>
          <w:szCs w:val="24"/>
          <w:lang w:eastAsia="es-CO"/>
        </w:rPr>
        <w:t>Tame</w:t>
      </w:r>
      <w:proofErr w:type="spellEnd"/>
      <w:r w:rsidR="004F0A84" w:rsidRPr="006E4D21">
        <w:rPr>
          <w:rFonts w:ascii="Arial" w:hAnsi="Arial" w:cs="Arial"/>
          <w:sz w:val="24"/>
          <w:szCs w:val="24"/>
          <w:lang w:eastAsia="es-CO"/>
        </w:rPr>
        <w:t xml:space="preserve">, Puerto Rondón y </w:t>
      </w:r>
      <w:proofErr w:type="spellStart"/>
      <w:r w:rsidR="004F0A84" w:rsidRPr="006E4D21">
        <w:rPr>
          <w:rFonts w:ascii="Arial" w:hAnsi="Arial" w:cs="Arial"/>
          <w:sz w:val="24"/>
          <w:szCs w:val="24"/>
          <w:lang w:eastAsia="es-CO"/>
        </w:rPr>
        <w:t>Saravena</w:t>
      </w:r>
      <w:proofErr w:type="spellEnd"/>
      <w:r w:rsidR="004F0A84" w:rsidRPr="006E4D21">
        <w:rPr>
          <w:rFonts w:ascii="Arial" w:hAnsi="Arial" w:cs="Arial"/>
          <w:sz w:val="24"/>
          <w:szCs w:val="24"/>
          <w:lang w:eastAsia="es-CO"/>
        </w:rPr>
        <w:t>.</w:t>
      </w:r>
    </w:p>
    <w:p w:rsidR="004F0A84" w:rsidRPr="006E4D21" w:rsidRDefault="004F0A84" w:rsidP="00682DD7">
      <w:pPr>
        <w:autoSpaceDE w:val="0"/>
        <w:autoSpaceDN w:val="0"/>
        <w:adjustRightInd w:val="0"/>
        <w:spacing w:after="0" w:line="360" w:lineRule="auto"/>
        <w:jc w:val="both"/>
        <w:rPr>
          <w:rFonts w:ascii="Arial" w:hAnsi="Arial" w:cs="Arial"/>
          <w:sz w:val="24"/>
          <w:szCs w:val="24"/>
          <w:lang w:eastAsia="es-CO"/>
        </w:rPr>
      </w:pPr>
    </w:p>
    <w:p w:rsidR="00FE1C13" w:rsidRPr="006E4D21" w:rsidRDefault="00FE1C13" w:rsidP="00682DD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En Arauca la gran mayoría de las empresas existentes han orientado su inversión económica hacía el sector del comercio, es así como el 59.2% de las entidades </w:t>
      </w:r>
      <w:r w:rsidR="00AD25A0" w:rsidRPr="006E4D21">
        <w:rPr>
          <w:rFonts w:ascii="Arial" w:hAnsi="Arial" w:cs="Arial"/>
          <w:sz w:val="24"/>
          <w:szCs w:val="24"/>
          <w:lang w:eastAsia="es-CO"/>
        </w:rPr>
        <w:t xml:space="preserve">productivas </w:t>
      </w:r>
      <w:r w:rsidRPr="006E4D21">
        <w:rPr>
          <w:rFonts w:ascii="Arial" w:hAnsi="Arial" w:cs="Arial"/>
          <w:sz w:val="24"/>
          <w:szCs w:val="24"/>
          <w:lang w:eastAsia="es-CO"/>
        </w:rPr>
        <w:t xml:space="preserve">cumplen esta función económica, en tanto que el 28.3% </w:t>
      </w:r>
      <w:r w:rsidR="003E6E59" w:rsidRPr="006E4D21">
        <w:rPr>
          <w:rFonts w:ascii="Arial" w:hAnsi="Arial" w:cs="Arial"/>
          <w:sz w:val="24"/>
          <w:szCs w:val="24"/>
          <w:lang w:eastAsia="es-CO"/>
        </w:rPr>
        <w:t xml:space="preserve">de las </w:t>
      </w:r>
      <w:r w:rsidR="00AD25A0" w:rsidRPr="006E4D21">
        <w:rPr>
          <w:rFonts w:ascii="Arial" w:hAnsi="Arial" w:cs="Arial"/>
          <w:sz w:val="24"/>
          <w:szCs w:val="24"/>
          <w:lang w:eastAsia="es-CO"/>
        </w:rPr>
        <w:t xml:space="preserve">organizaciones </w:t>
      </w:r>
      <w:r w:rsidRPr="006E4D21">
        <w:rPr>
          <w:rFonts w:ascii="Arial" w:hAnsi="Arial" w:cs="Arial"/>
          <w:sz w:val="24"/>
          <w:szCs w:val="24"/>
          <w:lang w:eastAsia="es-CO"/>
        </w:rPr>
        <w:t xml:space="preserve">atiende el sector de los servicios, mientras el 7.2% cumple funciones industriales y el 5.3% </w:t>
      </w:r>
      <w:r w:rsidR="00AD25A0" w:rsidRPr="006E4D21">
        <w:rPr>
          <w:rFonts w:ascii="Arial" w:hAnsi="Arial" w:cs="Arial"/>
          <w:sz w:val="24"/>
          <w:szCs w:val="24"/>
          <w:lang w:eastAsia="es-CO"/>
        </w:rPr>
        <w:t xml:space="preserve">realiza </w:t>
      </w:r>
      <w:r w:rsidRPr="006E4D21">
        <w:rPr>
          <w:rFonts w:ascii="Arial" w:hAnsi="Arial" w:cs="Arial"/>
          <w:sz w:val="24"/>
          <w:szCs w:val="24"/>
          <w:lang w:eastAsia="es-CO"/>
        </w:rPr>
        <w:t xml:space="preserve">otras tareas complementarias. </w:t>
      </w:r>
    </w:p>
    <w:p w:rsidR="003213AB" w:rsidRPr="006E4D21" w:rsidRDefault="003213AB" w:rsidP="00682DD7">
      <w:pPr>
        <w:autoSpaceDE w:val="0"/>
        <w:autoSpaceDN w:val="0"/>
        <w:adjustRightInd w:val="0"/>
        <w:spacing w:after="0" w:line="360" w:lineRule="auto"/>
        <w:jc w:val="both"/>
        <w:rPr>
          <w:rFonts w:ascii="Arial" w:hAnsi="Arial" w:cs="Arial"/>
          <w:sz w:val="24"/>
          <w:szCs w:val="24"/>
          <w:lang w:eastAsia="es-CO"/>
        </w:rPr>
      </w:pPr>
    </w:p>
    <w:p w:rsidR="0065260F" w:rsidRPr="006E4D21" w:rsidRDefault="00FE1C13" w:rsidP="00682DD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Las empresas que </w:t>
      </w:r>
      <w:r w:rsidR="00AD25A0" w:rsidRPr="006E4D21">
        <w:rPr>
          <w:rFonts w:ascii="Arial" w:hAnsi="Arial" w:cs="Arial"/>
          <w:sz w:val="24"/>
          <w:szCs w:val="24"/>
          <w:lang w:eastAsia="es-CO"/>
        </w:rPr>
        <w:t xml:space="preserve">desarrollan </w:t>
      </w:r>
      <w:r w:rsidRPr="006E4D21">
        <w:rPr>
          <w:rFonts w:ascii="Arial" w:hAnsi="Arial" w:cs="Arial"/>
          <w:sz w:val="24"/>
          <w:szCs w:val="24"/>
          <w:lang w:eastAsia="es-CO"/>
        </w:rPr>
        <w:t xml:space="preserve">tareas económicas en su gran mayoría tienden a ser pymes o compañías que emplean entre uno y diez trabajadores, siendo así que el 98.4% de estas entidades generaban estos puestos de trabajo; </w:t>
      </w:r>
      <w:r w:rsidR="00CE1C67" w:rsidRPr="006E4D21">
        <w:rPr>
          <w:rFonts w:ascii="Arial" w:hAnsi="Arial" w:cs="Arial"/>
          <w:sz w:val="24"/>
          <w:szCs w:val="24"/>
          <w:lang w:eastAsia="es-CO"/>
        </w:rPr>
        <w:t>el 1.3% de los establecimientos contrataba entre once y cincuenta trabajadores, mientras que sólo el 0.3% empleaba entre cincuenta y uno y doscientos trabajadores</w:t>
      </w:r>
      <w:r w:rsidR="00AD25A0" w:rsidRPr="006E4D21">
        <w:rPr>
          <w:rFonts w:ascii="Arial" w:hAnsi="Arial" w:cs="Arial"/>
          <w:sz w:val="24"/>
          <w:szCs w:val="24"/>
          <w:lang w:eastAsia="es-CO"/>
        </w:rPr>
        <w:t>,</w:t>
      </w:r>
      <w:r w:rsidR="00CE1C67" w:rsidRPr="006E4D21">
        <w:rPr>
          <w:rFonts w:ascii="Arial" w:hAnsi="Arial" w:cs="Arial"/>
          <w:sz w:val="24"/>
          <w:szCs w:val="24"/>
          <w:lang w:eastAsia="es-CO"/>
        </w:rPr>
        <w:t xml:space="preserve"> y en el</w:t>
      </w:r>
      <w:r w:rsidR="00AD25A0" w:rsidRPr="006E4D21">
        <w:rPr>
          <w:rFonts w:ascii="Arial" w:hAnsi="Arial" w:cs="Arial"/>
          <w:sz w:val="24"/>
          <w:szCs w:val="24"/>
          <w:lang w:eastAsia="es-CO"/>
        </w:rPr>
        <w:t xml:space="preserve"> </w:t>
      </w:r>
      <w:r w:rsidR="00CE1C67" w:rsidRPr="006E4D21">
        <w:rPr>
          <w:rFonts w:ascii="Arial" w:hAnsi="Arial" w:cs="Arial"/>
          <w:sz w:val="24"/>
          <w:szCs w:val="24"/>
          <w:lang w:eastAsia="es-CO"/>
        </w:rPr>
        <w:t xml:space="preserve"> 0.1% </w:t>
      </w:r>
      <w:r w:rsidR="00AD25A0" w:rsidRPr="006E4D21">
        <w:rPr>
          <w:rFonts w:ascii="Arial" w:hAnsi="Arial" w:cs="Arial"/>
          <w:sz w:val="24"/>
          <w:szCs w:val="24"/>
          <w:lang w:eastAsia="es-CO"/>
        </w:rPr>
        <w:t xml:space="preserve">de las empresas </w:t>
      </w:r>
      <w:r w:rsidR="00CE1C67" w:rsidRPr="006E4D21">
        <w:rPr>
          <w:rFonts w:ascii="Arial" w:hAnsi="Arial" w:cs="Arial"/>
          <w:sz w:val="24"/>
          <w:szCs w:val="24"/>
          <w:lang w:eastAsia="es-CO"/>
        </w:rPr>
        <w:t xml:space="preserve">laboraban más de doscientos empleados; siendo estás dos últimas </w:t>
      </w:r>
      <w:r w:rsidR="00AD25A0" w:rsidRPr="006E4D21">
        <w:rPr>
          <w:rFonts w:ascii="Arial" w:hAnsi="Arial" w:cs="Arial"/>
          <w:sz w:val="24"/>
          <w:szCs w:val="24"/>
          <w:lang w:eastAsia="es-CO"/>
        </w:rPr>
        <w:t xml:space="preserve">compañías </w:t>
      </w:r>
      <w:r w:rsidR="00CE1C67" w:rsidRPr="006E4D21">
        <w:rPr>
          <w:rFonts w:ascii="Arial" w:hAnsi="Arial" w:cs="Arial"/>
          <w:sz w:val="24"/>
          <w:szCs w:val="24"/>
          <w:lang w:eastAsia="es-CO"/>
        </w:rPr>
        <w:t>del sector de la exploración y explotación de los hidrocarburos.</w:t>
      </w:r>
    </w:p>
    <w:p w:rsidR="0065260F" w:rsidRPr="006E4D21" w:rsidRDefault="0065260F" w:rsidP="00682DD7">
      <w:pPr>
        <w:autoSpaceDE w:val="0"/>
        <w:autoSpaceDN w:val="0"/>
        <w:adjustRightInd w:val="0"/>
        <w:spacing w:after="0" w:line="360" w:lineRule="auto"/>
        <w:jc w:val="both"/>
        <w:rPr>
          <w:rFonts w:ascii="Arial" w:hAnsi="Arial" w:cs="Arial"/>
          <w:sz w:val="24"/>
          <w:szCs w:val="24"/>
          <w:lang w:eastAsia="es-CO"/>
        </w:rPr>
      </w:pPr>
    </w:p>
    <w:p w:rsidR="00FE1C13" w:rsidRPr="006E4D21" w:rsidRDefault="00702D83" w:rsidP="00682DD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En las empresas clasificadas como pymes por el número de trabajadores empleados, es decir</w:t>
      </w:r>
      <w:r w:rsidR="00F95F3A" w:rsidRPr="006E4D21">
        <w:rPr>
          <w:rFonts w:ascii="Arial" w:hAnsi="Arial" w:cs="Arial"/>
          <w:sz w:val="24"/>
          <w:szCs w:val="24"/>
          <w:lang w:eastAsia="es-CO"/>
        </w:rPr>
        <w:t xml:space="preserve"> que generaban menos de </w:t>
      </w:r>
      <w:r w:rsidRPr="006E4D21">
        <w:rPr>
          <w:rFonts w:ascii="Arial" w:hAnsi="Arial" w:cs="Arial"/>
          <w:sz w:val="24"/>
          <w:szCs w:val="24"/>
          <w:lang w:eastAsia="es-CO"/>
        </w:rPr>
        <w:t>diez</w:t>
      </w:r>
      <w:r w:rsidR="00F95F3A" w:rsidRPr="006E4D21">
        <w:rPr>
          <w:rFonts w:ascii="Arial" w:hAnsi="Arial" w:cs="Arial"/>
          <w:sz w:val="24"/>
          <w:szCs w:val="24"/>
          <w:lang w:eastAsia="es-CO"/>
        </w:rPr>
        <w:t xml:space="preserve"> puestos</w:t>
      </w:r>
      <w:r w:rsidRPr="006E4D21">
        <w:rPr>
          <w:rFonts w:ascii="Arial" w:hAnsi="Arial" w:cs="Arial"/>
          <w:sz w:val="24"/>
          <w:szCs w:val="24"/>
          <w:lang w:eastAsia="es-CO"/>
        </w:rPr>
        <w:t xml:space="preserve">, el comercio es la actividad ejercida más frecuentemente por el 64.9%, mientras que el 27.7% cumple tareas de servicios </w:t>
      </w:r>
      <w:r w:rsidR="004C1A88" w:rsidRPr="006E4D21">
        <w:rPr>
          <w:rFonts w:ascii="Arial" w:hAnsi="Arial" w:cs="Arial"/>
          <w:sz w:val="24"/>
          <w:szCs w:val="24"/>
          <w:lang w:eastAsia="es-CO"/>
        </w:rPr>
        <w:t xml:space="preserve">y el 7.4% </w:t>
      </w:r>
      <w:r w:rsidR="00F95F3A" w:rsidRPr="006E4D21">
        <w:rPr>
          <w:rFonts w:ascii="Arial" w:hAnsi="Arial" w:cs="Arial"/>
          <w:sz w:val="24"/>
          <w:szCs w:val="24"/>
          <w:lang w:eastAsia="es-CO"/>
        </w:rPr>
        <w:t xml:space="preserve">estaban </w:t>
      </w:r>
      <w:r w:rsidR="004C1A88" w:rsidRPr="006E4D21">
        <w:rPr>
          <w:rFonts w:ascii="Arial" w:hAnsi="Arial" w:cs="Arial"/>
          <w:sz w:val="24"/>
          <w:szCs w:val="24"/>
          <w:lang w:eastAsia="es-CO"/>
        </w:rPr>
        <w:t>calificadas como industriales. El 76% de las empresas que contratan entre once a cincuenta trabajadores se dedican fundamentalmente al área de los servicios, el 22% al comercio y el 2% a la industria. Las empresas contratantes de más de cincuenta trabajadores funcionan prestando servicios</w:t>
      </w:r>
      <w:r w:rsidR="004C6A92" w:rsidRPr="006E4D21">
        <w:rPr>
          <w:rFonts w:ascii="Arial" w:hAnsi="Arial" w:cs="Arial"/>
          <w:sz w:val="24"/>
          <w:szCs w:val="24"/>
          <w:lang w:eastAsia="es-CO"/>
        </w:rPr>
        <w:t xml:space="preserve">, es así como el 90% realiza éste tipo de actividades mientras el restante </w:t>
      </w:r>
      <w:r w:rsidR="004C6A92" w:rsidRPr="006E4D21">
        <w:rPr>
          <w:rFonts w:ascii="Arial" w:hAnsi="Arial" w:cs="Arial"/>
          <w:sz w:val="24"/>
          <w:szCs w:val="24"/>
          <w:lang w:eastAsia="es-CO"/>
        </w:rPr>
        <w:lastRenderedPageBreak/>
        <w:t>10% trabaja en la industria.</w:t>
      </w:r>
      <w:r w:rsidR="00093B1E" w:rsidRPr="006E4D21">
        <w:rPr>
          <w:rFonts w:ascii="Arial" w:hAnsi="Arial" w:cs="Arial"/>
          <w:sz w:val="24"/>
          <w:szCs w:val="24"/>
          <w:lang w:eastAsia="es-CO"/>
        </w:rPr>
        <w:t xml:space="preserve"> Finalmente la totalidad de las empresas con más de doscientos trabajadores  se desempeñan en su totalidad en el área de servicios. </w:t>
      </w:r>
      <w:r w:rsidR="004C1A88" w:rsidRPr="006E4D21">
        <w:rPr>
          <w:rFonts w:ascii="Arial" w:hAnsi="Arial" w:cs="Arial"/>
          <w:sz w:val="24"/>
          <w:szCs w:val="24"/>
          <w:lang w:eastAsia="es-CO"/>
        </w:rPr>
        <w:t xml:space="preserve">   </w:t>
      </w:r>
      <w:r w:rsidRPr="006E4D21">
        <w:rPr>
          <w:rFonts w:ascii="Arial" w:hAnsi="Arial" w:cs="Arial"/>
          <w:sz w:val="24"/>
          <w:szCs w:val="24"/>
          <w:lang w:eastAsia="es-CO"/>
        </w:rPr>
        <w:t xml:space="preserve">  </w:t>
      </w:r>
      <w:r w:rsidR="00CE1C67" w:rsidRPr="006E4D21">
        <w:rPr>
          <w:rFonts w:ascii="Arial" w:hAnsi="Arial" w:cs="Arial"/>
          <w:sz w:val="24"/>
          <w:szCs w:val="24"/>
          <w:lang w:eastAsia="es-CO"/>
        </w:rPr>
        <w:t xml:space="preserve">    </w:t>
      </w:r>
    </w:p>
    <w:p w:rsidR="00F95F3A" w:rsidRPr="006E4D21" w:rsidRDefault="00F95F3A" w:rsidP="00682DD7">
      <w:pPr>
        <w:autoSpaceDE w:val="0"/>
        <w:autoSpaceDN w:val="0"/>
        <w:adjustRightInd w:val="0"/>
        <w:spacing w:after="0" w:line="360" w:lineRule="auto"/>
        <w:jc w:val="both"/>
        <w:rPr>
          <w:rFonts w:ascii="Arial" w:hAnsi="Arial" w:cs="Arial"/>
          <w:sz w:val="24"/>
          <w:szCs w:val="24"/>
          <w:lang w:eastAsia="es-CO"/>
        </w:rPr>
      </w:pPr>
    </w:p>
    <w:p w:rsidR="00380885" w:rsidRPr="006E4D21" w:rsidRDefault="00380885" w:rsidP="00682DD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El valor generado considerado como Valor agregado </w:t>
      </w:r>
      <w:r w:rsidR="00F95F3A" w:rsidRPr="006E4D21">
        <w:rPr>
          <w:rFonts w:ascii="Arial" w:hAnsi="Arial" w:cs="Arial"/>
          <w:sz w:val="24"/>
          <w:szCs w:val="24"/>
          <w:lang w:eastAsia="es-CO"/>
        </w:rPr>
        <w:t xml:space="preserve">de acuerdo con las respectivas </w:t>
      </w:r>
      <w:r w:rsidRPr="006E4D21">
        <w:rPr>
          <w:rFonts w:ascii="Arial" w:hAnsi="Arial" w:cs="Arial"/>
          <w:sz w:val="24"/>
          <w:szCs w:val="24"/>
          <w:lang w:eastAsia="es-CO"/>
        </w:rPr>
        <w:t>ramas de actividad económica,</w:t>
      </w:r>
      <w:r w:rsidR="00F95F3A" w:rsidRPr="006E4D21">
        <w:rPr>
          <w:rFonts w:ascii="Arial" w:hAnsi="Arial" w:cs="Arial"/>
          <w:sz w:val="24"/>
          <w:szCs w:val="24"/>
          <w:lang w:eastAsia="es-CO"/>
        </w:rPr>
        <w:t xml:space="preserve"> fueron </w:t>
      </w:r>
      <w:r w:rsidRPr="006E4D21">
        <w:rPr>
          <w:rFonts w:ascii="Arial" w:hAnsi="Arial" w:cs="Arial"/>
          <w:sz w:val="24"/>
          <w:szCs w:val="24"/>
          <w:lang w:eastAsia="es-CO"/>
        </w:rPr>
        <w:t xml:space="preserve">para Arauca, en valores de pesos constantes de 2000, dado en millones de pesos: </w:t>
      </w:r>
    </w:p>
    <w:p w:rsidR="001231D1" w:rsidRPr="006E4D21" w:rsidRDefault="001231D1" w:rsidP="00682DD7">
      <w:pPr>
        <w:autoSpaceDE w:val="0"/>
        <w:autoSpaceDN w:val="0"/>
        <w:adjustRightInd w:val="0"/>
        <w:spacing w:after="0" w:line="360" w:lineRule="auto"/>
        <w:jc w:val="both"/>
        <w:rPr>
          <w:rFonts w:ascii="Arial" w:hAnsi="Arial" w:cs="Arial"/>
          <w:sz w:val="24"/>
          <w:szCs w:val="24"/>
          <w:lang w:eastAsia="es-CO"/>
        </w:rPr>
      </w:pPr>
    </w:p>
    <w:p w:rsidR="00380885" w:rsidRPr="006E4D21" w:rsidRDefault="00380885" w:rsidP="00243E7C">
      <w:pPr>
        <w:autoSpaceDE w:val="0"/>
        <w:autoSpaceDN w:val="0"/>
        <w:adjustRightInd w:val="0"/>
        <w:spacing w:after="0" w:line="360" w:lineRule="auto"/>
        <w:ind w:left="1416"/>
        <w:jc w:val="both"/>
        <w:rPr>
          <w:rFonts w:ascii="Arial" w:hAnsi="Arial" w:cs="Arial"/>
          <w:sz w:val="24"/>
          <w:szCs w:val="24"/>
          <w:lang w:eastAsia="es-CO"/>
        </w:rPr>
      </w:pPr>
      <w:r w:rsidRPr="006E4D21">
        <w:rPr>
          <w:rFonts w:ascii="Arial" w:hAnsi="Arial" w:cs="Arial"/>
          <w:sz w:val="24"/>
          <w:szCs w:val="24"/>
          <w:lang w:eastAsia="es-CO"/>
        </w:rPr>
        <w:t>En alimentos, bebidas y tabaco 81.251; Resto de la industria 8,867; Energía eléctrica</w:t>
      </w:r>
      <w:r w:rsidR="00243E7C" w:rsidRPr="006E4D21">
        <w:rPr>
          <w:rFonts w:ascii="Arial" w:hAnsi="Arial" w:cs="Arial"/>
          <w:sz w:val="24"/>
          <w:szCs w:val="24"/>
          <w:lang w:eastAsia="es-CO"/>
        </w:rPr>
        <w:t xml:space="preserve"> 14.180; Gas domiciliario 195; Agua 4.046; Trabajos de construcción en edificaciones 9.245; Trabajos de construcción obras civiles 33.596; Comercio 83.264; Reparación de automotores, artículos personales y domésticos 3.574 millones de pesos. </w:t>
      </w:r>
      <w:r w:rsidR="002E4188" w:rsidRPr="006E4D21">
        <w:rPr>
          <w:rFonts w:ascii="Arial" w:hAnsi="Arial" w:cs="Arial"/>
          <w:sz w:val="24"/>
          <w:szCs w:val="24"/>
          <w:lang w:eastAsia="es-CO"/>
        </w:rPr>
        <w:t>DANE (Colombia Estadística 2000- 2009, p. 139).</w:t>
      </w:r>
      <w:r w:rsidRPr="006E4D21">
        <w:rPr>
          <w:rFonts w:ascii="Arial" w:hAnsi="Arial" w:cs="Arial"/>
          <w:sz w:val="24"/>
          <w:szCs w:val="24"/>
          <w:lang w:eastAsia="es-CO"/>
        </w:rPr>
        <w:t xml:space="preserve">   </w:t>
      </w:r>
    </w:p>
    <w:p w:rsidR="00380885" w:rsidRPr="006E4D21" w:rsidRDefault="00380885" w:rsidP="00682DD7">
      <w:pPr>
        <w:autoSpaceDE w:val="0"/>
        <w:autoSpaceDN w:val="0"/>
        <w:adjustRightInd w:val="0"/>
        <w:spacing w:after="0" w:line="360" w:lineRule="auto"/>
        <w:jc w:val="both"/>
        <w:rPr>
          <w:rFonts w:ascii="Arial" w:hAnsi="Arial" w:cs="Arial"/>
          <w:sz w:val="24"/>
          <w:szCs w:val="24"/>
          <w:lang w:eastAsia="es-CO"/>
        </w:rPr>
      </w:pPr>
    </w:p>
    <w:p w:rsidR="00A52C60" w:rsidRPr="006E4D21" w:rsidRDefault="00A52C60" w:rsidP="00682DD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De acuerdo con las estadísticas del DANE (Colombia Estadística 2000- 2009, p. 157) el Producto Interno Bruto Departamental de Arauca fue </w:t>
      </w:r>
      <w:r w:rsidR="00D962B2" w:rsidRPr="006E4D21">
        <w:rPr>
          <w:rFonts w:ascii="Arial" w:hAnsi="Arial" w:cs="Arial"/>
          <w:sz w:val="24"/>
          <w:szCs w:val="24"/>
          <w:lang w:eastAsia="es-CO"/>
        </w:rPr>
        <w:t xml:space="preserve">de $ </w:t>
      </w:r>
      <w:r w:rsidRPr="006E4D21">
        <w:rPr>
          <w:rFonts w:ascii="Arial" w:hAnsi="Arial" w:cs="Arial"/>
          <w:sz w:val="24"/>
          <w:szCs w:val="24"/>
          <w:lang w:eastAsia="es-CO"/>
        </w:rPr>
        <w:t>1.816.587 millones de pesos, que equival</w:t>
      </w:r>
      <w:r w:rsidR="00D962B2" w:rsidRPr="006E4D21">
        <w:rPr>
          <w:rFonts w:ascii="Arial" w:hAnsi="Arial" w:cs="Arial"/>
          <w:sz w:val="24"/>
          <w:szCs w:val="24"/>
          <w:lang w:eastAsia="es-CO"/>
        </w:rPr>
        <w:t xml:space="preserve">ió </w:t>
      </w:r>
      <w:r w:rsidRPr="006E4D21">
        <w:rPr>
          <w:rFonts w:ascii="Arial" w:hAnsi="Arial" w:cs="Arial"/>
          <w:sz w:val="24"/>
          <w:szCs w:val="24"/>
          <w:lang w:eastAsia="es-CO"/>
        </w:rPr>
        <w:t xml:space="preserve">a una participación porcentual nacional del 0.7%; si se tiene en cuenta que dicha valoración se realizó con base en la población del Censo del 2005, </w:t>
      </w:r>
      <w:r w:rsidR="00D962B2" w:rsidRPr="006E4D21">
        <w:rPr>
          <w:rFonts w:ascii="Arial" w:hAnsi="Arial" w:cs="Arial"/>
          <w:sz w:val="24"/>
          <w:szCs w:val="24"/>
          <w:lang w:eastAsia="es-CO"/>
        </w:rPr>
        <w:t xml:space="preserve">en donde </w:t>
      </w:r>
      <w:r w:rsidRPr="006E4D21">
        <w:rPr>
          <w:rFonts w:ascii="Arial" w:hAnsi="Arial" w:cs="Arial"/>
          <w:sz w:val="24"/>
          <w:szCs w:val="24"/>
          <w:lang w:eastAsia="es-CO"/>
        </w:rPr>
        <w:t xml:space="preserve">el número de habitantes </w:t>
      </w:r>
      <w:r w:rsidR="00D962B2" w:rsidRPr="006E4D21">
        <w:rPr>
          <w:rFonts w:ascii="Arial" w:hAnsi="Arial" w:cs="Arial"/>
          <w:sz w:val="24"/>
          <w:szCs w:val="24"/>
          <w:lang w:eastAsia="es-CO"/>
        </w:rPr>
        <w:t xml:space="preserve">era </w:t>
      </w:r>
      <w:r w:rsidRPr="006E4D21">
        <w:rPr>
          <w:rFonts w:ascii="Arial" w:hAnsi="Arial" w:cs="Arial"/>
          <w:sz w:val="24"/>
          <w:szCs w:val="24"/>
          <w:lang w:eastAsia="es-CO"/>
        </w:rPr>
        <w:t>de 238.361 personas</w:t>
      </w:r>
      <w:r w:rsidR="00D962B2" w:rsidRPr="006E4D21">
        <w:rPr>
          <w:rFonts w:ascii="Arial" w:hAnsi="Arial" w:cs="Arial"/>
          <w:sz w:val="24"/>
          <w:szCs w:val="24"/>
          <w:lang w:eastAsia="es-CO"/>
        </w:rPr>
        <w:t xml:space="preserve">, y que a partir de establecer que </w:t>
      </w:r>
      <w:r w:rsidRPr="006E4D21">
        <w:rPr>
          <w:rFonts w:ascii="Arial" w:hAnsi="Arial" w:cs="Arial"/>
          <w:sz w:val="24"/>
          <w:szCs w:val="24"/>
          <w:lang w:eastAsia="es-CO"/>
        </w:rPr>
        <w:t xml:space="preserve">la participación nacional </w:t>
      </w:r>
      <w:r w:rsidR="00D962B2" w:rsidRPr="006E4D21">
        <w:rPr>
          <w:rFonts w:ascii="Arial" w:hAnsi="Arial" w:cs="Arial"/>
          <w:sz w:val="24"/>
          <w:szCs w:val="24"/>
          <w:lang w:eastAsia="es-CO"/>
        </w:rPr>
        <w:t xml:space="preserve">correspondía </w:t>
      </w:r>
      <w:r w:rsidRPr="006E4D21">
        <w:rPr>
          <w:rFonts w:ascii="Arial" w:hAnsi="Arial" w:cs="Arial"/>
          <w:sz w:val="24"/>
          <w:szCs w:val="24"/>
          <w:lang w:eastAsia="es-CO"/>
        </w:rPr>
        <w:t xml:space="preserve">al 0.5%, </w:t>
      </w:r>
      <w:r w:rsidR="00D962B2" w:rsidRPr="006E4D21">
        <w:rPr>
          <w:rFonts w:ascii="Arial" w:hAnsi="Arial" w:cs="Arial"/>
          <w:sz w:val="24"/>
          <w:szCs w:val="24"/>
          <w:lang w:eastAsia="es-CO"/>
        </w:rPr>
        <w:t xml:space="preserve">esto </w:t>
      </w:r>
      <w:r w:rsidRPr="006E4D21">
        <w:rPr>
          <w:rFonts w:ascii="Arial" w:hAnsi="Arial" w:cs="Arial"/>
          <w:sz w:val="24"/>
          <w:szCs w:val="24"/>
          <w:lang w:eastAsia="es-CO"/>
        </w:rPr>
        <w:t xml:space="preserve">arroja un valor de un Producto interno Bruto por persona de 7.621.159 pesos. </w:t>
      </w:r>
    </w:p>
    <w:p w:rsidR="00A52C60" w:rsidRPr="006E4D21" w:rsidRDefault="00A52C60" w:rsidP="00682DD7">
      <w:pPr>
        <w:autoSpaceDE w:val="0"/>
        <w:autoSpaceDN w:val="0"/>
        <w:adjustRightInd w:val="0"/>
        <w:spacing w:after="0" w:line="360" w:lineRule="auto"/>
        <w:jc w:val="both"/>
        <w:rPr>
          <w:rFonts w:ascii="Arial" w:hAnsi="Arial" w:cs="Arial"/>
          <w:sz w:val="24"/>
          <w:szCs w:val="24"/>
          <w:lang w:eastAsia="es-CO"/>
        </w:rPr>
      </w:pPr>
    </w:p>
    <w:p w:rsidR="00C625A8" w:rsidRPr="006E4D21" w:rsidRDefault="00263978" w:rsidP="00682DD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Según la CEPAL (2010) el crecimiento promedio del Producto Interno Bruto (PIB) del departamento de Arauca en el periodo 2000 -</w:t>
      </w:r>
      <w:r w:rsidR="00803159" w:rsidRPr="006E4D21">
        <w:rPr>
          <w:rFonts w:ascii="Arial" w:hAnsi="Arial" w:cs="Arial"/>
          <w:sz w:val="24"/>
          <w:szCs w:val="24"/>
          <w:lang w:eastAsia="es-CO"/>
        </w:rPr>
        <w:t xml:space="preserve"> </w:t>
      </w:r>
      <w:r w:rsidRPr="006E4D21">
        <w:rPr>
          <w:rFonts w:ascii="Arial" w:hAnsi="Arial" w:cs="Arial"/>
          <w:sz w:val="24"/>
          <w:szCs w:val="24"/>
          <w:lang w:eastAsia="es-CO"/>
        </w:rPr>
        <w:t>2010 fue del 1.6%, lo cual le otorgó una participación del 0.9% en el PIB</w:t>
      </w:r>
      <w:r w:rsidR="00803159" w:rsidRPr="006E4D21">
        <w:rPr>
          <w:rFonts w:ascii="Arial" w:hAnsi="Arial" w:cs="Arial"/>
          <w:sz w:val="24"/>
          <w:szCs w:val="24"/>
          <w:lang w:eastAsia="es-CO"/>
        </w:rPr>
        <w:t xml:space="preserve"> nacional</w:t>
      </w:r>
      <w:r w:rsidR="00C625A8" w:rsidRPr="006E4D21">
        <w:rPr>
          <w:rFonts w:ascii="Arial" w:hAnsi="Arial" w:cs="Arial"/>
          <w:sz w:val="24"/>
          <w:szCs w:val="24"/>
          <w:lang w:eastAsia="es-CO"/>
        </w:rPr>
        <w:t xml:space="preserve">. Por otra parte, el Escalafón de Competitividad Departamental de la CEPAL, en el 2008 ubicó al Arauca en el puesto 23 entre los treinta y dos </w:t>
      </w:r>
      <w:r w:rsidR="00803159" w:rsidRPr="006E4D21">
        <w:rPr>
          <w:rFonts w:ascii="Arial" w:hAnsi="Arial" w:cs="Arial"/>
          <w:sz w:val="24"/>
          <w:szCs w:val="24"/>
          <w:lang w:eastAsia="es-CO"/>
        </w:rPr>
        <w:t xml:space="preserve">departamentos </w:t>
      </w:r>
      <w:r w:rsidR="00C625A8" w:rsidRPr="006E4D21">
        <w:rPr>
          <w:rFonts w:ascii="Arial" w:hAnsi="Arial" w:cs="Arial"/>
          <w:sz w:val="24"/>
          <w:szCs w:val="24"/>
          <w:lang w:eastAsia="es-CO"/>
        </w:rPr>
        <w:t xml:space="preserve">que </w:t>
      </w:r>
      <w:r w:rsidR="002E3E39" w:rsidRPr="006E4D21">
        <w:rPr>
          <w:rFonts w:ascii="Arial" w:hAnsi="Arial" w:cs="Arial"/>
          <w:sz w:val="24"/>
          <w:szCs w:val="24"/>
          <w:lang w:eastAsia="es-CO"/>
        </w:rPr>
        <w:t xml:space="preserve">constituyen </w:t>
      </w:r>
      <w:r w:rsidR="00C625A8" w:rsidRPr="006E4D21">
        <w:rPr>
          <w:rFonts w:ascii="Arial" w:hAnsi="Arial" w:cs="Arial"/>
          <w:sz w:val="24"/>
          <w:szCs w:val="24"/>
          <w:lang w:eastAsia="es-CO"/>
        </w:rPr>
        <w:t xml:space="preserve">a Colombia.   </w:t>
      </w:r>
      <w:r w:rsidRPr="006E4D21">
        <w:rPr>
          <w:rFonts w:ascii="Arial" w:hAnsi="Arial" w:cs="Arial"/>
          <w:sz w:val="24"/>
          <w:szCs w:val="24"/>
          <w:lang w:eastAsia="es-CO"/>
        </w:rPr>
        <w:t xml:space="preserve"> </w:t>
      </w:r>
    </w:p>
    <w:p w:rsidR="00C625A8" w:rsidRPr="006E4D21" w:rsidRDefault="00C625A8" w:rsidP="00682DD7">
      <w:pPr>
        <w:autoSpaceDE w:val="0"/>
        <w:autoSpaceDN w:val="0"/>
        <w:adjustRightInd w:val="0"/>
        <w:spacing w:after="0" w:line="360" w:lineRule="auto"/>
        <w:jc w:val="both"/>
        <w:rPr>
          <w:rFonts w:ascii="Arial" w:hAnsi="Arial" w:cs="Arial"/>
          <w:sz w:val="24"/>
          <w:szCs w:val="24"/>
          <w:lang w:eastAsia="es-CO"/>
        </w:rPr>
      </w:pPr>
    </w:p>
    <w:p w:rsidR="00C726C9" w:rsidRPr="006E4D21" w:rsidRDefault="00C625A8" w:rsidP="00682DD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El petróleo, la explotación y exploración de hidr</w:t>
      </w:r>
      <w:r w:rsidR="00B54EC4" w:rsidRPr="006E4D21">
        <w:rPr>
          <w:rFonts w:ascii="Arial" w:hAnsi="Arial" w:cs="Arial"/>
          <w:sz w:val="24"/>
          <w:szCs w:val="24"/>
          <w:lang w:eastAsia="es-CO"/>
        </w:rPr>
        <w:t xml:space="preserve">ocarburos en el departamento de Arauca </w:t>
      </w:r>
      <w:r w:rsidRPr="006E4D21">
        <w:rPr>
          <w:rFonts w:ascii="Arial" w:hAnsi="Arial" w:cs="Arial"/>
          <w:sz w:val="24"/>
          <w:szCs w:val="24"/>
          <w:lang w:eastAsia="es-CO"/>
        </w:rPr>
        <w:t>se ha constituido</w:t>
      </w:r>
      <w:r w:rsidR="00B54EC4" w:rsidRPr="006E4D21">
        <w:rPr>
          <w:rFonts w:ascii="Arial" w:hAnsi="Arial" w:cs="Arial"/>
          <w:sz w:val="24"/>
          <w:szCs w:val="24"/>
          <w:lang w:eastAsia="es-CO"/>
        </w:rPr>
        <w:t xml:space="preserve"> en su mayor fuente de riqueza, generándole regalías cercanas a los 250.000 millones </w:t>
      </w:r>
      <w:r w:rsidR="002E3E39" w:rsidRPr="006E4D21">
        <w:rPr>
          <w:rFonts w:ascii="Arial" w:hAnsi="Arial" w:cs="Arial"/>
          <w:sz w:val="24"/>
          <w:szCs w:val="24"/>
          <w:lang w:eastAsia="es-CO"/>
        </w:rPr>
        <w:t xml:space="preserve">de pesos </w:t>
      </w:r>
      <w:r w:rsidR="00B54EC4" w:rsidRPr="006E4D21">
        <w:rPr>
          <w:rFonts w:ascii="Arial" w:hAnsi="Arial" w:cs="Arial"/>
          <w:sz w:val="24"/>
          <w:szCs w:val="24"/>
          <w:lang w:eastAsia="es-CO"/>
        </w:rPr>
        <w:t xml:space="preserve">anuales; </w:t>
      </w:r>
      <w:r w:rsidR="0070363C" w:rsidRPr="006E4D21">
        <w:rPr>
          <w:rFonts w:ascii="Arial" w:hAnsi="Arial" w:cs="Arial"/>
          <w:sz w:val="24"/>
          <w:szCs w:val="24"/>
          <w:lang w:eastAsia="es-CO"/>
        </w:rPr>
        <w:t xml:space="preserve">estos beneficios se han venido </w:t>
      </w:r>
      <w:r w:rsidR="0070363C" w:rsidRPr="006E4D21">
        <w:rPr>
          <w:rFonts w:ascii="Arial" w:hAnsi="Arial" w:cs="Arial"/>
          <w:sz w:val="24"/>
          <w:szCs w:val="24"/>
          <w:lang w:eastAsia="es-CO"/>
        </w:rPr>
        <w:lastRenderedPageBreak/>
        <w:t xml:space="preserve">dando desde 1984, cuando se inició la explotación petrolera en la región. </w:t>
      </w:r>
      <w:r w:rsidR="00C726C9" w:rsidRPr="006E4D21">
        <w:rPr>
          <w:rFonts w:ascii="Arial" w:hAnsi="Arial" w:cs="Arial"/>
          <w:sz w:val="24"/>
          <w:szCs w:val="24"/>
          <w:lang w:eastAsia="es-CO"/>
        </w:rPr>
        <w:t>Tal y como era de esperar, l</w:t>
      </w:r>
      <w:r w:rsidR="0070363C" w:rsidRPr="006E4D21">
        <w:rPr>
          <w:rFonts w:ascii="Arial" w:hAnsi="Arial" w:cs="Arial"/>
          <w:sz w:val="24"/>
          <w:szCs w:val="24"/>
          <w:lang w:eastAsia="es-CO"/>
        </w:rPr>
        <w:t>as reservas</w:t>
      </w:r>
      <w:r w:rsidR="00C726C9" w:rsidRPr="006E4D21">
        <w:rPr>
          <w:rFonts w:ascii="Arial" w:hAnsi="Arial" w:cs="Arial"/>
          <w:sz w:val="24"/>
          <w:szCs w:val="24"/>
          <w:lang w:eastAsia="es-CO"/>
        </w:rPr>
        <w:t xml:space="preserve"> petroleras han tendido a disminuir de tal modo que la participación del petróleo en la economía del departamento que en 1990 era del 67%, </w:t>
      </w:r>
      <w:r w:rsidR="002E3E39" w:rsidRPr="006E4D21">
        <w:rPr>
          <w:rFonts w:ascii="Arial" w:hAnsi="Arial" w:cs="Arial"/>
          <w:sz w:val="24"/>
          <w:szCs w:val="24"/>
          <w:lang w:eastAsia="es-CO"/>
        </w:rPr>
        <w:t xml:space="preserve">descendió </w:t>
      </w:r>
      <w:r w:rsidR="00C726C9" w:rsidRPr="006E4D21">
        <w:rPr>
          <w:rFonts w:ascii="Arial" w:hAnsi="Arial" w:cs="Arial"/>
          <w:sz w:val="24"/>
          <w:szCs w:val="24"/>
          <w:lang w:eastAsia="es-CO"/>
        </w:rPr>
        <w:t xml:space="preserve">al 58% en 2010; con una tendencia a decrecer como consecuencia de la caída de los precios a nivel mundial </w:t>
      </w:r>
      <w:r w:rsidR="002E3E39" w:rsidRPr="006E4D21">
        <w:rPr>
          <w:rFonts w:ascii="Arial" w:hAnsi="Arial" w:cs="Arial"/>
          <w:sz w:val="24"/>
          <w:szCs w:val="24"/>
          <w:lang w:eastAsia="es-CO"/>
        </w:rPr>
        <w:t xml:space="preserve">situación </w:t>
      </w:r>
      <w:r w:rsidR="00C726C9" w:rsidRPr="006E4D21">
        <w:rPr>
          <w:rFonts w:ascii="Arial" w:hAnsi="Arial" w:cs="Arial"/>
          <w:sz w:val="24"/>
          <w:szCs w:val="24"/>
          <w:lang w:eastAsia="es-CO"/>
        </w:rPr>
        <w:t>que se agudizó en el 2016.</w:t>
      </w:r>
    </w:p>
    <w:p w:rsidR="00C726C9" w:rsidRPr="006E4D21" w:rsidRDefault="00C726C9" w:rsidP="00682DD7">
      <w:pPr>
        <w:autoSpaceDE w:val="0"/>
        <w:autoSpaceDN w:val="0"/>
        <w:adjustRightInd w:val="0"/>
        <w:spacing w:after="0" w:line="360" w:lineRule="auto"/>
        <w:jc w:val="both"/>
        <w:rPr>
          <w:rFonts w:ascii="Arial" w:hAnsi="Arial" w:cs="Arial"/>
          <w:sz w:val="24"/>
          <w:szCs w:val="24"/>
          <w:lang w:eastAsia="es-CO"/>
        </w:rPr>
      </w:pPr>
    </w:p>
    <w:p w:rsidR="00F231C9" w:rsidRPr="006E4D21" w:rsidRDefault="009F131F" w:rsidP="00682DD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Sin embargo, la carencia de una adecuada planificación económica que </w:t>
      </w:r>
      <w:r w:rsidR="00BD5756" w:rsidRPr="006E4D21">
        <w:rPr>
          <w:rFonts w:ascii="Arial" w:hAnsi="Arial" w:cs="Arial"/>
          <w:sz w:val="24"/>
          <w:szCs w:val="24"/>
          <w:lang w:eastAsia="es-CO"/>
        </w:rPr>
        <w:t xml:space="preserve">permitiera </w:t>
      </w:r>
      <w:r w:rsidRPr="006E4D21">
        <w:rPr>
          <w:rFonts w:ascii="Arial" w:hAnsi="Arial" w:cs="Arial"/>
          <w:sz w:val="24"/>
          <w:szCs w:val="24"/>
          <w:lang w:eastAsia="es-CO"/>
        </w:rPr>
        <w:t xml:space="preserve">dar una </w:t>
      </w:r>
      <w:r w:rsidR="004E3EE1" w:rsidRPr="006E4D21">
        <w:rPr>
          <w:rFonts w:ascii="Arial" w:hAnsi="Arial" w:cs="Arial"/>
          <w:sz w:val="24"/>
          <w:szCs w:val="24"/>
          <w:lang w:eastAsia="es-CO"/>
        </w:rPr>
        <w:t xml:space="preserve">correcta inversión a los recursos derivados del petroleó que </w:t>
      </w:r>
      <w:r w:rsidR="00BD5756" w:rsidRPr="006E4D21">
        <w:rPr>
          <w:rFonts w:ascii="Arial" w:hAnsi="Arial" w:cs="Arial"/>
          <w:sz w:val="24"/>
          <w:szCs w:val="24"/>
          <w:lang w:eastAsia="es-CO"/>
        </w:rPr>
        <w:t xml:space="preserve">contribuyera a </w:t>
      </w:r>
      <w:r w:rsidR="004E3EE1" w:rsidRPr="006E4D21">
        <w:rPr>
          <w:rFonts w:ascii="Arial" w:hAnsi="Arial" w:cs="Arial"/>
          <w:sz w:val="24"/>
          <w:szCs w:val="24"/>
          <w:lang w:eastAsia="es-CO"/>
        </w:rPr>
        <w:t xml:space="preserve">cambiar o mejorar la visión </w:t>
      </w:r>
      <w:r w:rsidR="005C59BF" w:rsidRPr="006E4D21">
        <w:rPr>
          <w:rFonts w:ascii="Arial" w:hAnsi="Arial" w:cs="Arial"/>
          <w:sz w:val="24"/>
          <w:szCs w:val="24"/>
          <w:lang w:eastAsia="es-CO"/>
        </w:rPr>
        <w:t xml:space="preserve">productiva sectorial de Arauca, </w:t>
      </w:r>
      <w:r w:rsidR="00BD5756" w:rsidRPr="006E4D21">
        <w:rPr>
          <w:rFonts w:ascii="Arial" w:hAnsi="Arial" w:cs="Arial"/>
          <w:sz w:val="24"/>
          <w:szCs w:val="24"/>
          <w:lang w:eastAsia="es-CO"/>
        </w:rPr>
        <w:t xml:space="preserve">terminó </w:t>
      </w:r>
      <w:r w:rsidR="005C59BF" w:rsidRPr="006E4D21">
        <w:rPr>
          <w:rFonts w:ascii="Arial" w:hAnsi="Arial" w:cs="Arial"/>
          <w:sz w:val="24"/>
          <w:szCs w:val="24"/>
          <w:lang w:eastAsia="es-CO"/>
        </w:rPr>
        <w:t xml:space="preserve">generando una dependencia económica </w:t>
      </w:r>
      <w:r w:rsidR="00BD5756" w:rsidRPr="006E4D21">
        <w:rPr>
          <w:rFonts w:ascii="Arial" w:hAnsi="Arial" w:cs="Arial"/>
          <w:sz w:val="24"/>
          <w:szCs w:val="24"/>
          <w:lang w:eastAsia="es-CO"/>
        </w:rPr>
        <w:t xml:space="preserve">sectorial </w:t>
      </w:r>
      <w:r w:rsidR="005C59BF" w:rsidRPr="006E4D21">
        <w:rPr>
          <w:rFonts w:ascii="Arial" w:hAnsi="Arial" w:cs="Arial"/>
          <w:sz w:val="24"/>
          <w:szCs w:val="24"/>
          <w:lang w:eastAsia="es-CO"/>
        </w:rPr>
        <w:t xml:space="preserve">en la región; de este modo, en el 2012, la producción y explotación de minas y canteras contribuyó con el 58% del PIB del Arauca, mientras que la agricultura, la ganadería, la caza, </w:t>
      </w:r>
      <w:r w:rsidR="00BD5756" w:rsidRPr="006E4D21">
        <w:rPr>
          <w:rFonts w:ascii="Arial" w:hAnsi="Arial" w:cs="Arial"/>
          <w:sz w:val="24"/>
          <w:szCs w:val="24"/>
          <w:lang w:eastAsia="es-CO"/>
        </w:rPr>
        <w:t xml:space="preserve">la </w:t>
      </w:r>
      <w:r w:rsidR="003430DE" w:rsidRPr="006E4D21">
        <w:rPr>
          <w:rFonts w:ascii="Arial" w:hAnsi="Arial" w:cs="Arial"/>
          <w:sz w:val="24"/>
          <w:szCs w:val="24"/>
          <w:lang w:eastAsia="es-CO"/>
        </w:rPr>
        <w:t>silvicultura</w:t>
      </w:r>
      <w:r w:rsidR="005C59BF" w:rsidRPr="006E4D21">
        <w:rPr>
          <w:rFonts w:ascii="Arial" w:hAnsi="Arial" w:cs="Arial"/>
          <w:sz w:val="24"/>
          <w:szCs w:val="24"/>
          <w:lang w:eastAsia="es-CO"/>
        </w:rPr>
        <w:t xml:space="preserve"> y</w:t>
      </w:r>
      <w:r w:rsidR="00BD5756" w:rsidRPr="006E4D21">
        <w:rPr>
          <w:rFonts w:ascii="Arial" w:hAnsi="Arial" w:cs="Arial"/>
          <w:sz w:val="24"/>
          <w:szCs w:val="24"/>
          <w:lang w:eastAsia="es-CO"/>
        </w:rPr>
        <w:t xml:space="preserve"> la</w:t>
      </w:r>
      <w:r w:rsidR="005C59BF" w:rsidRPr="006E4D21">
        <w:rPr>
          <w:rFonts w:ascii="Arial" w:hAnsi="Arial" w:cs="Arial"/>
          <w:sz w:val="24"/>
          <w:szCs w:val="24"/>
          <w:lang w:eastAsia="es-CO"/>
        </w:rPr>
        <w:t xml:space="preserve"> pes</w:t>
      </w:r>
      <w:r w:rsidR="003430DE" w:rsidRPr="006E4D21">
        <w:rPr>
          <w:rFonts w:ascii="Arial" w:hAnsi="Arial" w:cs="Arial"/>
          <w:sz w:val="24"/>
          <w:szCs w:val="24"/>
          <w:lang w:eastAsia="es-CO"/>
        </w:rPr>
        <w:t xml:space="preserve">ca </w:t>
      </w:r>
      <w:r w:rsidR="00BD5756" w:rsidRPr="006E4D21">
        <w:rPr>
          <w:rFonts w:ascii="Arial" w:hAnsi="Arial" w:cs="Arial"/>
          <w:sz w:val="24"/>
          <w:szCs w:val="24"/>
          <w:lang w:eastAsia="es-CO"/>
        </w:rPr>
        <w:t xml:space="preserve">aportaron </w:t>
      </w:r>
      <w:r w:rsidR="003430DE" w:rsidRPr="006E4D21">
        <w:rPr>
          <w:rFonts w:ascii="Arial" w:hAnsi="Arial" w:cs="Arial"/>
          <w:sz w:val="24"/>
          <w:szCs w:val="24"/>
          <w:lang w:eastAsia="es-CO"/>
        </w:rPr>
        <w:t xml:space="preserve">el 17%, en tanto que las actividades de servicios sociales el 9%, </w:t>
      </w:r>
      <w:r w:rsidR="00BD5756" w:rsidRPr="006E4D21">
        <w:rPr>
          <w:rFonts w:ascii="Arial" w:hAnsi="Arial" w:cs="Arial"/>
          <w:sz w:val="24"/>
          <w:szCs w:val="24"/>
          <w:lang w:eastAsia="es-CO"/>
        </w:rPr>
        <w:t xml:space="preserve">mientras </w:t>
      </w:r>
      <w:r w:rsidR="003430DE" w:rsidRPr="006E4D21">
        <w:rPr>
          <w:rFonts w:ascii="Arial" w:hAnsi="Arial" w:cs="Arial"/>
          <w:sz w:val="24"/>
          <w:szCs w:val="24"/>
          <w:lang w:eastAsia="es-CO"/>
        </w:rPr>
        <w:t xml:space="preserve">la construcción y el comercio </w:t>
      </w:r>
      <w:r w:rsidR="00BD5756" w:rsidRPr="006E4D21">
        <w:rPr>
          <w:rFonts w:ascii="Arial" w:hAnsi="Arial" w:cs="Arial"/>
          <w:sz w:val="24"/>
          <w:szCs w:val="24"/>
          <w:lang w:eastAsia="es-CO"/>
        </w:rPr>
        <w:t xml:space="preserve">generaron </w:t>
      </w:r>
      <w:r w:rsidR="003430DE" w:rsidRPr="006E4D21">
        <w:rPr>
          <w:rFonts w:ascii="Arial" w:hAnsi="Arial" w:cs="Arial"/>
          <w:sz w:val="24"/>
          <w:szCs w:val="24"/>
          <w:lang w:eastAsia="es-CO"/>
        </w:rPr>
        <w:t xml:space="preserve">cada uno el 3%, hoteles, restaurantes, bares y similares el 2%, </w:t>
      </w:r>
      <w:r w:rsidR="00BD5756" w:rsidRPr="006E4D21">
        <w:rPr>
          <w:rFonts w:ascii="Arial" w:hAnsi="Arial" w:cs="Arial"/>
          <w:sz w:val="24"/>
          <w:szCs w:val="24"/>
          <w:lang w:eastAsia="es-CO"/>
        </w:rPr>
        <w:t xml:space="preserve">por su parte </w:t>
      </w:r>
      <w:r w:rsidR="003430DE" w:rsidRPr="006E4D21">
        <w:rPr>
          <w:rFonts w:ascii="Arial" w:hAnsi="Arial" w:cs="Arial"/>
          <w:sz w:val="24"/>
          <w:szCs w:val="24"/>
          <w:lang w:eastAsia="es-CO"/>
        </w:rPr>
        <w:t xml:space="preserve">la industria manufacturera </w:t>
      </w:r>
      <w:r w:rsidR="00BD5756" w:rsidRPr="006E4D21">
        <w:rPr>
          <w:rFonts w:ascii="Arial" w:hAnsi="Arial" w:cs="Arial"/>
          <w:sz w:val="24"/>
          <w:szCs w:val="24"/>
          <w:lang w:eastAsia="es-CO"/>
        </w:rPr>
        <w:t xml:space="preserve">solo </w:t>
      </w:r>
      <w:r w:rsidR="003430DE" w:rsidRPr="006E4D21">
        <w:rPr>
          <w:rFonts w:ascii="Arial" w:hAnsi="Arial" w:cs="Arial"/>
          <w:sz w:val="24"/>
          <w:szCs w:val="24"/>
          <w:lang w:eastAsia="es-CO"/>
        </w:rPr>
        <w:t>aport</w:t>
      </w:r>
      <w:r w:rsidR="00BD5756" w:rsidRPr="006E4D21">
        <w:rPr>
          <w:rFonts w:ascii="Arial" w:hAnsi="Arial" w:cs="Arial"/>
          <w:sz w:val="24"/>
          <w:szCs w:val="24"/>
          <w:lang w:eastAsia="es-CO"/>
        </w:rPr>
        <w:t xml:space="preserve">ó </w:t>
      </w:r>
      <w:r w:rsidR="003430DE" w:rsidRPr="006E4D21">
        <w:rPr>
          <w:rFonts w:ascii="Arial" w:hAnsi="Arial" w:cs="Arial"/>
          <w:sz w:val="24"/>
          <w:szCs w:val="24"/>
          <w:lang w:eastAsia="es-CO"/>
        </w:rPr>
        <w:t>el 2% y el resto, el 6%, a otras actividades productivas. Ministerio de Comercio Industria y Turismo 2012.</w:t>
      </w:r>
    </w:p>
    <w:p w:rsidR="00F231C9" w:rsidRPr="006E4D21" w:rsidRDefault="00F231C9" w:rsidP="00682DD7">
      <w:pPr>
        <w:autoSpaceDE w:val="0"/>
        <w:autoSpaceDN w:val="0"/>
        <w:adjustRightInd w:val="0"/>
        <w:spacing w:after="0" w:line="360" w:lineRule="auto"/>
        <w:jc w:val="both"/>
        <w:rPr>
          <w:rFonts w:ascii="Arial" w:hAnsi="Arial" w:cs="Arial"/>
          <w:sz w:val="24"/>
          <w:szCs w:val="24"/>
          <w:lang w:eastAsia="es-CO"/>
        </w:rPr>
      </w:pPr>
    </w:p>
    <w:p w:rsidR="007F46B0" w:rsidRPr="006E4D21" w:rsidRDefault="00F231C9" w:rsidP="00682DD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La agricultura y la ganadería que aportan el 17% del PIB de Arauca, </w:t>
      </w:r>
      <w:r w:rsidR="00890173" w:rsidRPr="006E4D21">
        <w:rPr>
          <w:rFonts w:ascii="Arial" w:hAnsi="Arial" w:cs="Arial"/>
          <w:sz w:val="24"/>
          <w:szCs w:val="24"/>
          <w:lang w:eastAsia="es-CO"/>
        </w:rPr>
        <w:t>es caracterizado por el PEDCTI (2013) por su</w:t>
      </w:r>
      <w:r w:rsidR="007F46B0" w:rsidRPr="006E4D21">
        <w:rPr>
          <w:rFonts w:ascii="Arial" w:hAnsi="Arial" w:cs="Arial"/>
          <w:sz w:val="24"/>
          <w:szCs w:val="24"/>
          <w:lang w:eastAsia="es-CO"/>
        </w:rPr>
        <w:t xml:space="preserve">: </w:t>
      </w:r>
    </w:p>
    <w:p w:rsidR="007F46B0" w:rsidRPr="006E4D21" w:rsidRDefault="007F46B0" w:rsidP="007F46B0">
      <w:pPr>
        <w:autoSpaceDE w:val="0"/>
        <w:autoSpaceDN w:val="0"/>
        <w:adjustRightInd w:val="0"/>
        <w:spacing w:after="0" w:line="360" w:lineRule="auto"/>
        <w:ind w:left="1416"/>
        <w:jc w:val="both"/>
        <w:rPr>
          <w:rFonts w:ascii="Arial" w:hAnsi="Arial" w:cs="Arial"/>
          <w:sz w:val="24"/>
          <w:szCs w:val="24"/>
          <w:lang w:eastAsia="es-CO"/>
        </w:rPr>
      </w:pPr>
      <w:r w:rsidRPr="006E4D21">
        <w:rPr>
          <w:rFonts w:ascii="Arial" w:hAnsi="Arial" w:cs="Arial"/>
          <w:sz w:val="24"/>
          <w:szCs w:val="24"/>
          <w:lang w:eastAsia="es-CO"/>
        </w:rPr>
        <w:t>B</w:t>
      </w:r>
      <w:r w:rsidR="00890173" w:rsidRPr="006E4D21">
        <w:rPr>
          <w:rFonts w:ascii="Arial" w:hAnsi="Arial" w:cs="Arial"/>
          <w:sz w:val="24"/>
          <w:szCs w:val="24"/>
          <w:lang w:eastAsia="es-CO"/>
        </w:rPr>
        <w:t xml:space="preserve">aja modernización, poca diversificación de cultivos, baja productividad, escasa adopción tecnológica, altos costos de producción, baja asistencia técnica, </w:t>
      </w:r>
      <w:r w:rsidRPr="006E4D21">
        <w:rPr>
          <w:rFonts w:ascii="Arial" w:hAnsi="Arial" w:cs="Arial"/>
          <w:sz w:val="24"/>
          <w:szCs w:val="24"/>
          <w:lang w:eastAsia="es-CO"/>
        </w:rPr>
        <w:t xml:space="preserve">falta de un modelo de desarrollo a largo plazo, y en general, poca capacidad de agrupación (organización) gremial. </w:t>
      </w:r>
    </w:p>
    <w:p w:rsidR="007F46B0" w:rsidRPr="006E4D21" w:rsidRDefault="007F46B0" w:rsidP="00682DD7">
      <w:pPr>
        <w:autoSpaceDE w:val="0"/>
        <w:autoSpaceDN w:val="0"/>
        <w:adjustRightInd w:val="0"/>
        <w:spacing w:after="0" w:line="360" w:lineRule="auto"/>
        <w:jc w:val="both"/>
        <w:rPr>
          <w:rFonts w:ascii="Arial" w:hAnsi="Arial" w:cs="Arial"/>
          <w:sz w:val="24"/>
          <w:szCs w:val="24"/>
          <w:lang w:eastAsia="es-CO"/>
        </w:rPr>
      </w:pPr>
    </w:p>
    <w:p w:rsidR="00971E84" w:rsidRPr="006E4D21" w:rsidRDefault="007F46B0" w:rsidP="00682DD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La producción agrícola se centra en los cultivos de plátano, yuca, maíz, arroz y cacao. (Ministerio de Comercio Industria y Turismo 2012). El informe de la gobernación de Arauca (2012) advierte que</w:t>
      </w:r>
      <w:r w:rsidR="00971E84" w:rsidRPr="006E4D21">
        <w:rPr>
          <w:rFonts w:ascii="Arial" w:hAnsi="Arial" w:cs="Arial"/>
          <w:sz w:val="24"/>
          <w:szCs w:val="24"/>
          <w:lang w:eastAsia="es-CO"/>
        </w:rPr>
        <w:t xml:space="preserve">: </w:t>
      </w:r>
    </w:p>
    <w:p w:rsidR="00971E84" w:rsidRPr="006E4D21" w:rsidRDefault="00971E84" w:rsidP="00682DD7">
      <w:pPr>
        <w:autoSpaceDE w:val="0"/>
        <w:autoSpaceDN w:val="0"/>
        <w:adjustRightInd w:val="0"/>
        <w:spacing w:after="0" w:line="360" w:lineRule="auto"/>
        <w:jc w:val="both"/>
        <w:rPr>
          <w:rFonts w:ascii="Arial" w:hAnsi="Arial" w:cs="Arial"/>
          <w:sz w:val="24"/>
          <w:szCs w:val="24"/>
          <w:lang w:eastAsia="es-CO"/>
        </w:rPr>
      </w:pPr>
    </w:p>
    <w:p w:rsidR="00890173" w:rsidRPr="006E4D21" w:rsidRDefault="00971E84" w:rsidP="00971E84">
      <w:pPr>
        <w:autoSpaceDE w:val="0"/>
        <w:autoSpaceDN w:val="0"/>
        <w:adjustRightInd w:val="0"/>
        <w:spacing w:after="0" w:line="360" w:lineRule="auto"/>
        <w:ind w:left="1416"/>
        <w:jc w:val="both"/>
        <w:rPr>
          <w:rFonts w:ascii="Arial" w:hAnsi="Arial" w:cs="Arial"/>
          <w:sz w:val="24"/>
          <w:szCs w:val="24"/>
          <w:lang w:eastAsia="es-CO"/>
        </w:rPr>
      </w:pPr>
      <w:r w:rsidRPr="006E4D21">
        <w:rPr>
          <w:rFonts w:ascii="Arial" w:hAnsi="Arial" w:cs="Arial"/>
          <w:sz w:val="24"/>
          <w:szCs w:val="24"/>
          <w:lang w:eastAsia="es-CO"/>
        </w:rPr>
        <w:lastRenderedPageBreak/>
        <w:t>A</w:t>
      </w:r>
      <w:r w:rsidR="007F46B0" w:rsidRPr="006E4D21">
        <w:rPr>
          <w:rFonts w:ascii="Arial" w:hAnsi="Arial" w:cs="Arial"/>
          <w:sz w:val="24"/>
          <w:szCs w:val="24"/>
          <w:lang w:eastAsia="es-CO"/>
        </w:rPr>
        <w:t xml:space="preserve"> pesar de la disponibilidad de tierras que es de 500.000 hectáreas aptas para cultivos, sólo se sembraron 79.775 hectáreas, de los cuales 71.436, genera</w:t>
      </w:r>
      <w:r w:rsidR="00A775E4" w:rsidRPr="006E4D21">
        <w:rPr>
          <w:rFonts w:ascii="Arial" w:hAnsi="Arial" w:cs="Arial"/>
          <w:sz w:val="24"/>
          <w:szCs w:val="24"/>
          <w:lang w:eastAsia="es-CO"/>
        </w:rPr>
        <w:t xml:space="preserve">ron </w:t>
      </w:r>
      <w:r w:rsidR="007F46B0" w:rsidRPr="006E4D21">
        <w:rPr>
          <w:rFonts w:ascii="Arial" w:hAnsi="Arial" w:cs="Arial"/>
          <w:sz w:val="24"/>
          <w:szCs w:val="24"/>
          <w:lang w:eastAsia="es-CO"/>
        </w:rPr>
        <w:t xml:space="preserve">una producción </w:t>
      </w:r>
      <w:r w:rsidRPr="006E4D21">
        <w:rPr>
          <w:rFonts w:ascii="Arial" w:hAnsi="Arial" w:cs="Arial"/>
          <w:sz w:val="24"/>
          <w:szCs w:val="24"/>
          <w:lang w:eastAsia="es-CO"/>
        </w:rPr>
        <w:t xml:space="preserve">de 425.909 toneladas. Por su parte respecto a la ganadería, Arauca tenía un inventario de 1.028.500 reses; representando el 20.66% de su PIB, y el 4.2%, del PIB nacional. Gobernación de Arauca (2012).  </w:t>
      </w:r>
      <w:r w:rsidR="007F46B0" w:rsidRPr="006E4D21">
        <w:rPr>
          <w:rFonts w:ascii="Arial" w:hAnsi="Arial" w:cs="Arial"/>
          <w:sz w:val="24"/>
          <w:szCs w:val="24"/>
          <w:lang w:eastAsia="es-CO"/>
        </w:rPr>
        <w:t xml:space="preserve">        </w:t>
      </w:r>
      <w:r w:rsidR="00890173" w:rsidRPr="006E4D21">
        <w:rPr>
          <w:rFonts w:ascii="Arial" w:hAnsi="Arial" w:cs="Arial"/>
          <w:sz w:val="24"/>
          <w:szCs w:val="24"/>
          <w:lang w:eastAsia="es-CO"/>
        </w:rPr>
        <w:t xml:space="preserve"> </w:t>
      </w:r>
    </w:p>
    <w:p w:rsidR="009F131F" w:rsidRPr="006E4D21" w:rsidRDefault="00890173" w:rsidP="00682DD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w:t>
      </w:r>
      <w:r w:rsidR="00F231C9" w:rsidRPr="006E4D21">
        <w:rPr>
          <w:rFonts w:ascii="Arial" w:hAnsi="Arial" w:cs="Arial"/>
          <w:sz w:val="24"/>
          <w:szCs w:val="24"/>
          <w:lang w:eastAsia="es-CO"/>
        </w:rPr>
        <w:t xml:space="preserve"> </w:t>
      </w:r>
      <w:r w:rsidR="003430DE" w:rsidRPr="006E4D21">
        <w:rPr>
          <w:rFonts w:ascii="Arial" w:hAnsi="Arial" w:cs="Arial"/>
          <w:sz w:val="24"/>
          <w:szCs w:val="24"/>
          <w:lang w:eastAsia="es-CO"/>
        </w:rPr>
        <w:t xml:space="preserve">  </w:t>
      </w:r>
      <w:r w:rsidR="005C59BF" w:rsidRPr="006E4D21">
        <w:rPr>
          <w:rFonts w:ascii="Arial" w:hAnsi="Arial" w:cs="Arial"/>
          <w:sz w:val="24"/>
          <w:szCs w:val="24"/>
          <w:lang w:eastAsia="es-CO"/>
        </w:rPr>
        <w:t xml:space="preserve"> </w:t>
      </w:r>
      <w:r w:rsidR="009F131F" w:rsidRPr="006E4D21">
        <w:rPr>
          <w:rFonts w:ascii="Arial" w:hAnsi="Arial" w:cs="Arial"/>
          <w:sz w:val="24"/>
          <w:szCs w:val="24"/>
          <w:lang w:eastAsia="es-CO"/>
        </w:rPr>
        <w:t xml:space="preserve"> </w:t>
      </w:r>
    </w:p>
    <w:p w:rsidR="00FD65AB" w:rsidRPr="006E4D21" w:rsidRDefault="00A775E4" w:rsidP="00682DD7">
      <w:pPr>
        <w:autoSpaceDE w:val="0"/>
        <w:autoSpaceDN w:val="0"/>
        <w:adjustRightInd w:val="0"/>
        <w:spacing w:after="0" w:line="360" w:lineRule="auto"/>
        <w:jc w:val="both"/>
        <w:rPr>
          <w:rFonts w:ascii="Arial" w:hAnsi="Arial" w:cs="Arial"/>
          <w:sz w:val="24"/>
          <w:szCs w:val="24"/>
          <w:shd w:val="clear" w:color="auto" w:fill="FFFFFF"/>
        </w:rPr>
      </w:pPr>
      <w:r w:rsidRPr="006E4D21">
        <w:rPr>
          <w:rFonts w:ascii="Arial" w:hAnsi="Arial" w:cs="Arial"/>
          <w:sz w:val="24"/>
          <w:szCs w:val="24"/>
          <w:lang w:eastAsia="es-CO"/>
        </w:rPr>
        <w:t xml:space="preserve">       En sus 23.818 </w:t>
      </w:r>
      <w:r w:rsidRPr="006E4D21">
        <w:rPr>
          <w:rFonts w:ascii="Arial" w:hAnsi="Arial" w:cs="Arial"/>
          <w:sz w:val="24"/>
          <w:szCs w:val="24"/>
          <w:shd w:val="clear" w:color="auto" w:fill="FFFFFF"/>
        </w:rPr>
        <w:t xml:space="preserve">km², la ganadería de Arauca se ha centrado </w:t>
      </w:r>
      <w:r w:rsidR="00FD65AB" w:rsidRPr="006E4D21">
        <w:rPr>
          <w:rFonts w:ascii="Arial" w:hAnsi="Arial" w:cs="Arial"/>
          <w:sz w:val="24"/>
          <w:szCs w:val="24"/>
          <w:shd w:val="clear" w:color="auto" w:fill="FFFFFF"/>
        </w:rPr>
        <w:t xml:space="preserve">básicamente en Arauca, </w:t>
      </w:r>
      <w:r w:rsidR="003C1876" w:rsidRPr="006E4D21">
        <w:rPr>
          <w:rFonts w:ascii="Arial" w:hAnsi="Arial" w:cs="Arial"/>
          <w:sz w:val="24"/>
          <w:szCs w:val="24"/>
          <w:shd w:val="clear" w:color="auto" w:fill="FFFFFF"/>
        </w:rPr>
        <w:t>P</w:t>
      </w:r>
      <w:r w:rsidR="00FD65AB" w:rsidRPr="006E4D21">
        <w:rPr>
          <w:rFonts w:ascii="Arial" w:hAnsi="Arial" w:cs="Arial"/>
          <w:sz w:val="24"/>
          <w:szCs w:val="24"/>
          <w:shd w:val="clear" w:color="auto" w:fill="FFFFFF"/>
        </w:rPr>
        <w:t xml:space="preserve">uerto Rondón y </w:t>
      </w:r>
      <w:proofErr w:type="spellStart"/>
      <w:r w:rsidR="00FD65AB" w:rsidRPr="006E4D21">
        <w:rPr>
          <w:rFonts w:ascii="Arial" w:hAnsi="Arial" w:cs="Arial"/>
          <w:sz w:val="24"/>
          <w:szCs w:val="24"/>
          <w:shd w:val="clear" w:color="auto" w:fill="FFFFFF"/>
        </w:rPr>
        <w:t>Cravo</w:t>
      </w:r>
      <w:proofErr w:type="spellEnd"/>
      <w:r w:rsidR="00FD65AB" w:rsidRPr="006E4D21">
        <w:rPr>
          <w:rFonts w:ascii="Arial" w:hAnsi="Arial" w:cs="Arial"/>
          <w:sz w:val="24"/>
          <w:szCs w:val="24"/>
          <w:shd w:val="clear" w:color="auto" w:fill="FFFFFF"/>
        </w:rPr>
        <w:t xml:space="preserve"> Norte, con un uso extensivo, </w:t>
      </w:r>
      <w:r w:rsidR="003C1876" w:rsidRPr="006E4D21">
        <w:rPr>
          <w:rFonts w:ascii="Arial" w:hAnsi="Arial" w:cs="Arial"/>
          <w:sz w:val="24"/>
          <w:szCs w:val="24"/>
          <w:shd w:val="clear" w:color="auto" w:fill="FFFFFF"/>
        </w:rPr>
        <w:t xml:space="preserve">en donde </w:t>
      </w:r>
      <w:r w:rsidR="00FD65AB" w:rsidRPr="006E4D21">
        <w:rPr>
          <w:rFonts w:ascii="Arial" w:hAnsi="Arial" w:cs="Arial"/>
          <w:sz w:val="24"/>
          <w:szCs w:val="24"/>
          <w:shd w:val="clear" w:color="auto" w:fill="FFFFFF"/>
        </w:rPr>
        <w:t xml:space="preserve">predomina el cruce de ganado criollo y cebú, destinado a la producción de carne y de leche. </w:t>
      </w:r>
    </w:p>
    <w:p w:rsidR="00FD65AB" w:rsidRPr="006E4D21" w:rsidRDefault="00FD65AB" w:rsidP="00682DD7">
      <w:pPr>
        <w:autoSpaceDE w:val="0"/>
        <w:autoSpaceDN w:val="0"/>
        <w:adjustRightInd w:val="0"/>
        <w:spacing w:after="0" w:line="360" w:lineRule="auto"/>
        <w:jc w:val="both"/>
        <w:rPr>
          <w:rFonts w:ascii="Arial" w:hAnsi="Arial" w:cs="Arial"/>
          <w:sz w:val="24"/>
          <w:szCs w:val="24"/>
          <w:shd w:val="clear" w:color="auto" w:fill="FFFFFF"/>
        </w:rPr>
      </w:pPr>
    </w:p>
    <w:p w:rsidR="006E7DDD" w:rsidRPr="006E4D21" w:rsidRDefault="00FD65AB" w:rsidP="009C4FF3">
      <w:pPr>
        <w:autoSpaceDE w:val="0"/>
        <w:autoSpaceDN w:val="0"/>
        <w:adjustRightInd w:val="0"/>
        <w:spacing w:after="0" w:line="360" w:lineRule="auto"/>
        <w:jc w:val="both"/>
        <w:rPr>
          <w:rFonts w:ascii="Arial" w:hAnsi="Arial" w:cs="Arial"/>
          <w:sz w:val="24"/>
          <w:szCs w:val="24"/>
        </w:rPr>
      </w:pPr>
      <w:r w:rsidRPr="006E4D21">
        <w:rPr>
          <w:rFonts w:ascii="Arial" w:hAnsi="Arial" w:cs="Arial"/>
          <w:sz w:val="24"/>
          <w:szCs w:val="24"/>
          <w:shd w:val="clear" w:color="auto" w:fill="FFFFFF"/>
        </w:rPr>
        <w:t xml:space="preserve">       En el sector servicios, el comercio se centra </w:t>
      </w:r>
      <w:r w:rsidR="004C3F81" w:rsidRPr="006E4D21">
        <w:rPr>
          <w:rFonts w:ascii="Arial" w:hAnsi="Arial" w:cs="Arial"/>
          <w:sz w:val="24"/>
          <w:szCs w:val="24"/>
          <w:shd w:val="clear" w:color="auto" w:fill="FFFFFF"/>
        </w:rPr>
        <w:t xml:space="preserve">en </w:t>
      </w:r>
      <w:r w:rsidRPr="006E4D21">
        <w:rPr>
          <w:rFonts w:ascii="Arial" w:hAnsi="Arial" w:cs="Arial"/>
          <w:sz w:val="24"/>
          <w:szCs w:val="24"/>
          <w:shd w:val="clear" w:color="auto" w:fill="FFFFFF"/>
        </w:rPr>
        <w:t>la existencia de pequeños almacenes, que son afectados por la devaluación del Bolívar, y son los encargados de la distribución y comercialización de los productos que requiere la población para su consumo.</w:t>
      </w:r>
      <w:r w:rsidR="00866568" w:rsidRPr="006E4D21">
        <w:rPr>
          <w:rFonts w:ascii="Arial" w:hAnsi="Arial" w:cs="Arial"/>
          <w:sz w:val="24"/>
          <w:szCs w:val="24"/>
          <w:shd w:val="clear" w:color="auto" w:fill="FFFFFF"/>
        </w:rPr>
        <w:t xml:space="preserve"> Gobernación de Arauca (2008).</w:t>
      </w:r>
      <w:r w:rsidR="009C4FF3" w:rsidRPr="006E4D21">
        <w:rPr>
          <w:rFonts w:ascii="Arial" w:hAnsi="Arial" w:cs="Arial"/>
          <w:sz w:val="24"/>
          <w:szCs w:val="24"/>
          <w:shd w:val="clear" w:color="auto" w:fill="FFFFFF"/>
        </w:rPr>
        <w:t xml:space="preserve"> El comercio, para el 2012, generó el 3% del Producto Interno Bruto del departamento de Arauca.</w:t>
      </w:r>
      <w:r w:rsidRPr="006E4D21">
        <w:rPr>
          <w:rFonts w:ascii="Arial" w:hAnsi="Arial" w:cs="Arial"/>
          <w:sz w:val="24"/>
          <w:szCs w:val="24"/>
          <w:shd w:val="clear" w:color="auto" w:fill="FFFFFF"/>
        </w:rPr>
        <w:t xml:space="preserve"> </w:t>
      </w:r>
      <w:r w:rsidR="009C4FF3" w:rsidRPr="006E4D21">
        <w:rPr>
          <w:rFonts w:ascii="Arial" w:hAnsi="Arial" w:cs="Arial"/>
          <w:sz w:val="24"/>
          <w:szCs w:val="24"/>
          <w:shd w:val="clear" w:color="auto" w:fill="FFFFFF"/>
        </w:rPr>
        <w:t xml:space="preserve">En éste contexto, en lo que tiene que ver con el presente Plan de Negocios, que hace referencia a la </w:t>
      </w:r>
      <w:r w:rsidR="006E7DDD" w:rsidRPr="006E4D21">
        <w:rPr>
          <w:rFonts w:ascii="Arial" w:hAnsi="Arial" w:cs="Arial"/>
          <w:sz w:val="24"/>
          <w:szCs w:val="24"/>
        </w:rPr>
        <w:t>comercialización</w:t>
      </w:r>
      <w:r w:rsidR="009C4FF3" w:rsidRPr="006E4D21">
        <w:rPr>
          <w:rFonts w:ascii="Arial" w:hAnsi="Arial" w:cs="Arial"/>
          <w:sz w:val="24"/>
          <w:szCs w:val="24"/>
        </w:rPr>
        <w:t xml:space="preserve"> y distribución </w:t>
      </w:r>
      <w:r w:rsidR="006E7DDD" w:rsidRPr="006E4D21">
        <w:rPr>
          <w:rFonts w:ascii="Arial" w:hAnsi="Arial" w:cs="Arial"/>
          <w:sz w:val="24"/>
          <w:szCs w:val="24"/>
        </w:rPr>
        <w:t xml:space="preserve">de accesorios para </w:t>
      </w:r>
      <w:r w:rsidR="004C3F81" w:rsidRPr="006E4D21">
        <w:rPr>
          <w:rFonts w:ascii="Arial" w:hAnsi="Arial" w:cs="Arial"/>
          <w:sz w:val="24"/>
          <w:szCs w:val="24"/>
        </w:rPr>
        <w:t>las d</w:t>
      </w:r>
      <w:r w:rsidR="006E7DDD" w:rsidRPr="006E4D21">
        <w:rPr>
          <w:rFonts w:ascii="Arial" w:hAnsi="Arial" w:cs="Arial"/>
          <w:sz w:val="24"/>
          <w:szCs w:val="24"/>
        </w:rPr>
        <w:t>ama</w:t>
      </w:r>
      <w:r w:rsidR="004C3F81" w:rsidRPr="006E4D21">
        <w:rPr>
          <w:rFonts w:ascii="Arial" w:hAnsi="Arial" w:cs="Arial"/>
          <w:sz w:val="24"/>
          <w:szCs w:val="24"/>
        </w:rPr>
        <w:t>s</w:t>
      </w:r>
      <w:r w:rsidR="006E7DDD" w:rsidRPr="006E4D21">
        <w:rPr>
          <w:rFonts w:ascii="Arial" w:hAnsi="Arial" w:cs="Arial"/>
          <w:sz w:val="24"/>
          <w:szCs w:val="24"/>
        </w:rPr>
        <w:t xml:space="preserve"> (</w:t>
      </w:r>
      <w:r w:rsidR="009C4FF3" w:rsidRPr="006E4D21">
        <w:rPr>
          <w:rFonts w:ascii="Arial" w:hAnsi="Arial" w:cs="Arial"/>
          <w:sz w:val="24"/>
          <w:szCs w:val="24"/>
        </w:rPr>
        <w:t xml:space="preserve">productos de bisutería) existen </w:t>
      </w:r>
      <w:r w:rsidR="004C3F81" w:rsidRPr="006E4D21">
        <w:rPr>
          <w:rFonts w:ascii="Arial" w:hAnsi="Arial" w:cs="Arial"/>
          <w:sz w:val="24"/>
          <w:szCs w:val="24"/>
        </w:rPr>
        <w:t xml:space="preserve">en la actualidad </w:t>
      </w:r>
      <w:r w:rsidR="009C4FF3" w:rsidRPr="006E4D21">
        <w:rPr>
          <w:rFonts w:ascii="Arial" w:hAnsi="Arial" w:cs="Arial"/>
          <w:sz w:val="24"/>
          <w:szCs w:val="24"/>
        </w:rPr>
        <w:t xml:space="preserve">diecinueve (19) almacenes que comercializan algunos productos propios de la línea de la bisutería, junto con las ventas informales. </w:t>
      </w:r>
    </w:p>
    <w:p w:rsidR="004C3F81" w:rsidRPr="006E4D21" w:rsidRDefault="004C3F81" w:rsidP="009C4FF3">
      <w:pPr>
        <w:autoSpaceDE w:val="0"/>
        <w:autoSpaceDN w:val="0"/>
        <w:adjustRightInd w:val="0"/>
        <w:spacing w:after="0" w:line="360" w:lineRule="auto"/>
        <w:jc w:val="both"/>
        <w:rPr>
          <w:rFonts w:ascii="Arial" w:hAnsi="Arial" w:cs="Arial"/>
          <w:sz w:val="24"/>
          <w:szCs w:val="24"/>
          <w:lang w:eastAsia="es-CO"/>
        </w:rPr>
      </w:pPr>
    </w:p>
    <w:p w:rsidR="004F0A84" w:rsidRPr="006E4D21" w:rsidRDefault="004F0A84" w:rsidP="00682DD7">
      <w:pPr>
        <w:autoSpaceDE w:val="0"/>
        <w:autoSpaceDN w:val="0"/>
        <w:adjustRightInd w:val="0"/>
        <w:spacing w:after="0" w:line="360" w:lineRule="auto"/>
        <w:jc w:val="both"/>
        <w:rPr>
          <w:rFonts w:ascii="Arial" w:hAnsi="Arial" w:cs="Arial"/>
          <w:b/>
          <w:sz w:val="24"/>
          <w:szCs w:val="24"/>
          <w:lang w:eastAsia="es-CO"/>
        </w:rPr>
      </w:pPr>
      <w:r w:rsidRPr="006E4D21">
        <w:rPr>
          <w:rFonts w:ascii="Arial" w:hAnsi="Arial" w:cs="Arial"/>
          <w:b/>
          <w:sz w:val="24"/>
          <w:szCs w:val="24"/>
          <w:lang w:eastAsia="es-CO"/>
        </w:rPr>
        <w:t xml:space="preserve">       </w:t>
      </w:r>
      <w:r w:rsidR="003213AB" w:rsidRPr="006E4D21">
        <w:rPr>
          <w:rFonts w:ascii="Arial" w:hAnsi="Arial" w:cs="Arial"/>
          <w:b/>
          <w:sz w:val="24"/>
          <w:szCs w:val="24"/>
          <w:lang w:eastAsia="es-CO"/>
        </w:rPr>
        <w:t xml:space="preserve"> 1.5 </w:t>
      </w:r>
      <w:r w:rsidRPr="006E4D21">
        <w:rPr>
          <w:rFonts w:ascii="Arial" w:hAnsi="Arial" w:cs="Arial"/>
          <w:b/>
          <w:sz w:val="24"/>
          <w:szCs w:val="24"/>
          <w:lang w:eastAsia="es-CO"/>
        </w:rPr>
        <w:t>DIAGN</w:t>
      </w:r>
      <w:r w:rsidR="00627371" w:rsidRPr="006E4D21">
        <w:rPr>
          <w:rFonts w:ascii="Arial" w:hAnsi="Arial" w:cs="Arial"/>
          <w:b/>
          <w:sz w:val="24"/>
          <w:szCs w:val="24"/>
          <w:lang w:eastAsia="es-CO"/>
        </w:rPr>
        <w:t>Ó</w:t>
      </w:r>
      <w:r w:rsidRPr="006E4D21">
        <w:rPr>
          <w:rFonts w:ascii="Arial" w:hAnsi="Arial" w:cs="Arial"/>
          <w:b/>
          <w:sz w:val="24"/>
          <w:szCs w:val="24"/>
          <w:lang w:eastAsia="es-CO"/>
        </w:rPr>
        <w:t>STICO AMBIENTAL</w:t>
      </w:r>
    </w:p>
    <w:p w:rsidR="004F0A84" w:rsidRPr="006E4D21" w:rsidRDefault="004F0A84" w:rsidP="00682DD7">
      <w:pPr>
        <w:autoSpaceDE w:val="0"/>
        <w:autoSpaceDN w:val="0"/>
        <w:adjustRightInd w:val="0"/>
        <w:spacing w:after="0" w:line="360" w:lineRule="auto"/>
        <w:jc w:val="both"/>
        <w:rPr>
          <w:rFonts w:ascii="Arial" w:hAnsi="Arial" w:cs="Arial"/>
          <w:sz w:val="24"/>
          <w:szCs w:val="24"/>
          <w:lang w:eastAsia="es-CO"/>
        </w:rPr>
      </w:pPr>
    </w:p>
    <w:p w:rsidR="0016105D" w:rsidRPr="006E4D21" w:rsidRDefault="004F0A84" w:rsidP="00BF336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Arauca se caracteriza por su riqueza ambiental fundada en su riqueza hídrica y su diversidad </w:t>
      </w:r>
      <w:proofErr w:type="spellStart"/>
      <w:r w:rsidRPr="006E4D21">
        <w:rPr>
          <w:rFonts w:ascii="Arial" w:hAnsi="Arial" w:cs="Arial"/>
          <w:sz w:val="24"/>
          <w:szCs w:val="24"/>
          <w:lang w:eastAsia="es-CO"/>
        </w:rPr>
        <w:t>ecosístemica</w:t>
      </w:r>
      <w:proofErr w:type="spellEnd"/>
      <w:r w:rsidRPr="006E4D21">
        <w:rPr>
          <w:rFonts w:ascii="Arial" w:hAnsi="Arial" w:cs="Arial"/>
          <w:sz w:val="24"/>
          <w:szCs w:val="24"/>
          <w:lang w:eastAsia="es-CO"/>
        </w:rPr>
        <w:t xml:space="preserve">. Arauca posee ríos, esteros, lagunas y pantanos, que se constituyen en recursos hídricos </w:t>
      </w:r>
      <w:r w:rsidR="00BF3367" w:rsidRPr="006E4D21">
        <w:rPr>
          <w:rFonts w:ascii="Arial" w:hAnsi="Arial" w:cs="Arial"/>
          <w:sz w:val="24"/>
          <w:szCs w:val="24"/>
          <w:lang w:eastAsia="es-CO"/>
        </w:rPr>
        <w:t>fundamentales; lo que se aprecia es que hasta el momento y a pesar de existir  un programa de ordenamiento ambiental y manejo de cuencas hidrográficas</w:t>
      </w:r>
      <w:r w:rsidR="007F6AAB" w:rsidRPr="006E4D21">
        <w:rPr>
          <w:rFonts w:ascii="Arial" w:hAnsi="Arial" w:cs="Arial"/>
          <w:sz w:val="24"/>
          <w:szCs w:val="24"/>
          <w:lang w:eastAsia="es-CO"/>
        </w:rPr>
        <w:t>,</w:t>
      </w:r>
      <w:r w:rsidR="00BF3367" w:rsidRPr="006E4D21">
        <w:rPr>
          <w:rFonts w:ascii="Arial" w:hAnsi="Arial" w:cs="Arial"/>
          <w:sz w:val="24"/>
          <w:szCs w:val="24"/>
          <w:lang w:eastAsia="es-CO"/>
        </w:rPr>
        <w:t xml:space="preserve"> y que desde el orden nacional se han trazado claras políticas de planificación del manejo, control, conservación</w:t>
      </w:r>
      <w:r w:rsidR="00EA7F26" w:rsidRPr="006E4D21">
        <w:rPr>
          <w:rFonts w:ascii="Arial" w:hAnsi="Arial" w:cs="Arial"/>
          <w:sz w:val="24"/>
          <w:szCs w:val="24"/>
          <w:lang w:eastAsia="es-CO"/>
        </w:rPr>
        <w:t xml:space="preserve"> y restauración </w:t>
      </w:r>
      <w:r w:rsidR="00BF3367" w:rsidRPr="006E4D21">
        <w:rPr>
          <w:rFonts w:ascii="Arial" w:hAnsi="Arial" w:cs="Arial"/>
          <w:sz w:val="24"/>
          <w:szCs w:val="24"/>
          <w:lang w:eastAsia="es-CO"/>
        </w:rPr>
        <w:t xml:space="preserve"> de las </w:t>
      </w:r>
      <w:r w:rsidR="00BF3367" w:rsidRPr="006E4D21">
        <w:rPr>
          <w:rFonts w:ascii="Arial" w:hAnsi="Arial" w:cs="Arial"/>
          <w:sz w:val="24"/>
          <w:szCs w:val="24"/>
          <w:lang w:eastAsia="es-CO"/>
        </w:rPr>
        <w:lastRenderedPageBreak/>
        <w:t xml:space="preserve">mismas, estos no se aplican, entre otras por la falta de continuidad de los programas sectoriales de las administraciones locales. </w:t>
      </w:r>
    </w:p>
    <w:p w:rsidR="00EB6AF1" w:rsidRPr="006E4D21" w:rsidRDefault="00EB6AF1" w:rsidP="00BF3367">
      <w:pPr>
        <w:autoSpaceDE w:val="0"/>
        <w:autoSpaceDN w:val="0"/>
        <w:adjustRightInd w:val="0"/>
        <w:spacing w:after="0" w:line="360" w:lineRule="auto"/>
        <w:jc w:val="both"/>
        <w:rPr>
          <w:rFonts w:ascii="Arial" w:hAnsi="Arial" w:cs="Arial"/>
          <w:sz w:val="24"/>
          <w:szCs w:val="24"/>
          <w:lang w:eastAsia="es-CO"/>
        </w:rPr>
      </w:pPr>
    </w:p>
    <w:p w:rsidR="001A287C" w:rsidRPr="006E4D21" w:rsidRDefault="00EB6AF1" w:rsidP="00BF336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Físicamente Arauca presenta diversidad en su altitud, lo que permite apreciar que </w:t>
      </w:r>
      <w:r w:rsidR="001A287C" w:rsidRPr="006E4D21">
        <w:rPr>
          <w:rFonts w:ascii="Arial" w:hAnsi="Arial" w:cs="Arial"/>
          <w:sz w:val="24"/>
          <w:szCs w:val="24"/>
          <w:lang w:eastAsia="es-CO"/>
        </w:rPr>
        <w:t>sus suelos van desde los 150 msnm hasta los 5.3000 correspondientes a los terrenos de las montañas, lo cual permite apreciar una gran diversidad de ecosistemas con diferente vegetación, que va desde la vegetación de la sabana natural, bosques de galería, cultivos de planicie aluvial, vegetación arbórea del piedemonte, junto con la de la zona montañosa y la del páramo en las altas montañas.</w:t>
      </w:r>
    </w:p>
    <w:p w:rsidR="001A287C" w:rsidRPr="006E4D21" w:rsidRDefault="001A287C" w:rsidP="00BF3367">
      <w:pPr>
        <w:autoSpaceDE w:val="0"/>
        <w:autoSpaceDN w:val="0"/>
        <w:adjustRightInd w:val="0"/>
        <w:spacing w:after="0" w:line="360" w:lineRule="auto"/>
        <w:jc w:val="both"/>
        <w:rPr>
          <w:rFonts w:ascii="Arial" w:hAnsi="Arial" w:cs="Arial"/>
          <w:sz w:val="24"/>
          <w:szCs w:val="24"/>
          <w:lang w:eastAsia="es-CO"/>
        </w:rPr>
      </w:pPr>
    </w:p>
    <w:p w:rsidR="00896BB2" w:rsidRPr="006E4D21" w:rsidRDefault="001A287C" w:rsidP="00BF336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Los terrenos de sabana predominan en más del 50% del territorio araucano, que colinda con el piedemonte llanero y con la cordillera Oriental, en donde se encuentran la Sierra Nevada del Cocuy. Este paisaje diverso se convierte en un factor ambiental destacado del departamento, y en uno de sus mayores retos a ser conservados. </w:t>
      </w:r>
    </w:p>
    <w:p w:rsidR="00310B24" w:rsidRPr="006E4D21" w:rsidRDefault="00310B24" w:rsidP="00BF3367">
      <w:pPr>
        <w:autoSpaceDE w:val="0"/>
        <w:autoSpaceDN w:val="0"/>
        <w:adjustRightInd w:val="0"/>
        <w:spacing w:after="0" w:line="360" w:lineRule="auto"/>
        <w:jc w:val="both"/>
        <w:rPr>
          <w:rFonts w:ascii="Arial" w:hAnsi="Arial" w:cs="Arial"/>
          <w:sz w:val="24"/>
          <w:szCs w:val="24"/>
          <w:lang w:eastAsia="es-CO"/>
        </w:rPr>
      </w:pPr>
    </w:p>
    <w:p w:rsidR="003F1258" w:rsidRPr="006E4D21" w:rsidRDefault="00896BB2" w:rsidP="00BF3367">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La falta de continuidad de las políticas de gestión administrativa, generadas entre otras, por la problemática administrativa que ha afectado al departamento (tres gobernadores destituidos), han hecho que no se fijen ni se cumplan las políticas de gestión,  manejo y conservación ambiental necesarias para conservar y proteger el medio ambiente. En consecuencia, en Arauca no se</w:t>
      </w:r>
      <w:r w:rsidR="007F6AAB" w:rsidRPr="006E4D21">
        <w:rPr>
          <w:rFonts w:ascii="Arial" w:hAnsi="Arial" w:cs="Arial"/>
          <w:sz w:val="24"/>
          <w:szCs w:val="24"/>
          <w:lang w:eastAsia="es-CO"/>
        </w:rPr>
        <w:t xml:space="preserve"> h</w:t>
      </w:r>
      <w:r w:rsidRPr="006E4D21">
        <w:rPr>
          <w:rFonts w:ascii="Arial" w:hAnsi="Arial" w:cs="Arial"/>
          <w:sz w:val="24"/>
          <w:szCs w:val="24"/>
          <w:lang w:eastAsia="es-CO"/>
        </w:rPr>
        <w:t xml:space="preserve">an </w:t>
      </w:r>
      <w:r w:rsidR="003210E4" w:rsidRPr="006E4D21">
        <w:rPr>
          <w:rFonts w:ascii="Arial" w:hAnsi="Arial" w:cs="Arial"/>
          <w:sz w:val="24"/>
          <w:szCs w:val="24"/>
          <w:lang w:eastAsia="es-CO"/>
        </w:rPr>
        <w:t>implementado</w:t>
      </w:r>
      <w:r w:rsidRPr="006E4D21">
        <w:rPr>
          <w:rFonts w:ascii="Arial" w:hAnsi="Arial" w:cs="Arial"/>
          <w:sz w:val="24"/>
          <w:szCs w:val="24"/>
          <w:lang w:eastAsia="es-CO"/>
        </w:rPr>
        <w:t xml:space="preserve"> las regulaciones del orden nacional y regional sobre la conservación del medio ambiente, de tal modo que</w:t>
      </w:r>
      <w:r w:rsidR="007F6AAB" w:rsidRPr="006E4D21">
        <w:rPr>
          <w:rFonts w:ascii="Arial" w:hAnsi="Arial" w:cs="Arial"/>
          <w:sz w:val="24"/>
          <w:szCs w:val="24"/>
          <w:lang w:eastAsia="es-CO"/>
        </w:rPr>
        <w:t>:</w:t>
      </w:r>
    </w:p>
    <w:p w:rsidR="006E6FAB" w:rsidRPr="006E4D21" w:rsidRDefault="006E6FAB" w:rsidP="003F1258">
      <w:pPr>
        <w:autoSpaceDE w:val="0"/>
        <w:autoSpaceDN w:val="0"/>
        <w:adjustRightInd w:val="0"/>
        <w:spacing w:after="0" w:line="360" w:lineRule="auto"/>
        <w:ind w:left="1416"/>
        <w:jc w:val="both"/>
        <w:rPr>
          <w:rFonts w:ascii="Arial" w:hAnsi="Arial" w:cs="Arial"/>
          <w:sz w:val="24"/>
          <w:szCs w:val="24"/>
          <w:lang w:eastAsia="es-CO"/>
        </w:rPr>
      </w:pPr>
      <w:r w:rsidRPr="006E4D21">
        <w:rPr>
          <w:rFonts w:ascii="Arial" w:hAnsi="Arial" w:cs="Arial"/>
          <w:sz w:val="24"/>
          <w:szCs w:val="24"/>
          <w:lang w:eastAsia="es-CO"/>
        </w:rPr>
        <w:t>S</w:t>
      </w:r>
      <w:r w:rsidR="00896BB2" w:rsidRPr="006E4D21">
        <w:rPr>
          <w:rFonts w:ascii="Arial" w:hAnsi="Arial" w:cs="Arial"/>
          <w:sz w:val="24"/>
          <w:szCs w:val="24"/>
          <w:lang w:eastAsia="es-CO"/>
        </w:rPr>
        <w:t xml:space="preserve">e mejoren los procesos de producción en procura de hacerlos sostenibles, fortaleciendo el área de gestión ambiental de modo que permita favorecer la toma de decisiones en torno a los diferentes procesos de administración ambiental territorial, para que se reflejen en la consolidación de acciones que propicien un efectivo desarrollo </w:t>
      </w:r>
      <w:r w:rsidRPr="006E4D21">
        <w:rPr>
          <w:rFonts w:ascii="Arial" w:hAnsi="Arial" w:cs="Arial"/>
          <w:sz w:val="24"/>
          <w:szCs w:val="24"/>
          <w:lang w:eastAsia="es-CO"/>
        </w:rPr>
        <w:t>sustentable en el orden departamental. PEDCTI, ARAUCA 2022 (2013, p. 59)</w:t>
      </w:r>
      <w:r w:rsidR="00555A95" w:rsidRPr="006E4D21">
        <w:rPr>
          <w:rFonts w:ascii="Arial" w:hAnsi="Arial" w:cs="Arial"/>
          <w:sz w:val="24"/>
          <w:szCs w:val="24"/>
          <w:lang w:eastAsia="es-CO"/>
        </w:rPr>
        <w:t>.</w:t>
      </w:r>
    </w:p>
    <w:p w:rsidR="00555A95" w:rsidRPr="006E4D21" w:rsidRDefault="00555A95" w:rsidP="006E6FAB">
      <w:pPr>
        <w:autoSpaceDE w:val="0"/>
        <w:autoSpaceDN w:val="0"/>
        <w:adjustRightInd w:val="0"/>
        <w:spacing w:after="0" w:line="360" w:lineRule="auto"/>
        <w:ind w:left="708"/>
        <w:jc w:val="both"/>
        <w:rPr>
          <w:rFonts w:ascii="Arial" w:hAnsi="Arial" w:cs="Arial"/>
          <w:sz w:val="24"/>
          <w:szCs w:val="24"/>
          <w:lang w:eastAsia="es-CO"/>
        </w:rPr>
      </w:pPr>
    </w:p>
    <w:p w:rsidR="00555A95" w:rsidRPr="006E4D21" w:rsidRDefault="006E6FAB" w:rsidP="006E6FAB">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Los estudios de La Corporación Colombiana de Investigación Agropecuaria,  CORPOICA advierten sobre la necesidad de establecer y hacer cumplir una debida política de protección de los bosques; con adecuados programas </w:t>
      </w:r>
      <w:proofErr w:type="spellStart"/>
      <w:r w:rsidRPr="006E4D21">
        <w:rPr>
          <w:rFonts w:ascii="Arial" w:hAnsi="Arial" w:cs="Arial"/>
          <w:sz w:val="24"/>
          <w:szCs w:val="24"/>
          <w:lang w:eastAsia="es-CO"/>
        </w:rPr>
        <w:t>silvopastoriles</w:t>
      </w:r>
      <w:proofErr w:type="spellEnd"/>
      <w:r w:rsidRPr="006E4D21">
        <w:rPr>
          <w:rFonts w:ascii="Arial" w:hAnsi="Arial" w:cs="Arial"/>
          <w:sz w:val="24"/>
          <w:szCs w:val="24"/>
          <w:lang w:eastAsia="es-CO"/>
        </w:rPr>
        <w:t xml:space="preserve">, dado que los que se adelantan por parte del sector privado en </w:t>
      </w:r>
      <w:proofErr w:type="spellStart"/>
      <w:r w:rsidRPr="006E4D21">
        <w:rPr>
          <w:rFonts w:ascii="Arial" w:hAnsi="Arial" w:cs="Arial"/>
          <w:sz w:val="24"/>
          <w:szCs w:val="24"/>
          <w:lang w:eastAsia="es-CO"/>
        </w:rPr>
        <w:t>Cravo</w:t>
      </w:r>
      <w:proofErr w:type="spellEnd"/>
      <w:r w:rsidRPr="006E4D21">
        <w:rPr>
          <w:rFonts w:ascii="Arial" w:hAnsi="Arial" w:cs="Arial"/>
          <w:sz w:val="24"/>
          <w:szCs w:val="24"/>
          <w:lang w:eastAsia="es-CO"/>
        </w:rPr>
        <w:t xml:space="preserve"> Norte y </w:t>
      </w:r>
      <w:proofErr w:type="spellStart"/>
      <w:r w:rsidRPr="006E4D21">
        <w:rPr>
          <w:rFonts w:ascii="Arial" w:hAnsi="Arial" w:cs="Arial"/>
          <w:sz w:val="24"/>
          <w:szCs w:val="24"/>
          <w:lang w:eastAsia="es-CO"/>
        </w:rPr>
        <w:t>Tame</w:t>
      </w:r>
      <w:proofErr w:type="spellEnd"/>
      <w:r w:rsidRPr="006E4D21">
        <w:rPr>
          <w:rFonts w:ascii="Arial" w:hAnsi="Arial" w:cs="Arial"/>
          <w:sz w:val="24"/>
          <w:szCs w:val="24"/>
          <w:lang w:eastAsia="es-CO"/>
        </w:rPr>
        <w:t xml:space="preserve">, no son suficientes por las limitaciones de su extensión; en éste contexto,  </w:t>
      </w:r>
      <w:r w:rsidR="00555A95" w:rsidRPr="006E4D21">
        <w:rPr>
          <w:rFonts w:ascii="Arial" w:hAnsi="Arial" w:cs="Arial"/>
          <w:sz w:val="24"/>
          <w:szCs w:val="24"/>
          <w:lang w:eastAsia="es-CO"/>
        </w:rPr>
        <w:t xml:space="preserve">se debe reconocer  que el verdadero potencial de los suelos es de carácter forestal, además de que se debe proteger las reservas de los bosques de galería, junto con el Parque Natural Nacional del Cocuy, en especial las zonas aledañas a los municipios de Fortul, </w:t>
      </w:r>
      <w:proofErr w:type="spellStart"/>
      <w:r w:rsidR="00555A95" w:rsidRPr="006E4D21">
        <w:rPr>
          <w:rFonts w:ascii="Arial" w:hAnsi="Arial" w:cs="Arial"/>
          <w:sz w:val="24"/>
          <w:szCs w:val="24"/>
          <w:lang w:eastAsia="es-CO"/>
        </w:rPr>
        <w:t>Saravena</w:t>
      </w:r>
      <w:proofErr w:type="spellEnd"/>
      <w:r w:rsidR="00555A95" w:rsidRPr="006E4D21">
        <w:rPr>
          <w:rFonts w:ascii="Arial" w:hAnsi="Arial" w:cs="Arial"/>
          <w:sz w:val="24"/>
          <w:szCs w:val="24"/>
          <w:lang w:eastAsia="es-CO"/>
        </w:rPr>
        <w:t xml:space="preserve"> y </w:t>
      </w:r>
      <w:proofErr w:type="spellStart"/>
      <w:r w:rsidR="00555A95" w:rsidRPr="006E4D21">
        <w:rPr>
          <w:rFonts w:ascii="Arial" w:hAnsi="Arial" w:cs="Arial"/>
          <w:sz w:val="24"/>
          <w:szCs w:val="24"/>
          <w:lang w:eastAsia="es-CO"/>
        </w:rPr>
        <w:t>Tame</w:t>
      </w:r>
      <w:proofErr w:type="spellEnd"/>
      <w:r w:rsidR="00555A95" w:rsidRPr="006E4D21">
        <w:rPr>
          <w:rFonts w:ascii="Arial" w:hAnsi="Arial" w:cs="Arial"/>
          <w:sz w:val="24"/>
          <w:szCs w:val="24"/>
          <w:lang w:eastAsia="es-CO"/>
        </w:rPr>
        <w:t>.  PEDCTI, ARAUCA 2022 (2013, p. 59).</w:t>
      </w:r>
    </w:p>
    <w:p w:rsidR="00555A95" w:rsidRPr="006E4D21" w:rsidRDefault="00555A95" w:rsidP="006E6FAB">
      <w:pPr>
        <w:autoSpaceDE w:val="0"/>
        <w:autoSpaceDN w:val="0"/>
        <w:adjustRightInd w:val="0"/>
        <w:spacing w:after="0" w:line="360" w:lineRule="auto"/>
        <w:jc w:val="both"/>
        <w:rPr>
          <w:rFonts w:ascii="Arial" w:hAnsi="Arial" w:cs="Arial"/>
          <w:sz w:val="24"/>
          <w:szCs w:val="24"/>
          <w:lang w:eastAsia="es-CO"/>
        </w:rPr>
      </w:pPr>
    </w:p>
    <w:p w:rsidR="00555A95" w:rsidRPr="006E4D21" w:rsidRDefault="00555A95" w:rsidP="00555A95">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CORPOICA enfatiza que “la débil gestión ambiental y la poca correlación con las iniciativas de desarrollo productivo están generando impactos negativos que inducen al deterioro progresivo de los recursos </w:t>
      </w:r>
      <w:proofErr w:type="spellStart"/>
      <w:r w:rsidRPr="006E4D21">
        <w:rPr>
          <w:rFonts w:ascii="Arial" w:hAnsi="Arial" w:cs="Arial"/>
          <w:sz w:val="24"/>
          <w:szCs w:val="24"/>
          <w:lang w:eastAsia="es-CO"/>
        </w:rPr>
        <w:t>ecosistémicos</w:t>
      </w:r>
      <w:proofErr w:type="spellEnd"/>
      <w:r w:rsidRPr="006E4D21">
        <w:rPr>
          <w:rFonts w:ascii="Arial" w:hAnsi="Arial" w:cs="Arial"/>
          <w:sz w:val="24"/>
          <w:szCs w:val="24"/>
          <w:lang w:eastAsia="es-CO"/>
        </w:rPr>
        <w:t xml:space="preserve"> y reducen de manera considerable la oferta ambiental del departamento” PEDCTI, ARAUCA 2022 (2013, p. 59).</w:t>
      </w:r>
    </w:p>
    <w:p w:rsidR="006E6FAB" w:rsidRPr="006E4D21" w:rsidRDefault="006E6FAB" w:rsidP="006E6FAB">
      <w:pPr>
        <w:autoSpaceDE w:val="0"/>
        <w:autoSpaceDN w:val="0"/>
        <w:adjustRightInd w:val="0"/>
        <w:spacing w:after="0" w:line="360" w:lineRule="auto"/>
        <w:jc w:val="both"/>
        <w:rPr>
          <w:rFonts w:ascii="Arial" w:hAnsi="Arial" w:cs="Arial"/>
          <w:sz w:val="24"/>
          <w:szCs w:val="24"/>
          <w:lang w:eastAsia="es-CO"/>
        </w:rPr>
      </w:pPr>
    </w:p>
    <w:p w:rsidR="00F3471D" w:rsidRPr="006E4D21" w:rsidRDefault="00F3471D" w:rsidP="00F3471D">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Entre los factores que más están afectando el ecosistema de Arauca se encuentran “la siembra de arroz </w:t>
      </w:r>
      <w:r w:rsidR="00A7100C" w:rsidRPr="006E4D21">
        <w:rPr>
          <w:rFonts w:ascii="Arial" w:hAnsi="Arial" w:cs="Arial"/>
          <w:sz w:val="24"/>
          <w:szCs w:val="24"/>
          <w:lang w:eastAsia="es-CO"/>
        </w:rPr>
        <w:t>e</w:t>
      </w:r>
      <w:r w:rsidRPr="006E4D21">
        <w:rPr>
          <w:rFonts w:ascii="Arial" w:hAnsi="Arial" w:cs="Arial"/>
          <w:sz w:val="24"/>
          <w:szCs w:val="24"/>
          <w:lang w:eastAsia="es-CO"/>
        </w:rPr>
        <w:t xml:space="preserve"> introducción de malezas que no son propi</w:t>
      </w:r>
      <w:r w:rsidR="00A7100C" w:rsidRPr="006E4D21">
        <w:rPr>
          <w:rFonts w:ascii="Arial" w:hAnsi="Arial" w:cs="Arial"/>
          <w:sz w:val="24"/>
          <w:szCs w:val="24"/>
          <w:lang w:eastAsia="es-CO"/>
        </w:rPr>
        <w:t>a</w:t>
      </w:r>
      <w:r w:rsidRPr="006E4D21">
        <w:rPr>
          <w:rFonts w:ascii="Arial" w:hAnsi="Arial" w:cs="Arial"/>
          <w:sz w:val="24"/>
          <w:szCs w:val="24"/>
          <w:lang w:eastAsia="es-CO"/>
        </w:rPr>
        <w:t>s de la zona; la ampliación de la frontera agrícola en detrimento de las rondas de los cuerpos de agua, han degradado los suelos, junto con la quema forestal tradicional y la utilización de agroquímicos, han afectado la calidad de los suelos y la reducción de la flora y la fauna nativa. PEDCTI, ARAUCA 2022 (2013, p. 60).</w:t>
      </w:r>
    </w:p>
    <w:p w:rsidR="006E6FAB" w:rsidRPr="006E4D21" w:rsidRDefault="00F3471D" w:rsidP="006E6FAB">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w:t>
      </w:r>
    </w:p>
    <w:p w:rsidR="00884648" w:rsidRPr="006E4D21" w:rsidRDefault="00F3471D" w:rsidP="00B7165E">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Uno de los aspectos más críticos que afronta Arauca, es la exploración y explotación petrolera, los cuales aceleran el “aprovechamiento y deterioro del territorio”, afectando el hábitat</w:t>
      </w:r>
      <w:r w:rsidR="00B7165E" w:rsidRPr="006E4D21">
        <w:rPr>
          <w:rFonts w:ascii="Arial" w:hAnsi="Arial" w:cs="Arial"/>
          <w:sz w:val="24"/>
          <w:szCs w:val="24"/>
          <w:lang w:eastAsia="es-CO"/>
        </w:rPr>
        <w:t xml:space="preserve"> en la medida en que </w:t>
      </w:r>
      <w:r w:rsidR="00884648" w:rsidRPr="006E4D21">
        <w:rPr>
          <w:rFonts w:ascii="Arial" w:hAnsi="Arial" w:cs="Arial"/>
          <w:sz w:val="24"/>
          <w:szCs w:val="24"/>
          <w:lang w:eastAsia="es-CO"/>
        </w:rPr>
        <w:t xml:space="preserve">deterioran </w:t>
      </w:r>
      <w:r w:rsidR="00B7165E" w:rsidRPr="006E4D21">
        <w:rPr>
          <w:rFonts w:ascii="Arial" w:hAnsi="Arial" w:cs="Arial"/>
          <w:sz w:val="24"/>
          <w:szCs w:val="24"/>
          <w:lang w:eastAsia="es-CO"/>
        </w:rPr>
        <w:t xml:space="preserve">la calidad y cantidad del recurso hídrico, fragmentando, además los hábitat en donde se realiza la explotación petrolera. La carencia de competencias regionales y departamentales sobre la explotación petrolera, las cuales son del orden nacional, junto con la debilidad institucional para velar por el cumplimiento de la normatividad ambiental, </w:t>
      </w:r>
      <w:r w:rsidR="00B7165E" w:rsidRPr="006E4D21">
        <w:rPr>
          <w:rFonts w:ascii="Arial" w:hAnsi="Arial" w:cs="Arial"/>
          <w:sz w:val="24"/>
          <w:szCs w:val="24"/>
          <w:lang w:eastAsia="es-CO"/>
        </w:rPr>
        <w:lastRenderedPageBreak/>
        <w:t>se convierten en los factores que impiden un mayor control sobre el grave riesgo al que está expuesto el departamento en el orden ambiental. PEDCTI, ARAUCA 2022 (2013, p. 60).</w:t>
      </w:r>
      <w:r w:rsidR="00627371" w:rsidRPr="006E4D21">
        <w:rPr>
          <w:rFonts w:ascii="Arial" w:hAnsi="Arial" w:cs="Arial"/>
          <w:sz w:val="24"/>
          <w:szCs w:val="24"/>
          <w:lang w:eastAsia="es-CO"/>
        </w:rPr>
        <w:t xml:space="preserve"> </w:t>
      </w:r>
    </w:p>
    <w:p w:rsidR="00627371" w:rsidRPr="006E4D21" w:rsidRDefault="00627371" w:rsidP="00B7165E">
      <w:pPr>
        <w:autoSpaceDE w:val="0"/>
        <w:autoSpaceDN w:val="0"/>
        <w:adjustRightInd w:val="0"/>
        <w:spacing w:after="0" w:line="360" w:lineRule="auto"/>
        <w:jc w:val="both"/>
        <w:rPr>
          <w:rFonts w:ascii="Arial" w:hAnsi="Arial" w:cs="Arial"/>
          <w:sz w:val="24"/>
          <w:szCs w:val="24"/>
          <w:lang w:eastAsia="es-CO"/>
        </w:rPr>
      </w:pPr>
    </w:p>
    <w:p w:rsidR="00F70F8A" w:rsidRPr="006E4D21" w:rsidRDefault="00B7165E" w:rsidP="00346D93">
      <w:pPr>
        <w:autoSpaceDE w:val="0"/>
        <w:autoSpaceDN w:val="0"/>
        <w:adjustRightInd w:val="0"/>
        <w:spacing w:after="0" w:line="360" w:lineRule="auto"/>
        <w:jc w:val="both"/>
        <w:rPr>
          <w:rFonts w:ascii="Arial" w:hAnsi="Arial" w:cs="Arial"/>
          <w:b/>
          <w:sz w:val="24"/>
          <w:szCs w:val="24"/>
          <w:lang w:eastAsia="es-CO"/>
        </w:rPr>
      </w:pPr>
      <w:r w:rsidRPr="006E4D21">
        <w:rPr>
          <w:rFonts w:ascii="Arial" w:hAnsi="Arial" w:cs="Arial"/>
          <w:sz w:val="24"/>
          <w:szCs w:val="24"/>
          <w:lang w:eastAsia="es-CO"/>
        </w:rPr>
        <w:t xml:space="preserve">  </w:t>
      </w:r>
      <w:r w:rsidR="00346D93" w:rsidRPr="006E4D21">
        <w:rPr>
          <w:rFonts w:ascii="Arial" w:hAnsi="Arial" w:cs="Arial"/>
          <w:sz w:val="24"/>
          <w:szCs w:val="24"/>
          <w:lang w:eastAsia="es-CO"/>
        </w:rPr>
        <w:t xml:space="preserve">    </w:t>
      </w:r>
      <w:r w:rsidR="003213AB" w:rsidRPr="006E4D21">
        <w:rPr>
          <w:rFonts w:ascii="Arial" w:hAnsi="Arial" w:cs="Arial"/>
          <w:b/>
          <w:sz w:val="24"/>
          <w:szCs w:val="24"/>
          <w:lang w:eastAsia="es-CO"/>
        </w:rPr>
        <w:t xml:space="preserve">1.6. </w:t>
      </w:r>
      <w:r w:rsidR="00F70F8A" w:rsidRPr="006E4D21">
        <w:rPr>
          <w:rFonts w:ascii="Arial" w:hAnsi="Arial" w:cs="Arial"/>
          <w:b/>
          <w:sz w:val="24"/>
          <w:szCs w:val="24"/>
          <w:lang w:eastAsia="es-CO"/>
        </w:rPr>
        <w:t>DIAGN</w:t>
      </w:r>
      <w:r w:rsidR="00627371" w:rsidRPr="006E4D21">
        <w:rPr>
          <w:rFonts w:ascii="Arial" w:hAnsi="Arial" w:cs="Arial"/>
          <w:b/>
          <w:sz w:val="24"/>
          <w:szCs w:val="24"/>
          <w:lang w:eastAsia="es-CO"/>
        </w:rPr>
        <w:t>Ó</w:t>
      </w:r>
      <w:r w:rsidR="00F70F8A" w:rsidRPr="006E4D21">
        <w:rPr>
          <w:rFonts w:ascii="Arial" w:hAnsi="Arial" w:cs="Arial"/>
          <w:b/>
          <w:sz w:val="24"/>
          <w:szCs w:val="24"/>
          <w:lang w:eastAsia="es-CO"/>
        </w:rPr>
        <w:t>STICO POL</w:t>
      </w:r>
      <w:r w:rsidR="00A1490C" w:rsidRPr="006E4D21">
        <w:rPr>
          <w:rFonts w:ascii="Arial" w:hAnsi="Arial" w:cs="Arial"/>
          <w:b/>
          <w:sz w:val="24"/>
          <w:szCs w:val="24"/>
          <w:lang w:eastAsia="es-CO"/>
        </w:rPr>
        <w:t>Í</w:t>
      </w:r>
      <w:r w:rsidR="00F70F8A" w:rsidRPr="006E4D21">
        <w:rPr>
          <w:rFonts w:ascii="Arial" w:hAnsi="Arial" w:cs="Arial"/>
          <w:b/>
          <w:sz w:val="24"/>
          <w:szCs w:val="24"/>
          <w:lang w:eastAsia="es-CO"/>
        </w:rPr>
        <w:t>TICO</w:t>
      </w:r>
    </w:p>
    <w:p w:rsidR="00403B29" w:rsidRPr="006E4D21" w:rsidRDefault="00403B29" w:rsidP="00403B29">
      <w:pPr>
        <w:autoSpaceDE w:val="0"/>
        <w:autoSpaceDN w:val="0"/>
        <w:adjustRightInd w:val="0"/>
        <w:spacing w:after="0" w:line="240" w:lineRule="auto"/>
        <w:jc w:val="both"/>
        <w:rPr>
          <w:rFonts w:ascii="Arial" w:hAnsi="Arial" w:cs="Arial"/>
          <w:b/>
          <w:sz w:val="24"/>
          <w:szCs w:val="24"/>
          <w:lang w:eastAsia="es-CO"/>
        </w:rPr>
      </w:pPr>
    </w:p>
    <w:p w:rsidR="00BA176F" w:rsidRPr="006E4D21" w:rsidRDefault="009469B9" w:rsidP="009469B9">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A partir de la confirmación de la existencia de recursos petroleros en el Arauca, y su explotación  desde 1984, la</w:t>
      </w:r>
      <w:r w:rsidR="00BA176F" w:rsidRPr="006E4D21">
        <w:rPr>
          <w:rFonts w:ascii="Arial" w:hAnsi="Arial" w:cs="Arial"/>
          <w:sz w:val="24"/>
          <w:szCs w:val="24"/>
          <w:lang w:eastAsia="es-CO"/>
        </w:rPr>
        <w:t>s</w:t>
      </w:r>
      <w:r w:rsidRPr="006E4D21">
        <w:rPr>
          <w:rFonts w:ascii="Arial" w:hAnsi="Arial" w:cs="Arial"/>
          <w:sz w:val="24"/>
          <w:szCs w:val="24"/>
          <w:lang w:eastAsia="es-CO"/>
        </w:rPr>
        <w:t xml:space="preserve"> clase</w:t>
      </w:r>
      <w:r w:rsidR="00BA176F" w:rsidRPr="006E4D21">
        <w:rPr>
          <w:rFonts w:ascii="Arial" w:hAnsi="Arial" w:cs="Arial"/>
          <w:sz w:val="24"/>
          <w:szCs w:val="24"/>
          <w:lang w:eastAsia="es-CO"/>
        </w:rPr>
        <w:t>s</w:t>
      </w:r>
      <w:r w:rsidRPr="006E4D21">
        <w:rPr>
          <w:rFonts w:ascii="Arial" w:hAnsi="Arial" w:cs="Arial"/>
          <w:sz w:val="24"/>
          <w:szCs w:val="24"/>
          <w:lang w:eastAsia="es-CO"/>
        </w:rPr>
        <w:t xml:space="preserve"> política</w:t>
      </w:r>
      <w:r w:rsidR="00BA176F" w:rsidRPr="006E4D21">
        <w:rPr>
          <w:rFonts w:ascii="Arial" w:hAnsi="Arial" w:cs="Arial"/>
          <w:sz w:val="24"/>
          <w:szCs w:val="24"/>
          <w:lang w:eastAsia="es-CO"/>
        </w:rPr>
        <w:t>s</w:t>
      </w:r>
      <w:r w:rsidRPr="006E4D21">
        <w:rPr>
          <w:rFonts w:ascii="Arial" w:hAnsi="Arial" w:cs="Arial"/>
          <w:sz w:val="24"/>
          <w:szCs w:val="24"/>
          <w:lang w:eastAsia="es-CO"/>
        </w:rPr>
        <w:t xml:space="preserve"> local y nacional fijaron su atención en la región, buscando extender su </w:t>
      </w:r>
      <w:r w:rsidR="00B00205" w:rsidRPr="006E4D21">
        <w:rPr>
          <w:rFonts w:ascii="Arial" w:hAnsi="Arial" w:cs="Arial"/>
          <w:sz w:val="24"/>
          <w:szCs w:val="24"/>
          <w:lang w:eastAsia="es-CO"/>
        </w:rPr>
        <w:t>dominio político que les permitiera tener acceso al manejo de los recursos económicos derivados de las regalías</w:t>
      </w:r>
      <w:r w:rsidR="00BA176F" w:rsidRPr="006E4D21">
        <w:rPr>
          <w:rFonts w:ascii="Arial" w:hAnsi="Arial" w:cs="Arial"/>
          <w:sz w:val="24"/>
          <w:szCs w:val="24"/>
          <w:lang w:eastAsia="es-CO"/>
        </w:rPr>
        <w:t xml:space="preserve"> del petróleo y sus derivados. Si se tiene en cuenta que los recursos recibidos por el departamento como consecuencia de</w:t>
      </w:r>
      <w:r w:rsidR="00F34E03" w:rsidRPr="006E4D21">
        <w:rPr>
          <w:rFonts w:ascii="Arial" w:hAnsi="Arial" w:cs="Arial"/>
          <w:sz w:val="24"/>
          <w:szCs w:val="24"/>
          <w:lang w:eastAsia="es-CO"/>
        </w:rPr>
        <w:t xml:space="preserve"> las regalías del petróleo estaban por el orden de los 250.000 millones de pesos, </w:t>
      </w:r>
      <w:r w:rsidR="00BA176F" w:rsidRPr="006E4D21">
        <w:rPr>
          <w:rFonts w:ascii="Arial" w:hAnsi="Arial" w:cs="Arial"/>
          <w:sz w:val="24"/>
          <w:szCs w:val="24"/>
          <w:lang w:eastAsia="es-CO"/>
        </w:rPr>
        <w:t xml:space="preserve"> </w:t>
      </w:r>
      <w:r w:rsidR="00F34E03" w:rsidRPr="006E4D21">
        <w:rPr>
          <w:rFonts w:ascii="Arial" w:hAnsi="Arial" w:cs="Arial"/>
          <w:sz w:val="24"/>
          <w:szCs w:val="24"/>
          <w:lang w:eastAsia="es-CO"/>
        </w:rPr>
        <w:t xml:space="preserve">los mismos se convirtieron en un botín en disputa para la clase dirigente local, lo cual llevó a que según la Procuraduría (2016) Arauca fuera junto con Casanare, los departamentos que presentaran mayores casos de corrupción.     </w:t>
      </w:r>
    </w:p>
    <w:p w:rsidR="00F34E03" w:rsidRPr="006E4D21" w:rsidRDefault="00F34E03" w:rsidP="009469B9">
      <w:pPr>
        <w:autoSpaceDE w:val="0"/>
        <w:autoSpaceDN w:val="0"/>
        <w:adjustRightInd w:val="0"/>
        <w:spacing w:after="0" w:line="360" w:lineRule="auto"/>
        <w:jc w:val="both"/>
        <w:rPr>
          <w:rFonts w:ascii="Arial" w:hAnsi="Arial" w:cs="Arial"/>
          <w:sz w:val="24"/>
          <w:szCs w:val="24"/>
          <w:lang w:eastAsia="es-CO"/>
        </w:rPr>
      </w:pPr>
    </w:p>
    <w:p w:rsidR="0036556A" w:rsidRPr="006E4D21" w:rsidRDefault="00F34E03" w:rsidP="0036556A">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La corrupción en Arauca ha sido el factor que ha llevado a que los organismos de control</w:t>
      </w:r>
      <w:r w:rsidR="0036556A" w:rsidRPr="006E4D21">
        <w:rPr>
          <w:rFonts w:ascii="Arial" w:hAnsi="Arial" w:cs="Arial"/>
          <w:sz w:val="24"/>
          <w:szCs w:val="24"/>
          <w:lang w:eastAsia="es-CO"/>
        </w:rPr>
        <w:t xml:space="preserve">, </w:t>
      </w:r>
      <w:r w:rsidRPr="006E4D21">
        <w:rPr>
          <w:rFonts w:ascii="Arial" w:hAnsi="Arial" w:cs="Arial"/>
          <w:sz w:val="24"/>
          <w:szCs w:val="24"/>
          <w:lang w:eastAsia="es-CO"/>
        </w:rPr>
        <w:t>fiscalizadores</w:t>
      </w:r>
      <w:r w:rsidR="0036556A" w:rsidRPr="006E4D21">
        <w:rPr>
          <w:rFonts w:ascii="Arial" w:hAnsi="Arial" w:cs="Arial"/>
          <w:sz w:val="24"/>
          <w:szCs w:val="24"/>
          <w:lang w:eastAsia="es-CO"/>
        </w:rPr>
        <w:t xml:space="preserve"> y de justicia </w:t>
      </w:r>
      <w:r w:rsidRPr="006E4D21">
        <w:rPr>
          <w:rFonts w:ascii="Arial" w:hAnsi="Arial" w:cs="Arial"/>
          <w:sz w:val="24"/>
          <w:szCs w:val="24"/>
          <w:lang w:eastAsia="es-CO"/>
        </w:rPr>
        <w:t xml:space="preserve">hayan tenido que proceder a destituir y procesar a cuatro de sus gobernadores, y al alcalde local de Arauca;  trayendo como consecuencia la inestabilidad </w:t>
      </w:r>
      <w:r w:rsidR="0036556A" w:rsidRPr="006E4D21">
        <w:rPr>
          <w:rFonts w:ascii="Arial" w:hAnsi="Arial" w:cs="Arial"/>
          <w:sz w:val="24"/>
          <w:szCs w:val="24"/>
          <w:lang w:eastAsia="es-CO"/>
        </w:rPr>
        <w:t xml:space="preserve">en la gestión </w:t>
      </w:r>
      <w:r w:rsidRPr="006E4D21">
        <w:rPr>
          <w:rFonts w:ascii="Arial" w:hAnsi="Arial" w:cs="Arial"/>
          <w:sz w:val="24"/>
          <w:szCs w:val="24"/>
          <w:lang w:eastAsia="es-CO"/>
        </w:rPr>
        <w:t xml:space="preserve">administrativa </w:t>
      </w:r>
      <w:r w:rsidR="0036556A" w:rsidRPr="006E4D21">
        <w:rPr>
          <w:rFonts w:ascii="Arial" w:hAnsi="Arial" w:cs="Arial"/>
          <w:sz w:val="24"/>
          <w:szCs w:val="24"/>
          <w:lang w:eastAsia="es-CO"/>
        </w:rPr>
        <w:t xml:space="preserve">de </w:t>
      </w:r>
      <w:r w:rsidRPr="006E4D21">
        <w:rPr>
          <w:rFonts w:ascii="Arial" w:hAnsi="Arial" w:cs="Arial"/>
          <w:sz w:val="24"/>
          <w:szCs w:val="24"/>
          <w:lang w:eastAsia="es-CO"/>
        </w:rPr>
        <w:t>la región</w:t>
      </w:r>
      <w:r w:rsidR="0036556A" w:rsidRPr="006E4D21">
        <w:rPr>
          <w:rFonts w:ascii="Arial" w:hAnsi="Arial" w:cs="Arial"/>
          <w:sz w:val="24"/>
          <w:szCs w:val="24"/>
          <w:lang w:eastAsia="es-CO"/>
        </w:rPr>
        <w:t>. En 2012, León Valencia, de la Fundación Arco Iris, en la revista Semana (2012) señaló la necesidad de una efectiva vigilancia estatal sobre la realidad económica del departamento y los manejos de sus recursos:</w:t>
      </w:r>
    </w:p>
    <w:p w:rsidR="00346D93" w:rsidRPr="006E4D21" w:rsidRDefault="0036556A" w:rsidP="000A69EB">
      <w:pPr>
        <w:autoSpaceDE w:val="0"/>
        <w:autoSpaceDN w:val="0"/>
        <w:adjustRightInd w:val="0"/>
        <w:spacing w:after="0" w:line="360" w:lineRule="auto"/>
        <w:ind w:left="1416"/>
        <w:jc w:val="both"/>
        <w:rPr>
          <w:rFonts w:ascii="Arial" w:eastAsia="Times New Roman" w:hAnsi="Arial" w:cs="Arial"/>
          <w:sz w:val="24"/>
          <w:szCs w:val="24"/>
          <w:lang w:eastAsia="es-CO"/>
        </w:rPr>
      </w:pPr>
      <w:r w:rsidRPr="006E4D21">
        <w:rPr>
          <w:rFonts w:ascii="Arial" w:eastAsia="Times New Roman" w:hAnsi="Arial" w:cs="Arial"/>
          <w:sz w:val="24"/>
          <w:szCs w:val="24"/>
          <w:lang w:eastAsia="es-CO"/>
        </w:rPr>
        <w:t xml:space="preserve">Así, y solo así, se podría detener el robo y el despilfarro de más de dos billones de pesos que han entrado en los últimos diez años por las regalías del petróleo, disminuir la criminalidad y la violencia que azotan al departamento y aliviar la pobreza y la aguda tensión que vive la población en la línea de frontera….Así ha ocurrido muchas veces: la violencia, la corrupción o la riqueza desperdiciada en ese departamento fronterizo concitan la atención fugaz de los colombianos, luego nadie vuelve a recordar la tragedia…. Este año </w:t>
      </w:r>
      <w:r w:rsidRPr="006E4D21">
        <w:rPr>
          <w:rFonts w:ascii="Arial" w:eastAsia="Times New Roman" w:hAnsi="Arial" w:cs="Arial"/>
          <w:sz w:val="24"/>
          <w:szCs w:val="24"/>
          <w:lang w:eastAsia="es-CO"/>
        </w:rPr>
        <w:lastRenderedPageBreak/>
        <w:t xml:space="preserve">deberíamos actuar de modo diferente. Los ojos de las autoridades, el foco de la prensa, la vigilancia de los partidos políticos y la preocupación de la comunidad internacional tendrían que estar sobre Arauca. Los desafíos son muy grandes: desmantelar el gran poder que alcanzó Acosta Bernal, depurar las fuerzas militares, fortalecer las organizaciones de la sociedad civil y contener la expansión de las fuerzas ilegales a lo largo de la frontera. … La fuerza pública, con más de 18.000 efectivos, no ha podido controlar la frontera y contener la expansión guerrillera no obstante los grandes esfuerzos y sacrificios que ha hecho. </w:t>
      </w:r>
    </w:p>
    <w:p w:rsidR="00346D93" w:rsidRPr="006E4D21" w:rsidRDefault="00346D93" w:rsidP="000A69EB">
      <w:pPr>
        <w:autoSpaceDE w:val="0"/>
        <w:autoSpaceDN w:val="0"/>
        <w:adjustRightInd w:val="0"/>
        <w:spacing w:after="0" w:line="360" w:lineRule="auto"/>
        <w:ind w:left="1416"/>
        <w:jc w:val="both"/>
        <w:rPr>
          <w:rFonts w:ascii="Arial" w:eastAsia="Times New Roman" w:hAnsi="Arial" w:cs="Arial"/>
          <w:sz w:val="24"/>
          <w:szCs w:val="24"/>
          <w:lang w:eastAsia="es-CO"/>
        </w:rPr>
      </w:pPr>
    </w:p>
    <w:p w:rsidR="0036556A" w:rsidRPr="006E4D21" w:rsidRDefault="0036556A" w:rsidP="000A69EB">
      <w:pPr>
        <w:autoSpaceDE w:val="0"/>
        <w:autoSpaceDN w:val="0"/>
        <w:adjustRightInd w:val="0"/>
        <w:spacing w:after="0" w:line="360" w:lineRule="auto"/>
        <w:ind w:left="1416"/>
        <w:jc w:val="both"/>
        <w:rPr>
          <w:rFonts w:ascii="Arial" w:eastAsia="Times New Roman" w:hAnsi="Arial" w:cs="Arial"/>
          <w:sz w:val="24"/>
          <w:szCs w:val="24"/>
          <w:lang w:eastAsia="es-CO"/>
        </w:rPr>
      </w:pPr>
      <w:r w:rsidRPr="006E4D21">
        <w:rPr>
          <w:rFonts w:ascii="Arial" w:eastAsia="Times New Roman" w:hAnsi="Arial" w:cs="Arial"/>
          <w:sz w:val="24"/>
          <w:szCs w:val="24"/>
          <w:lang w:eastAsia="es-CO"/>
        </w:rPr>
        <w:t>El ambiente de corrupción generalizada de la clase política y los desmanes de algunas unidades militares contra la población golpean su labor. Hechos como la violación y muerte de menores y la sospecha que levanta la muerte de la jueza Gaona ensombrecen la acción del Estado</w:t>
      </w:r>
      <w:r w:rsidR="000A69EB" w:rsidRPr="006E4D21">
        <w:rPr>
          <w:rFonts w:ascii="Arial" w:eastAsia="Times New Roman" w:hAnsi="Arial" w:cs="Arial"/>
          <w:sz w:val="24"/>
          <w:szCs w:val="24"/>
          <w:lang w:eastAsia="es-CO"/>
        </w:rPr>
        <w:t>….</w:t>
      </w:r>
      <w:r w:rsidRPr="006E4D21">
        <w:rPr>
          <w:rFonts w:ascii="Arial" w:eastAsia="Times New Roman" w:hAnsi="Arial" w:cs="Arial"/>
          <w:sz w:val="24"/>
          <w:szCs w:val="24"/>
          <w:lang w:eastAsia="es-CO"/>
        </w:rPr>
        <w:t>es indispensable aprovechar el buen momento por el que atraviesan las relaciones con Venezuela, para poner en marcha un plan conjunto con el gobierno del vecino país en procura de resolver problemas sociales, fortalecer las organizaciones de la sociedad civil y ampliar el comercio legal, a lado y lado de la frontera. </w:t>
      </w:r>
      <w:r w:rsidR="00346D93" w:rsidRPr="006E4D21">
        <w:rPr>
          <w:rFonts w:ascii="Arial" w:eastAsia="Times New Roman" w:hAnsi="Arial" w:cs="Arial"/>
          <w:sz w:val="24"/>
          <w:szCs w:val="24"/>
          <w:lang w:eastAsia="es-CO"/>
        </w:rPr>
        <w:t>Revista Semana (2010).</w:t>
      </w:r>
    </w:p>
    <w:p w:rsidR="0036556A" w:rsidRPr="006E4D21" w:rsidRDefault="0036556A" w:rsidP="0036556A">
      <w:pPr>
        <w:autoSpaceDE w:val="0"/>
        <w:autoSpaceDN w:val="0"/>
        <w:adjustRightInd w:val="0"/>
        <w:spacing w:after="0" w:line="360" w:lineRule="auto"/>
        <w:ind w:left="1416"/>
        <w:jc w:val="both"/>
        <w:rPr>
          <w:rFonts w:ascii="Arial" w:hAnsi="Arial" w:cs="Arial"/>
          <w:sz w:val="24"/>
          <w:szCs w:val="24"/>
          <w:lang w:eastAsia="es-CO"/>
        </w:rPr>
      </w:pPr>
    </w:p>
    <w:p w:rsidR="00F0789C" w:rsidRPr="006E4D21" w:rsidRDefault="000A69EB" w:rsidP="00B27C90">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Los anteriores planteamientos, sintetizan la problemática política y administrativa de Arauca, que en la medida en que ha sido sometida a la rapiña de sus regalías petroleras, no ha invertido </w:t>
      </w:r>
      <w:r w:rsidR="00B27C90" w:rsidRPr="006E4D21">
        <w:rPr>
          <w:rFonts w:ascii="Arial" w:hAnsi="Arial" w:cs="Arial"/>
          <w:sz w:val="24"/>
          <w:szCs w:val="24"/>
          <w:lang w:eastAsia="es-CO"/>
        </w:rPr>
        <w:t>(sembrar el petróleo)</w:t>
      </w:r>
      <w:r w:rsidRPr="006E4D21">
        <w:rPr>
          <w:rFonts w:ascii="Arial" w:hAnsi="Arial" w:cs="Arial"/>
          <w:sz w:val="24"/>
          <w:szCs w:val="24"/>
          <w:lang w:eastAsia="es-CO"/>
        </w:rPr>
        <w:t xml:space="preserve"> </w:t>
      </w:r>
      <w:r w:rsidR="00B27C90" w:rsidRPr="006E4D21">
        <w:rPr>
          <w:rFonts w:ascii="Arial" w:hAnsi="Arial" w:cs="Arial"/>
          <w:sz w:val="24"/>
          <w:szCs w:val="24"/>
          <w:lang w:eastAsia="es-CO"/>
        </w:rPr>
        <w:t xml:space="preserve">en su desarrollo </w:t>
      </w:r>
      <w:r w:rsidRPr="006E4D21">
        <w:rPr>
          <w:rFonts w:ascii="Arial" w:hAnsi="Arial" w:cs="Arial"/>
          <w:sz w:val="24"/>
          <w:szCs w:val="24"/>
          <w:lang w:eastAsia="es-CO"/>
        </w:rPr>
        <w:t>social, educativo, económico</w:t>
      </w:r>
      <w:r w:rsidR="00B27C90" w:rsidRPr="006E4D21">
        <w:rPr>
          <w:rFonts w:ascii="Arial" w:hAnsi="Arial" w:cs="Arial"/>
          <w:sz w:val="24"/>
          <w:szCs w:val="24"/>
          <w:lang w:eastAsia="es-CO"/>
        </w:rPr>
        <w:t xml:space="preserve"> y de infraestructura,</w:t>
      </w:r>
      <w:r w:rsidRPr="006E4D21">
        <w:rPr>
          <w:rFonts w:ascii="Arial" w:hAnsi="Arial" w:cs="Arial"/>
          <w:sz w:val="24"/>
          <w:szCs w:val="24"/>
          <w:lang w:eastAsia="es-CO"/>
        </w:rPr>
        <w:t xml:space="preserve"> hasta el punto de que el 35.91% de la población presentan condiciones de necesidades básicas insatisfechas. (NBI). DANE (2010, p.1)</w:t>
      </w:r>
      <w:r w:rsidR="00C25BD4" w:rsidRPr="006E4D21">
        <w:rPr>
          <w:rFonts w:ascii="Arial" w:hAnsi="Arial" w:cs="Arial"/>
          <w:sz w:val="24"/>
          <w:szCs w:val="24"/>
          <w:lang w:eastAsia="es-CO"/>
        </w:rPr>
        <w:t>.</w:t>
      </w:r>
      <w:r w:rsidRPr="006E4D21">
        <w:rPr>
          <w:rFonts w:ascii="Arial" w:hAnsi="Arial" w:cs="Arial"/>
          <w:sz w:val="24"/>
          <w:szCs w:val="24"/>
          <w:lang w:eastAsia="es-CO"/>
        </w:rPr>
        <w:t xml:space="preserve"> </w:t>
      </w:r>
    </w:p>
    <w:p w:rsidR="00F0789C" w:rsidRDefault="00F0789C" w:rsidP="00B27C90">
      <w:pPr>
        <w:autoSpaceDE w:val="0"/>
        <w:autoSpaceDN w:val="0"/>
        <w:adjustRightInd w:val="0"/>
        <w:spacing w:after="0" w:line="360" w:lineRule="auto"/>
        <w:jc w:val="both"/>
        <w:rPr>
          <w:rFonts w:ascii="Arial" w:hAnsi="Arial" w:cs="Arial"/>
          <w:sz w:val="24"/>
          <w:szCs w:val="24"/>
          <w:lang w:eastAsia="es-CO"/>
        </w:rPr>
      </w:pPr>
    </w:p>
    <w:p w:rsidR="00F5426E" w:rsidRDefault="00F5426E" w:rsidP="00B27C90">
      <w:pPr>
        <w:autoSpaceDE w:val="0"/>
        <w:autoSpaceDN w:val="0"/>
        <w:adjustRightInd w:val="0"/>
        <w:spacing w:after="0" w:line="360" w:lineRule="auto"/>
        <w:jc w:val="both"/>
        <w:rPr>
          <w:rFonts w:ascii="Arial" w:hAnsi="Arial" w:cs="Arial"/>
          <w:sz w:val="24"/>
          <w:szCs w:val="24"/>
          <w:lang w:eastAsia="es-CO"/>
        </w:rPr>
      </w:pPr>
    </w:p>
    <w:p w:rsidR="00F5426E" w:rsidRPr="006E4D21" w:rsidRDefault="00F5426E" w:rsidP="00B27C90">
      <w:pPr>
        <w:autoSpaceDE w:val="0"/>
        <w:autoSpaceDN w:val="0"/>
        <w:adjustRightInd w:val="0"/>
        <w:spacing w:after="0" w:line="360" w:lineRule="auto"/>
        <w:jc w:val="both"/>
        <w:rPr>
          <w:rFonts w:ascii="Arial" w:hAnsi="Arial" w:cs="Arial"/>
          <w:sz w:val="24"/>
          <w:szCs w:val="24"/>
          <w:lang w:eastAsia="es-CO"/>
        </w:rPr>
      </w:pPr>
    </w:p>
    <w:p w:rsidR="006E6FAB" w:rsidRPr="006E4D21" w:rsidRDefault="006E6FAB" w:rsidP="00F0789C">
      <w:pPr>
        <w:pStyle w:val="Prrafodelista"/>
        <w:numPr>
          <w:ilvl w:val="0"/>
          <w:numId w:val="29"/>
        </w:numPr>
        <w:autoSpaceDE w:val="0"/>
        <w:autoSpaceDN w:val="0"/>
        <w:adjustRightInd w:val="0"/>
        <w:spacing w:after="0" w:line="240" w:lineRule="auto"/>
        <w:jc w:val="both"/>
        <w:rPr>
          <w:rFonts w:ascii="Arial" w:hAnsi="Arial" w:cs="Arial"/>
          <w:b/>
          <w:sz w:val="24"/>
          <w:szCs w:val="24"/>
          <w:lang w:eastAsia="es-CO"/>
        </w:rPr>
      </w:pPr>
      <w:r w:rsidRPr="006E4D21">
        <w:rPr>
          <w:rFonts w:ascii="Arial" w:hAnsi="Arial" w:cs="Arial"/>
          <w:b/>
          <w:sz w:val="24"/>
          <w:szCs w:val="24"/>
          <w:lang w:eastAsia="es-CO"/>
        </w:rPr>
        <w:lastRenderedPageBreak/>
        <w:t>PLANTEAMIENTO DEL PROBLEMA</w:t>
      </w:r>
    </w:p>
    <w:p w:rsidR="00E57505" w:rsidRPr="006E4D21" w:rsidRDefault="00E57505" w:rsidP="00E57505">
      <w:pPr>
        <w:autoSpaceDE w:val="0"/>
        <w:autoSpaceDN w:val="0"/>
        <w:adjustRightInd w:val="0"/>
        <w:spacing w:after="0" w:line="240" w:lineRule="auto"/>
        <w:jc w:val="both"/>
        <w:rPr>
          <w:rFonts w:ascii="Arial" w:hAnsi="Arial" w:cs="Arial"/>
          <w:b/>
          <w:sz w:val="24"/>
          <w:szCs w:val="24"/>
          <w:lang w:eastAsia="es-CO"/>
        </w:rPr>
      </w:pPr>
    </w:p>
    <w:p w:rsidR="006E6FAB" w:rsidRPr="006E4D21" w:rsidRDefault="006E6FAB" w:rsidP="006E6FAB">
      <w:pPr>
        <w:autoSpaceDE w:val="0"/>
        <w:autoSpaceDN w:val="0"/>
        <w:adjustRightInd w:val="0"/>
        <w:spacing w:after="0" w:line="240" w:lineRule="auto"/>
        <w:jc w:val="both"/>
        <w:rPr>
          <w:rFonts w:ascii="Arial" w:hAnsi="Arial" w:cs="Arial"/>
          <w:b/>
          <w:sz w:val="24"/>
          <w:szCs w:val="24"/>
          <w:lang w:eastAsia="es-CO"/>
        </w:rPr>
      </w:pPr>
    </w:p>
    <w:p w:rsidR="006E6FAB" w:rsidRPr="006E4D21" w:rsidRDefault="006E6FAB" w:rsidP="00C31020">
      <w:pPr>
        <w:pStyle w:val="Prrafodelista"/>
        <w:numPr>
          <w:ilvl w:val="1"/>
          <w:numId w:val="24"/>
        </w:numPr>
        <w:autoSpaceDE w:val="0"/>
        <w:autoSpaceDN w:val="0"/>
        <w:adjustRightInd w:val="0"/>
        <w:spacing w:after="0" w:line="240" w:lineRule="auto"/>
        <w:jc w:val="both"/>
        <w:rPr>
          <w:rFonts w:ascii="Arial" w:hAnsi="Arial" w:cs="Arial"/>
          <w:b/>
          <w:sz w:val="24"/>
          <w:szCs w:val="24"/>
          <w:lang w:eastAsia="es-CO"/>
        </w:rPr>
      </w:pPr>
      <w:r w:rsidRPr="006E4D21">
        <w:rPr>
          <w:rFonts w:ascii="Arial" w:hAnsi="Arial" w:cs="Arial"/>
          <w:b/>
          <w:sz w:val="24"/>
          <w:szCs w:val="24"/>
          <w:lang w:eastAsia="es-CO"/>
        </w:rPr>
        <w:t>JUSTFICACIÓN DEL PLAN DE NEGOCIO</w:t>
      </w:r>
    </w:p>
    <w:p w:rsidR="006E6FAB" w:rsidRPr="006E4D21" w:rsidRDefault="006E6FAB" w:rsidP="00AE5807">
      <w:pPr>
        <w:autoSpaceDE w:val="0"/>
        <w:autoSpaceDN w:val="0"/>
        <w:adjustRightInd w:val="0"/>
        <w:spacing w:after="0" w:line="240" w:lineRule="auto"/>
        <w:jc w:val="both"/>
        <w:rPr>
          <w:rFonts w:ascii="Arial" w:hAnsi="Arial" w:cs="Arial"/>
          <w:sz w:val="24"/>
          <w:szCs w:val="24"/>
          <w:lang w:val="es-ES" w:eastAsia="es-CO"/>
        </w:rPr>
      </w:pPr>
    </w:p>
    <w:p w:rsidR="006E6FAB" w:rsidRPr="006E4D21" w:rsidRDefault="006E6FAB" w:rsidP="00AE5807">
      <w:pPr>
        <w:autoSpaceDE w:val="0"/>
        <w:autoSpaceDN w:val="0"/>
        <w:adjustRightInd w:val="0"/>
        <w:spacing w:after="0" w:line="240" w:lineRule="auto"/>
        <w:jc w:val="both"/>
        <w:rPr>
          <w:rFonts w:ascii="Arial" w:hAnsi="Arial" w:cs="Arial"/>
          <w:sz w:val="24"/>
          <w:szCs w:val="24"/>
          <w:lang w:eastAsia="es-CO"/>
        </w:rPr>
      </w:pPr>
    </w:p>
    <w:p w:rsidR="00E57505" w:rsidRPr="006E4D21" w:rsidRDefault="001768E4" w:rsidP="00E57505">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Uno de los </w:t>
      </w:r>
      <w:r w:rsidR="002F19E5" w:rsidRPr="006E4D21">
        <w:rPr>
          <w:rFonts w:ascii="Arial" w:hAnsi="Arial" w:cs="Arial"/>
          <w:sz w:val="24"/>
          <w:szCs w:val="24"/>
          <w:lang w:eastAsia="es-CO"/>
        </w:rPr>
        <w:t xml:space="preserve">aspectos </w:t>
      </w:r>
      <w:r w:rsidR="00E57505" w:rsidRPr="006E4D21">
        <w:rPr>
          <w:rFonts w:ascii="Arial" w:hAnsi="Arial" w:cs="Arial"/>
          <w:sz w:val="24"/>
          <w:szCs w:val="24"/>
          <w:lang w:eastAsia="es-CO"/>
        </w:rPr>
        <w:t>que debe distinguir al emprendedor, es su capacidad de vislumbrar oportunidades de negocios en los espacios en los que interactúa social y económicamente, y proyectarlos de tal modo que pueda diseñar modelos alternativos de creación de los mismos, mediante la formulación de los respectivos Planes de Negocios, que le permitan determinar su factibilidad, rentabilidad y sostenibilidad en el mercado en el que entra a competir buscando satisfacer la demanda o generando una oferta que a su vez busque crear dichas demandas.</w:t>
      </w:r>
    </w:p>
    <w:p w:rsidR="00E57505" w:rsidRPr="006E4D21" w:rsidRDefault="00E57505" w:rsidP="00E57505">
      <w:pPr>
        <w:autoSpaceDE w:val="0"/>
        <w:autoSpaceDN w:val="0"/>
        <w:adjustRightInd w:val="0"/>
        <w:spacing w:after="0" w:line="360" w:lineRule="auto"/>
        <w:jc w:val="both"/>
        <w:rPr>
          <w:rFonts w:ascii="Arial" w:hAnsi="Arial" w:cs="Arial"/>
          <w:sz w:val="24"/>
          <w:szCs w:val="24"/>
          <w:lang w:eastAsia="es-CO"/>
        </w:rPr>
      </w:pPr>
    </w:p>
    <w:p w:rsidR="00676D9E" w:rsidRDefault="00E57505" w:rsidP="00E57505">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En el caso de la presente investigación orientada a establecer la factibilidad de un Plan de Negocios, que se realizaría mediante la creación de una empresa distribuidora y comercializadora de bienes</w:t>
      </w:r>
      <w:r w:rsidR="00676D9E" w:rsidRPr="006E4D21">
        <w:rPr>
          <w:rFonts w:ascii="Arial" w:hAnsi="Arial" w:cs="Arial"/>
          <w:sz w:val="24"/>
          <w:szCs w:val="24"/>
          <w:lang w:eastAsia="es-CO"/>
        </w:rPr>
        <w:t>, en éste caso de productos artesanales de bisutería, se buscará satisfacer las necesidades y expectativas de las niñas, jóvenes y mujeres del departamento de Arauca, respecto a la complementación de su presentación en el vestuario, y de su belleza personal, mediante el suministro de diversos artículos de bisutería para portar y lucir en su cotidianidad y en momentos especiales propios de su interacción social y cultural.</w:t>
      </w:r>
    </w:p>
    <w:p w:rsidR="00064158" w:rsidRPr="006E4D21" w:rsidRDefault="00064158" w:rsidP="00E57505">
      <w:pPr>
        <w:autoSpaceDE w:val="0"/>
        <w:autoSpaceDN w:val="0"/>
        <w:adjustRightInd w:val="0"/>
        <w:spacing w:after="0" w:line="360" w:lineRule="auto"/>
        <w:jc w:val="both"/>
        <w:rPr>
          <w:rFonts w:ascii="Arial" w:hAnsi="Arial" w:cs="Arial"/>
          <w:sz w:val="24"/>
          <w:szCs w:val="24"/>
          <w:lang w:eastAsia="es-CO"/>
        </w:rPr>
      </w:pPr>
    </w:p>
    <w:p w:rsidR="0076388F" w:rsidRPr="006E4D21" w:rsidRDefault="00676D9E" w:rsidP="00E57505">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En la medida en que de acuerdo con los estudios previos del mercado local del departamento de Arauca, la capital y sus otros seis municipios, y teniendo en cuenta los registros de la Cámara de Comercio de Arauca, además del conocimiento personal y directo de cada uno de los comercios de dichas localidades, no se encontró que exista</w:t>
      </w:r>
      <w:r w:rsidR="00A7694D" w:rsidRPr="006E4D21">
        <w:rPr>
          <w:rFonts w:ascii="Arial" w:hAnsi="Arial" w:cs="Arial"/>
          <w:sz w:val="24"/>
          <w:szCs w:val="24"/>
          <w:lang w:eastAsia="es-CO"/>
        </w:rPr>
        <w:t xml:space="preserve"> un solo comercio dedicado a la venta exclusiva de productos de bisutería, si bien algunos de los existentes y vendedores informales comercializan algunos de estos productos; en consecuencia, se encuentra que crear una empresa en el departamento de Arauca que se encargue del suministro, distribución y comercialización de bisutería, con productos de calidad, diseños novedosos y diversos, permitiría cubrir un espacio del mercado </w:t>
      </w:r>
      <w:r w:rsidR="001D215B" w:rsidRPr="006E4D21">
        <w:rPr>
          <w:rFonts w:ascii="Arial" w:hAnsi="Arial" w:cs="Arial"/>
          <w:sz w:val="24"/>
          <w:szCs w:val="24"/>
          <w:lang w:eastAsia="es-CO"/>
        </w:rPr>
        <w:t xml:space="preserve">que hasta el </w:t>
      </w:r>
      <w:r w:rsidR="001D215B" w:rsidRPr="006E4D21">
        <w:rPr>
          <w:rFonts w:ascii="Arial" w:hAnsi="Arial" w:cs="Arial"/>
          <w:sz w:val="24"/>
          <w:szCs w:val="24"/>
          <w:lang w:eastAsia="es-CO"/>
        </w:rPr>
        <w:lastRenderedPageBreak/>
        <w:t>momento sólo se ha asumido marginalmente, y que presenta un alto potencial de demanda en la población femenina</w:t>
      </w:r>
      <w:r w:rsidR="0076388F" w:rsidRPr="006E4D21">
        <w:rPr>
          <w:rFonts w:ascii="Arial" w:hAnsi="Arial" w:cs="Arial"/>
          <w:sz w:val="24"/>
          <w:szCs w:val="24"/>
          <w:lang w:eastAsia="es-CO"/>
        </w:rPr>
        <w:t>.</w:t>
      </w:r>
    </w:p>
    <w:p w:rsidR="0076388F" w:rsidRPr="006E4D21" w:rsidRDefault="0076388F" w:rsidP="00E57505">
      <w:pPr>
        <w:autoSpaceDE w:val="0"/>
        <w:autoSpaceDN w:val="0"/>
        <w:adjustRightInd w:val="0"/>
        <w:spacing w:after="0" w:line="360" w:lineRule="auto"/>
        <w:jc w:val="both"/>
        <w:rPr>
          <w:rFonts w:ascii="Arial" w:hAnsi="Arial" w:cs="Arial"/>
          <w:sz w:val="24"/>
          <w:szCs w:val="24"/>
          <w:lang w:eastAsia="es-CO"/>
        </w:rPr>
      </w:pPr>
    </w:p>
    <w:p w:rsidR="00E57505" w:rsidRPr="006E4D21" w:rsidRDefault="0076388F" w:rsidP="00E57505">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La población femenina proyectada para el 2016 en Arauca, se calcula en cerca de 129.678 personas; de las cuales </w:t>
      </w:r>
      <w:r w:rsidR="00DE130D" w:rsidRPr="006E4D21">
        <w:rPr>
          <w:rFonts w:ascii="Arial" w:hAnsi="Arial" w:cs="Arial"/>
          <w:sz w:val="24"/>
          <w:szCs w:val="24"/>
          <w:lang w:eastAsia="es-CO"/>
        </w:rPr>
        <w:t xml:space="preserve">se ha considerado como mercado objetivo a todas aquellas jóvenes y mujeres entre los diez y los cincuenta y cuatro años de edad, lo que permite establecer un potencial demandante de bisutería del 84.8% del total de las mujeres, es decir de </w:t>
      </w:r>
      <w:r w:rsidR="00E57B78" w:rsidRPr="006E4D21">
        <w:rPr>
          <w:rFonts w:ascii="Arial" w:hAnsi="Arial" w:cs="Arial"/>
          <w:sz w:val="24"/>
          <w:szCs w:val="24"/>
          <w:lang w:eastAsia="es-CO"/>
        </w:rPr>
        <w:t>109.967 personas de género femenino.</w:t>
      </w:r>
      <w:r w:rsidR="00DE130D" w:rsidRPr="006E4D21">
        <w:rPr>
          <w:rFonts w:ascii="Arial" w:hAnsi="Arial" w:cs="Arial"/>
          <w:sz w:val="24"/>
          <w:szCs w:val="24"/>
          <w:lang w:eastAsia="es-CO"/>
        </w:rPr>
        <w:t xml:space="preserve">  </w:t>
      </w:r>
      <w:r w:rsidRPr="006E4D21">
        <w:rPr>
          <w:rFonts w:ascii="Arial" w:hAnsi="Arial" w:cs="Arial"/>
          <w:sz w:val="24"/>
          <w:szCs w:val="24"/>
          <w:lang w:eastAsia="es-CO"/>
        </w:rPr>
        <w:t xml:space="preserve"> </w:t>
      </w:r>
      <w:r w:rsidR="001D215B" w:rsidRPr="006E4D21">
        <w:rPr>
          <w:rFonts w:ascii="Arial" w:hAnsi="Arial" w:cs="Arial"/>
          <w:sz w:val="24"/>
          <w:szCs w:val="24"/>
          <w:lang w:eastAsia="es-CO"/>
        </w:rPr>
        <w:t xml:space="preserve">  </w:t>
      </w:r>
      <w:r w:rsidR="00A7694D" w:rsidRPr="006E4D21">
        <w:rPr>
          <w:rFonts w:ascii="Arial" w:hAnsi="Arial" w:cs="Arial"/>
          <w:sz w:val="24"/>
          <w:szCs w:val="24"/>
          <w:lang w:eastAsia="es-CO"/>
        </w:rPr>
        <w:t xml:space="preserve">  </w:t>
      </w:r>
      <w:r w:rsidR="00676D9E" w:rsidRPr="006E4D21">
        <w:rPr>
          <w:rFonts w:ascii="Arial" w:hAnsi="Arial" w:cs="Arial"/>
          <w:sz w:val="24"/>
          <w:szCs w:val="24"/>
          <w:lang w:eastAsia="es-CO"/>
        </w:rPr>
        <w:t xml:space="preserve">  </w:t>
      </w:r>
      <w:r w:rsidR="00E57505" w:rsidRPr="006E4D21">
        <w:rPr>
          <w:rFonts w:ascii="Arial" w:hAnsi="Arial" w:cs="Arial"/>
          <w:sz w:val="24"/>
          <w:szCs w:val="24"/>
          <w:lang w:eastAsia="es-CO"/>
        </w:rPr>
        <w:t xml:space="preserve">   </w:t>
      </w:r>
    </w:p>
    <w:p w:rsidR="00E57505" w:rsidRPr="006E4D21" w:rsidRDefault="00E57505" w:rsidP="00E57505">
      <w:pPr>
        <w:autoSpaceDE w:val="0"/>
        <w:autoSpaceDN w:val="0"/>
        <w:adjustRightInd w:val="0"/>
        <w:spacing w:after="0" w:line="360" w:lineRule="auto"/>
        <w:jc w:val="both"/>
        <w:rPr>
          <w:rFonts w:ascii="Arial" w:hAnsi="Arial" w:cs="Arial"/>
          <w:sz w:val="24"/>
          <w:szCs w:val="24"/>
          <w:lang w:eastAsia="es-CO"/>
        </w:rPr>
      </w:pPr>
    </w:p>
    <w:p w:rsidR="00546CD6" w:rsidRPr="006E4D21" w:rsidRDefault="00546CD6" w:rsidP="00E57505">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Otro aspecto relevante a tener en cuenta, es el hecho de que la población de Arauca ha mostrado la tendencia a crecer paulatinamente, en cerca de </w:t>
      </w:r>
      <w:r w:rsidR="00403B29" w:rsidRPr="006E4D21">
        <w:rPr>
          <w:rFonts w:ascii="Arial" w:hAnsi="Arial" w:cs="Arial"/>
          <w:sz w:val="24"/>
          <w:szCs w:val="24"/>
          <w:lang w:eastAsia="es-CO"/>
        </w:rPr>
        <w:t>tres mil personas anualmente, lo que posibilita un aumento sostenido de los habitantes del  departamento, de los cuales, 1.467 serían mujeres</w:t>
      </w:r>
      <w:r w:rsidR="00966E4C" w:rsidRPr="006E4D21">
        <w:rPr>
          <w:rFonts w:ascii="Arial" w:hAnsi="Arial" w:cs="Arial"/>
          <w:sz w:val="24"/>
          <w:szCs w:val="24"/>
          <w:lang w:eastAsia="es-CO"/>
        </w:rPr>
        <w:t>, y de estas como mercado objetivo de ventas 1.244 personas.</w:t>
      </w:r>
      <w:r w:rsidR="00403B29" w:rsidRPr="006E4D21">
        <w:rPr>
          <w:rFonts w:ascii="Arial" w:hAnsi="Arial" w:cs="Arial"/>
          <w:sz w:val="24"/>
          <w:szCs w:val="24"/>
          <w:lang w:eastAsia="es-CO"/>
        </w:rPr>
        <w:t xml:space="preserve"> </w:t>
      </w:r>
    </w:p>
    <w:p w:rsidR="00546CD6" w:rsidRPr="006E4D21" w:rsidRDefault="00546CD6" w:rsidP="00E57505">
      <w:pPr>
        <w:autoSpaceDE w:val="0"/>
        <w:autoSpaceDN w:val="0"/>
        <w:adjustRightInd w:val="0"/>
        <w:spacing w:after="0" w:line="360" w:lineRule="auto"/>
        <w:jc w:val="both"/>
        <w:rPr>
          <w:rFonts w:ascii="Arial" w:hAnsi="Arial" w:cs="Arial"/>
          <w:sz w:val="24"/>
          <w:szCs w:val="24"/>
          <w:lang w:eastAsia="es-CO"/>
        </w:rPr>
      </w:pPr>
    </w:p>
    <w:p w:rsidR="0065535A" w:rsidRPr="006E4D21" w:rsidRDefault="0065535A" w:rsidP="00E57505">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Del mismo modo, se aspira a que las mujeres objetivo de ventas, o quienes se constituyan en </w:t>
      </w:r>
      <w:r w:rsidR="00D9701C" w:rsidRPr="006E4D21">
        <w:rPr>
          <w:rFonts w:ascii="Arial" w:hAnsi="Arial" w:cs="Arial"/>
          <w:sz w:val="24"/>
          <w:szCs w:val="24"/>
          <w:lang w:eastAsia="es-CO"/>
        </w:rPr>
        <w:t xml:space="preserve">los </w:t>
      </w:r>
      <w:r w:rsidRPr="006E4D21">
        <w:rPr>
          <w:rFonts w:ascii="Arial" w:hAnsi="Arial" w:cs="Arial"/>
          <w:sz w:val="24"/>
          <w:szCs w:val="24"/>
          <w:lang w:eastAsia="es-CO"/>
        </w:rPr>
        <w:t>compradores</w:t>
      </w:r>
      <w:r w:rsidR="00D9701C" w:rsidRPr="006E4D21">
        <w:rPr>
          <w:rFonts w:ascii="Arial" w:hAnsi="Arial" w:cs="Arial"/>
          <w:sz w:val="24"/>
          <w:szCs w:val="24"/>
          <w:lang w:eastAsia="es-CO"/>
        </w:rPr>
        <w:t xml:space="preserve"> que ellas requieren</w:t>
      </w:r>
      <w:r w:rsidRPr="006E4D21">
        <w:rPr>
          <w:rFonts w:ascii="Arial" w:hAnsi="Arial" w:cs="Arial"/>
          <w:sz w:val="24"/>
          <w:szCs w:val="24"/>
          <w:lang w:eastAsia="es-CO"/>
        </w:rPr>
        <w:t xml:space="preserve">, destinen el 0.5% de su PIB anual, es decir que gasten 38.106 pesos anuales en la compra de bisutería, lo que generaría ingresos por ventas brutas de </w:t>
      </w:r>
      <w:r w:rsidR="00D9701C" w:rsidRPr="006E4D21">
        <w:rPr>
          <w:rFonts w:ascii="Arial" w:hAnsi="Arial" w:cs="Arial"/>
          <w:sz w:val="24"/>
          <w:szCs w:val="24"/>
          <w:lang w:eastAsia="es-CO"/>
        </w:rPr>
        <w:t xml:space="preserve">$ </w:t>
      </w:r>
      <w:r w:rsidRPr="006E4D21">
        <w:rPr>
          <w:rFonts w:ascii="Arial" w:hAnsi="Arial" w:cs="Arial"/>
          <w:sz w:val="24"/>
          <w:szCs w:val="24"/>
          <w:lang w:eastAsia="es-CO"/>
        </w:rPr>
        <w:t>4.190</w:t>
      </w:r>
      <w:r w:rsidR="00A007CF" w:rsidRPr="006E4D21">
        <w:rPr>
          <w:rFonts w:ascii="Arial" w:hAnsi="Arial" w:cs="Arial"/>
          <w:sz w:val="24"/>
          <w:szCs w:val="24"/>
          <w:lang w:eastAsia="es-CO"/>
        </w:rPr>
        <w:t>.402 pesos anuales, los cuales de por sí, justifican la inversión proyectada.</w:t>
      </w:r>
    </w:p>
    <w:p w:rsidR="00A007CF" w:rsidRPr="006E4D21" w:rsidRDefault="00A007CF" w:rsidP="00E57505">
      <w:pPr>
        <w:autoSpaceDE w:val="0"/>
        <w:autoSpaceDN w:val="0"/>
        <w:adjustRightInd w:val="0"/>
        <w:spacing w:after="0" w:line="360" w:lineRule="auto"/>
        <w:jc w:val="both"/>
        <w:rPr>
          <w:rFonts w:ascii="Arial" w:hAnsi="Arial" w:cs="Arial"/>
          <w:sz w:val="24"/>
          <w:szCs w:val="24"/>
          <w:lang w:eastAsia="es-CO"/>
        </w:rPr>
      </w:pPr>
    </w:p>
    <w:p w:rsidR="00A007CF" w:rsidRPr="006E4D21" w:rsidRDefault="00A007CF" w:rsidP="00E57505">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Por otra parte, aunque si bien se cuentan con los recursos económicos para el montaje de Piedras y Piedras, no se descarta contar con las alternativas de financiación del </w:t>
      </w:r>
      <w:r w:rsidR="00AE5807" w:rsidRPr="006E4D21">
        <w:rPr>
          <w:rFonts w:ascii="Arial" w:hAnsi="Arial" w:cs="Arial"/>
          <w:sz w:val="24"/>
          <w:szCs w:val="24"/>
          <w:lang w:eastAsia="es-CO"/>
        </w:rPr>
        <w:t>Instituto de Desarrollo de Arauca</w:t>
      </w:r>
      <w:r w:rsidRPr="006E4D21">
        <w:rPr>
          <w:rFonts w:ascii="Arial" w:hAnsi="Arial" w:cs="Arial"/>
          <w:sz w:val="24"/>
          <w:szCs w:val="24"/>
          <w:lang w:eastAsia="es-CO"/>
        </w:rPr>
        <w:t xml:space="preserve"> (IDEAR</w:t>
      </w:r>
      <w:r w:rsidR="00AE5807" w:rsidRPr="006E4D21">
        <w:rPr>
          <w:rFonts w:ascii="Arial" w:hAnsi="Arial" w:cs="Arial"/>
          <w:sz w:val="24"/>
          <w:szCs w:val="24"/>
          <w:lang w:eastAsia="es-CO"/>
        </w:rPr>
        <w:t xml:space="preserve">) el cual </w:t>
      </w:r>
      <w:r w:rsidRPr="006E4D21">
        <w:rPr>
          <w:rFonts w:ascii="Arial" w:hAnsi="Arial" w:cs="Arial"/>
          <w:sz w:val="24"/>
          <w:szCs w:val="24"/>
          <w:lang w:eastAsia="es-CO"/>
        </w:rPr>
        <w:t xml:space="preserve">ofrece </w:t>
      </w:r>
      <w:r w:rsidR="00AE5807" w:rsidRPr="006E4D21">
        <w:rPr>
          <w:rFonts w:ascii="Arial" w:hAnsi="Arial" w:cs="Arial"/>
          <w:sz w:val="24"/>
          <w:szCs w:val="24"/>
          <w:lang w:eastAsia="es-CO"/>
        </w:rPr>
        <w:t xml:space="preserve">líneas de financiación para todos los sectores económicos que ejerzan su actividad </w:t>
      </w:r>
      <w:r w:rsidRPr="006E4D21">
        <w:rPr>
          <w:rFonts w:ascii="Arial" w:hAnsi="Arial" w:cs="Arial"/>
          <w:sz w:val="24"/>
          <w:szCs w:val="24"/>
          <w:lang w:eastAsia="es-CO"/>
        </w:rPr>
        <w:t>al interior d</w:t>
      </w:r>
      <w:r w:rsidR="00AE5807" w:rsidRPr="006E4D21">
        <w:rPr>
          <w:rFonts w:ascii="Arial" w:hAnsi="Arial" w:cs="Arial"/>
          <w:sz w:val="24"/>
          <w:szCs w:val="24"/>
          <w:lang w:eastAsia="es-CO"/>
        </w:rPr>
        <w:t>el departamento</w:t>
      </w:r>
      <w:r w:rsidRPr="006E4D21">
        <w:rPr>
          <w:rFonts w:ascii="Arial" w:hAnsi="Arial" w:cs="Arial"/>
          <w:sz w:val="24"/>
          <w:szCs w:val="24"/>
          <w:lang w:eastAsia="es-CO"/>
        </w:rPr>
        <w:t>, con tasas blandas competitivas.</w:t>
      </w:r>
    </w:p>
    <w:p w:rsidR="00A007CF" w:rsidRPr="006E4D21" w:rsidRDefault="00A007CF" w:rsidP="00E57505">
      <w:pPr>
        <w:autoSpaceDE w:val="0"/>
        <w:autoSpaceDN w:val="0"/>
        <w:adjustRightInd w:val="0"/>
        <w:spacing w:after="0" w:line="360" w:lineRule="auto"/>
        <w:jc w:val="both"/>
        <w:rPr>
          <w:rFonts w:ascii="Arial" w:hAnsi="Arial" w:cs="Arial"/>
          <w:sz w:val="24"/>
          <w:szCs w:val="24"/>
          <w:lang w:eastAsia="es-CO"/>
        </w:rPr>
      </w:pPr>
    </w:p>
    <w:p w:rsidR="00D5277E" w:rsidRPr="006E4D21" w:rsidRDefault="00A007CF" w:rsidP="00E57505">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Finalmente, Piedras y Piedras, se inscribe dentro de un mercado que promueve y estimula la presentación personal y la belleza de la mujer, en donde si bien se ha fijado a la mujer como potencial demandador de bienes de bisutería, </w:t>
      </w:r>
      <w:r w:rsidR="00EE76B5" w:rsidRPr="006E4D21">
        <w:rPr>
          <w:rFonts w:ascii="Arial" w:hAnsi="Arial" w:cs="Arial"/>
          <w:sz w:val="24"/>
          <w:szCs w:val="24"/>
          <w:lang w:eastAsia="es-CO"/>
        </w:rPr>
        <w:t xml:space="preserve">el hombre es también un gran demandante de dichas mercancías en procura de satisfacer las </w:t>
      </w:r>
      <w:r w:rsidR="00EE76B5" w:rsidRPr="006E4D21">
        <w:rPr>
          <w:rFonts w:ascii="Arial" w:hAnsi="Arial" w:cs="Arial"/>
          <w:sz w:val="24"/>
          <w:szCs w:val="24"/>
          <w:lang w:eastAsia="es-CO"/>
        </w:rPr>
        <w:lastRenderedPageBreak/>
        <w:t xml:space="preserve">expectativas y los caprichos de sus amistades y consortes, lo que permite dimensionar otro mercado de demandantes igualmente atractivo.  </w:t>
      </w:r>
    </w:p>
    <w:p w:rsidR="00D5277E" w:rsidRPr="006E4D21" w:rsidRDefault="00D5277E" w:rsidP="00E57505">
      <w:pPr>
        <w:autoSpaceDE w:val="0"/>
        <w:autoSpaceDN w:val="0"/>
        <w:adjustRightInd w:val="0"/>
        <w:spacing w:after="0" w:line="360" w:lineRule="auto"/>
        <w:jc w:val="both"/>
        <w:rPr>
          <w:rFonts w:ascii="Arial" w:hAnsi="Arial" w:cs="Arial"/>
          <w:sz w:val="24"/>
          <w:szCs w:val="24"/>
          <w:lang w:eastAsia="es-CO"/>
        </w:rPr>
      </w:pPr>
    </w:p>
    <w:p w:rsidR="00AE5807" w:rsidRPr="006E4D21" w:rsidRDefault="00AE5807" w:rsidP="00C31020">
      <w:pPr>
        <w:pStyle w:val="Prrafodelista"/>
        <w:numPr>
          <w:ilvl w:val="1"/>
          <w:numId w:val="24"/>
        </w:numPr>
        <w:autoSpaceDE w:val="0"/>
        <w:autoSpaceDN w:val="0"/>
        <w:adjustRightInd w:val="0"/>
        <w:spacing w:after="0" w:line="360" w:lineRule="auto"/>
        <w:jc w:val="both"/>
        <w:rPr>
          <w:rFonts w:ascii="Arial" w:hAnsi="Arial" w:cs="Arial"/>
          <w:b/>
          <w:sz w:val="24"/>
          <w:szCs w:val="24"/>
          <w:lang w:eastAsia="es-CO"/>
        </w:rPr>
      </w:pPr>
      <w:r w:rsidRPr="006E4D21">
        <w:rPr>
          <w:rFonts w:ascii="Arial" w:hAnsi="Arial" w:cs="Arial"/>
          <w:b/>
          <w:sz w:val="24"/>
          <w:szCs w:val="24"/>
          <w:lang w:eastAsia="es-CO"/>
        </w:rPr>
        <w:t>DELIMITACIÓN</w:t>
      </w:r>
    </w:p>
    <w:p w:rsidR="00524267" w:rsidRPr="006E4D21" w:rsidRDefault="00524267" w:rsidP="00524267">
      <w:pPr>
        <w:autoSpaceDE w:val="0"/>
        <w:autoSpaceDN w:val="0"/>
        <w:adjustRightInd w:val="0"/>
        <w:spacing w:after="0" w:line="360" w:lineRule="auto"/>
        <w:jc w:val="both"/>
        <w:rPr>
          <w:rFonts w:ascii="Arial" w:hAnsi="Arial" w:cs="Arial"/>
          <w:b/>
          <w:sz w:val="24"/>
          <w:szCs w:val="24"/>
          <w:lang w:eastAsia="es-CO"/>
        </w:rPr>
      </w:pPr>
    </w:p>
    <w:p w:rsidR="0044264F" w:rsidRPr="006E4D21" w:rsidRDefault="00524267" w:rsidP="00524267">
      <w:pPr>
        <w:spacing w:after="0" w:line="360" w:lineRule="auto"/>
        <w:jc w:val="both"/>
        <w:rPr>
          <w:rFonts w:ascii="Arial" w:hAnsi="Arial" w:cs="Arial"/>
          <w:sz w:val="24"/>
          <w:szCs w:val="24"/>
        </w:rPr>
      </w:pPr>
      <w:r w:rsidRPr="006E4D21">
        <w:rPr>
          <w:rFonts w:ascii="Arial" w:hAnsi="Arial" w:cs="Arial"/>
          <w:sz w:val="24"/>
          <w:szCs w:val="24"/>
        </w:rPr>
        <w:t xml:space="preserve">       La presente investigación está orientada a formular un Plan de Negocios que permita determinar la factibilidad de crear una empresa comercial dedicada a la distribución y comercialización de bisutería, que atienda las demandas y las expectativas de la población femenina del departamento de Arauca;  en esta medida se ha procedido a realizar diversos diagnósticos de la realidad socioeconómica, demográfica, educativa, ambiental </w:t>
      </w:r>
      <w:r w:rsidR="0044264F" w:rsidRPr="006E4D21">
        <w:rPr>
          <w:rFonts w:ascii="Arial" w:hAnsi="Arial" w:cs="Arial"/>
          <w:sz w:val="24"/>
          <w:szCs w:val="24"/>
        </w:rPr>
        <w:t>y política del departamento, con el fin de contextualizar las condiciones en las que se generaría la creación de la organización comercial proyectada, para luego establecer las condiciones económicas mediante las cuales se realizaría el proceso administrativo y de gestión que posibilitarían la creación de la empresa comercial proyectada, junto con las estrategias a implementar para su consolidación organizacional.</w:t>
      </w:r>
    </w:p>
    <w:p w:rsidR="0044264F" w:rsidRPr="006E4D21" w:rsidRDefault="0044264F" w:rsidP="00524267">
      <w:pPr>
        <w:spacing w:after="0" w:line="360" w:lineRule="auto"/>
        <w:jc w:val="both"/>
        <w:rPr>
          <w:rFonts w:ascii="Arial" w:hAnsi="Arial" w:cs="Arial"/>
          <w:sz w:val="24"/>
          <w:szCs w:val="24"/>
        </w:rPr>
      </w:pPr>
    </w:p>
    <w:p w:rsidR="00AE5807" w:rsidRPr="006E4D21" w:rsidRDefault="00AE5807" w:rsidP="00C31020">
      <w:pPr>
        <w:pStyle w:val="Prrafodelista"/>
        <w:numPr>
          <w:ilvl w:val="1"/>
          <w:numId w:val="24"/>
        </w:numPr>
        <w:autoSpaceDE w:val="0"/>
        <w:autoSpaceDN w:val="0"/>
        <w:adjustRightInd w:val="0"/>
        <w:spacing w:after="0" w:line="360" w:lineRule="auto"/>
        <w:jc w:val="both"/>
        <w:rPr>
          <w:rFonts w:ascii="Arial" w:hAnsi="Arial" w:cs="Arial"/>
          <w:b/>
          <w:sz w:val="24"/>
          <w:szCs w:val="24"/>
          <w:lang w:eastAsia="es-CO"/>
        </w:rPr>
      </w:pPr>
      <w:r w:rsidRPr="006E4D21">
        <w:rPr>
          <w:rFonts w:ascii="Arial" w:hAnsi="Arial" w:cs="Arial"/>
          <w:b/>
          <w:sz w:val="24"/>
          <w:szCs w:val="24"/>
          <w:lang w:eastAsia="es-CO"/>
        </w:rPr>
        <w:t>PROBLEMA</w:t>
      </w:r>
    </w:p>
    <w:p w:rsidR="00AE5807" w:rsidRPr="006E4D21" w:rsidRDefault="00AE5807" w:rsidP="00524267">
      <w:pPr>
        <w:autoSpaceDE w:val="0"/>
        <w:autoSpaceDN w:val="0"/>
        <w:adjustRightInd w:val="0"/>
        <w:spacing w:after="0" w:line="360" w:lineRule="auto"/>
        <w:jc w:val="both"/>
        <w:rPr>
          <w:rFonts w:ascii="Arial" w:hAnsi="Arial" w:cs="Arial"/>
          <w:b/>
          <w:sz w:val="24"/>
          <w:szCs w:val="24"/>
          <w:lang w:eastAsia="es-CO"/>
        </w:rPr>
      </w:pPr>
    </w:p>
    <w:p w:rsidR="002713AD" w:rsidRPr="006E4D21" w:rsidRDefault="00FC6991" w:rsidP="002713AD">
      <w:pPr>
        <w:spacing w:after="0" w:line="360" w:lineRule="auto"/>
        <w:jc w:val="both"/>
        <w:rPr>
          <w:rFonts w:ascii="Arial" w:hAnsi="Arial" w:cs="Arial"/>
          <w:sz w:val="24"/>
          <w:szCs w:val="24"/>
        </w:rPr>
      </w:pPr>
      <w:r w:rsidRPr="006E4D21">
        <w:rPr>
          <w:rFonts w:ascii="Arial" w:hAnsi="Arial" w:cs="Arial"/>
          <w:sz w:val="24"/>
          <w:szCs w:val="24"/>
        </w:rPr>
        <w:t xml:space="preserve">       </w:t>
      </w:r>
      <w:r w:rsidR="00AE5807" w:rsidRPr="006E4D21">
        <w:rPr>
          <w:rFonts w:ascii="Arial" w:hAnsi="Arial" w:cs="Arial"/>
          <w:sz w:val="24"/>
          <w:szCs w:val="24"/>
        </w:rPr>
        <w:t>E</w:t>
      </w:r>
      <w:r w:rsidRPr="006E4D21">
        <w:rPr>
          <w:rFonts w:ascii="Arial" w:hAnsi="Arial" w:cs="Arial"/>
          <w:sz w:val="24"/>
          <w:szCs w:val="24"/>
        </w:rPr>
        <w:t xml:space="preserve">l proceso de formulación de un Plan de negocios que permita determinar la factibilidad de crear una empresa comercial dedicada a atender las demandas del mercado, en éste caso de bisutería, y/o a crear una oferta de las mismas, </w:t>
      </w:r>
      <w:r w:rsidR="00044378" w:rsidRPr="006E4D21">
        <w:rPr>
          <w:rFonts w:ascii="Arial" w:hAnsi="Arial" w:cs="Arial"/>
          <w:sz w:val="24"/>
          <w:szCs w:val="24"/>
        </w:rPr>
        <w:t xml:space="preserve">desde una perspectiva de emprendimiento, </w:t>
      </w:r>
      <w:r w:rsidRPr="006E4D21">
        <w:rPr>
          <w:rFonts w:ascii="Arial" w:hAnsi="Arial" w:cs="Arial"/>
          <w:sz w:val="24"/>
          <w:szCs w:val="24"/>
        </w:rPr>
        <w:t xml:space="preserve">implica </w:t>
      </w:r>
      <w:r w:rsidR="00044378" w:rsidRPr="006E4D21">
        <w:rPr>
          <w:rFonts w:ascii="Arial" w:hAnsi="Arial" w:cs="Arial"/>
          <w:sz w:val="24"/>
          <w:szCs w:val="24"/>
        </w:rPr>
        <w:t xml:space="preserve">tener en cuenta todos y cada uno de los aspectos que se requieren desde la perspectiva administrativa, económica financiera y de gestión para su diseño y formación, buscando establecer su factibilidad y sostenibilidad a partir de definir sus costos de creación y  funcionamiento mediados por la rentabilidad esperada en un mercado que si bien no presenta una mayor competencia, si es atendido marginalmente por otras empresas y la informalidad, y el cual se aspira a cubrir y conquistar en su totalidad a nivel departamental, </w:t>
      </w:r>
      <w:r w:rsidR="002713AD" w:rsidRPr="006E4D21">
        <w:rPr>
          <w:rFonts w:ascii="Arial" w:hAnsi="Arial" w:cs="Arial"/>
          <w:sz w:val="24"/>
          <w:szCs w:val="24"/>
        </w:rPr>
        <w:t>buscando satisfacer las necesidades y expectativas del género femenino, con claros y definidos criterios de calidad</w:t>
      </w:r>
      <w:r w:rsidR="006F714A" w:rsidRPr="006E4D21">
        <w:rPr>
          <w:rFonts w:ascii="Arial" w:hAnsi="Arial" w:cs="Arial"/>
          <w:sz w:val="24"/>
          <w:szCs w:val="24"/>
        </w:rPr>
        <w:t xml:space="preserve"> en los materiales</w:t>
      </w:r>
      <w:r w:rsidR="002713AD" w:rsidRPr="006E4D21">
        <w:rPr>
          <w:rFonts w:ascii="Arial" w:hAnsi="Arial" w:cs="Arial"/>
          <w:sz w:val="24"/>
          <w:szCs w:val="24"/>
        </w:rPr>
        <w:t xml:space="preserve">, </w:t>
      </w:r>
      <w:r w:rsidR="002713AD" w:rsidRPr="006E4D21">
        <w:rPr>
          <w:rFonts w:ascii="Arial" w:hAnsi="Arial" w:cs="Arial"/>
          <w:sz w:val="24"/>
          <w:szCs w:val="24"/>
        </w:rPr>
        <w:lastRenderedPageBreak/>
        <w:t>originalidad en el diseño, variedad de muestrarios y modelos, acordes con la edad y los gustos femeninos, hasta el punto de generar una marca reconocida, apreciada y competitiva  en el mercado de la bisutería</w:t>
      </w:r>
      <w:r w:rsidR="003213AB" w:rsidRPr="006E4D21">
        <w:rPr>
          <w:rFonts w:ascii="Arial" w:hAnsi="Arial" w:cs="Arial"/>
          <w:sz w:val="24"/>
          <w:szCs w:val="24"/>
        </w:rPr>
        <w:t>.</w:t>
      </w:r>
    </w:p>
    <w:p w:rsidR="003213AB" w:rsidRDefault="003213AB" w:rsidP="002713AD">
      <w:pPr>
        <w:spacing w:after="0" w:line="360" w:lineRule="auto"/>
        <w:jc w:val="both"/>
        <w:rPr>
          <w:rFonts w:ascii="Arial" w:hAnsi="Arial" w:cs="Arial"/>
          <w:sz w:val="24"/>
          <w:szCs w:val="24"/>
        </w:rPr>
      </w:pPr>
    </w:p>
    <w:p w:rsidR="00DE4F24" w:rsidRDefault="00DE4F24" w:rsidP="002713AD">
      <w:pPr>
        <w:spacing w:after="0" w:line="360" w:lineRule="auto"/>
        <w:jc w:val="both"/>
        <w:rPr>
          <w:rFonts w:ascii="Arial" w:hAnsi="Arial" w:cs="Arial"/>
          <w:sz w:val="24"/>
          <w:szCs w:val="24"/>
        </w:rPr>
      </w:pPr>
    </w:p>
    <w:p w:rsidR="00DE4F24" w:rsidRDefault="00DE4F24" w:rsidP="002713AD">
      <w:pPr>
        <w:spacing w:after="0" w:line="360" w:lineRule="auto"/>
        <w:jc w:val="both"/>
        <w:rPr>
          <w:rFonts w:ascii="Arial" w:hAnsi="Arial" w:cs="Arial"/>
          <w:sz w:val="24"/>
          <w:szCs w:val="24"/>
        </w:rPr>
      </w:pPr>
    </w:p>
    <w:p w:rsidR="00DE4F24" w:rsidRDefault="00DE4F24" w:rsidP="002713AD">
      <w:pPr>
        <w:spacing w:after="0" w:line="360" w:lineRule="auto"/>
        <w:jc w:val="both"/>
        <w:rPr>
          <w:rFonts w:ascii="Arial" w:hAnsi="Arial" w:cs="Arial"/>
          <w:sz w:val="24"/>
          <w:szCs w:val="24"/>
        </w:rPr>
      </w:pPr>
    </w:p>
    <w:p w:rsidR="00DE4F24" w:rsidRDefault="00DE4F24" w:rsidP="002713AD">
      <w:pPr>
        <w:spacing w:after="0" w:line="360" w:lineRule="auto"/>
        <w:jc w:val="both"/>
        <w:rPr>
          <w:rFonts w:ascii="Arial" w:hAnsi="Arial" w:cs="Arial"/>
          <w:sz w:val="24"/>
          <w:szCs w:val="24"/>
        </w:rPr>
      </w:pPr>
    </w:p>
    <w:p w:rsidR="00DE4F24" w:rsidRPr="006E4D21" w:rsidRDefault="00DE4F24" w:rsidP="002713AD">
      <w:pPr>
        <w:spacing w:after="0" w:line="360" w:lineRule="auto"/>
        <w:jc w:val="both"/>
        <w:rPr>
          <w:rFonts w:ascii="Arial" w:hAnsi="Arial" w:cs="Arial"/>
          <w:sz w:val="24"/>
          <w:szCs w:val="24"/>
        </w:rPr>
      </w:pPr>
    </w:p>
    <w:p w:rsidR="00AE5807" w:rsidRPr="006E4D21" w:rsidRDefault="00AE5807" w:rsidP="00F0789C">
      <w:pPr>
        <w:pStyle w:val="Prrafodelista"/>
        <w:numPr>
          <w:ilvl w:val="0"/>
          <w:numId w:val="24"/>
        </w:numPr>
        <w:autoSpaceDE w:val="0"/>
        <w:autoSpaceDN w:val="0"/>
        <w:adjustRightInd w:val="0"/>
        <w:spacing w:after="0" w:line="360" w:lineRule="auto"/>
        <w:jc w:val="both"/>
        <w:rPr>
          <w:rFonts w:ascii="Arial" w:hAnsi="Arial" w:cs="Arial"/>
          <w:b/>
          <w:sz w:val="24"/>
          <w:szCs w:val="24"/>
          <w:lang w:eastAsia="es-CO"/>
        </w:rPr>
      </w:pPr>
      <w:r w:rsidRPr="006E4D21">
        <w:rPr>
          <w:rFonts w:ascii="Arial" w:hAnsi="Arial" w:cs="Arial"/>
          <w:b/>
          <w:sz w:val="24"/>
          <w:szCs w:val="24"/>
          <w:lang w:eastAsia="es-CO"/>
        </w:rPr>
        <w:t>OBJETIVOS</w:t>
      </w:r>
    </w:p>
    <w:p w:rsidR="00AE5807" w:rsidRPr="006E4D21" w:rsidRDefault="00AE5807" w:rsidP="00524267">
      <w:pPr>
        <w:autoSpaceDE w:val="0"/>
        <w:autoSpaceDN w:val="0"/>
        <w:adjustRightInd w:val="0"/>
        <w:spacing w:after="0" w:line="360" w:lineRule="auto"/>
        <w:jc w:val="both"/>
        <w:rPr>
          <w:rFonts w:ascii="Arial" w:hAnsi="Arial" w:cs="Arial"/>
          <w:b/>
          <w:sz w:val="24"/>
          <w:szCs w:val="24"/>
          <w:lang w:eastAsia="es-CO"/>
        </w:rPr>
      </w:pPr>
    </w:p>
    <w:p w:rsidR="003B22E3" w:rsidRPr="006E4D21" w:rsidRDefault="00CA0666" w:rsidP="00C31020">
      <w:pPr>
        <w:numPr>
          <w:ilvl w:val="1"/>
          <w:numId w:val="23"/>
        </w:numPr>
        <w:tabs>
          <w:tab w:val="left" w:pos="180"/>
          <w:tab w:val="left" w:pos="540"/>
        </w:tabs>
        <w:spacing w:after="0" w:line="240" w:lineRule="auto"/>
        <w:ind w:left="1170" w:hanging="810"/>
        <w:jc w:val="both"/>
        <w:rPr>
          <w:rFonts w:ascii="Arial" w:hAnsi="Arial" w:cs="Arial"/>
          <w:b/>
          <w:sz w:val="24"/>
          <w:szCs w:val="24"/>
        </w:rPr>
      </w:pPr>
      <w:r w:rsidRPr="006E4D21">
        <w:rPr>
          <w:rFonts w:ascii="Arial" w:hAnsi="Arial" w:cs="Arial"/>
          <w:b/>
          <w:sz w:val="24"/>
          <w:szCs w:val="24"/>
        </w:rPr>
        <w:t xml:space="preserve"> </w:t>
      </w:r>
      <w:r w:rsidR="003213AB" w:rsidRPr="006E4D21">
        <w:rPr>
          <w:rFonts w:ascii="Arial" w:hAnsi="Arial" w:cs="Arial"/>
          <w:b/>
          <w:sz w:val="24"/>
          <w:szCs w:val="24"/>
        </w:rPr>
        <w:t xml:space="preserve">3. 1. </w:t>
      </w:r>
      <w:r w:rsidR="003B22E3" w:rsidRPr="006E4D21">
        <w:rPr>
          <w:rFonts w:ascii="Arial" w:hAnsi="Arial" w:cs="Arial"/>
          <w:b/>
          <w:sz w:val="24"/>
          <w:szCs w:val="24"/>
        </w:rPr>
        <w:t>Objetivo General</w:t>
      </w:r>
    </w:p>
    <w:p w:rsidR="00F0789C" w:rsidRPr="006E4D21" w:rsidRDefault="00F0789C" w:rsidP="00C31020">
      <w:pPr>
        <w:numPr>
          <w:ilvl w:val="1"/>
          <w:numId w:val="23"/>
        </w:numPr>
        <w:tabs>
          <w:tab w:val="left" w:pos="180"/>
          <w:tab w:val="left" w:pos="540"/>
        </w:tabs>
        <w:spacing w:after="0" w:line="240" w:lineRule="auto"/>
        <w:ind w:left="1170" w:hanging="810"/>
        <w:jc w:val="both"/>
        <w:rPr>
          <w:rFonts w:ascii="Arial" w:hAnsi="Arial" w:cs="Arial"/>
          <w:b/>
          <w:sz w:val="24"/>
          <w:szCs w:val="24"/>
        </w:rPr>
      </w:pPr>
    </w:p>
    <w:p w:rsidR="00CA0666" w:rsidRPr="006E4D21" w:rsidRDefault="00CA0666" w:rsidP="00CA0666">
      <w:pPr>
        <w:tabs>
          <w:tab w:val="left" w:pos="180"/>
          <w:tab w:val="left" w:pos="360"/>
          <w:tab w:val="left" w:pos="540"/>
        </w:tabs>
        <w:spacing w:line="360" w:lineRule="auto"/>
        <w:jc w:val="both"/>
        <w:rPr>
          <w:rFonts w:ascii="Arial" w:hAnsi="Arial" w:cs="Arial"/>
          <w:b/>
          <w:sz w:val="24"/>
          <w:szCs w:val="24"/>
        </w:rPr>
      </w:pPr>
      <w:r w:rsidRPr="006E4D21">
        <w:rPr>
          <w:rFonts w:ascii="Arial" w:hAnsi="Arial" w:cs="Arial"/>
          <w:sz w:val="24"/>
          <w:szCs w:val="24"/>
        </w:rPr>
        <w:t xml:space="preserve">       Formular un Plan de negocios que determine la factibilidad y sostenibilidad de la empresa comercial Piedras &amp; Piedras.</w:t>
      </w:r>
    </w:p>
    <w:p w:rsidR="00346D93" w:rsidRPr="006E4D21" w:rsidRDefault="00346D93" w:rsidP="00CA0666">
      <w:pPr>
        <w:autoSpaceDE w:val="0"/>
        <w:autoSpaceDN w:val="0"/>
        <w:adjustRightInd w:val="0"/>
        <w:spacing w:after="0" w:line="360" w:lineRule="auto"/>
        <w:jc w:val="both"/>
        <w:rPr>
          <w:rFonts w:ascii="Arial" w:hAnsi="Arial" w:cs="Arial"/>
          <w:b/>
          <w:sz w:val="24"/>
          <w:szCs w:val="24"/>
          <w:lang w:eastAsia="es-CO"/>
        </w:rPr>
      </w:pPr>
    </w:p>
    <w:p w:rsidR="003213AB" w:rsidRPr="006E4D21" w:rsidRDefault="00346D93" w:rsidP="00CA0666">
      <w:pPr>
        <w:autoSpaceDE w:val="0"/>
        <w:autoSpaceDN w:val="0"/>
        <w:adjustRightInd w:val="0"/>
        <w:spacing w:after="0" w:line="360" w:lineRule="auto"/>
        <w:jc w:val="both"/>
        <w:rPr>
          <w:rFonts w:ascii="Arial" w:hAnsi="Arial" w:cs="Arial"/>
          <w:b/>
          <w:sz w:val="24"/>
          <w:szCs w:val="24"/>
          <w:lang w:eastAsia="es-CO"/>
        </w:rPr>
      </w:pPr>
      <w:r w:rsidRPr="006E4D21">
        <w:rPr>
          <w:rFonts w:ascii="Arial" w:hAnsi="Arial" w:cs="Arial"/>
          <w:b/>
          <w:sz w:val="24"/>
          <w:szCs w:val="24"/>
          <w:lang w:eastAsia="es-CO"/>
        </w:rPr>
        <w:t xml:space="preserve">      3.2. Objetivos Específicos</w:t>
      </w:r>
    </w:p>
    <w:p w:rsidR="00346D93" w:rsidRPr="006E4D21" w:rsidRDefault="00346D93" w:rsidP="00CA0666">
      <w:pPr>
        <w:autoSpaceDE w:val="0"/>
        <w:autoSpaceDN w:val="0"/>
        <w:adjustRightInd w:val="0"/>
        <w:spacing w:after="0" w:line="360" w:lineRule="auto"/>
        <w:jc w:val="both"/>
        <w:rPr>
          <w:rFonts w:ascii="Arial" w:hAnsi="Arial" w:cs="Arial"/>
          <w:b/>
          <w:sz w:val="24"/>
          <w:szCs w:val="24"/>
          <w:lang w:eastAsia="es-CO"/>
        </w:rPr>
      </w:pPr>
    </w:p>
    <w:p w:rsidR="003213AB" w:rsidRPr="006E4D21" w:rsidRDefault="003213AB" w:rsidP="00CA0666">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3.2.1. Realizar un </w:t>
      </w:r>
      <w:r w:rsidR="00C31020" w:rsidRPr="006E4D21">
        <w:rPr>
          <w:rFonts w:ascii="Arial" w:hAnsi="Arial" w:cs="Arial"/>
          <w:sz w:val="24"/>
          <w:szCs w:val="24"/>
          <w:lang w:eastAsia="es-CO"/>
        </w:rPr>
        <w:t>diagnóstico</w:t>
      </w:r>
      <w:r w:rsidRPr="006E4D21">
        <w:rPr>
          <w:rFonts w:ascii="Arial" w:hAnsi="Arial" w:cs="Arial"/>
          <w:sz w:val="24"/>
          <w:szCs w:val="24"/>
          <w:lang w:eastAsia="es-CO"/>
        </w:rPr>
        <w:t xml:space="preserve"> </w:t>
      </w:r>
      <w:r w:rsidR="00C31020" w:rsidRPr="006E4D21">
        <w:rPr>
          <w:rFonts w:ascii="Arial" w:hAnsi="Arial" w:cs="Arial"/>
          <w:sz w:val="24"/>
          <w:szCs w:val="24"/>
          <w:lang w:eastAsia="es-CO"/>
        </w:rPr>
        <w:t>socioeconómico, demográfico, educativo, ambiental y político del departamento de Arauca, lugar en donde se creará la empresa comercial Piedras &amp; Piedras.</w:t>
      </w:r>
    </w:p>
    <w:p w:rsidR="003B22E3" w:rsidRPr="006E4D21" w:rsidRDefault="003B22E3" w:rsidP="00CA0666">
      <w:pPr>
        <w:spacing w:before="120" w:after="120" w:line="360" w:lineRule="auto"/>
        <w:jc w:val="both"/>
        <w:rPr>
          <w:rFonts w:ascii="Arial" w:hAnsi="Arial" w:cs="Arial"/>
          <w:sz w:val="24"/>
          <w:szCs w:val="24"/>
        </w:rPr>
      </w:pPr>
      <w:r w:rsidRPr="006E4D21">
        <w:rPr>
          <w:rFonts w:ascii="Arial" w:hAnsi="Arial" w:cs="Arial"/>
          <w:sz w:val="24"/>
          <w:szCs w:val="24"/>
        </w:rPr>
        <w:t xml:space="preserve">        </w:t>
      </w:r>
      <w:r w:rsidR="00C31020" w:rsidRPr="006E4D21">
        <w:rPr>
          <w:rFonts w:ascii="Arial" w:hAnsi="Arial" w:cs="Arial"/>
          <w:sz w:val="24"/>
          <w:szCs w:val="24"/>
        </w:rPr>
        <w:t xml:space="preserve"> 3.</w:t>
      </w:r>
      <w:r w:rsidRPr="006E4D21">
        <w:rPr>
          <w:rFonts w:ascii="Arial" w:hAnsi="Arial" w:cs="Arial"/>
          <w:sz w:val="24"/>
          <w:szCs w:val="24"/>
        </w:rPr>
        <w:t>2.</w:t>
      </w:r>
      <w:r w:rsidR="00C31020" w:rsidRPr="006E4D21">
        <w:rPr>
          <w:rFonts w:ascii="Arial" w:hAnsi="Arial" w:cs="Arial"/>
          <w:sz w:val="24"/>
          <w:szCs w:val="24"/>
        </w:rPr>
        <w:t>2</w:t>
      </w:r>
      <w:r w:rsidRPr="006E4D21">
        <w:rPr>
          <w:rFonts w:ascii="Arial" w:hAnsi="Arial" w:cs="Arial"/>
          <w:sz w:val="24"/>
          <w:szCs w:val="24"/>
        </w:rPr>
        <w:t xml:space="preserve">. Elaborar el estudio de Mercado para la empresa comercial Piedras &amp; Piedras. </w:t>
      </w:r>
    </w:p>
    <w:p w:rsidR="00F0789C" w:rsidRPr="006E4D21" w:rsidRDefault="00F0789C" w:rsidP="00CA0666">
      <w:pPr>
        <w:spacing w:before="120" w:after="120" w:line="360" w:lineRule="auto"/>
        <w:jc w:val="both"/>
        <w:rPr>
          <w:rFonts w:ascii="Arial" w:hAnsi="Arial" w:cs="Arial"/>
          <w:sz w:val="24"/>
          <w:szCs w:val="24"/>
        </w:rPr>
      </w:pPr>
    </w:p>
    <w:p w:rsidR="003B22E3" w:rsidRPr="006E4D21" w:rsidRDefault="003B22E3" w:rsidP="00CA0666">
      <w:pPr>
        <w:spacing w:before="120" w:after="120" w:line="360" w:lineRule="auto"/>
        <w:jc w:val="both"/>
        <w:rPr>
          <w:rFonts w:ascii="Arial" w:hAnsi="Arial" w:cs="Arial"/>
          <w:sz w:val="24"/>
          <w:szCs w:val="24"/>
        </w:rPr>
      </w:pPr>
      <w:r w:rsidRPr="006E4D21">
        <w:rPr>
          <w:rFonts w:ascii="Arial" w:hAnsi="Arial" w:cs="Arial"/>
          <w:sz w:val="24"/>
          <w:szCs w:val="24"/>
        </w:rPr>
        <w:t xml:space="preserve">       </w:t>
      </w:r>
      <w:r w:rsidR="00C31020" w:rsidRPr="006E4D21">
        <w:rPr>
          <w:rFonts w:ascii="Arial" w:hAnsi="Arial" w:cs="Arial"/>
          <w:sz w:val="24"/>
          <w:szCs w:val="24"/>
        </w:rPr>
        <w:t xml:space="preserve"> 3.2.3.</w:t>
      </w:r>
      <w:r w:rsidRPr="006E4D21">
        <w:rPr>
          <w:rFonts w:ascii="Arial" w:hAnsi="Arial" w:cs="Arial"/>
          <w:sz w:val="24"/>
          <w:szCs w:val="24"/>
        </w:rPr>
        <w:t xml:space="preserve"> Realizar el estudio Administrativo y Legal de la empresa comercial Piedras y Piedras.</w:t>
      </w:r>
    </w:p>
    <w:p w:rsidR="00F0789C" w:rsidRPr="006E4D21" w:rsidRDefault="00F0789C" w:rsidP="00CA0666">
      <w:pPr>
        <w:spacing w:before="120" w:after="120" w:line="360" w:lineRule="auto"/>
        <w:jc w:val="both"/>
        <w:rPr>
          <w:rFonts w:ascii="Arial" w:hAnsi="Arial" w:cs="Arial"/>
          <w:sz w:val="24"/>
          <w:szCs w:val="24"/>
        </w:rPr>
      </w:pPr>
    </w:p>
    <w:p w:rsidR="003B22E3" w:rsidRPr="006E4D21" w:rsidRDefault="003B22E3" w:rsidP="00CA0666">
      <w:pPr>
        <w:spacing w:before="120" w:after="120" w:line="360" w:lineRule="auto"/>
        <w:jc w:val="both"/>
        <w:rPr>
          <w:rFonts w:ascii="Arial" w:hAnsi="Arial" w:cs="Arial"/>
          <w:sz w:val="24"/>
          <w:szCs w:val="24"/>
        </w:rPr>
      </w:pPr>
      <w:r w:rsidRPr="006E4D21">
        <w:rPr>
          <w:rFonts w:ascii="Arial" w:hAnsi="Arial" w:cs="Arial"/>
          <w:sz w:val="24"/>
          <w:szCs w:val="24"/>
        </w:rPr>
        <w:t xml:space="preserve">       </w:t>
      </w:r>
      <w:r w:rsidR="00C31020" w:rsidRPr="006E4D21">
        <w:rPr>
          <w:rFonts w:ascii="Arial" w:hAnsi="Arial" w:cs="Arial"/>
          <w:sz w:val="24"/>
          <w:szCs w:val="24"/>
        </w:rPr>
        <w:t xml:space="preserve"> 3.4.</w:t>
      </w:r>
      <w:r w:rsidRPr="006E4D21">
        <w:rPr>
          <w:rFonts w:ascii="Arial" w:hAnsi="Arial" w:cs="Arial"/>
          <w:sz w:val="24"/>
          <w:szCs w:val="24"/>
        </w:rPr>
        <w:t xml:space="preserve">4 Elaborar el estudio Financiero de la empresa comercial Piedras &amp; Piedras. </w:t>
      </w:r>
    </w:p>
    <w:p w:rsidR="00F0789C" w:rsidRPr="006E4D21" w:rsidRDefault="00AC5716" w:rsidP="00AC5716">
      <w:pPr>
        <w:autoSpaceDE w:val="0"/>
        <w:autoSpaceDN w:val="0"/>
        <w:adjustRightInd w:val="0"/>
        <w:spacing w:after="0" w:line="240" w:lineRule="auto"/>
        <w:jc w:val="both"/>
        <w:rPr>
          <w:rFonts w:ascii="Arial" w:hAnsi="Arial" w:cs="Arial"/>
          <w:b/>
          <w:sz w:val="24"/>
          <w:szCs w:val="24"/>
          <w:lang w:eastAsia="es-CO"/>
        </w:rPr>
      </w:pPr>
      <w:r w:rsidRPr="006E4D21">
        <w:rPr>
          <w:rFonts w:ascii="Arial" w:hAnsi="Arial" w:cs="Arial"/>
          <w:b/>
          <w:sz w:val="24"/>
          <w:szCs w:val="24"/>
          <w:lang w:eastAsia="es-CO"/>
        </w:rPr>
        <w:lastRenderedPageBreak/>
        <w:t xml:space="preserve">     </w:t>
      </w:r>
    </w:p>
    <w:p w:rsidR="00F0789C" w:rsidRPr="006E4D21" w:rsidRDefault="00F0789C" w:rsidP="00AC5716">
      <w:pPr>
        <w:autoSpaceDE w:val="0"/>
        <w:autoSpaceDN w:val="0"/>
        <w:adjustRightInd w:val="0"/>
        <w:spacing w:after="0" w:line="240" w:lineRule="auto"/>
        <w:jc w:val="both"/>
        <w:rPr>
          <w:rFonts w:ascii="Arial" w:hAnsi="Arial" w:cs="Arial"/>
          <w:b/>
          <w:sz w:val="24"/>
          <w:szCs w:val="24"/>
          <w:lang w:eastAsia="es-CO"/>
        </w:rPr>
      </w:pPr>
    </w:p>
    <w:p w:rsidR="00AE5807" w:rsidRPr="006E4D21" w:rsidRDefault="00AE5807" w:rsidP="000B0C83">
      <w:pPr>
        <w:pStyle w:val="Prrafodelista"/>
        <w:numPr>
          <w:ilvl w:val="0"/>
          <w:numId w:val="24"/>
        </w:numPr>
        <w:autoSpaceDE w:val="0"/>
        <w:autoSpaceDN w:val="0"/>
        <w:adjustRightInd w:val="0"/>
        <w:spacing w:after="0" w:line="240" w:lineRule="auto"/>
        <w:jc w:val="both"/>
        <w:rPr>
          <w:rFonts w:ascii="Arial" w:hAnsi="Arial" w:cs="Arial"/>
          <w:b/>
          <w:sz w:val="24"/>
          <w:szCs w:val="24"/>
          <w:lang w:eastAsia="es-CO"/>
        </w:rPr>
      </w:pPr>
      <w:r w:rsidRPr="006E4D21">
        <w:rPr>
          <w:rFonts w:ascii="Arial" w:hAnsi="Arial" w:cs="Arial"/>
          <w:b/>
          <w:sz w:val="24"/>
          <w:szCs w:val="24"/>
          <w:lang w:eastAsia="es-CO"/>
        </w:rPr>
        <w:t xml:space="preserve">MARCO </w:t>
      </w:r>
      <w:r w:rsidR="00667025" w:rsidRPr="006E4D21">
        <w:rPr>
          <w:rFonts w:ascii="Arial" w:hAnsi="Arial" w:cs="Arial"/>
          <w:b/>
          <w:sz w:val="24"/>
          <w:szCs w:val="24"/>
          <w:lang w:eastAsia="es-CO"/>
        </w:rPr>
        <w:t>REFERENCIAL</w:t>
      </w:r>
    </w:p>
    <w:p w:rsidR="000B0C83" w:rsidRPr="006E4D21" w:rsidRDefault="000B0C83" w:rsidP="000B0C83">
      <w:pPr>
        <w:autoSpaceDE w:val="0"/>
        <w:autoSpaceDN w:val="0"/>
        <w:adjustRightInd w:val="0"/>
        <w:spacing w:after="0" w:line="240" w:lineRule="auto"/>
        <w:ind w:left="465"/>
        <w:jc w:val="both"/>
        <w:rPr>
          <w:rFonts w:ascii="Arial" w:hAnsi="Arial" w:cs="Arial"/>
          <w:b/>
          <w:sz w:val="24"/>
          <w:szCs w:val="24"/>
          <w:lang w:eastAsia="es-CO"/>
        </w:rPr>
      </w:pPr>
    </w:p>
    <w:p w:rsidR="00AC5716" w:rsidRPr="006E4D21" w:rsidRDefault="00AC5716" w:rsidP="00AC5716">
      <w:pPr>
        <w:autoSpaceDE w:val="0"/>
        <w:autoSpaceDN w:val="0"/>
        <w:adjustRightInd w:val="0"/>
        <w:spacing w:after="0" w:line="240" w:lineRule="auto"/>
        <w:jc w:val="both"/>
        <w:rPr>
          <w:rFonts w:ascii="Arial" w:hAnsi="Arial" w:cs="Arial"/>
          <w:b/>
          <w:sz w:val="24"/>
          <w:szCs w:val="24"/>
          <w:lang w:eastAsia="es-CO"/>
        </w:rPr>
      </w:pPr>
    </w:p>
    <w:p w:rsidR="00AE5807" w:rsidRPr="006E4D21" w:rsidRDefault="00AC5716" w:rsidP="00667025">
      <w:pPr>
        <w:autoSpaceDE w:val="0"/>
        <w:autoSpaceDN w:val="0"/>
        <w:adjustRightInd w:val="0"/>
        <w:spacing w:after="0" w:line="240" w:lineRule="auto"/>
        <w:ind w:left="532"/>
        <w:jc w:val="both"/>
        <w:rPr>
          <w:rFonts w:ascii="Arial" w:hAnsi="Arial" w:cs="Arial"/>
          <w:b/>
          <w:sz w:val="24"/>
          <w:szCs w:val="24"/>
          <w:lang w:eastAsia="es-CO"/>
        </w:rPr>
      </w:pPr>
      <w:r w:rsidRPr="006E4D21">
        <w:rPr>
          <w:rFonts w:ascii="Arial" w:hAnsi="Arial" w:cs="Arial"/>
          <w:b/>
          <w:sz w:val="24"/>
          <w:szCs w:val="24"/>
          <w:lang w:eastAsia="es-CO"/>
        </w:rPr>
        <w:t xml:space="preserve">4.1. </w:t>
      </w:r>
      <w:r w:rsidR="00AE5807" w:rsidRPr="006E4D21">
        <w:rPr>
          <w:rFonts w:ascii="Arial" w:hAnsi="Arial" w:cs="Arial"/>
          <w:b/>
          <w:sz w:val="24"/>
          <w:szCs w:val="24"/>
          <w:lang w:eastAsia="es-CO"/>
        </w:rPr>
        <w:t>FUNDAMENTOS TE</w:t>
      </w:r>
      <w:r w:rsidR="00627371" w:rsidRPr="006E4D21">
        <w:rPr>
          <w:rFonts w:ascii="Arial" w:hAnsi="Arial" w:cs="Arial"/>
          <w:b/>
          <w:sz w:val="24"/>
          <w:szCs w:val="24"/>
          <w:lang w:eastAsia="es-CO"/>
        </w:rPr>
        <w:t>Ó</w:t>
      </w:r>
      <w:r w:rsidR="00AE5807" w:rsidRPr="006E4D21">
        <w:rPr>
          <w:rFonts w:ascii="Arial" w:hAnsi="Arial" w:cs="Arial"/>
          <w:b/>
          <w:sz w:val="24"/>
          <w:szCs w:val="24"/>
          <w:lang w:eastAsia="es-CO"/>
        </w:rPr>
        <w:t>RICOS</w:t>
      </w:r>
    </w:p>
    <w:p w:rsidR="00CA0666" w:rsidRPr="006E4D21" w:rsidRDefault="00CA0666" w:rsidP="00667025">
      <w:pPr>
        <w:autoSpaceDE w:val="0"/>
        <w:autoSpaceDN w:val="0"/>
        <w:adjustRightInd w:val="0"/>
        <w:spacing w:after="0" w:line="240" w:lineRule="auto"/>
        <w:ind w:left="532"/>
        <w:jc w:val="both"/>
        <w:rPr>
          <w:rFonts w:ascii="Arial" w:hAnsi="Arial" w:cs="Arial"/>
          <w:b/>
          <w:sz w:val="24"/>
          <w:szCs w:val="24"/>
          <w:lang w:eastAsia="es-CO"/>
        </w:rPr>
      </w:pPr>
    </w:p>
    <w:p w:rsidR="00FA444B" w:rsidRPr="006E4D21" w:rsidRDefault="00FA444B" w:rsidP="00C31020">
      <w:pPr>
        <w:numPr>
          <w:ilvl w:val="0"/>
          <w:numId w:val="11"/>
        </w:numPr>
        <w:tabs>
          <w:tab w:val="left" w:pos="180"/>
          <w:tab w:val="left" w:pos="360"/>
          <w:tab w:val="left" w:pos="540"/>
        </w:tabs>
        <w:spacing w:after="0" w:line="360" w:lineRule="auto"/>
        <w:ind w:hanging="700"/>
        <w:jc w:val="both"/>
        <w:rPr>
          <w:rFonts w:ascii="Arial" w:hAnsi="Arial" w:cs="Arial"/>
          <w:b/>
          <w:sz w:val="24"/>
          <w:szCs w:val="24"/>
        </w:rPr>
      </w:pPr>
      <w:r w:rsidRPr="006E4D21">
        <w:rPr>
          <w:rFonts w:ascii="Arial" w:hAnsi="Arial" w:cs="Arial"/>
          <w:b/>
          <w:sz w:val="24"/>
          <w:szCs w:val="24"/>
        </w:rPr>
        <w:t>Emprendimiento</w:t>
      </w:r>
    </w:p>
    <w:p w:rsidR="00627371" w:rsidRPr="006E4D21" w:rsidRDefault="00627371" w:rsidP="00627371">
      <w:pPr>
        <w:tabs>
          <w:tab w:val="left" w:pos="180"/>
          <w:tab w:val="left" w:pos="360"/>
          <w:tab w:val="left" w:pos="540"/>
        </w:tabs>
        <w:spacing w:after="0" w:line="360" w:lineRule="auto"/>
        <w:jc w:val="both"/>
        <w:rPr>
          <w:rFonts w:ascii="Arial" w:hAnsi="Arial" w:cs="Arial"/>
          <w:b/>
          <w:sz w:val="24"/>
          <w:szCs w:val="24"/>
        </w:rPr>
      </w:pPr>
    </w:p>
    <w:p w:rsidR="00346D93" w:rsidRPr="006E4D21" w:rsidRDefault="00FA444B" w:rsidP="00EC3C9E">
      <w:pPr>
        <w:spacing w:line="360" w:lineRule="auto"/>
        <w:jc w:val="both"/>
        <w:rPr>
          <w:rFonts w:ascii="Arial" w:hAnsi="Arial" w:cs="Arial"/>
          <w:sz w:val="24"/>
          <w:szCs w:val="24"/>
        </w:rPr>
      </w:pPr>
      <w:r w:rsidRPr="006E4D21">
        <w:rPr>
          <w:rFonts w:ascii="Arial" w:hAnsi="Arial" w:cs="Arial"/>
          <w:sz w:val="24"/>
          <w:szCs w:val="24"/>
        </w:rPr>
        <w:t xml:space="preserve">       Dado que se quiere ingresar competitivamente en un mercado que potencialmente ofrece opciones de rentabilidad y sostenibilidad como es la venta y distribución de productos elaborados artesanalmente (bisutería) en una región que no presenta otras opciones de mercado de dichos productos, </w:t>
      </w:r>
      <w:r w:rsidR="007C7BEF" w:rsidRPr="006E4D21">
        <w:rPr>
          <w:rFonts w:ascii="Arial" w:hAnsi="Arial" w:cs="Arial"/>
          <w:sz w:val="24"/>
          <w:szCs w:val="24"/>
        </w:rPr>
        <w:t xml:space="preserve">es importante tener en cuenta que se hace necesario realizar </w:t>
      </w:r>
      <w:r w:rsidRPr="006E4D21">
        <w:rPr>
          <w:rFonts w:ascii="Arial" w:hAnsi="Arial" w:cs="Arial"/>
          <w:sz w:val="24"/>
          <w:szCs w:val="24"/>
        </w:rPr>
        <w:t>el diseño y la creación de un</w:t>
      </w:r>
      <w:r w:rsidR="007C7BEF" w:rsidRPr="006E4D21">
        <w:rPr>
          <w:rFonts w:ascii="Arial" w:hAnsi="Arial" w:cs="Arial"/>
          <w:sz w:val="24"/>
          <w:szCs w:val="24"/>
        </w:rPr>
        <w:t xml:space="preserve"> proyecto empresarial que posibilite su entrada y permanencia en el mercado, estructurando una empresa que haga viable su desarrollo y consolidación en el mercado de  bienes (bisutería) definiendo su estructura organizacional que permita su creación y desarrollo empresarial, orientada a crear y satisfacer las demandas del mercado, lo cual implica tener claros criterios empresariales y una actitud definidamente emprendedora que esté dispuesta a </w:t>
      </w:r>
      <w:r w:rsidR="00013905" w:rsidRPr="006E4D21">
        <w:rPr>
          <w:rFonts w:ascii="Arial" w:hAnsi="Arial" w:cs="Arial"/>
          <w:sz w:val="24"/>
          <w:szCs w:val="24"/>
        </w:rPr>
        <w:t>asumir los retos propios del crear empresa y asumir los compromisos de desarrollarla, posicionarla haciéndola rentable y sostenible en el tiempo.</w:t>
      </w:r>
    </w:p>
    <w:p w:rsidR="00FA444B" w:rsidRPr="006E4D21" w:rsidRDefault="00013905" w:rsidP="00EC3C9E">
      <w:pPr>
        <w:spacing w:line="360" w:lineRule="auto"/>
        <w:jc w:val="both"/>
        <w:rPr>
          <w:rFonts w:ascii="Arial" w:hAnsi="Arial" w:cs="Arial"/>
          <w:sz w:val="24"/>
          <w:szCs w:val="24"/>
        </w:rPr>
      </w:pPr>
      <w:r w:rsidRPr="006E4D21">
        <w:rPr>
          <w:rFonts w:ascii="Arial" w:hAnsi="Arial" w:cs="Arial"/>
          <w:sz w:val="24"/>
          <w:szCs w:val="24"/>
        </w:rPr>
        <w:t xml:space="preserve">  </w:t>
      </w:r>
      <w:r w:rsidR="007C7BEF" w:rsidRPr="006E4D21">
        <w:rPr>
          <w:rFonts w:ascii="Arial" w:hAnsi="Arial" w:cs="Arial"/>
          <w:sz w:val="24"/>
          <w:szCs w:val="24"/>
        </w:rPr>
        <w:t xml:space="preserve"> </w:t>
      </w:r>
      <w:r w:rsidR="00FA444B" w:rsidRPr="006E4D21">
        <w:rPr>
          <w:rFonts w:ascii="Arial" w:hAnsi="Arial" w:cs="Arial"/>
          <w:sz w:val="24"/>
          <w:szCs w:val="24"/>
        </w:rPr>
        <w:t xml:space="preserve">    En </w:t>
      </w:r>
      <w:r w:rsidRPr="006E4D21">
        <w:rPr>
          <w:rFonts w:ascii="Arial" w:hAnsi="Arial" w:cs="Arial"/>
          <w:sz w:val="24"/>
          <w:szCs w:val="24"/>
        </w:rPr>
        <w:t xml:space="preserve">consecuencia, el emprendimiento se constituye en </w:t>
      </w:r>
      <w:r w:rsidR="00FA444B" w:rsidRPr="006E4D21">
        <w:rPr>
          <w:rFonts w:ascii="Arial" w:hAnsi="Arial" w:cs="Arial"/>
          <w:sz w:val="24"/>
          <w:szCs w:val="24"/>
        </w:rPr>
        <w:t>el marco teórico que</w:t>
      </w:r>
      <w:r w:rsidR="00F66940" w:rsidRPr="006E4D21">
        <w:rPr>
          <w:rFonts w:ascii="Arial" w:hAnsi="Arial" w:cs="Arial"/>
          <w:sz w:val="24"/>
          <w:szCs w:val="24"/>
        </w:rPr>
        <w:t xml:space="preserve"> puede orientar el proyecto de creación empresarial </w:t>
      </w:r>
      <w:r w:rsidR="00EE181F" w:rsidRPr="006E4D21">
        <w:rPr>
          <w:rFonts w:ascii="Arial" w:hAnsi="Arial" w:cs="Arial"/>
          <w:sz w:val="24"/>
          <w:szCs w:val="24"/>
        </w:rPr>
        <w:t xml:space="preserve">en la medida en que puede dar los elementos conceptuales que se requieren para llevar adelante el modelo organizacional y empresarial que demanda la estructuración de la empresa  </w:t>
      </w:r>
      <w:r w:rsidR="00FA444B" w:rsidRPr="006E4D21">
        <w:rPr>
          <w:rFonts w:ascii="Arial" w:hAnsi="Arial" w:cs="Arial"/>
          <w:sz w:val="24"/>
          <w:szCs w:val="24"/>
        </w:rPr>
        <w:t xml:space="preserve">  </w:t>
      </w:r>
    </w:p>
    <w:p w:rsidR="00346D93" w:rsidRPr="006E4D21" w:rsidRDefault="00346D93" w:rsidP="00EC3C9E">
      <w:pPr>
        <w:spacing w:line="360" w:lineRule="auto"/>
        <w:jc w:val="both"/>
        <w:rPr>
          <w:rFonts w:ascii="Arial" w:hAnsi="Arial" w:cs="Arial"/>
          <w:sz w:val="24"/>
          <w:szCs w:val="24"/>
        </w:rPr>
      </w:pPr>
    </w:p>
    <w:p w:rsidR="00FA444B" w:rsidRPr="006E4D21" w:rsidRDefault="00FA444B" w:rsidP="00EC3C9E">
      <w:pPr>
        <w:spacing w:line="360" w:lineRule="auto"/>
        <w:jc w:val="both"/>
        <w:rPr>
          <w:rFonts w:ascii="Arial" w:hAnsi="Arial" w:cs="Arial"/>
          <w:sz w:val="24"/>
          <w:szCs w:val="24"/>
        </w:rPr>
      </w:pPr>
      <w:r w:rsidRPr="006E4D21">
        <w:rPr>
          <w:rFonts w:ascii="Arial" w:hAnsi="Arial" w:cs="Arial"/>
          <w:sz w:val="24"/>
          <w:szCs w:val="24"/>
        </w:rPr>
        <w:t xml:space="preserve">       El emprendimiento, </w:t>
      </w:r>
      <w:r w:rsidR="00EE181F" w:rsidRPr="006E4D21">
        <w:rPr>
          <w:rFonts w:ascii="Arial" w:hAnsi="Arial" w:cs="Arial"/>
          <w:sz w:val="24"/>
          <w:szCs w:val="24"/>
        </w:rPr>
        <w:t xml:space="preserve">en tanto </w:t>
      </w:r>
      <w:r w:rsidRPr="006E4D21">
        <w:rPr>
          <w:rFonts w:ascii="Arial" w:hAnsi="Arial" w:cs="Arial"/>
          <w:sz w:val="24"/>
          <w:szCs w:val="24"/>
        </w:rPr>
        <w:t xml:space="preserve">referente administrativo y de negocios, </w:t>
      </w:r>
      <w:r w:rsidR="00EE181F" w:rsidRPr="006E4D21">
        <w:rPr>
          <w:rFonts w:ascii="Arial" w:hAnsi="Arial" w:cs="Arial"/>
          <w:sz w:val="24"/>
          <w:szCs w:val="24"/>
        </w:rPr>
        <w:t xml:space="preserve">está fundamentado </w:t>
      </w:r>
      <w:r w:rsidRPr="006E4D21">
        <w:rPr>
          <w:rFonts w:ascii="Arial" w:hAnsi="Arial" w:cs="Arial"/>
          <w:sz w:val="24"/>
          <w:szCs w:val="24"/>
        </w:rPr>
        <w:t xml:space="preserve">en los planteamientos teóricos </w:t>
      </w:r>
      <w:r w:rsidR="00EE181F" w:rsidRPr="006E4D21">
        <w:rPr>
          <w:rFonts w:ascii="Arial" w:hAnsi="Arial" w:cs="Arial"/>
          <w:sz w:val="24"/>
          <w:szCs w:val="24"/>
        </w:rPr>
        <w:t xml:space="preserve">aportados por las </w:t>
      </w:r>
      <w:r w:rsidRPr="006E4D21">
        <w:rPr>
          <w:rFonts w:ascii="Arial" w:hAnsi="Arial" w:cs="Arial"/>
          <w:sz w:val="24"/>
          <w:szCs w:val="24"/>
        </w:rPr>
        <w:t>ciencias sociales,</w:t>
      </w:r>
      <w:r w:rsidR="00EE181F" w:rsidRPr="006E4D21">
        <w:rPr>
          <w:rFonts w:ascii="Arial" w:hAnsi="Arial" w:cs="Arial"/>
          <w:sz w:val="24"/>
          <w:szCs w:val="24"/>
        </w:rPr>
        <w:t xml:space="preserve"> las cuales </w:t>
      </w:r>
      <w:r w:rsidR="00B201D2" w:rsidRPr="006E4D21">
        <w:rPr>
          <w:rFonts w:ascii="Arial" w:hAnsi="Arial" w:cs="Arial"/>
          <w:sz w:val="24"/>
          <w:szCs w:val="24"/>
        </w:rPr>
        <w:t xml:space="preserve">mediante sus análisis permiten apreciar las condiciones y los requerimientos propios </w:t>
      </w:r>
      <w:r w:rsidRPr="006E4D21">
        <w:rPr>
          <w:rFonts w:ascii="Arial" w:hAnsi="Arial" w:cs="Arial"/>
          <w:sz w:val="24"/>
          <w:szCs w:val="24"/>
        </w:rPr>
        <w:t>de</w:t>
      </w:r>
      <w:r w:rsidR="00B201D2" w:rsidRPr="006E4D21">
        <w:rPr>
          <w:rFonts w:ascii="Arial" w:hAnsi="Arial" w:cs="Arial"/>
          <w:sz w:val="24"/>
          <w:szCs w:val="24"/>
        </w:rPr>
        <w:t xml:space="preserve"> la dirección </w:t>
      </w:r>
      <w:r w:rsidRPr="006E4D21">
        <w:rPr>
          <w:rFonts w:ascii="Arial" w:hAnsi="Arial" w:cs="Arial"/>
          <w:sz w:val="24"/>
          <w:szCs w:val="24"/>
        </w:rPr>
        <w:t xml:space="preserve">y la gestión empresarial, </w:t>
      </w:r>
      <w:r w:rsidR="00B201D2" w:rsidRPr="006E4D21">
        <w:rPr>
          <w:rFonts w:ascii="Arial" w:hAnsi="Arial" w:cs="Arial"/>
          <w:sz w:val="24"/>
          <w:szCs w:val="24"/>
        </w:rPr>
        <w:t xml:space="preserve">orientados a la </w:t>
      </w:r>
      <w:r w:rsidR="00B201D2" w:rsidRPr="006E4D21">
        <w:rPr>
          <w:rFonts w:ascii="Arial" w:hAnsi="Arial" w:cs="Arial"/>
          <w:sz w:val="24"/>
          <w:szCs w:val="24"/>
        </w:rPr>
        <w:lastRenderedPageBreak/>
        <w:t>obtención d</w:t>
      </w:r>
      <w:r w:rsidRPr="006E4D21">
        <w:rPr>
          <w:rFonts w:ascii="Arial" w:hAnsi="Arial" w:cs="Arial"/>
          <w:sz w:val="24"/>
          <w:szCs w:val="24"/>
        </w:rPr>
        <w:t xml:space="preserve">e resultados gerenciales óptimos, </w:t>
      </w:r>
      <w:r w:rsidR="00B201D2" w:rsidRPr="006E4D21">
        <w:rPr>
          <w:rFonts w:ascii="Arial" w:hAnsi="Arial" w:cs="Arial"/>
          <w:sz w:val="24"/>
          <w:szCs w:val="24"/>
        </w:rPr>
        <w:t xml:space="preserve">con claros </w:t>
      </w:r>
      <w:r w:rsidRPr="006E4D21">
        <w:rPr>
          <w:rFonts w:ascii="Arial" w:hAnsi="Arial" w:cs="Arial"/>
          <w:sz w:val="24"/>
          <w:szCs w:val="24"/>
        </w:rPr>
        <w:t>criterios de racionalidad económica</w:t>
      </w:r>
      <w:r w:rsidR="00B201D2" w:rsidRPr="006E4D21">
        <w:rPr>
          <w:rFonts w:ascii="Arial" w:hAnsi="Arial" w:cs="Arial"/>
          <w:sz w:val="24"/>
          <w:szCs w:val="24"/>
        </w:rPr>
        <w:t xml:space="preserve">, </w:t>
      </w:r>
      <w:r w:rsidR="00106A69" w:rsidRPr="006E4D21">
        <w:rPr>
          <w:rFonts w:ascii="Arial" w:hAnsi="Arial" w:cs="Arial"/>
          <w:sz w:val="24"/>
          <w:szCs w:val="24"/>
        </w:rPr>
        <w:t xml:space="preserve">y en donde se requiere contar con </w:t>
      </w:r>
      <w:r w:rsidRPr="006E4D21">
        <w:rPr>
          <w:rFonts w:ascii="Arial" w:hAnsi="Arial" w:cs="Arial"/>
          <w:sz w:val="24"/>
          <w:szCs w:val="24"/>
        </w:rPr>
        <w:t xml:space="preserve">un </w:t>
      </w:r>
      <w:r w:rsidR="00106A69" w:rsidRPr="006E4D21">
        <w:rPr>
          <w:rFonts w:ascii="Arial" w:hAnsi="Arial" w:cs="Arial"/>
          <w:sz w:val="24"/>
          <w:szCs w:val="24"/>
        </w:rPr>
        <w:t xml:space="preserve">gran </w:t>
      </w:r>
      <w:r w:rsidRPr="006E4D21">
        <w:rPr>
          <w:rFonts w:ascii="Arial" w:hAnsi="Arial" w:cs="Arial"/>
          <w:sz w:val="24"/>
          <w:szCs w:val="24"/>
        </w:rPr>
        <w:t xml:space="preserve">componente actitudinal, </w:t>
      </w:r>
      <w:r w:rsidR="00106A69" w:rsidRPr="006E4D21">
        <w:rPr>
          <w:rFonts w:ascii="Arial" w:hAnsi="Arial" w:cs="Arial"/>
          <w:sz w:val="24"/>
          <w:szCs w:val="24"/>
        </w:rPr>
        <w:t xml:space="preserve">en la medida en </w:t>
      </w:r>
      <w:r w:rsidRPr="006E4D21">
        <w:rPr>
          <w:rFonts w:ascii="Arial" w:hAnsi="Arial" w:cs="Arial"/>
          <w:sz w:val="24"/>
          <w:szCs w:val="24"/>
        </w:rPr>
        <w:t xml:space="preserve">que es </w:t>
      </w:r>
      <w:r w:rsidR="00106A69" w:rsidRPr="006E4D21">
        <w:rPr>
          <w:rFonts w:ascii="Arial" w:hAnsi="Arial" w:cs="Arial"/>
          <w:sz w:val="24"/>
          <w:szCs w:val="24"/>
        </w:rPr>
        <w:t xml:space="preserve">la disposición, </w:t>
      </w:r>
      <w:r w:rsidRPr="006E4D21">
        <w:rPr>
          <w:rFonts w:ascii="Arial" w:hAnsi="Arial" w:cs="Arial"/>
          <w:sz w:val="24"/>
          <w:szCs w:val="24"/>
        </w:rPr>
        <w:t xml:space="preserve">el interés y el compromiso del </w:t>
      </w:r>
      <w:r w:rsidR="00106A69" w:rsidRPr="006E4D21">
        <w:rPr>
          <w:rFonts w:ascii="Arial" w:hAnsi="Arial" w:cs="Arial"/>
          <w:sz w:val="24"/>
          <w:szCs w:val="24"/>
        </w:rPr>
        <w:t xml:space="preserve">creador del proyecto el que </w:t>
      </w:r>
      <w:r w:rsidRPr="006E4D21">
        <w:rPr>
          <w:rFonts w:ascii="Arial" w:hAnsi="Arial" w:cs="Arial"/>
          <w:sz w:val="24"/>
          <w:szCs w:val="24"/>
        </w:rPr>
        <w:t xml:space="preserve"> finalmente garantiza</w:t>
      </w:r>
      <w:r w:rsidR="00106A69" w:rsidRPr="006E4D21">
        <w:rPr>
          <w:rFonts w:ascii="Arial" w:hAnsi="Arial" w:cs="Arial"/>
          <w:sz w:val="24"/>
          <w:szCs w:val="24"/>
        </w:rPr>
        <w:t xml:space="preserve">rá </w:t>
      </w:r>
      <w:r w:rsidRPr="006E4D21">
        <w:rPr>
          <w:rFonts w:ascii="Arial" w:hAnsi="Arial" w:cs="Arial"/>
          <w:sz w:val="24"/>
          <w:szCs w:val="24"/>
        </w:rPr>
        <w:t>la realización</w:t>
      </w:r>
      <w:r w:rsidR="00106A69" w:rsidRPr="006E4D21">
        <w:rPr>
          <w:rFonts w:ascii="Arial" w:hAnsi="Arial" w:cs="Arial"/>
          <w:sz w:val="24"/>
          <w:szCs w:val="24"/>
        </w:rPr>
        <w:t xml:space="preserve"> exitosa </w:t>
      </w:r>
      <w:r w:rsidRPr="006E4D21">
        <w:rPr>
          <w:rFonts w:ascii="Arial" w:hAnsi="Arial" w:cs="Arial"/>
          <w:sz w:val="24"/>
          <w:szCs w:val="24"/>
        </w:rPr>
        <w:t xml:space="preserve">del proyecto.  </w:t>
      </w:r>
    </w:p>
    <w:p w:rsidR="00FA444B" w:rsidRPr="006E4D21" w:rsidRDefault="00FA444B" w:rsidP="00EC3C9E">
      <w:pPr>
        <w:spacing w:line="360" w:lineRule="auto"/>
        <w:jc w:val="both"/>
        <w:rPr>
          <w:rFonts w:ascii="Arial" w:hAnsi="Arial" w:cs="Arial"/>
          <w:sz w:val="24"/>
          <w:szCs w:val="24"/>
        </w:rPr>
      </w:pPr>
    </w:p>
    <w:p w:rsidR="00106A69" w:rsidRPr="006E4D21" w:rsidRDefault="00106A69" w:rsidP="00EC3C9E">
      <w:pPr>
        <w:spacing w:line="360" w:lineRule="auto"/>
        <w:jc w:val="both"/>
        <w:rPr>
          <w:rFonts w:ascii="Arial" w:hAnsi="Arial" w:cs="Arial"/>
          <w:sz w:val="24"/>
          <w:szCs w:val="24"/>
        </w:rPr>
      </w:pPr>
      <w:r w:rsidRPr="006E4D21">
        <w:rPr>
          <w:rFonts w:ascii="Arial" w:hAnsi="Arial" w:cs="Arial"/>
          <w:sz w:val="24"/>
          <w:szCs w:val="24"/>
        </w:rPr>
        <w:t xml:space="preserve">      Una aproximación a lo que se ha llegado a concebir </w:t>
      </w:r>
      <w:r w:rsidR="00FA444B" w:rsidRPr="006E4D21">
        <w:rPr>
          <w:rFonts w:ascii="Arial" w:hAnsi="Arial" w:cs="Arial"/>
          <w:sz w:val="24"/>
          <w:szCs w:val="24"/>
        </w:rPr>
        <w:t>como emprendimiento</w:t>
      </w:r>
      <w:r w:rsidRPr="006E4D21">
        <w:rPr>
          <w:rFonts w:ascii="Arial" w:hAnsi="Arial" w:cs="Arial"/>
          <w:sz w:val="24"/>
          <w:szCs w:val="24"/>
        </w:rPr>
        <w:t xml:space="preserve"> implica tener en cuenta a </w:t>
      </w:r>
      <w:r w:rsidR="00FA444B" w:rsidRPr="006E4D21">
        <w:rPr>
          <w:rFonts w:ascii="Arial" w:hAnsi="Arial" w:cs="Arial"/>
          <w:sz w:val="24"/>
          <w:szCs w:val="24"/>
        </w:rPr>
        <w:t xml:space="preserve">Peter Drucker (1985) en su texto “Innovadores y emprendedores” </w:t>
      </w:r>
      <w:r w:rsidRPr="006E4D21">
        <w:rPr>
          <w:rFonts w:ascii="Arial" w:hAnsi="Arial" w:cs="Arial"/>
          <w:sz w:val="24"/>
          <w:szCs w:val="24"/>
        </w:rPr>
        <w:t xml:space="preserve">quien se </w:t>
      </w:r>
      <w:r w:rsidR="00FA444B" w:rsidRPr="006E4D21">
        <w:rPr>
          <w:rFonts w:ascii="Arial" w:hAnsi="Arial" w:cs="Arial"/>
          <w:sz w:val="24"/>
          <w:szCs w:val="24"/>
        </w:rPr>
        <w:t xml:space="preserve">permite definir que: </w:t>
      </w:r>
    </w:p>
    <w:p w:rsidR="00A65D8D" w:rsidRPr="006E4D21" w:rsidRDefault="00A65D8D" w:rsidP="00EC3C9E">
      <w:pPr>
        <w:spacing w:line="360" w:lineRule="auto"/>
        <w:ind w:left="1416"/>
        <w:jc w:val="both"/>
        <w:rPr>
          <w:rFonts w:ascii="Arial" w:hAnsi="Arial" w:cs="Arial"/>
          <w:sz w:val="24"/>
          <w:szCs w:val="24"/>
        </w:rPr>
      </w:pPr>
      <w:r w:rsidRPr="006E4D21">
        <w:rPr>
          <w:rFonts w:ascii="Arial" w:hAnsi="Arial" w:cs="Arial"/>
          <w:sz w:val="24"/>
          <w:szCs w:val="24"/>
        </w:rPr>
        <w:t>E</w:t>
      </w:r>
      <w:r w:rsidR="00FA444B" w:rsidRPr="006E4D21">
        <w:rPr>
          <w:rFonts w:ascii="Arial" w:hAnsi="Arial" w:cs="Arial"/>
          <w:sz w:val="24"/>
          <w:szCs w:val="24"/>
        </w:rPr>
        <w:t>n realidad, los emprendedores son una minoría en medio de los que llevan a cabo los nuevos negocios, Ellos crean algo nuevo, algo distinto; ellos cambian o transforman valores</w:t>
      </w:r>
      <w:r w:rsidR="00396087" w:rsidRPr="006E4D21">
        <w:rPr>
          <w:rFonts w:ascii="Arial" w:hAnsi="Arial" w:cs="Arial"/>
          <w:sz w:val="24"/>
          <w:szCs w:val="24"/>
        </w:rPr>
        <w:t>.</w:t>
      </w:r>
    </w:p>
    <w:p w:rsidR="00396087" w:rsidRPr="006E4D21" w:rsidRDefault="00396087" w:rsidP="00EC3C9E">
      <w:pPr>
        <w:spacing w:line="360" w:lineRule="auto"/>
        <w:ind w:left="1416"/>
        <w:jc w:val="both"/>
        <w:rPr>
          <w:rFonts w:ascii="Arial" w:hAnsi="Arial" w:cs="Arial"/>
          <w:sz w:val="24"/>
          <w:szCs w:val="24"/>
        </w:rPr>
      </w:pPr>
    </w:p>
    <w:p w:rsidR="00FA444B" w:rsidRPr="006E4D21" w:rsidRDefault="00CA0666" w:rsidP="00EC3C9E">
      <w:pPr>
        <w:spacing w:line="360" w:lineRule="auto"/>
        <w:jc w:val="both"/>
        <w:rPr>
          <w:rFonts w:ascii="Arial" w:hAnsi="Arial" w:cs="Arial"/>
          <w:sz w:val="24"/>
          <w:szCs w:val="24"/>
        </w:rPr>
      </w:pPr>
      <w:r w:rsidRPr="006E4D21">
        <w:rPr>
          <w:rFonts w:ascii="Arial" w:hAnsi="Arial" w:cs="Arial"/>
          <w:sz w:val="24"/>
          <w:szCs w:val="24"/>
        </w:rPr>
        <w:t xml:space="preserve">       </w:t>
      </w:r>
      <w:r w:rsidR="00A52981" w:rsidRPr="006E4D21">
        <w:rPr>
          <w:rFonts w:ascii="Arial" w:hAnsi="Arial" w:cs="Arial"/>
          <w:sz w:val="24"/>
          <w:szCs w:val="24"/>
        </w:rPr>
        <w:t xml:space="preserve">Puesto que el </w:t>
      </w:r>
      <w:r w:rsidR="00FA444B" w:rsidRPr="006E4D21">
        <w:rPr>
          <w:rFonts w:ascii="Arial" w:hAnsi="Arial" w:cs="Arial"/>
          <w:sz w:val="24"/>
          <w:szCs w:val="24"/>
        </w:rPr>
        <w:t xml:space="preserve">estar </w:t>
      </w:r>
      <w:r w:rsidR="00A52981" w:rsidRPr="006E4D21">
        <w:rPr>
          <w:rFonts w:ascii="Arial" w:hAnsi="Arial" w:cs="Arial"/>
          <w:sz w:val="24"/>
          <w:szCs w:val="24"/>
        </w:rPr>
        <w:t>constantemente</w:t>
      </w:r>
      <w:r w:rsidR="00FA444B" w:rsidRPr="006E4D21">
        <w:rPr>
          <w:rFonts w:ascii="Arial" w:hAnsi="Arial" w:cs="Arial"/>
          <w:sz w:val="24"/>
          <w:szCs w:val="24"/>
        </w:rPr>
        <w:t xml:space="preserve"> en una actitud de cambio, </w:t>
      </w:r>
      <w:r w:rsidR="00A52981" w:rsidRPr="006E4D21">
        <w:rPr>
          <w:rFonts w:ascii="Arial" w:hAnsi="Arial" w:cs="Arial"/>
          <w:sz w:val="24"/>
          <w:szCs w:val="24"/>
        </w:rPr>
        <w:t xml:space="preserve">termina constituyéndose en una norma  para ellos, </w:t>
      </w:r>
      <w:r w:rsidR="006F714A" w:rsidRPr="006E4D21">
        <w:rPr>
          <w:rFonts w:ascii="Arial" w:hAnsi="Arial" w:cs="Arial"/>
          <w:sz w:val="24"/>
          <w:szCs w:val="24"/>
        </w:rPr>
        <w:t xml:space="preserve">dado </w:t>
      </w:r>
      <w:r w:rsidR="00A52981" w:rsidRPr="006E4D21">
        <w:rPr>
          <w:rFonts w:ascii="Arial" w:hAnsi="Arial" w:cs="Arial"/>
          <w:sz w:val="24"/>
          <w:szCs w:val="24"/>
        </w:rPr>
        <w:t xml:space="preserve">que es </w:t>
      </w:r>
      <w:r w:rsidR="00FA444B" w:rsidRPr="006E4D21">
        <w:rPr>
          <w:rFonts w:ascii="Arial" w:hAnsi="Arial" w:cs="Arial"/>
          <w:sz w:val="24"/>
          <w:szCs w:val="24"/>
        </w:rPr>
        <w:t>l</w:t>
      </w:r>
      <w:r w:rsidR="00A52981" w:rsidRPr="006E4D21">
        <w:rPr>
          <w:rFonts w:ascii="Arial" w:hAnsi="Arial" w:cs="Arial"/>
          <w:sz w:val="24"/>
          <w:szCs w:val="24"/>
        </w:rPr>
        <w:t>o que más l</w:t>
      </w:r>
      <w:r w:rsidR="00FA444B" w:rsidRPr="006E4D21">
        <w:rPr>
          <w:rFonts w:ascii="Arial" w:hAnsi="Arial" w:cs="Arial"/>
          <w:sz w:val="24"/>
          <w:szCs w:val="24"/>
        </w:rPr>
        <w:t>e conviene a la realización de sus p</w:t>
      </w:r>
      <w:r w:rsidR="00A52981" w:rsidRPr="006E4D21">
        <w:rPr>
          <w:rFonts w:ascii="Arial" w:hAnsi="Arial" w:cs="Arial"/>
          <w:sz w:val="24"/>
          <w:szCs w:val="24"/>
        </w:rPr>
        <w:t xml:space="preserve">lanes, aun cuando tienen </w:t>
      </w:r>
      <w:r w:rsidR="00FA444B" w:rsidRPr="006E4D21">
        <w:rPr>
          <w:rFonts w:ascii="Arial" w:hAnsi="Arial" w:cs="Arial"/>
          <w:sz w:val="24"/>
          <w:szCs w:val="24"/>
        </w:rPr>
        <w:t>claridad de que esto no</w:t>
      </w:r>
      <w:r w:rsidR="00A52981" w:rsidRPr="006E4D21">
        <w:rPr>
          <w:rFonts w:ascii="Arial" w:hAnsi="Arial" w:cs="Arial"/>
          <w:sz w:val="24"/>
          <w:szCs w:val="24"/>
        </w:rPr>
        <w:t xml:space="preserve"> implica que </w:t>
      </w:r>
      <w:r w:rsidR="00FA444B" w:rsidRPr="006E4D21">
        <w:rPr>
          <w:rFonts w:ascii="Arial" w:hAnsi="Arial" w:cs="Arial"/>
          <w:sz w:val="24"/>
          <w:szCs w:val="24"/>
        </w:rPr>
        <w:t xml:space="preserve">necesariamente </w:t>
      </w:r>
      <w:r w:rsidR="00A52981" w:rsidRPr="006E4D21">
        <w:rPr>
          <w:rFonts w:ascii="Arial" w:hAnsi="Arial" w:cs="Arial"/>
          <w:sz w:val="24"/>
          <w:szCs w:val="24"/>
        </w:rPr>
        <w:t xml:space="preserve">determinará cambiar, </w:t>
      </w:r>
      <w:r w:rsidR="00FA444B" w:rsidRPr="006E4D21">
        <w:rPr>
          <w:rFonts w:ascii="Arial" w:hAnsi="Arial" w:cs="Arial"/>
          <w:sz w:val="24"/>
          <w:szCs w:val="24"/>
        </w:rPr>
        <w:t xml:space="preserve">si </w:t>
      </w:r>
      <w:r w:rsidR="00A52981" w:rsidRPr="006E4D21">
        <w:rPr>
          <w:rFonts w:ascii="Arial" w:hAnsi="Arial" w:cs="Arial"/>
          <w:sz w:val="24"/>
          <w:szCs w:val="24"/>
        </w:rPr>
        <w:t xml:space="preserve">buscan conseguirlo. Esto </w:t>
      </w:r>
      <w:r w:rsidR="00FA444B" w:rsidRPr="006E4D21">
        <w:rPr>
          <w:rFonts w:ascii="Arial" w:hAnsi="Arial" w:cs="Arial"/>
          <w:sz w:val="24"/>
          <w:szCs w:val="24"/>
        </w:rPr>
        <w:t>permite diferenciar</w:t>
      </w:r>
      <w:r w:rsidR="00A52981" w:rsidRPr="006E4D21">
        <w:rPr>
          <w:rFonts w:ascii="Arial" w:hAnsi="Arial" w:cs="Arial"/>
          <w:sz w:val="24"/>
          <w:szCs w:val="24"/>
        </w:rPr>
        <w:t xml:space="preserve"> la actitud emprendedora </w:t>
      </w:r>
      <w:r w:rsidR="00FA444B" w:rsidRPr="006E4D21">
        <w:rPr>
          <w:rFonts w:ascii="Arial" w:hAnsi="Arial" w:cs="Arial"/>
          <w:sz w:val="24"/>
          <w:szCs w:val="24"/>
        </w:rPr>
        <w:t xml:space="preserve">del emprendimiento, </w:t>
      </w:r>
      <w:r w:rsidR="00A52981" w:rsidRPr="006E4D21">
        <w:rPr>
          <w:rFonts w:ascii="Arial" w:hAnsi="Arial" w:cs="Arial"/>
          <w:sz w:val="24"/>
          <w:szCs w:val="24"/>
        </w:rPr>
        <w:t xml:space="preserve">dado </w:t>
      </w:r>
      <w:r w:rsidR="00FA444B" w:rsidRPr="006E4D21">
        <w:rPr>
          <w:rFonts w:ascii="Arial" w:hAnsi="Arial" w:cs="Arial"/>
          <w:sz w:val="24"/>
          <w:szCs w:val="24"/>
        </w:rPr>
        <w:t xml:space="preserve">que emprendedor siempre </w:t>
      </w:r>
      <w:r w:rsidR="00A52981" w:rsidRPr="006E4D21">
        <w:rPr>
          <w:rFonts w:ascii="Arial" w:hAnsi="Arial" w:cs="Arial"/>
          <w:sz w:val="24"/>
          <w:szCs w:val="24"/>
        </w:rPr>
        <w:t xml:space="preserve">mantendrá </w:t>
      </w:r>
      <w:r w:rsidR="00FA444B" w:rsidRPr="006E4D21">
        <w:rPr>
          <w:rFonts w:ascii="Arial" w:hAnsi="Arial" w:cs="Arial"/>
          <w:sz w:val="24"/>
          <w:szCs w:val="24"/>
        </w:rPr>
        <w:t>una actitud de investigar</w:t>
      </w:r>
      <w:r w:rsidR="00A52981" w:rsidRPr="006E4D21">
        <w:rPr>
          <w:rFonts w:ascii="Arial" w:hAnsi="Arial" w:cs="Arial"/>
          <w:sz w:val="24"/>
          <w:szCs w:val="24"/>
        </w:rPr>
        <w:t xml:space="preserve"> y conocer las posibles </w:t>
      </w:r>
      <w:r w:rsidR="00FA444B" w:rsidRPr="006E4D21">
        <w:rPr>
          <w:rFonts w:ascii="Arial" w:hAnsi="Arial" w:cs="Arial"/>
          <w:sz w:val="24"/>
          <w:szCs w:val="24"/>
        </w:rPr>
        <w:t xml:space="preserve">opciones de cambio, </w:t>
      </w:r>
      <w:r w:rsidR="00A52981" w:rsidRPr="006E4D21">
        <w:rPr>
          <w:rFonts w:ascii="Arial" w:hAnsi="Arial" w:cs="Arial"/>
          <w:sz w:val="24"/>
          <w:szCs w:val="24"/>
        </w:rPr>
        <w:t xml:space="preserve">a la vez que </w:t>
      </w:r>
      <w:r w:rsidR="00FA444B" w:rsidRPr="006E4D21">
        <w:rPr>
          <w:rFonts w:ascii="Arial" w:hAnsi="Arial" w:cs="Arial"/>
          <w:sz w:val="24"/>
          <w:szCs w:val="24"/>
        </w:rPr>
        <w:t xml:space="preserve">se prepara para responder al mismo, </w:t>
      </w:r>
      <w:r w:rsidR="00A52981" w:rsidRPr="006E4D21">
        <w:rPr>
          <w:rFonts w:ascii="Arial" w:hAnsi="Arial" w:cs="Arial"/>
          <w:sz w:val="24"/>
          <w:szCs w:val="24"/>
        </w:rPr>
        <w:t xml:space="preserve">en la medida en que lo asume </w:t>
      </w:r>
      <w:r w:rsidR="00FA444B" w:rsidRPr="006E4D21">
        <w:rPr>
          <w:rFonts w:ascii="Arial" w:hAnsi="Arial" w:cs="Arial"/>
          <w:sz w:val="24"/>
          <w:szCs w:val="24"/>
        </w:rPr>
        <w:t xml:space="preserve">como una oportunidad. Peter Drucker (1985, p.p. 27 y 28).     </w:t>
      </w:r>
    </w:p>
    <w:p w:rsidR="00FA444B" w:rsidRPr="006E4D21" w:rsidRDefault="00FA444B" w:rsidP="00EC3C9E">
      <w:pPr>
        <w:autoSpaceDE w:val="0"/>
        <w:autoSpaceDN w:val="0"/>
        <w:adjustRightInd w:val="0"/>
        <w:spacing w:line="360" w:lineRule="auto"/>
        <w:jc w:val="both"/>
        <w:rPr>
          <w:rFonts w:ascii="Arial" w:hAnsi="Arial" w:cs="Arial"/>
          <w:sz w:val="24"/>
          <w:szCs w:val="24"/>
        </w:rPr>
      </w:pPr>
    </w:p>
    <w:p w:rsidR="00FA444B" w:rsidRPr="006E4D21" w:rsidRDefault="00FA444B" w:rsidP="00EC3C9E">
      <w:pPr>
        <w:autoSpaceDE w:val="0"/>
        <w:autoSpaceDN w:val="0"/>
        <w:adjustRightInd w:val="0"/>
        <w:spacing w:line="360" w:lineRule="auto"/>
        <w:jc w:val="both"/>
        <w:rPr>
          <w:rFonts w:ascii="Arial" w:hAnsi="Arial" w:cs="Arial"/>
          <w:sz w:val="24"/>
          <w:szCs w:val="24"/>
        </w:rPr>
      </w:pPr>
      <w:r w:rsidRPr="006E4D21">
        <w:rPr>
          <w:rFonts w:ascii="Arial" w:hAnsi="Arial" w:cs="Arial"/>
          <w:sz w:val="24"/>
          <w:szCs w:val="24"/>
        </w:rPr>
        <w:t xml:space="preserve">       </w:t>
      </w:r>
      <w:proofErr w:type="spellStart"/>
      <w:r w:rsidRPr="006E4D21">
        <w:rPr>
          <w:rFonts w:ascii="Arial" w:hAnsi="Arial" w:cs="Arial"/>
          <w:sz w:val="24"/>
          <w:szCs w:val="24"/>
        </w:rPr>
        <w:t>Carlzon</w:t>
      </w:r>
      <w:proofErr w:type="spellEnd"/>
      <w:r w:rsidRPr="006E4D21">
        <w:rPr>
          <w:rFonts w:ascii="Arial" w:hAnsi="Arial" w:cs="Arial"/>
          <w:sz w:val="24"/>
          <w:szCs w:val="24"/>
        </w:rPr>
        <w:t xml:space="preserve"> (1991) </w:t>
      </w:r>
      <w:r w:rsidR="00A52981" w:rsidRPr="006E4D21">
        <w:rPr>
          <w:rFonts w:ascii="Arial" w:hAnsi="Arial" w:cs="Arial"/>
          <w:sz w:val="24"/>
          <w:szCs w:val="24"/>
        </w:rPr>
        <w:t xml:space="preserve">advierte </w:t>
      </w:r>
      <w:r w:rsidRPr="006E4D21">
        <w:rPr>
          <w:rFonts w:ascii="Arial" w:hAnsi="Arial" w:cs="Arial"/>
          <w:sz w:val="24"/>
          <w:szCs w:val="24"/>
        </w:rPr>
        <w:t xml:space="preserve">que una de las características </w:t>
      </w:r>
      <w:r w:rsidR="00A52981" w:rsidRPr="006E4D21">
        <w:rPr>
          <w:rFonts w:ascii="Arial" w:hAnsi="Arial" w:cs="Arial"/>
          <w:sz w:val="24"/>
          <w:szCs w:val="24"/>
        </w:rPr>
        <w:t xml:space="preserve">que distingue a </w:t>
      </w:r>
      <w:r w:rsidRPr="006E4D21">
        <w:rPr>
          <w:rFonts w:ascii="Arial" w:hAnsi="Arial" w:cs="Arial"/>
          <w:sz w:val="24"/>
          <w:szCs w:val="24"/>
        </w:rPr>
        <w:t xml:space="preserve">los emprendedores, es su capacidad de “enfocarse en los clientes, reconociendo que sus únicos y verdaderos activos, son los clientes satisfechos” </w:t>
      </w:r>
      <w:r w:rsidR="00A52981" w:rsidRPr="006E4D21">
        <w:rPr>
          <w:rFonts w:ascii="Arial" w:hAnsi="Arial" w:cs="Arial"/>
          <w:sz w:val="24"/>
          <w:szCs w:val="24"/>
        </w:rPr>
        <w:t xml:space="preserve">creando </w:t>
      </w:r>
      <w:r w:rsidRPr="006E4D21">
        <w:rPr>
          <w:rFonts w:ascii="Arial" w:hAnsi="Arial" w:cs="Arial"/>
          <w:sz w:val="24"/>
          <w:szCs w:val="24"/>
        </w:rPr>
        <w:t xml:space="preserve">un proceso formativo, en el que “las  decisiones individuales dependan desde el punto de vista de su propia responsabilidad, no del alto nivel de las organizaciones” </w:t>
      </w:r>
      <w:r w:rsidR="00A52981" w:rsidRPr="006E4D21">
        <w:rPr>
          <w:rFonts w:ascii="Arial" w:hAnsi="Arial" w:cs="Arial"/>
          <w:sz w:val="24"/>
          <w:szCs w:val="24"/>
        </w:rPr>
        <w:t xml:space="preserve">entendiendo así que </w:t>
      </w:r>
      <w:r w:rsidRPr="006E4D21">
        <w:rPr>
          <w:rFonts w:ascii="Arial" w:hAnsi="Arial" w:cs="Arial"/>
          <w:sz w:val="24"/>
          <w:szCs w:val="24"/>
        </w:rPr>
        <w:t xml:space="preserve">“esto es ejercer el liderazgo,  dado que un líder no se nombra porque lo </w:t>
      </w:r>
      <w:r w:rsidRPr="006E4D21">
        <w:rPr>
          <w:rFonts w:ascii="Arial" w:hAnsi="Arial" w:cs="Arial"/>
          <w:sz w:val="24"/>
          <w:szCs w:val="24"/>
        </w:rPr>
        <w:lastRenderedPageBreak/>
        <w:t>sabe todo, y puede tomar todas las decisiones, se le nombra porque tiene una vis</w:t>
      </w:r>
      <w:r w:rsidR="00350FF8" w:rsidRPr="006E4D21">
        <w:rPr>
          <w:rFonts w:ascii="Arial" w:hAnsi="Arial" w:cs="Arial"/>
          <w:sz w:val="24"/>
          <w:szCs w:val="24"/>
        </w:rPr>
        <w:t>i</w:t>
      </w:r>
      <w:r w:rsidRPr="006E4D21">
        <w:rPr>
          <w:rFonts w:ascii="Arial" w:hAnsi="Arial" w:cs="Arial"/>
          <w:sz w:val="24"/>
          <w:szCs w:val="24"/>
        </w:rPr>
        <w:t xml:space="preserve">ón de conjunto de la empresa y a partir de ahí crea los parámetros para que se realice el trabajo” </w:t>
      </w:r>
      <w:proofErr w:type="spellStart"/>
      <w:r w:rsidRPr="006E4D21">
        <w:rPr>
          <w:rFonts w:ascii="Arial" w:hAnsi="Arial" w:cs="Arial"/>
          <w:sz w:val="24"/>
          <w:szCs w:val="24"/>
        </w:rPr>
        <w:t>Carlzon</w:t>
      </w:r>
      <w:proofErr w:type="spellEnd"/>
      <w:r w:rsidRPr="006E4D21">
        <w:rPr>
          <w:rFonts w:ascii="Arial" w:hAnsi="Arial" w:cs="Arial"/>
          <w:sz w:val="24"/>
          <w:szCs w:val="24"/>
        </w:rPr>
        <w:t xml:space="preserve"> (1991, p.46). </w:t>
      </w:r>
    </w:p>
    <w:p w:rsidR="00396087" w:rsidRPr="006E4D21" w:rsidRDefault="00396087" w:rsidP="00EC3C9E">
      <w:pPr>
        <w:autoSpaceDE w:val="0"/>
        <w:autoSpaceDN w:val="0"/>
        <w:adjustRightInd w:val="0"/>
        <w:spacing w:line="360" w:lineRule="auto"/>
        <w:jc w:val="both"/>
        <w:rPr>
          <w:rFonts w:ascii="Arial" w:hAnsi="Arial" w:cs="Arial"/>
          <w:sz w:val="24"/>
          <w:szCs w:val="24"/>
        </w:rPr>
      </w:pPr>
    </w:p>
    <w:p w:rsidR="00350FF8" w:rsidRPr="006E4D21" w:rsidRDefault="00FA444B" w:rsidP="00EC3C9E">
      <w:pPr>
        <w:autoSpaceDE w:val="0"/>
        <w:autoSpaceDN w:val="0"/>
        <w:adjustRightInd w:val="0"/>
        <w:spacing w:line="360" w:lineRule="auto"/>
        <w:jc w:val="both"/>
        <w:rPr>
          <w:rFonts w:ascii="Arial" w:hAnsi="Arial" w:cs="Arial"/>
          <w:sz w:val="24"/>
          <w:szCs w:val="24"/>
        </w:rPr>
      </w:pPr>
      <w:r w:rsidRPr="006E4D21">
        <w:rPr>
          <w:rFonts w:ascii="Arial" w:hAnsi="Arial" w:cs="Arial"/>
          <w:sz w:val="24"/>
          <w:szCs w:val="24"/>
        </w:rPr>
        <w:t xml:space="preserve">       </w:t>
      </w:r>
      <w:proofErr w:type="spellStart"/>
      <w:r w:rsidRPr="006E4D21">
        <w:rPr>
          <w:rFonts w:ascii="Arial" w:hAnsi="Arial" w:cs="Arial"/>
          <w:sz w:val="24"/>
          <w:szCs w:val="24"/>
        </w:rPr>
        <w:t>Carlzon</w:t>
      </w:r>
      <w:proofErr w:type="spellEnd"/>
      <w:r w:rsidR="00350FF8" w:rsidRPr="006E4D21">
        <w:rPr>
          <w:rFonts w:ascii="Arial" w:hAnsi="Arial" w:cs="Arial"/>
          <w:sz w:val="24"/>
          <w:szCs w:val="24"/>
        </w:rPr>
        <w:t xml:space="preserve"> (</w:t>
      </w:r>
      <w:r w:rsidRPr="006E4D21">
        <w:rPr>
          <w:rFonts w:ascii="Arial" w:hAnsi="Arial" w:cs="Arial"/>
          <w:sz w:val="24"/>
          <w:szCs w:val="24"/>
        </w:rPr>
        <w:t>1991, p.56)</w:t>
      </w:r>
      <w:r w:rsidR="00350FF8" w:rsidRPr="006E4D21">
        <w:rPr>
          <w:rFonts w:ascii="Arial" w:hAnsi="Arial" w:cs="Arial"/>
          <w:sz w:val="24"/>
          <w:szCs w:val="24"/>
        </w:rPr>
        <w:t xml:space="preserve"> plantea que </w:t>
      </w:r>
      <w:r w:rsidRPr="006E4D21">
        <w:rPr>
          <w:rFonts w:ascii="Arial" w:hAnsi="Arial" w:cs="Arial"/>
          <w:sz w:val="24"/>
          <w:szCs w:val="24"/>
        </w:rPr>
        <w:t xml:space="preserve">“el líder ha de crear los sistemas que le permitan delegar responsabilidades para las operaciones diarias”, y </w:t>
      </w:r>
      <w:r w:rsidR="00350FF8" w:rsidRPr="006E4D21">
        <w:rPr>
          <w:rFonts w:ascii="Arial" w:hAnsi="Arial" w:cs="Arial"/>
          <w:sz w:val="24"/>
          <w:szCs w:val="24"/>
        </w:rPr>
        <w:t xml:space="preserve">por lo tanto </w:t>
      </w:r>
      <w:r w:rsidRPr="006E4D21">
        <w:rPr>
          <w:rFonts w:ascii="Arial" w:hAnsi="Arial" w:cs="Arial"/>
          <w:sz w:val="24"/>
          <w:szCs w:val="24"/>
        </w:rPr>
        <w:t xml:space="preserve">el líder deberá “afrontar el desarrollo a largo plazo, mucho después de que los cambios hayan sido llevados a término” </w:t>
      </w:r>
      <w:r w:rsidR="00350FF8" w:rsidRPr="006E4D21">
        <w:rPr>
          <w:rFonts w:ascii="Arial" w:hAnsi="Arial" w:cs="Arial"/>
          <w:sz w:val="24"/>
          <w:szCs w:val="24"/>
        </w:rPr>
        <w:t xml:space="preserve">enfatizando </w:t>
      </w:r>
      <w:r w:rsidRPr="006E4D21">
        <w:rPr>
          <w:rFonts w:ascii="Arial" w:hAnsi="Arial" w:cs="Arial"/>
          <w:sz w:val="24"/>
          <w:szCs w:val="24"/>
        </w:rPr>
        <w:t xml:space="preserve">que “No es importante quién aporta las nuevas ideas, lo importante es que las ideas funcionen”, </w:t>
      </w:r>
      <w:proofErr w:type="spellStart"/>
      <w:r w:rsidRPr="006E4D21">
        <w:rPr>
          <w:rFonts w:ascii="Arial" w:hAnsi="Arial" w:cs="Arial"/>
          <w:sz w:val="24"/>
          <w:szCs w:val="24"/>
        </w:rPr>
        <w:t>Carlzon</w:t>
      </w:r>
      <w:proofErr w:type="spellEnd"/>
      <w:r w:rsidRPr="006E4D21">
        <w:rPr>
          <w:rFonts w:ascii="Arial" w:hAnsi="Arial" w:cs="Arial"/>
          <w:sz w:val="24"/>
          <w:szCs w:val="24"/>
        </w:rPr>
        <w:t xml:space="preserve"> (1991) </w:t>
      </w:r>
      <w:r w:rsidR="00350FF8" w:rsidRPr="006E4D21">
        <w:rPr>
          <w:rFonts w:ascii="Arial" w:hAnsi="Arial" w:cs="Arial"/>
          <w:sz w:val="24"/>
          <w:szCs w:val="24"/>
        </w:rPr>
        <w:t xml:space="preserve">considerando más importante la </w:t>
      </w:r>
      <w:r w:rsidRPr="006E4D21">
        <w:rPr>
          <w:rFonts w:ascii="Arial" w:hAnsi="Arial" w:cs="Arial"/>
          <w:sz w:val="24"/>
          <w:szCs w:val="24"/>
        </w:rPr>
        <w:t xml:space="preserve">gestión y ejecución de la idea propuesta, </w:t>
      </w:r>
      <w:r w:rsidR="00350FF8" w:rsidRPr="006E4D21">
        <w:rPr>
          <w:rFonts w:ascii="Arial" w:hAnsi="Arial" w:cs="Arial"/>
          <w:sz w:val="24"/>
          <w:szCs w:val="24"/>
        </w:rPr>
        <w:t xml:space="preserve">en la medida en </w:t>
      </w:r>
      <w:r w:rsidRPr="006E4D21">
        <w:rPr>
          <w:rFonts w:ascii="Arial" w:hAnsi="Arial" w:cs="Arial"/>
          <w:sz w:val="24"/>
          <w:szCs w:val="24"/>
        </w:rPr>
        <w:t xml:space="preserve">que es la manera cómo se </w:t>
      </w:r>
      <w:r w:rsidR="00350FF8" w:rsidRPr="006E4D21">
        <w:rPr>
          <w:rFonts w:ascii="Arial" w:hAnsi="Arial" w:cs="Arial"/>
          <w:sz w:val="24"/>
          <w:szCs w:val="24"/>
        </w:rPr>
        <w:t xml:space="preserve">lleve a acabo </w:t>
      </w:r>
      <w:r w:rsidRPr="006E4D21">
        <w:rPr>
          <w:rFonts w:ascii="Arial" w:hAnsi="Arial" w:cs="Arial"/>
          <w:sz w:val="24"/>
          <w:szCs w:val="24"/>
        </w:rPr>
        <w:t xml:space="preserve">lo que </w:t>
      </w:r>
      <w:r w:rsidR="00350FF8" w:rsidRPr="006E4D21">
        <w:rPr>
          <w:rFonts w:ascii="Arial" w:hAnsi="Arial" w:cs="Arial"/>
          <w:sz w:val="24"/>
          <w:szCs w:val="24"/>
        </w:rPr>
        <w:t>demuestra su validez.</w:t>
      </w:r>
    </w:p>
    <w:p w:rsidR="00350FF8" w:rsidRPr="006E4D21" w:rsidRDefault="00350FF8" w:rsidP="00EC3C9E">
      <w:pPr>
        <w:autoSpaceDE w:val="0"/>
        <w:autoSpaceDN w:val="0"/>
        <w:adjustRightInd w:val="0"/>
        <w:spacing w:line="360" w:lineRule="auto"/>
        <w:jc w:val="both"/>
        <w:rPr>
          <w:rFonts w:ascii="Arial" w:hAnsi="Arial" w:cs="Arial"/>
          <w:sz w:val="24"/>
          <w:szCs w:val="24"/>
        </w:rPr>
      </w:pPr>
    </w:p>
    <w:p w:rsidR="00FA444B" w:rsidRPr="006E4D21" w:rsidRDefault="00350FF8" w:rsidP="00EC3C9E">
      <w:pPr>
        <w:autoSpaceDE w:val="0"/>
        <w:autoSpaceDN w:val="0"/>
        <w:adjustRightInd w:val="0"/>
        <w:spacing w:line="360" w:lineRule="auto"/>
        <w:jc w:val="both"/>
        <w:rPr>
          <w:rFonts w:ascii="Arial" w:hAnsi="Arial" w:cs="Arial"/>
          <w:sz w:val="24"/>
          <w:szCs w:val="24"/>
        </w:rPr>
      </w:pPr>
      <w:r w:rsidRPr="006E4D21">
        <w:rPr>
          <w:rFonts w:ascii="Arial" w:hAnsi="Arial" w:cs="Arial"/>
          <w:sz w:val="24"/>
          <w:szCs w:val="24"/>
        </w:rPr>
        <w:t xml:space="preserve">       </w:t>
      </w:r>
      <w:r w:rsidR="00FA444B" w:rsidRPr="006E4D21">
        <w:rPr>
          <w:rFonts w:ascii="Arial" w:hAnsi="Arial" w:cs="Arial"/>
          <w:sz w:val="24"/>
          <w:szCs w:val="24"/>
        </w:rPr>
        <w:t xml:space="preserve">David </w:t>
      </w:r>
      <w:proofErr w:type="spellStart"/>
      <w:r w:rsidR="00FA444B" w:rsidRPr="006E4D21">
        <w:rPr>
          <w:rFonts w:ascii="Arial" w:hAnsi="Arial" w:cs="Arial"/>
          <w:sz w:val="24"/>
          <w:szCs w:val="24"/>
        </w:rPr>
        <w:t>Hart</w:t>
      </w:r>
      <w:proofErr w:type="spellEnd"/>
      <w:r w:rsidR="00FA444B" w:rsidRPr="006E4D21">
        <w:rPr>
          <w:rFonts w:ascii="Arial" w:hAnsi="Arial" w:cs="Arial"/>
          <w:sz w:val="24"/>
          <w:szCs w:val="24"/>
        </w:rPr>
        <w:t xml:space="preserve"> (2003, p. 83)</w:t>
      </w:r>
      <w:r w:rsidRPr="006E4D21">
        <w:rPr>
          <w:rFonts w:ascii="Arial" w:hAnsi="Arial" w:cs="Arial"/>
          <w:sz w:val="24"/>
          <w:szCs w:val="24"/>
        </w:rPr>
        <w:t xml:space="preserve"> se basa en los </w:t>
      </w:r>
      <w:r w:rsidR="00FA444B" w:rsidRPr="006E4D21">
        <w:rPr>
          <w:rFonts w:ascii="Arial" w:hAnsi="Arial" w:cs="Arial"/>
          <w:sz w:val="24"/>
          <w:szCs w:val="24"/>
        </w:rPr>
        <w:t xml:space="preserve">planteamientos de </w:t>
      </w:r>
      <w:proofErr w:type="spellStart"/>
      <w:r w:rsidR="00FA444B" w:rsidRPr="006E4D21">
        <w:rPr>
          <w:rFonts w:ascii="Arial" w:hAnsi="Arial" w:cs="Arial"/>
          <w:sz w:val="24"/>
          <w:szCs w:val="24"/>
        </w:rPr>
        <w:t>Schumpeter</w:t>
      </w:r>
      <w:proofErr w:type="spellEnd"/>
      <w:r w:rsidR="00FA444B" w:rsidRPr="006E4D21">
        <w:rPr>
          <w:rFonts w:ascii="Arial" w:hAnsi="Arial" w:cs="Arial"/>
          <w:sz w:val="24"/>
          <w:szCs w:val="24"/>
        </w:rPr>
        <w:t xml:space="preserve">, quien </w:t>
      </w:r>
      <w:r w:rsidRPr="006E4D21">
        <w:rPr>
          <w:rFonts w:ascii="Arial" w:hAnsi="Arial" w:cs="Arial"/>
          <w:sz w:val="24"/>
          <w:szCs w:val="24"/>
        </w:rPr>
        <w:t xml:space="preserve">manifestó </w:t>
      </w:r>
      <w:r w:rsidR="00FA444B" w:rsidRPr="006E4D21">
        <w:rPr>
          <w:rFonts w:ascii="Arial" w:hAnsi="Arial" w:cs="Arial"/>
          <w:sz w:val="24"/>
          <w:szCs w:val="24"/>
        </w:rPr>
        <w:t xml:space="preserve">la </w:t>
      </w:r>
      <w:r w:rsidRPr="006E4D21">
        <w:rPr>
          <w:rFonts w:ascii="Arial" w:hAnsi="Arial" w:cs="Arial"/>
          <w:sz w:val="24"/>
          <w:szCs w:val="24"/>
        </w:rPr>
        <w:t>importancia d</w:t>
      </w:r>
      <w:r w:rsidR="00FA444B" w:rsidRPr="006E4D21">
        <w:rPr>
          <w:rFonts w:ascii="Arial" w:hAnsi="Arial" w:cs="Arial"/>
          <w:sz w:val="24"/>
          <w:szCs w:val="24"/>
        </w:rPr>
        <w:t>e innovar, generando</w:t>
      </w:r>
      <w:r w:rsidRPr="006E4D21">
        <w:rPr>
          <w:rFonts w:ascii="Arial" w:hAnsi="Arial" w:cs="Arial"/>
          <w:sz w:val="24"/>
          <w:szCs w:val="24"/>
        </w:rPr>
        <w:t xml:space="preserve"> con ello,</w:t>
      </w:r>
      <w:r w:rsidR="00FA444B" w:rsidRPr="006E4D21">
        <w:rPr>
          <w:rFonts w:ascii="Arial" w:hAnsi="Arial" w:cs="Arial"/>
          <w:sz w:val="24"/>
          <w:szCs w:val="24"/>
        </w:rPr>
        <w:t xml:space="preserve"> procesos económicos y administrativos novedosos</w:t>
      </w:r>
      <w:r w:rsidRPr="006E4D21">
        <w:rPr>
          <w:rFonts w:ascii="Arial" w:hAnsi="Arial" w:cs="Arial"/>
          <w:sz w:val="24"/>
          <w:szCs w:val="24"/>
        </w:rPr>
        <w:t xml:space="preserve"> que contribuyeran a </w:t>
      </w:r>
      <w:r w:rsidR="00FA444B" w:rsidRPr="006E4D21">
        <w:rPr>
          <w:rFonts w:ascii="Arial" w:hAnsi="Arial" w:cs="Arial"/>
          <w:sz w:val="24"/>
          <w:szCs w:val="24"/>
        </w:rPr>
        <w:t xml:space="preserve">desarrollar el modelo capitalista; </w:t>
      </w:r>
      <w:r w:rsidRPr="006E4D21">
        <w:rPr>
          <w:rFonts w:ascii="Arial" w:hAnsi="Arial" w:cs="Arial"/>
          <w:sz w:val="24"/>
          <w:szCs w:val="24"/>
        </w:rPr>
        <w:t>de esta forma planteó</w:t>
      </w:r>
      <w:r w:rsidR="00FA444B" w:rsidRPr="006E4D21">
        <w:rPr>
          <w:rFonts w:ascii="Arial" w:hAnsi="Arial" w:cs="Arial"/>
          <w:sz w:val="24"/>
          <w:szCs w:val="24"/>
        </w:rPr>
        <w:t xml:space="preserve"> que:</w:t>
      </w:r>
    </w:p>
    <w:p w:rsidR="00FA444B" w:rsidRPr="006E4D21" w:rsidRDefault="00FA444B" w:rsidP="00EC3C9E">
      <w:pPr>
        <w:autoSpaceDE w:val="0"/>
        <w:autoSpaceDN w:val="0"/>
        <w:adjustRightInd w:val="0"/>
        <w:spacing w:line="360" w:lineRule="auto"/>
        <w:ind w:left="1080"/>
        <w:jc w:val="both"/>
        <w:rPr>
          <w:rFonts w:ascii="Arial" w:hAnsi="Arial" w:cs="Arial"/>
          <w:sz w:val="24"/>
          <w:szCs w:val="24"/>
        </w:rPr>
      </w:pPr>
      <w:r w:rsidRPr="006E4D21">
        <w:rPr>
          <w:rFonts w:ascii="Arial" w:hAnsi="Arial" w:cs="Arial"/>
          <w:sz w:val="24"/>
          <w:szCs w:val="24"/>
        </w:rPr>
        <w:t xml:space="preserve">El motor fundamental que afirma y mantiene al capitalismo, su motor en movimiento, es la creación de nuevos bienes, la invención de nuevos modelos o métodos de producción, ideando nuevos modelos de negocios, y abriendo nuevos mercados. </w:t>
      </w:r>
      <w:proofErr w:type="spellStart"/>
      <w:r w:rsidRPr="006E4D21">
        <w:rPr>
          <w:rFonts w:ascii="Arial" w:hAnsi="Arial" w:cs="Arial"/>
          <w:sz w:val="24"/>
          <w:szCs w:val="24"/>
        </w:rPr>
        <w:t>Hart</w:t>
      </w:r>
      <w:proofErr w:type="spellEnd"/>
      <w:r w:rsidRPr="006E4D21">
        <w:rPr>
          <w:rFonts w:ascii="Arial" w:hAnsi="Arial" w:cs="Arial"/>
          <w:sz w:val="24"/>
          <w:szCs w:val="24"/>
        </w:rPr>
        <w:t xml:space="preserve"> (2003, p. 83)</w:t>
      </w:r>
      <w:r w:rsidR="00350FF8" w:rsidRPr="006E4D21">
        <w:rPr>
          <w:rFonts w:ascii="Arial" w:hAnsi="Arial" w:cs="Arial"/>
          <w:sz w:val="24"/>
          <w:szCs w:val="24"/>
        </w:rPr>
        <w:t>.</w:t>
      </w:r>
    </w:p>
    <w:p w:rsidR="00396087" w:rsidRPr="006E4D21" w:rsidRDefault="00396087" w:rsidP="00EC3C9E">
      <w:pPr>
        <w:autoSpaceDE w:val="0"/>
        <w:autoSpaceDN w:val="0"/>
        <w:adjustRightInd w:val="0"/>
        <w:spacing w:line="360" w:lineRule="auto"/>
        <w:ind w:left="1080"/>
        <w:jc w:val="both"/>
        <w:rPr>
          <w:rFonts w:ascii="Arial" w:hAnsi="Arial" w:cs="Arial"/>
          <w:sz w:val="24"/>
          <w:szCs w:val="24"/>
        </w:rPr>
      </w:pPr>
    </w:p>
    <w:p w:rsidR="00075B34" w:rsidRPr="006E4D21" w:rsidRDefault="00FA444B" w:rsidP="00EC3C9E">
      <w:pPr>
        <w:autoSpaceDE w:val="0"/>
        <w:autoSpaceDN w:val="0"/>
        <w:adjustRightInd w:val="0"/>
        <w:spacing w:line="360" w:lineRule="auto"/>
        <w:jc w:val="both"/>
        <w:rPr>
          <w:rFonts w:ascii="Arial" w:hAnsi="Arial" w:cs="Arial"/>
          <w:sz w:val="24"/>
          <w:szCs w:val="24"/>
        </w:rPr>
      </w:pPr>
      <w:r w:rsidRPr="006E4D21">
        <w:rPr>
          <w:rFonts w:ascii="Arial" w:hAnsi="Arial" w:cs="Arial"/>
          <w:sz w:val="24"/>
          <w:szCs w:val="24"/>
        </w:rPr>
        <w:t xml:space="preserve">       </w:t>
      </w:r>
      <w:r w:rsidR="00350FF8" w:rsidRPr="006E4D21">
        <w:rPr>
          <w:rFonts w:ascii="Arial" w:hAnsi="Arial" w:cs="Arial"/>
          <w:sz w:val="24"/>
          <w:szCs w:val="24"/>
        </w:rPr>
        <w:t xml:space="preserve"> Con lo cual reconoció la importancia </w:t>
      </w:r>
      <w:r w:rsidRPr="006E4D21">
        <w:rPr>
          <w:rFonts w:ascii="Arial" w:hAnsi="Arial" w:cs="Arial"/>
          <w:sz w:val="24"/>
          <w:szCs w:val="24"/>
        </w:rPr>
        <w:t xml:space="preserve">del emprendedor, que </w:t>
      </w:r>
      <w:r w:rsidR="00350FF8" w:rsidRPr="006E4D21">
        <w:rPr>
          <w:rFonts w:ascii="Arial" w:hAnsi="Arial" w:cs="Arial"/>
          <w:sz w:val="24"/>
          <w:szCs w:val="24"/>
        </w:rPr>
        <w:t xml:space="preserve">realiza </w:t>
      </w:r>
      <w:r w:rsidRPr="006E4D21">
        <w:rPr>
          <w:rFonts w:ascii="Arial" w:hAnsi="Arial" w:cs="Arial"/>
          <w:sz w:val="24"/>
          <w:szCs w:val="24"/>
        </w:rPr>
        <w:t xml:space="preserve">dichas tareas, </w:t>
      </w:r>
      <w:r w:rsidR="00350FF8" w:rsidRPr="006E4D21">
        <w:rPr>
          <w:rFonts w:ascii="Arial" w:hAnsi="Arial" w:cs="Arial"/>
          <w:sz w:val="24"/>
          <w:szCs w:val="24"/>
        </w:rPr>
        <w:t xml:space="preserve">junto con </w:t>
      </w:r>
      <w:r w:rsidRPr="006E4D21">
        <w:rPr>
          <w:rFonts w:ascii="Arial" w:hAnsi="Arial" w:cs="Arial"/>
          <w:sz w:val="24"/>
          <w:szCs w:val="24"/>
        </w:rPr>
        <w:t xml:space="preserve">la </w:t>
      </w:r>
      <w:r w:rsidR="00350FF8" w:rsidRPr="006E4D21">
        <w:rPr>
          <w:rFonts w:ascii="Arial" w:hAnsi="Arial" w:cs="Arial"/>
          <w:sz w:val="24"/>
          <w:szCs w:val="24"/>
        </w:rPr>
        <w:t xml:space="preserve">manera como han incidido </w:t>
      </w:r>
      <w:r w:rsidRPr="006E4D21">
        <w:rPr>
          <w:rFonts w:ascii="Arial" w:hAnsi="Arial" w:cs="Arial"/>
          <w:sz w:val="24"/>
          <w:szCs w:val="24"/>
        </w:rPr>
        <w:t xml:space="preserve">en el desarrollo y la dinámica </w:t>
      </w:r>
      <w:r w:rsidR="00350FF8" w:rsidRPr="006E4D21">
        <w:rPr>
          <w:rFonts w:ascii="Arial" w:hAnsi="Arial" w:cs="Arial"/>
          <w:sz w:val="24"/>
          <w:szCs w:val="24"/>
        </w:rPr>
        <w:t>del capitalismo.</w:t>
      </w:r>
      <w:r w:rsidRPr="006E4D21">
        <w:rPr>
          <w:rFonts w:ascii="Arial" w:hAnsi="Arial" w:cs="Arial"/>
          <w:sz w:val="24"/>
          <w:szCs w:val="24"/>
        </w:rPr>
        <w:t xml:space="preserve">     </w:t>
      </w:r>
    </w:p>
    <w:p w:rsidR="00FA444B" w:rsidRPr="006E4D21" w:rsidRDefault="00FA444B" w:rsidP="00EC3C9E">
      <w:pPr>
        <w:autoSpaceDE w:val="0"/>
        <w:autoSpaceDN w:val="0"/>
        <w:adjustRightInd w:val="0"/>
        <w:spacing w:line="360" w:lineRule="auto"/>
        <w:jc w:val="both"/>
        <w:rPr>
          <w:rFonts w:ascii="Arial" w:hAnsi="Arial" w:cs="Arial"/>
          <w:sz w:val="24"/>
          <w:szCs w:val="24"/>
        </w:rPr>
      </w:pPr>
      <w:r w:rsidRPr="006E4D21">
        <w:rPr>
          <w:rFonts w:ascii="Arial" w:hAnsi="Arial" w:cs="Arial"/>
          <w:sz w:val="24"/>
          <w:szCs w:val="24"/>
        </w:rPr>
        <w:t xml:space="preserve">             </w:t>
      </w:r>
    </w:p>
    <w:p w:rsidR="00A65D8D" w:rsidRPr="006E4D21" w:rsidRDefault="00FA444B" w:rsidP="00EC3C9E">
      <w:pPr>
        <w:autoSpaceDE w:val="0"/>
        <w:autoSpaceDN w:val="0"/>
        <w:adjustRightInd w:val="0"/>
        <w:spacing w:line="360" w:lineRule="auto"/>
        <w:jc w:val="both"/>
        <w:rPr>
          <w:rFonts w:ascii="Arial" w:hAnsi="Arial" w:cs="Arial"/>
          <w:sz w:val="24"/>
          <w:szCs w:val="24"/>
        </w:rPr>
      </w:pPr>
      <w:r w:rsidRPr="006E4D21">
        <w:rPr>
          <w:rFonts w:ascii="Arial" w:hAnsi="Arial" w:cs="Arial"/>
          <w:sz w:val="24"/>
          <w:szCs w:val="24"/>
        </w:rPr>
        <w:lastRenderedPageBreak/>
        <w:t xml:space="preserve">       David </w:t>
      </w:r>
      <w:proofErr w:type="spellStart"/>
      <w:r w:rsidRPr="006E4D21">
        <w:rPr>
          <w:rFonts w:ascii="Arial" w:hAnsi="Arial" w:cs="Arial"/>
          <w:sz w:val="24"/>
          <w:szCs w:val="24"/>
        </w:rPr>
        <w:t>Hart</w:t>
      </w:r>
      <w:proofErr w:type="spellEnd"/>
      <w:r w:rsidRPr="006E4D21">
        <w:rPr>
          <w:rFonts w:ascii="Arial" w:hAnsi="Arial" w:cs="Arial"/>
          <w:sz w:val="24"/>
          <w:szCs w:val="24"/>
        </w:rPr>
        <w:t xml:space="preserve"> (2003) </w:t>
      </w:r>
      <w:r w:rsidR="004F0320" w:rsidRPr="006E4D21">
        <w:rPr>
          <w:rFonts w:ascii="Arial" w:hAnsi="Arial" w:cs="Arial"/>
          <w:sz w:val="24"/>
          <w:szCs w:val="24"/>
        </w:rPr>
        <w:t xml:space="preserve">reconoce la importancia </w:t>
      </w:r>
      <w:r w:rsidRPr="006E4D21">
        <w:rPr>
          <w:rFonts w:ascii="Arial" w:hAnsi="Arial" w:cs="Arial"/>
          <w:sz w:val="24"/>
          <w:szCs w:val="24"/>
        </w:rPr>
        <w:t xml:space="preserve">del emprendedor: “El </w:t>
      </w:r>
      <w:proofErr w:type="spellStart"/>
      <w:r w:rsidRPr="006E4D21">
        <w:rPr>
          <w:rFonts w:ascii="Arial" w:hAnsi="Arial" w:cs="Arial"/>
          <w:sz w:val="24"/>
          <w:szCs w:val="24"/>
        </w:rPr>
        <w:t>entrepreneurship</w:t>
      </w:r>
      <w:proofErr w:type="spellEnd"/>
      <w:r w:rsidRPr="006E4D21">
        <w:rPr>
          <w:rFonts w:ascii="Arial" w:hAnsi="Arial" w:cs="Arial"/>
          <w:sz w:val="24"/>
          <w:szCs w:val="24"/>
        </w:rPr>
        <w:t xml:space="preserve"> para nosotros significa el inicio, la construcción y expansión de nuevas empresas, nuestra visión deviene de estos procesos dinámicos, planteados por </w:t>
      </w:r>
      <w:proofErr w:type="spellStart"/>
      <w:r w:rsidRPr="006E4D21">
        <w:rPr>
          <w:rFonts w:ascii="Arial" w:hAnsi="Arial" w:cs="Arial"/>
          <w:sz w:val="24"/>
          <w:szCs w:val="24"/>
        </w:rPr>
        <w:t>Schumpeter</w:t>
      </w:r>
      <w:proofErr w:type="spellEnd"/>
      <w:r w:rsidRPr="006E4D21">
        <w:rPr>
          <w:rFonts w:ascii="Arial" w:hAnsi="Arial" w:cs="Arial"/>
          <w:sz w:val="24"/>
          <w:szCs w:val="24"/>
        </w:rPr>
        <w:t xml:space="preserve">”. </w:t>
      </w:r>
      <w:r w:rsidR="004F0320" w:rsidRPr="006E4D21">
        <w:rPr>
          <w:rFonts w:ascii="Arial" w:hAnsi="Arial" w:cs="Arial"/>
          <w:sz w:val="24"/>
          <w:szCs w:val="24"/>
        </w:rPr>
        <w:t xml:space="preserve">De este modo, </w:t>
      </w:r>
      <w:proofErr w:type="spellStart"/>
      <w:r w:rsidRPr="006E4D21">
        <w:rPr>
          <w:rFonts w:ascii="Arial" w:hAnsi="Arial" w:cs="Arial"/>
          <w:sz w:val="24"/>
          <w:szCs w:val="24"/>
        </w:rPr>
        <w:t>Hart</w:t>
      </w:r>
      <w:proofErr w:type="spellEnd"/>
      <w:r w:rsidRPr="006E4D21">
        <w:rPr>
          <w:rFonts w:ascii="Arial" w:hAnsi="Arial" w:cs="Arial"/>
          <w:sz w:val="24"/>
          <w:szCs w:val="24"/>
        </w:rPr>
        <w:t xml:space="preserve"> (2003) </w:t>
      </w:r>
      <w:r w:rsidR="004F0320" w:rsidRPr="006E4D21">
        <w:rPr>
          <w:rFonts w:ascii="Arial" w:hAnsi="Arial" w:cs="Arial"/>
          <w:sz w:val="24"/>
          <w:szCs w:val="24"/>
        </w:rPr>
        <w:t xml:space="preserve">señala </w:t>
      </w:r>
      <w:r w:rsidRPr="006E4D21">
        <w:rPr>
          <w:rFonts w:ascii="Arial" w:hAnsi="Arial" w:cs="Arial"/>
          <w:sz w:val="24"/>
          <w:szCs w:val="24"/>
        </w:rPr>
        <w:t xml:space="preserve">que el emprendedor </w:t>
      </w:r>
      <w:r w:rsidR="00A65D8D" w:rsidRPr="006E4D21">
        <w:rPr>
          <w:rFonts w:ascii="Arial" w:hAnsi="Arial" w:cs="Arial"/>
          <w:sz w:val="24"/>
          <w:szCs w:val="24"/>
        </w:rPr>
        <w:t xml:space="preserve">al </w:t>
      </w:r>
      <w:r w:rsidRPr="006E4D21">
        <w:rPr>
          <w:rFonts w:ascii="Arial" w:hAnsi="Arial" w:cs="Arial"/>
          <w:sz w:val="24"/>
          <w:szCs w:val="24"/>
        </w:rPr>
        <w:t>innovar</w:t>
      </w:r>
      <w:r w:rsidR="00A65D8D" w:rsidRPr="006E4D21">
        <w:rPr>
          <w:rFonts w:ascii="Arial" w:hAnsi="Arial" w:cs="Arial"/>
          <w:sz w:val="24"/>
          <w:szCs w:val="24"/>
        </w:rPr>
        <w:t xml:space="preserve"> debe tener en cuenta </w:t>
      </w:r>
      <w:r w:rsidRPr="006E4D21">
        <w:rPr>
          <w:rFonts w:ascii="Arial" w:hAnsi="Arial" w:cs="Arial"/>
          <w:sz w:val="24"/>
          <w:szCs w:val="24"/>
        </w:rPr>
        <w:t xml:space="preserve">el desarrollo tecnológico </w:t>
      </w:r>
      <w:r w:rsidR="00A65D8D" w:rsidRPr="006E4D21">
        <w:rPr>
          <w:rFonts w:ascii="Arial" w:hAnsi="Arial" w:cs="Arial"/>
          <w:sz w:val="24"/>
          <w:szCs w:val="24"/>
        </w:rPr>
        <w:t xml:space="preserve">existente, </w:t>
      </w:r>
      <w:r w:rsidRPr="006E4D21">
        <w:rPr>
          <w:rFonts w:ascii="Arial" w:hAnsi="Arial" w:cs="Arial"/>
          <w:sz w:val="24"/>
          <w:szCs w:val="24"/>
        </w:rPr>
        <w:t xml:space="preserve"> basarse en </w:t>
      </w:r>
      <w:r w:rsidR="00A65D8D" w:rsidRPr="006E4D21">
        <w:rPr>
          <w:rFonts w:ascii="Arial" w:hAnsi="Arial" w:cs="Arial"/>
          <w:sz w:val="24"/>
          <w:szCs w:val="24"/>
        </w:rPr>
        <w:t xml:space="preserve">él, </w:t>
      </w:r>
      <w:r w:rsidRPr="006E4D21">
        <w:rPr>
          <w:rFonts w:ascii="Arial" w:hAnsi="Arial" w:cs="Arial"/>
          <w:sz w:val="24"/>
          <w:szCs w:val="24"/>
        </w:rPr>
        <w:t xml:space="preserve">y </w:t>
      </w:r>
      <w:r w:rsidR="00A65D8D" w:rsidRPr="006E4D21">
        <w:rPr>
          <w:rFonts w:ascii="Arial" w:hAnsi="Arial" w:cs="Arial"/>
          <w:sz w:val="24"/>
          <w:szCs w:val="24"/>
        </w:rPr>
        <w:t xml:space="preserve">de acuerdo </w:t>
      </w:r>
      <w:r w:rsidRPr="006E4D21">
        <w:rPr>
          <w:rFonts w:ascii="Arial" w:hAnsi="Arial" w:cs="Arial"/>
          <w:sz w:val="24"/>
          <w:szCs w:val="24"/>
        </w:rPr>
        <w:t xml:space="preserve">con </w:t>
      </w:r>
      <w:proofErr w:type="spellStart"/>
      <w:r w:rsidRPr="006E4D21">
        <w:rPr>
          <w:rFonts w:ascii="Arial" w:hAnsi="Arial" w:cs="Arial"/>
          <w:sz w:val="24"/>
          <w:szCs w:val="24"/>
        </w:rPr>
        <w:t>Schumpeter</w:t>
      </w:r>
      <w:proofErr w:type="spellEnd"/>
      <w:r w:rsidR="00A65D8D" w:rsidRPr="006E4D21">
        <w:rPr>
          <w:rFonts w:ascii="Arial" w:hAnsi="Arial" w:cs="Arial"/>
          <w:sz w:val="24"/>
          <w:szCs w:val="24"/>
        </w:rPr>
        <w:t xml:space="preserve"> tener en cuenta </w:t>
      </w:r>
      <w:r w:rsidRPr="006E4D21">
        <w:rPr>
          <w:rFonts w:ascii="Arial" w:hAnsi="Arial" w:cs="Arial"/>
          <w:sz w:val="24"/>
          <w:szCs w:val="24"/>
        </w:rPr>
        <w:t>que</w:t>
      </w:r>
      <w:r w:rsidR="00A65D8D" w:rsidRPr="006E4D21">
        <w:rPr>
          <w:rFonts w:ascii="Arial" w:hAnsi="Arial" w:cs="Arial"/>
          <w:sz w:val="24"/>
          <w:szCs w:val="24"/>
        </w:rPr>
        <w:t>:</w:t>
      </w:r>
    </w:p>
    <w:p w:rsidR="00A65D8D" w:rsidRPr="006E4D21" w:rsidRDefault="00D14CD4" w:rsidP="00EC3C9E">
      <w:pPr>
        <w:autoSpaceDE w:val="0"/>
        <w:autoSpaceDN w:val="0"/>
        <w:adjustRightInd w:val="0"/>
        <w:spacing w:line="360" w:lineRule="auto"/>
        <w:ind w:left="1416"/>
        <w:jc w:val="both"/>
        <w:rPr>
          <w:rFonts w:ascii="Arial" w:hAnsi="Arial" w:cs="Arial"/>
          <w:sz w:val="24"/>
          <w:szCs w:val="24"/>
        </w:rPr>
      </w:pPr>
      <w:r w:rsidRPr="006E4D21">
        <w:rPr>
          <w:rFonts w:ascii="Arial" w:hAnsi="Arial" w:cs="Arial"/>
          <w:sz w:val="24"/>
          <w:szCs w:val="24"/>
        </w:rPr>
        <w:t>L</w:t>
      </w:r>
      <w:r w:rsidR="00FA444B" w:rsidRPr="006E4D21">
        <w:rPr>
          <w:rFonts w:ascii="Arial" w:hAnsi="Arial" w:cs="Arial"/>
          <w:sz w:val="24"/>
          <w:szCs w:val="24"/>
        </w:rPr>
        <w:t xml:space="preserve">a innovación tecnológica es un importante instrumento a través del cual, el </w:t>
      </w:r>
      <w:proofErr w:type="spellStart"/>
      <w:r w:rsidR="00FA444B" w:rsidRPr="006E4D21">
        <w:rPr>
          <w:rFonts w:ascii="Arial" w:hAnsi="Arial" w:cs="Arial"/>
          <w:sz w:val="24"/>
          <w:szCs w:val="24"/>
        </w:rPr>
        <w:t>entrepreneur</w:t>
      </w:r>
      <w:proofErr w:type="spellEnd"/>
      <w:r w:rsidR="00FA444B" w:rsidRPr="006E4D21">
        <w:rPr>
          <w:rFonts w:ascii="Arial" w:hAnsi="Arial" w:cs="Arial"/>
          <w:sz w:val="24"/>
          <w:szCs w:val="24"/>
        </w:rPr>
        <w:t xml:space="preserve"> </w:t>
      </w:r>
      <w:proofErr w:type="spellStart"/>
      <w:r w:rsidR="00FA444B" w:rsidRPr="006E4D21">
        <w:rPr>
          <w:rFonts w:ascii="Arial" w:hAnsi="Arial" w:cs="Arial"/>
          <w:sz w:val="24"/>
          <w:szCs w:val="24"/>
        </w:rPr>
        <w:t>venture</w:t>
      </w:r>
      <w:proofErr w:type="spellEnd"/>
      <w:r w:rsidR="00FA444B" w:rsidRPr="006E4D21">
        <w:rPr>
          <w:rFonts w:ascii="Arial" w:hAnsi="Arial" w:cs="Arial"/>
          <w:sz w:val="24"/>
          <w:szCs w:val="24"/>
        </w:rPr>
        <w:t xml:space="preserve">, expresa su novedad y dinamismo; esto es un importante aporte que la tecnología </w:t>
      </w:r>
      <w:r w:rsidR="00A65D8D" w:rsidRPr="006E4D21">
        <w:rPr>
          <w:rFonts w:ascii="Arial" w:hAnsi="Arial" w:cs="Arial"/>
          <w:sz w:val="24"/>
          <w:szCs w:val="24"/>
        </w:rPr>
        <w:t>económic</w:t>
      </w:r>
      <w:r w:rsidRPr="006E4D21">
        <w:rPr>
          <w:rFonts w:ascii="Arial" w:hAnsi="Arial" w:cs="Arial"/>
          <w:sz w:val="24"/>
          <w:szCs w:val="24"/>
        </w:rPr>
        <w:t>a</w:t>
      </w:r>
      <w:r w:rsidR="00A65D8D" w:rsidRPr="006E4D21">
        <w:rPr>
          <w:rFonts w:ascii="Arial" w:hAnsi="Arial" w:cs="Arial"/>
          <w:sz w:val="24"/>
          <w:szCs w:val="24"/>
        </w:rPr>
        <w:t xml:space="preserve"> </w:t>
      </w:r>
      <w:r w:rsidR="00FA444B" w:rsidRPr="006E4D21">
        <w:rPr>
          <w:rFonts w:ascii="Arial" w:hAnsi="Arial" w:cs="Arial"/>
          <w:sz w:val="24"/>
          <w:szCs w:val="24"/>
        </w:rPr>
        <w:t>hace al crecimiento</w:t>
      </w:r>
      <w:r w:rsidR="00A65D8D" w:rsidRPr="006E4D21">
        <w:rPr>
          <w:rFonts w:ascii="Arial" w:hAnsi="Arial" w:cs="Arial"/>
          <w:sz w:val="24"/>
          <w:szCs w:val="24"/>
        </w:rPr>
        <w:t>.</w:t>
      </w:r>
    </w:p>
    <w:p w:rsidR="00A65D8D" w:rsidRPr="006E4D21" w:rsidRDefault="00FA444B" w:rsidP="00EC3C9E">
      <w:pPr>
        <w:autoSpaceDE w:val="0"/>
        <w:autoSpaceDN w:val="0"/>
        <w:adjustRightInd w:val="0"/>
        <w:spacing w:line="360" w:lineRule="auto"/>
        <w:ind w:left="1416"/>
        <w:jc w:val="both"/>
        <w:rPr>
          <w:rFonts w:ascii="Arial" w:hAnsi="Arial" w:cs="Arial"/>
          <w:sz w:val="24"/>
          <w:szCs w:val="24"/>
        </w:rPr>
      </w:pPr>
      <w:r w:rsidRPr="006E4D21">
        <w:rPr>
          <w:rFonts w:ascii="Arial" w:hAnsi="Arial" w:cs="Arial"/>
          <w:sz w:val="24"/>
          <w:szCs w:val="24"/>
        </w:rPr>
        <w:t xml:space="preserve"> </w:t>
      </w:r>
    </w:p>
    <w:p w:rsidR="00396087" w:rsidRPr="006E4D21" w:rsidRDefault="00A65D8D" w:rsidP="00EC3C9E">
      <w:pPr>
        <w:autoSpaceDE w:val="0"/>
        <w:autoSpaceDN w:val="0"/>
        <w:adjustRightInd w:val="0"/>
        <w:spacing w:line="360" w:lineRule="auto"/>
        <w:jc w:val="both"/>
        <w:rPr>
          <w:rFonts w:ascii="Arial" w:hAnsi="Arial" w:cs="Arial"/>
          <w:sz w:val="24"/>
          <w:szCs w:val="24"/>
        </w:rPr>
      </w:pPr>
      <w:r w:rsidRPr="006E4D21">
        <w:rPr>
          <w:rFonts w:ascii="Arial" w:hAnsi="Arial" w:cs="Arial"/>
          <w:sz w:val="24"/>
          <w:szCs w:val="24"/>
        </w:rPr>
        <w:t xml:space="preserve">       E</w:t>
      </w:r>
      <w:r w:rsidR="00D14CD4" w:rsidRPr="006E4D21">
        <w:rPr>
          <w:rFonts w:ascii="Arial" w:hAnsi="Arial" w:cs="Arial"/>
          <w:sz w:val="24"/>
          <w:szCs w:val="24"/>
        </w:rPr>
        <w:t xml:space="preserve">s entonces, cuando </w:t>
      </w:r>
      <w:r w:rsidRPr="006E4D21">
        <w:rPr>
          <w:rFonts w:ascii="Arial" w:hAnsi="Arial" w:cs="Arial"/>
          <w:sz w:val="24"/>
          <w:szCs w:val="24"/>
        </w:rPr>
        <w:t xml:space="preserve">dice </w:t>
      </w:r>
      <w:proofErr w:type="spellStart"/>
      <w:r w:rsidRPr="006E4D21">
        <w:rPr>
          <w:rFonts w:ascii="Arial" w:hAnsi="Arial" w:cs="Arial"/>
          <w:sz w:val="24"/>
          <w:szCs w:val="24"/>
        </w:rPr>
        <w:t>Hart</w:t>
      </w:r>
      <w:proofErr w:type="spellEnd"/>
      <w:r w:rsidR="00D14CD4" w:rsidRPr="006E4D21">
        <w:rPr>
          <w:rFonts w:ascii="Arial" w:hAnsi="Arial" w:cs="Arial"/>
          <w:sz w:val="24"/>
          <w:szCs w:val="24"/>
        </w:rPr>
        <w:t>,</w:t>
      </w:r>
      <w:r w:rsidRPr="006E4D21">
        <w:rPr>
          <w:rFonts w:ascii="Arial" w:hAnsi="Arial" w:cs="Arial"/>
          <w:sz w:val="24"/>
          <w:szCs w:val="24"/>
        </w:rPr>
        <w:t xml:space="preserve"> se hace </w:t>
      </w:r>
      <w:r w:rsidR="00FA444B" w:rsidRPr="006E4D21">
        <w:rPr>
          <w:rFonts w:ascii="Arial" w:hAnsi="Arial" w:cs="Arial"/>
          <w:sz w:val="24"/>
          <w:szCs w:val="24"/>
        </w:rPr>
        <w:t xml:space="preserve">necesario que las innovaciones sean </w:t>
      </w:r>
      <w:r w:rsidR="00D14CD4" w:rsidRPr="006E4D21">
        <w:rPr>
          <w:rFonts w:ascii="Arial" w:hAnsi="Arial" w:cs="Arial"/>
          <w:sz w:val="24"/>
          <w:szCs w:val="24"/>
        </w:rPr>
        <w:t xml:space="preserve">aplicadas, y que con las mismas </w:t>
      </w:r>
      <w:r w:rsidR="00FA444B" w:rsidRPr="006E4D21">
        <w:rPr>
          <w:rFonts w:ascii="Arial" w:hAnsi="Arial" w:cs="Arial"/>
          <w:sz w:val="24"/>
          <w:szCs w:val="24"/>
        </w:rPr>
        <w:t xml:space="preserve">se </w:t>
      </w:r>
      <w:r w:rsidR="00D14CD4" w:rsidRPr="006E4D21">
        <w:rPr>
          <w:rFonts w:ascii="Arial" w:hAnsi="Arial" w:cs="Arial"/>
          <w:sz w:val="24"/>
          <w:szCs w:val="24"/>
        </w:rPr>
        <w:t xml:space="preserve">impulsen </w:t>
      </w:r>
      <w:r w:rsidR="00FA444B" w:rsidRPr="006E4D21">
        <w:rPr>
          <w:rFonts w:ascii="Arial" w:hAnsi="Arial" w:cs="Arial"/>
          <w:sz w:val="24"/>
          <w:szCs w:val="24"/>
        </w:rPr>
        <w:t xml:space="preserve">los procesos de gestión que </w:t>
      </w:r>
      <w:r w:rsidR="00D14CD4" w:rsidRPr="006E4D21">
        <w:rPr>
          <w:rFonts w:ascii="Arial" w:hAnsi="Arial" w:cs="Arial"/>
          <w:sz w:val="24"/>
          <w:szCs w:val="24"/>
        </w:rPr>
        <w:t xml:space="preserve">estas requieren, en la medida en que </w:t>
      </w:r>
      <w:r w:rsidR="00FA444B" w:rsidRPr="006E4D21">
        <w:rPr>
          <w:rFonts w:ascii="Arial" w:hAnsi="Arial" w:cs="Arial"/>
          <w:sz w:val="24"/>
          <w:szCs w:val="24"/>
        </w:rPr>
        <w:t xml:space="preserve">“los procesos innovadores pueden terminar siendo </w:t>
      </w:r>
      <w:proofErr w:type="spellStart"/>
      <w:r w:rsidR="00FA444B" w:rsidRPr="006E4D21">
        <w:rPr>
          <w:rFonts w:ascii="Arial" w:hAnsi="Arial" w:cs="Arial"/>
          <w:sz w:val="24"/>
          <w:szCs w:val="24"/>
        </w:rPr>
        <w:t>rutinizados</w:t>
      </w:r>
      <w:proofErr w:type="spellEnd"/>
      <w:r w:rsidR="00FA444B" w:rsidRPr="006E4D21">
        <w:rPr>
          <w:rFonts w:ascii="Arial" w:hAnsi="Arial" w:cs="Arial"/>
          <w:sz w:val="24"/>
          <w:szCs w:val="24"/>
        </w:rPr>
        <w:t xml:space="preserve">”, lo cual </w:t>
      </w:r>
      <w:r w:rsidR="00D14CD4" w:rsidRPr="006E4D21">
        <w:rPr>
          <w:rFonts w:ascii="Arial" w:hAnsi="Arial" w:cs="Arial"/>
          <w:sz w:val="24"/>
          <w:szCs w:val="24"/>
        </w:rPr>
        <w:t xml:space="preserve">sucede generalmente como se puede observar cuando se aprecia </w:t>
      </w:r>
      <w:r w:rsidR="00FA444B" w:rsidRPr="006E4D21">
        <w:rPr>
          <w:rFonts w:ascii="Arial" w:hAnsi="Arial" w:cs="Arial"/>
          <w:sz w:val="24"/>
          <w:szCs w:val="24"/>
        </w:rPr>
        <w:t>que</w:t>
      </w:r>
      <w:r w:rsidR="00D14CD4" w:rsidRPr="006E4D21">
        <w:rPr>
          <w:rFonts w:ascii="Arial" w:hAnsi="Arial" w:cs="Arial"/>
          <w:sz w:val="24"/>
          <w:szCs w:val="24"/>
        </w:rPr>
        <w:t xml:space="preserve"> por esto</w:t>
      </w:r>
      <w:r w:rsidR="00FA444B" w:rsidRPr="006E4D21">
        <w:rPr>
          <w:rFonts w:ascii="Arial" w:hAnsi="Arial" w:cs="Arial"/>
          <w:sz w:val="24"/>
          <w:szCs w:val="24"/>
        </w:rPr>
        <w:t xml:space="preserve"> “las empresas tradicionales se han visto obligadas a adoptar la innovación, como consecuencia de la presión de las empresas rivales” (</w:t>
      </w:r>
      <w:proofErr w:type="spellStart"/>
      <w:r w:rsidR="00FA444B" w:rsidRPr="006E4D21">
        <w:rPr>
          <w:rFonts w:ascii="Arial" w:hAnsi="Arial" w:cs="Arial"/>
          <w:sz w:val="24"/>
          <w:szCs w:val="24"/>
        </w:rPr>
        <w:t>Hart</w:t>
      </w:r>
      <w:proofErr w:type="spellEnd"/>
      <w:r w:rsidR="00FA444B" w:rsidRPr="006E4D21">
        <w:rPr>
          <w:rFonts w:ascii="Arial" w:hAnsi="Arial" w:cs="Arial"/>
          <w:sz w:val="24"/>
          <w:szCs w:val="24"/>
        </w:rPr>
        <w:t xml:space="preserve"> 2003, p.83)</w:t>
      </w:r>
    </w:p>
    <w:p w:rsidR="00FA444B" w:rsidRPr="006E4D21" w:rsidRDefault="00FA444B" w:rsidP="00EC3C9E">
      <w:pPr>
        <w:autoSpaceDE w:val="0"/>
        <w:autoSpaceDN w:val="0"/>
        <w:adjustRightInd w:val="0"/>
        <w:spacing w:line="360" w:lineRule="auto"/>
        <w:jc w:val="both"/>
        <w:rPr>
          <w:rFonts w:ascii="Arial" w:hAnsi="Arial" w:cs="Arial"/>
          <w:sz w:val="24"/>
          <w:szCs w:val="24"/>
        </w:rPr>
      </w:pPr>
      <w:r w:rsidRPr="006E4D21">
        <w:rPr>
          <w:rFonts w:ascii="Arial" w:hAnsi="Arial" w:cs="Arial"/>
          <w:sz w:val="24"/>
          <w:szCs w:val="24"/>
        </w:rPr>
        <w:t xml:space="preserve"> </w:t>
      </w:r>
    </w:p>
    <w:p w:rsidR="00FA444B" w:rsidRPr="006E4D21" w:rsidRDefault="00FA444B" w:rsidP="00EC3C9E">
      <w:pPr>
        <w:autoSpaceDE w:val="0"/>
        <w:autoSpaceDN w:val="0"/>
        <w:adjustRightInd w:val="0"/>
        <w:spacing w:line="360" w:lineRule="auto"/>
        <w:jc w:val="both"/>
        <w:rPr>
          <w:rFonts w:ascii="Arial" w:hAnsi="Arial" w:cs="Arial"/>
          <w:sz w:val="24"/>
          <w:szCs w:val="24"/>
        </w:rPr>
      </w:pPr>
      <w:r w:rsidRPr="006E4D21">
        <w:rPr>
          <w:rFonts w:ascii="Arial" w:hAnsi="Arial" w:cs="Arial"/>
          <w:sz w:val="24"/>
          <w:szCs w:val="24"/>
        </w:rPr>
        <w:t xml:space="preserve">    </w:t>
      </w:r>
      <w:r w:rsidR="00D14CD4" w:rsidRPr="006E4D21">
        <w:rPr>
          <w:rFonts w:ascii="Arial" w:hAnsi="Arial" w:cs="Arial"/>
          <w:sz w:val="24"/>
          <w:szCs w:val="24"/>
        </w:rPr>
        <w:t xml:space="preserve">Del mismo modo, </w:t>
      </w:r>
      <w:proofErr w:type="spellStart"/>
      <w:r w:rsidRPr="006E4D21">
        <w:rPr>
          <w:rFonts w:ascii="Arial" w:hAnsi="Arial" w:cs="Arial"/>
          <w:sz w:val="24"/>
          <w:szCs w:val="24"/>
        </w:rPr>
        <w:t>Terrence</w:t>
      </w:r>
      <w:proofErr w:type="spellEnd"/>
      <w:r w:rsidRPr="006E4D21">
        <w:rPr>
          <w:rFonts w:ascii="Arial" w:hAnsi="Arial" w:cs="Arial"/>
          <w:sz w:val="24"/>
          <w:szCs w:val="24"/>
        </w:rPr>
        <w:t xml:space="preserve"> y </w:t>
      </w:r>
      <w:proofErr w:type="spellStart"/>
      <w:r w:rsidRPr="006E4D21">
        <w:rPr>
          <w:rFonts w:ascii="Arial" w:hAnsi="Arial" w:cs="Arial"/>
          <w:sz w:val="24"/>
          <w:szCs w:val="24"/>
        </w:rPr>
        <w:t>Uliijn</w:t>
      </w:r>
      <w:proofErr w:type="spellEnd"/>
      <w:r w:rsidRPr="006E4D21">
        <w:rPr>
          <w:rFonts w:ascii="Arial" w:hAnsi="Arial" w:cs="Arial"/>
          <w:sz w:val="24"/>
          <w:szCs w:val="24"/>
        </w:rPr>
        <w:t xml:space="preserve"> (2006) </w:t>
      </w:r>
      <w:r w:rsidR="00D14CD4" w:rsidRPr="006E4D21">
        <w:rPr>
          <w:rFonts w:ascii="Arial" w:hAnsi="Arial" w:cs="Arial"/>
          <w:sz w:val="24"/>
          <w:szCs w:val="24"/>
        </w:rPr>
        <w:t xml:space="preserve">plantean </w:t>
      </w:r>
      <w:r w:rsidRPr="006E4D21">
        <w:rPr>
          <w:rFonts w:ascii="Arial" w:hAnsi="Arial" w:cs="Arial"/>
          <w:sz w:val="24"/>
          <w:szCs w:val="24"/>
        </w:rPr>
        <w:t xml:space="preserve">que el </w:t>
      </w:r>
      <w:proofErr w:type="spellStart"/>
      <w:r w:rsidRPr="006E4D21">
        <w:rPr>
          <w:rFonts w:ascii="Arial" w:hAnsi="Arial" w:cs="Arial"/>
          <w:sz w:val="24"/>
          <w:szCs w:val="24"/>
        </w:rPr>
        <w:t>entrepreneur</w:t>
      </w:r>
      <w:proofErr w:type="spellEnd"/>
      <w:r w:rsidRPr="006E4D21">
        <w:rPr>
          <w:rFonts w:ascii="Arial" w:hAnsi="Arial" w:cs="Arial"/>
          <w:sz w:val="24"/>
          <w:szCs w:val="24"/>
        </w:rPr>
        <w:t>:</w:t>
      </w:r>
    </w:p>
    <w:p w:rsidR="00FA444B" w:rsidRPr="006E4D21" w:rsidRDefault="00FA444B" w:rsidP="00EC3C9E">
      <w:pPr>
        <w:autoSpaceDE w:val="0"/>
        <w:autoSpaceDN w:val="0"/>
        <w:adjustRightInd w:val="0"/>
        <w:spacing w:line="360" w:lineRule="auto"/>
        <w:ind w:left="1080"/>
        <w:jc w:val="both"/>
        <w:rPr>
          <w:rFonts w:ascii="Arial" w:hAnsi="Arial" w:cs="Arial"/>
          <w:sz w:val="24"/>
          <w:szCs w:val="24"/>
        </w:rPr>
      </w:pPr>
      <w:r w:rsidRPr="006E4D21">
        <w:rPr>
          <w:rFonts w:ascii="Arial" w:hAnsi="Arial" w:cs="Arial"/>
          <w:sz w:val="24"/>
          <w:szCs w:val="24"/>
        </w:rPr>
        <w:t xml:space="preserve">Es un proceso de explotación de oportunidades que existen o se dan en el ambiente, o que han sido creados por innovadores en un esfuerzo por crear bienes; esto generalmente incluye la creación y dirección de nuevos negocios  de riesgo por un individuo o un equipo. </w:t>
      </w:r>
      <w:proofErr w:type="spellStart"/>
      <w:r w:rsidRPr="006E4D21">
        <w:rPr>
          <w:rFonts w:ascii="Arial" w:hAnsi="Arial" w:cs="Arial"/>
          <w:sz w:val="24"/>
          <w:szCs w:val="24"/>
        </w:rPr>
        <w:t>Terrence</w:t>
      </w:r>
      <w:proofErr w:type="spellEnd"/>
      <w:r w:rsidRPr="006E4D21">
        <w:rPr>
          <w:rFonts w:ascii="Arial" w:hAnsi="Arial" w:cs="Arial"/>
          <w:sz w:val="24"/>
          <w:szCs w:val="24"/>
        </w:rPr>
        <w:t xml:space="preserve"> y </w:t>
      </w:r>
      <w:proofErr w:type="spellStart"/>
      <w:r w:rsidRPr="006E4D21">
        <w:rPr>
          <w:rFonts w:ascii="Arial" w:hAnsi="Arial" w:cs="Arial"/>
          <w:sz w:val="24"/>
          <w:szCs w:val="24"/>
        </w:rPr>
        <w:t>Uliijn</w:t>
      </w:r>
      <w:proofErr w:type="spellEnd"/>
      <w:r w:rsidRPr="006E4D21">
        <w:rPr>
          <w:rFonts w:ascii="Arial" w:hAnsi="Arial" w:cs="Arial"/>
          <w:sz w:val="24"/>
          <w:szCs w:val="24"/>
        </w:rPr>
        <w:t xml:space="preserve"> (2006).</w:t>
      </w:r>
    </w:p>
    <w:p w:rsidR="00D14CD4" w:rsidRPr="006E4D21" w:rsidRDefault="00D14CD4" w:rsidP="00EC3C9E">
      <w:pPr>
        <w:autoSpaceDE w:val="0"/>
        <w:autoSpaceDN w:val="0"/>
        <w:adjustRightInd w:val="0"/>
        <w:spacing w:line="360" w:lineRule="auto"/>
        <w:ind w:left="1080"/>
        <w:jc w:val="both"/>
        <w:rPr>
          <w:rFonts w:ascii="Arial" w:hAnsi="Arial" w:cs="Arial"/>
          <w:sz w:val="24"/>
          <w:szCs w:val="24"/>
        </w:rPr>
      </w:pPr>
    </w:p>
    <w:p w:rsidR="00FA444B" w:rsidRPr="006E4D21" w:rsidRDefault="00FA444B" w:rsidP="00EC3C9E">
      <w:pPr>
        <w:autoSpaceDE w:val="0"/>
        <w:autoSpaceDN w:val="0"/>
        <w:adjustRightInd w:val="0"/>
        <w:spacing w:line="360" w:lineRule="auto"/>
        <w:jc w:val="both"/>
        <w:rPr>
          <w:rFonts w:ascii="Arial" w:hAnsi="Arial" w:cs="Arial"/>
          <w:sz w:val="24"/>
          <w:szCs w:val="24"/>
        </w:rPr>
      </w:pPr>
      <w:r w:rsidRPr="006E4D21">
        <w:rPr>
          <w:rFonts w:ascii="Arial" w:hAnsi="Arial" w:cs="Arial"/>
          <w:sz w:val="24"/>
          <w:szCs w:val="24"/>
        </w:rPr>
        <w:t xml:space="preserve">        </w:t>
      </w:r>
      <w:r w:rsidR="00D14CD4" w:rsidRPr="006E4D21">
        <w:rPr>
          <w:rFonts w:ascii="Arial" w:hAnsi="Arial" w:cs="Arial"/>
          <w:sz w:val="24"/>
          <w:szCs w:val="24"/>
        </w:rPr>
        <w:t xml:space="preserve"> Por lo tanto, manifiestan </w:t>
      </w:r>
      <w:proofErr w:type="spellStart"/>
      <w:r w:rsidR="00D14CD4" w:rsidRPr="006E4D21">
        <w:rPr>
          <w:rFonts w:ascii="Arial" w:hAnsi="Arial" w:cs="Arial"/>
          <w:sz w:val="24"/>
          <w:szCs w:val="24"/>
        </w:rPr>
        <w:t>Terrence</w:t>
      </w:r>
      <w:proofErr w:type="spellEnd"/>
      <w:r w:rsidR="00D14CD4" w:rsidRPr="006E4D21">
        <w:rPr>
          <w:rFonts w:ascii="Arial" w:hAnsi="Arial" w:cs="Arial"/>
          <w:sz w:val="24"/>
          <w:szCs w:val="24"/>
        </w:rPr>
        <w:t xml:space="preserve"> y </w:t>
      </w:r>
      <w:proofErr w:type="spellStart"/>
      <w:r w:rsidR="00D14CD4" w:rsidRPr="006E4D21">
        <w:rPr>
          <w:rFonts w:ascii="Arial" w:hAnsi="Arial" w:cs="Arial"/>
          <w:sz w:val="24"/>
          <w:szCs w:val="24"/>
        </w:rPr>
        <w:t>Uliijn</w:t>
      </w:r>
      <w:proofErr w:type="spellEnd"/>
      <w:r w:rsidR="00D14CD4" w:rsidRPr="006E4D21">
        <w:rPr>
          <w:rFonts w:ascii="Arial" w:hAnsi="Arial" w:cs="Arial"/>
          <w:sz w:val="24"/>
          <w:szCs w:val="24"/>
        </w:rPr>
        <w:t xml:space="preserve"> </w:t>
      </w:r>
      <w:r w:rsidRPr="006E4D21">
        <w:rPr>
          <w:rFonts w:ascii="Arial" w:hAnsi="Arial" w:cs="Arial"/>
          <w:sz w:val="24"/>
          <w:szCs w:val="24"/>
        </w:rPr>
        <w:t xml:space="preserve">esto </w:t>
      </w:r>
      <w:r w:rsidR="000B71D0" w:rsidRPr="006E4D21">
        <w:rPr>
          <w:rFonts w:ascii="Arial" w:hAnsi="Arial" w:cs="Arial"/>
          <w:sz w:val="24"/>
          <w:szCs w:val="24"/>
        </w:rPr>
        <w:t xml:space="preserve">conlleva a </w:t>
      </w:r>
      <w:r w:rsidRPr="006E4D21">
        <w:rPr>
          <w:rFonts w:ascii="Arial" w:hAnsi="Arial" w:cs="Arial"/>
          <w:sz w:val="24"/>
          <w:szCs w:val="24"/>
        </w:rPr>
        <w:t xml:space="preserve">tomar “acciones competitivas para crear los mercados, </w:t>
      </w:r>
      <w:r w:rsidR="00075B34" w:rsidRPr="006E4D21">
        <w:rPr>
          <w:rFonts w:ascii="Arial" w:hAnsi="Arial" w:cs="Arial"/>
          <w:sz w:val="24"/>
          <w:szCs w:val="24"/>
        </w:rPr>
        <w:t xml:space="preserve">implica </w:t>
      </w:r>
      <w:r w:rsidRPr="006E4D21">
        <w:rPr>
          <w:rFonts w:ascii="Arial" w:hAnsi="Arial" w:cs="Arial"/>
          <w:sz w:val="24"/>
          <w:szCs w:val="24"/>
        </w:rPr>
        <w:t xml:space="preserve">poner en práctica acciones que tiene </w:t>
      </w:r>
      <w:r w:rsidRPr="006E4D21">
        <w:rPr>
          <w:rFonts w:ascii="Arial" w:hAnsi="Arial" w:cs="Arial"/>
          <w:sz w:val="24"/>
          <w:szCs w:val="24"/>
        </w:rPr>
        <w:lastRenderedPageBreak/>
        <w:t>como fin explotar las oportunidades detectadas, tener que asumir riesgos</w:t>
      </w:r>
      <w:r w:rsidR="000B71D0" w:rsidRPr="006E4D21">
        <w:rPr>
          <w:rFonts w:ascii="Arial" w:hAnsi="Arial" w:cs="Arial"/>
          <w:sz w:val="24"/>
          <w:szCs w:val="24"/>
        </w:rPr>
        <w:t>”</w:t>
      </w:r>
      <w:r w:rsidRPr="006E4D21">
        <w:rPr>
          <w:rFonts w:ascii="Arial" w:hAnsi="Arial" w:cs="Arial"/>
          <w:sz w:val="24"/>
          <w:szCs w:val="24"/>
        </w:rPr>
        <w:t xml:space="preserve">. </w:t>
      </w:r>
      <w:proofErr w:type="spellStart"/>
      <w:r w:rsidRPr="006E4D21">
        <w:rPr>
          <w:rFonts w:ascii="Arial" w:hAnsi="Arial" w:cs="Arial"/>
          <w:sz w:val="24"/>
          <w:szCs w:val="24"/>
        </w:rPr>
        <w:t>Terrence</w:t>
      </w:r>
      <w:proofErr w:type="spellEnd"/>
      <w:r w:rsidRPr="006E4D21">
        <w:rPr>
          <w:rFonts w:ascii="Arial" w:hAnsi="Arial" w:cs="Arial"/>
          <w:sz w:val="24"/>
          <w:szCs w:val="24"/>
        </w:rPr>
        <w:t xml:space="preserve"> y </w:t>
      </w:r>
      <w:proofErr w:type="spellStart"/>
      <w:r w:rsidRPr="006E4D21">
        <w:rPr>
          <w:rFonts w:ascii="Arial" w:hAnsi="Arial" w:cs="Arial"/>
          <w:sz w:val="24"/>
          <w:szCs w:val="24"/>
        </w:rPr>
        <w:t>Uliijn</w:t>
      </w:r>
      <w:proofErr w:type="spellEnd"/>
      <w:r w:rsidRPr="006E4D21">
        <w:rPr>
          <w:rFonts w:ascii="Arial" w:hAnsi="Arial" w:cs="Arial"/>
          <w:sz w:val="24"/>
          <w:szCs w:val="24"/>
        </w:rPr>
        <w:t xml:space="preserve">  advierten que </w:t>
      </w:r>
      <w:r w:rsidR="000B71D0" w:rsidRPr="006E4D21">
        <w:rPr>
          <w:rFonts w:ascii="Arial" w:hAnsi="Arial" w:cs="Arial"/>
          <w:sz w:val="24"/>
          <w:szCs w:val="24"/>
        </w:rPr>
        <w:t xml:space="preserve">en la medida en que </w:t>
      </w:r>
      <w:r w:rsidRPr="006E4D21">
        <w:rPr>
          <w:rFonts w:ascii="Arial" w:hAnsi="Arial" w:cs="Arial"/>
          <w:sz w:val="24"/>
          <w:szCs w:val="24"/>
        </w:rPr>
        <w:t xml:space="preserve">estas </w:t>
      </w:r>
      <w:r w:rsidR="000B71D0" w:rsidRPr="006E4D21">
        <w:rPr>
          <w:rFonts w:ascii="Arial" w:hAnsi="Arial" w:cs="Arial"/>
          <w:sz w:val="24"/>
          <w:szCs w:val="24"/>
        </w:rPr>
        <w:t xml:space="preserve">conclusiones </w:t>
      </w:r>
      <w:r w:rsidRPr="006E4D21">
        <w:rPr>
          <w:rFonts w:ascii="Arial" w:hAnsi="Arial" w:cs="Arial"/>
          <w:sz w:val="24"/>
          <w:szCs w:val="24"/>
        </w:rPr>
        <w:t xml:space="preserve"> tienen su lugar en </w:t>
      </w:r>
      <w:r w:rsidR="000B71D0" w:rsidRPr="006E4D21">
        <w:rPr>
          <w:rFonts w:ascii="Arial" w:hAnsi="Arial" w:cs="Arial"/>
          <w:sz w:val="24"/>
          <w:szCs w:val="24"/>
        </w:rPr>
        <w:t xml:space="preserve">medios </w:t>
      </w:r>
      <w:r w:rsidRPr="006E4D21">
        <w:rPr>
          <w:rFonts w:ascii="Arial" w:hAnsi="Arial" w:cs="Arial"/>
          <w:sz w:val="24"/>
          <w:szCs w:val="24"/>
        </w:rPr>
        <w:t xml:space="preserve">sociales, económicos y conductuales, </w:t>
      </w:r>
      <w:r w:rsidR="000B71D0" w:rsidRPr="006E4D21">
        <w:rPr>
          <w:rFonts w:ascii="Arial" w:hAnsi="Arial" w:cs="Arial"/>
          <w:sz w:val="24"/>
          <w:szCs w:val="24"/>
        </w:rPr>
        <w:t>se hace necesario establecer</w:t>
      </w:r>
      <w:r w:rsidRPr="006E4D21">
        <w:rPr>
          <w:rFonts w:ascii="Arial" w:hAnsi="Arial" w:cs="Arial"/>
          <w:sz w:val="24"/>
          <w:szCs w:val="24"/>
        </w:rPr>
        <w:t xml:space="preserve">, dadas sus </w:t>
      </w:r>
      <w:r w:rsidR="000B71D0" w:rsidRPr="006E4D21">
        <w:rPr>
          <w:rFonts w:ascii="Arial" w:hAnsi="Arial" w:cs="Arial"/>
          <w:sz w:val="24"/>
          <w:szCs w:val="24"/>
        </w:rPr>
        <w:t xml:space="preserve">condiciones </w:t>
      </w:r>
      <w:r w:rsidRPr="006E4D21">
        <w:rPr>
          <w:rFonts w:ascii="Arial" w:hAnsi="Arial" w:cs="Arial"/>
          <w:sz w:val="24"/>
          <w:szCs w:val="24"/>
        </w:rPr>
        <w:t xml:space="preserve">y comportamientos, “si el </w:t>
      </w:r>
      <w:proofErr w:type="spellStart"/>
      <w:r w:rsidRPr="006E4D21">
        <w:rPr>
          <w:rFonts w:ascii="Arial" w:hAnsi="Arial" w:cs="Arial"/>
          <w:sz w:val="24"/>
          <w:szCs w:val="24"/>
        </w:rPr>
        <w:t>entrepreneur</w:t>
      </w:r>
      <w:proofErr w:type="spellEnd"/>
      <w:r w:rsidRPr="006E4D21">
        <w:rPr>
          <w:rFonts w:ascii="Arial" w:hAnsi="Arial" w:cs="Arial"/>
          <w:sz w:val="24"/>
          <w:szCs w:val="24"/>
        </w:rPr>
        <w:t xml:space="preserve"> es innato o aprendido” </w:t>
      </w:r>
      <w:proofErr w:type="spellStart"/>
      <w:r w:rsidRPr="006E4D21">
        <w:rPr>
          <w:rFonts w:ascii="Arial" w:hAnsi="Arial" w:cs="Arial"/>
          <w:sz w:val="24"/>
          <w:szCs w:val="24"/>
        </w:rPr>
        <w:t>Terrence</w:t>
      </w:r>
      <w:proofErr w:type="spellEnd"/>
      <w:r w:rsidRPr="006E4D21">
        <w:rPr>
          <w:rFonts w:ascii="Arial" w:hAnsi="Arial" w:cs="Arial"/>
          <w:sz w:val="24"/>
          <w:szCs w:val="24"/>
        </w:rPr>
        <w:t xml:space="preserve"> y </w:t>
      </w:r>
      <w:proofErr w:type="spellStart"/>
      <w:r w:rsidRPr="006E4D21">
        <w:rPr>
          <w:rFonts w:ascii="Arial" w:hAnsi="Arial" w:cs="Arial"/>
          <w:sz w:val="24"/>
          <w:szCs w:val="24"/>
        </w:rPr>
        <w:t>Uliijn</w:t>
      </w:r>
      <w:proofErr w:type="spellEnd"/>
      <w:r w:rsidRPr="006E4D21">
        <w:rPr>
          <w:rFonts w:ascii="Arial" w:hAnsi="Arial" w:cs="Arial"/>
          <w:sz w:val="24"/>
          <w:szCs w:val="24"/>
        </w:rPr>
        <w:t xml:space="preserve"> (2006).           </w:t>
      </w:r>
    </w:p>
    <w:p w:rsidR="00FA444B" w:rsidRPr="006E4D21" w:rsidRDefault="00FA444B" w:rsidP="00EC3C9E">
      <w:pPr>
        <w:autoSpaceDE w:val="0"/>
        <w:autoSpaceDN w:val="0"/>
        <w:adjustRightInd w:val="0"/>
        <w:spacing w:line="360" w:lineRule="auto"/>
        <w:jc w:val="both"/>
        <w:rPr>
          <w:rFonts w:ascii="Arial" w:hAnsi="Arial" w:cs="Arial"/>
          <w:sz w:val="24"/>
          <w:szCs w:val="24"/>
        </w:rPr>
      </w:pPr>
    </w:p>
    <w:p w:rsidR="00FA444B" w:rsidRPr="006E4D21" w:rsidRDefault="00FA444B" w:rsidP="00EC3C9E">
      <w:pPr>
        <w:autoSpaceDE w:val="0"/>
        <w:autoSpaceDN w:val="0"/>
        <w:adjustRightInd w:val="0"/>
        <w:spacing w:line="360" w:lineRule="auto"/>
        <w:jc w:val="both"/>
        <w:rPr>
          <w:rFonts w:ascii="Arial" w:hAnsi="Arial" w:cs="Arial"/>
          <w:sz w:val="24"/>
          <w:szCs w:val="24"/>
        </w:rPr>
      </w:pPr>
      <w:r w:rsidRPr="006E4D21">
        <w:rPr>
          <w:rFonts w:ascii="Arial" w:hAnsi="Arial" w:cs="Arial"/>
          <w:sz w:val="24"/>
          <w:szCs w:val="24"/>
        </w:rPr>
        <w:t xml:space="preserve">       </w:t>
      </w:r>
      <w:proofErr w:type="spellStart"/>
      <w:r w:rsidRPr="006E4D21">
        <w:rPr>
          <w:rFonts w:ascii="Arial" w:hAnsi="Arial" w:cs="Arial"/>
          <w:sz w:val="24"/>
          <w:szCs w:val="24"/>
        </w:rPr>
        <w:t>Ebner</w:t>
      </w:r>
      <w:proofErr w:type="spellEnd"/>
      <w:r w:rsidRPr="006E4D21">
        <w:rPr>
          <w:rFonts w:ascii="Arial" w:hAnsi="Arial" w:cs="Arial"/>
          <w:sz w:val="24"/>
          <w:szCs w:val="24"/>
        </w:rPr>
        <w:t xml:space="preserve"> (2003) </w:t>
      </w:r>
      <w:r w:rsidR="00CF2F1F" w:rsidRPr="006E4D21">
        <w:rPr>
          <w:rFonts w:ascii="Arial" w:hAnsi="Arial" w:cs="Arial"/>
          <w:sz w:val="24"/>
          <w:szCs w:val="24"/>
        </w:rPr>
        <w:t xml:space="preserve">examinó al </w:t>
      </w:r>
      <w:proofErr w:type="spellStart"/>
      <w:r w:rsidRPr="006E4D21">
        <w:rPr>
          <w:rFonts w:ascii="Arial" w:hAnsi="Arial" w:cs="Arial"/>
          <w:sz w:val="24"/>
          <w:szCs w:val="24"/>
        </w:rPr>
        <w:t>entrepreneurship</w:t>
      </w:r>
      <w:proofErr w:type="spellEnd"/>
      <w:r w:rsidR="00CF2F1F" w:rsidRPr="006E4D21">
        <w:rPr>
          <w:rFonts w:ascii="Arial" w:hAnsi="Arial" w:cs="Arial"/>
          <w:sz w:val="24"/>
          <w:szCs w:val="24"/>
        </w:rPr>
        <w:t xml:space="preserve"> a partir de </w:t>
      </w:r>
      <w:r w:rsidRPr="006E4D21">
        <w:rPr>
          <w:rFonts w:ascii="Arial" w:hAnsi="Arial" w:cs="Arial"/>
          <w:sz w:val="24"/>
          <w:szCs w:val="24"/>
        </w:rPr>
        <w:t xml:space="preserve">la teoría del desarrollo de </w:t>
      </w:r>
      <w:proofErr w:type="spellStart"/>
      <w:r w:rsidRPr="006E4D21">
        <w:rPr>
          <w:rFonts w:ascii="Arial" w:hAnsi="Arial" w:cs="Arial"/>
          <w:sz w:val="24"/>
          <w:szCs w:val="24"/>
        </w:rPr>
        <w:t>Schumpeter</w:t>
      </w:r>
      <w:proofErr w:type="spellEnd"/>
      <w:r w:rsidRPr="006E4D21">
        <w:rPr>
          <w:rFonts w:ascii="Arial" w:hAnsi="Arial" w:cs="Arial"/>
          <w:sz w:val="24"/>
          <w:szCs w:val="24"/>
        </w:rPr>
        <w:t xml:space="preserve">, </w:t>
      </w:r>
      <w:r w:rsidR="00CF2F1F" w:rsidRPr="006E4D21">
        <w:rPr>
          <w:rFonts w:ascii="Arial" w:hAnsi="Arial" w:cs="Arial"/>
          <w:sz w:val="24"/>
          <w:szCs w:val="24"/>
        </w:rPr>
        <w:t xml:space="preserve">y en consecuencia, </w:t>
      </w:r>
      <w:r w:rsidRPr="006E4D21">
        <w:rPr>
          <w:rFonts w:ascii="Arial" w:hAnsi="Arial" w:cs="Arial"/>
          <w:sz w:val="24"/>
          <w:szCs w:val="24"/>
        </w:rPr>
        <w:t>plante</w:t>
      </w:r>
      <w:r w:rsidR="00CF2F1F" w:rsidRPr="006E4D21">
        <w:rPr>
          <w:rFonts w:ascii="Arial" w:hAnsi="Arial" w:cs="Arial"/>
          <w:sz w:val="24"/>
          <w:szCs w:val="24"/>
        </w:rPr>
        <w:t xml:space="preserve">ó </w:t>
      </w:r>
      <w:r w:rsidRPr="006E4D21">
        <w:rPr>
          <w:rFonts w:ascii="Arial" w:hAnsi="Arial" w:cs="Arial"/>
          <w:sz w:val="24"/>
          <w:szCs w:val="24"/>
        </w:rPr>
        <w:t xml:space="preserve">la </w:t>
      </w:r>
      <w:r w:rsidR="00CF2F1F" w:rsidRPr="006E4D21">
        <w:rPr>
          <w:rFonts w:ascii="Arial" w:hAnsi="Arial" w:cs="Arial"/>
          <w:sz w:val="24"/>
          <w:szCs w:val="24"/>
        </w:rPr>
        <w:t xml:space="preserve">importancia </w:t>
      </w:r>
      <w:r w:rsidRPr="006E4D21">
        <w:rPr>
          <w:rFonts w:ascii="Arial" w:hAnsi="Arial" w:cs="Arial"/>
          <w:sz w:val="24"/>
          <w:szCs w:val="24"/>
        </w:rPr>
        <w:t>de</w:t>
      </w:r>
      <w:r w:rsidR="00CF2F1F" w:rsidRPr="006E4D21">
        <w:rPr>
          <w:rFonts w:ascii="Arial" w:hAnsi="Arial" w:cs="Arial"/>
          <w:sz w:val="24"/>
          <w:szCs w:val="24"/>
        </w:rPr>
        <w:t xml:space="preserve"> </w:t>
      </w:r>
      <w:r w:rsidRPr="006E4D21">
        <w:rPr>
          <w:rFonts w:ascii="Arial" w:hAnsi="Arial" w:cs="Arial"/>
          <w:sz w:val="24"/>
          <w:szCs w:val="24"/>
        </w:rPr>
        <w:t>definir</w:t>
      </w:r>
      <w:r w:rsidR="00CF2F1F" w:rsidRPr="006E4D21">
        <w:rPr>
          <w:rFonts w:ascii="Arial" w:hAnsi="Arial" w:cs="Arial"/>
          <w:sz w:val="24"/>
          <w:szCs w:val="24"/>
        </w:rPr>
        <w:t xml:space="preserve"> claramente </w:t>
      </w:r>
      <w:r w:rsidRPr="006E4D21">
        <w:rPr>
          <w:rFonts w:ascii="Arial" w:hAnsi="Arial" w:cs="Arial"/>
          <w:sz w:val="24"/>
          <w:szCs w:val="24"/>
        </w:rPr>
        <w:t xml:space="preserve"> la diferencia entre el papel del </w:t>
      </w:r>
      <w:proofErr w:type="spellStart"/>
      <w:r w:rsidRPr="006E4D21">
        <w:rPr>
          <w:rFonts w:ascii="Arial" w:hAnsi="Arial" w:cs="Arial"/>
          <w:sz w:val="24"/>
          <w:szCs w:val="24"/>
        </w:rPr>
        <w:t>entrepreneur</w:t>
      </w:r>
      <w:proofErr w:type="spellEnd"/>
      <w:r w:rsidRPr="006E4D21">
        <w:rPr>
          <w:rFonts w:ascii="Arial" w:hAnsi="Arial" w:cs="Arial"/>
          <w:sz w:val="24"/>
          <w:szCs w:val="24"/>
        </w:rPr>
        <w:t xml:space="preserve"> y  </w:t>
      </w:r>
      <w:r w:rsidR="00CF2F1F" w:rsidRPr="006E4D21">
        <w:rPr>
          <w:rFonts w:ascii="Arial" w:hAnsi="Arial" w:cs="Arial"/>
          <w:sz w:val="24"/>
          <w:szCs w:val="24"/>
        </w:rPr>
        <w:t xml:space="preserve">el papel que desempeña la innovación, de tal modo </w:t>
      </w:r>
      <w:r w:rsidRPr="006E4D21">
        <w:rPr>
          <w:rFonts w:ascii="Arial" w:hAnsi="Arial" w:cs="Arial"/>
          <w:sz w:val="24"/>
          <w:szCs w:val="24"/>
        </w:rPr>
        <w:t xml:space="preserve">que “se dé la subordinación del fenómeno de la innovación a la teoría del emprendimiento”, basando </w:t>
      </w:r>
      <w:r w:rsidR="00CF2F1F" w:rsidRPr="006E4D21">
        <w:rPr>
          <w:rFonts w:ascii="Arial" w:hAnsi="Arial" w:cs="Arial"/>
          <w:sz w:val="24"/>
          <w:szCs w:val="24"/>
        </w:rPr>
        <w:t xml:space="preserve">para ello en </w:t>
      </w:r>
      <w:proofErr w:type="spellStart"/>
      <w:r w:rsidRPr="006E4D21">
        <w:rPr>
          <w:rFonts w:ascii="Arial" w:hAnsi="Arial" w:cs="Arial"/>
          <w:sz w:val="24"/>
          <w:szCs w:val="24"/>
        </w:rPr>
        <w:t>Freiedman</w:t>
      </w:r>
      <w:proofErr w:type="spellEnd"/>
      <w:r w:rsidRPr="006E4D21">
        <w:rPr>
          <w:rFonts w:ascii="Arial" w:hAnsi="Arial" w:cs="Arial"/>
          <w:sz w:val="24"/>
          <w:szCs w:val="24"/>
        </w:rPr>
        <w:t xml:space="preserve"> (1971) quien manifest</w:t>
      </w:r>
      <w:r w:rsidR="00CF2F1F" w:rsidRPr="006E4D21">
        <w:rPr>
          <w:rFonts w:ascii="Arial" w:hAnsi="Arial" w:cs="Arial"/>
          <w:sz w:val="24"/>
          <w:szCs w:val="24"/>
        </w:rPr>
        <w:t xml:space="preserve">ó </w:t>
      </w:r>
      <w:r w:rsidRPr="006E4D21">
        <w:rPr>
          <w:rFonts w:ascii="Arial" w:hAnsi="Arial" w:cs="Arial"/>
          <w:sz w:val="24"/>
          <w:szCs w:val="24"/>
        </w:rPr>
        <w:t xml:space="preserve">que “esto podría subestimar el incremento y carácter sistemático de los procesos innovadores, adicional a la representación del papel  externo de los inventos científicos”. </w:t>
      </w:r>
    </w:p>
    <w:p w:rsidR="00FA444B" w:rsidRPr="006E4D21" w:rsidRDefault="00FA444B" w:rsidP="00EC3C9E">
      <w:pPr>
        <w:autoSpaceDE w:val="0"/>
        <w:autoSpaceDN w:val="0"/>
        <w:adjustRightInd w:val="0"/>
        <w:spacing w:line="360" w:lineRule="auto"/>
        <w:jc w:val="both"/>
        <w:rPr>
          <w:rFonts w:ascii="Arial" w:hAnsi="Arial" w:cs="Arial"/>
          <w:sz w:val="24"/>
          <w:szCs w:val="24"/>
        </w:rPr>
      </w:pPr>
    </w:p>
    <w:p w:rsidR="00CF2F1F" w:rsidRPr="006E4D21" w:rsidRDefault="00FA444B" w:rsidP="00EC3C9E">
      <w:pPr>
        <w:autoSpaceDE w:val="0"/>
        <w:autoSpaceDN w:val="0"/>
        <w:adjustRightInd w:val="0"/>
        <w:spacing w:line="360" w:lineRule="auto"/>
        <w:jc w:val="both"/>
        <w:rPr>
          <w:rFonts w:ascii="Arial" w:hAnsi="Arial" w:cs="Arial"/>
          <w:sz w:val="24"/>
          <w:szCs w:val="24"/>
        </w:rPr>
      </w:pPr>
      <w:r w:rsidRPr="006E4D21">
        <w:rPr>
          <w:rFonts w:ascii="Arial" w:hAnsi="Arial" w:cs="Arial"/>
          <w:sz w:val="24"/>
          <w:szCs w:val="24"/>
        </w:rPr>
        <w:t xml:space="preserve">       </w:t>
      </w:r>
      <w:proofErr w:type="spellStart"/>
      <w:r w:rsidRPr="006E4D21">
        <w:rPr>
          <w:rFonts w:ascii="Arial" w:hAnsi="Arial" w:cs="Arial"/>
          <w:sz w:val="24"/>
          <w:szCs w:val="24"/>
        </w:rPr>
        <w:t>Ebner</w:t>
      </w:r>
      <w:proofErr w:type="spellEnd"/>
      <w:r w:rsidRPr="006E4D21">
        <w:rPr>
          <w:rFonts w:ascii="Arial" w:hAnsi="Arial" w:cs="Arial"/>
          <w:sz w:val="24"/>
          <w:szCs w:val="24"/>
        </w:rPr>
        <w:t xml:space="preserve"> (2003) </w:t>
      </w:r>
      <w:r w:rsidR="00CF2F1F" w:rsidRPr="006E4D21">
        <w:rPr>
          <w:rFonts w:ascii="Arial" w:hAnsi="Arial" w:cs="Arial"/>
          <w:sz w:val="24"/>
          <w:szCs w:val="24"/>
        </w:rPr>
        <w:t xml:space="preserve">considera </w:t>
      </w:r>
      <w:r w:rsidRPr="006E4D21">
        <w:rPr>
          <w:rFonts w:ascii="Arial" w:hAnsi="Arial" w:cs="Arial"/>
          <w:sz w:val="24"/>
          <w:szCs w:val="24"/>
        </w:rPr>
        <w:t xml:space="preserve">que desde la </w:t>
      </w:r>
      <w:r w:rsidR="00CF2F1F" w:rsidRPr="006E4D21">
        <w:rPr>
          <w:rFonts w:ascii="Arial" w:hAnsi="Arial" w:cs="Arial"/>
          <w:sz w:val="24"/>
          <w:szCs w:val="24"/>
        </w:rPr>
        <w:t xml:space="preserve">perspectiva </w:t>
      </w:r>
      <w:r w:rsidRPr="006E4D21">
        <w:rPr>
          <w:rFonts w:ascii="Arial" w:hAnsi="Arial" w:cs="Arial"/>
          <w:sz w:val="24"/>
          <w:szCs w:val="24"/>
        </w:rPr>
        <w:t xml:space="preserve">planteada por </w:t>
      </w:r>
      <w:proofErr w:type="spellStart"/>
      <w:r w:rsidRPr="006E4D21">
        <w:rPr>
          <w:rFonts w:ascii="Arial" w:hAnsi="Arial" w:cs="Arial"/>
          <w:sz w:val="24"/>
          <w:szCs w:val="24"/>
        </w:rPr>
        <w:t>Schumpeter</w:t>
      </w:r>
      <w:proofErr w:type="spellEnd"/>
      <w:r w:rsidRPr="006E4D21">
        <w:rPr>
          <w:rFonts w:ascii="Arial" w:hAnsi="Arial" w:cs="Arial"/>
          <w:sz w:val="24"/>
          <w:szCs w:val="24"/>
        </w:rPr>
        <w:t xml:space="preserve">, se puede </w:t>
      </w:r>
      <w:r w:rsidR="00CF2F1F" w:rsidRPr="006E4D21">
        <w:rPr>
          <w:rFonts w:ascii="Arial" w:hAnsi="Arial" w:cs="Arial"/>
          <w:sz w:val="24"/>
          <w:szCs w:val="24"/>
        </w:rPr>
        <w:t xml:space="preserve">definir al </w:t>
      </w:r>
      <w:r w:rsidRPr="006E4D21">
        <w:rPr>
          <w:rFonts w:ascii="Arial" w:hAnsi="Arial" w:cs="Arial"/>
          <w:sz w:val="24"/>
          <w:szCs w:val="24"/>
        </w:rPr>
        <w:t>emprendimiento como un proceso en el</w:t>
      </w:r>
      <w:r w:rsidR="00075B34" w:rsidRPr="006E4D21">
        <w:rPr>
          <w:rFonts w:ascii="Arial" w:hAnsi="Arial" w:cs="Arial"/>
          <w:sz w:val="24"/>
          <w:szCs w:val="24"/>
        </w:rPr>
        <w:t>:</w:t>
      </w:r>
    </w:p>
    <w:p w:rsidR="00C60B52" w:rsidRPr="006E4D21" w:rsidRDefault="00CF2F1F" w:rsidP="00EC3C9E">
      <w:pPr>
        <w:autoSpaceDE w:val="0"/>
        <w:autoSpaceDN w:val="0"/>
        <w:adjustRightInd w:val="0"/>
        <w:spacing w:line="360" w:lineRule="auto"/>
        <w:ind w:left="1416"/>
        <w:jc w:val="both"/>
        <w:rPr>
          <w:rFonts w:ascii="Arial" w:hAnsi="Arial" w:cs="Arial"/>
          <w:sz w:val="24"/>
          <w:szCs w:val="24"/>
        </w:rPr>
      </w:pPr>
      <w:r w:rsidRPr="006E4D21">
        <w:rPr>
          <w:rFonts w:ascii="Arial" w:hAnsi="Arial" w:cs="Arial"/>
          <w:sz w:val="24"/>
          <w:szCs w:val="24"/>
        </w:rPr>
        <w:t>Q</w:t>
      </w:r>
      <w:r w:rsidR="00FA444B" w:rsidRPr="006E4D21">
        <w:rPr>
          <w:rFonts w:ascii="Arial" w:hAnsi="Arial" w:cs="Arial"/>
          <w:sz w:val="24"/>
          <w:szCs w:val="24"/>
        </w:rPr>
        <w:t xml:space="preserve">ue una diversidad  de agentes económicos puede llevar a cabo la función emprendedora, vislumbrándola desde un contexto histórico especifico de modelos institucionales variables, las cuales están </w:t>
      </w:r>
      <w:r w:rsidR="00C60B52" w:rsidRPr="006E4D21">
        <w:rPr>
          <w:rFonts w:ascii="Arial" w:hAnsi="Arial" w:cs="Arial"/>
          <w:sz w:val="24"/>
          <w:szCs w:val="24"/>
        </w:rPr>
        <w:t>arraigadas</w:t>
      </w:r>
      <w:r w:rsidR="00FA444B" w:rsidRPr="006E4D21">
        <w:rPr>
          <w:rFonts w:ascii="Arial" w:hAnsi="Arial" w:cs="Arial"/>
          <w:sz w:val="24"/>
          <w:szCs w:val="24"/>
        </w:rPr>
        <w:t xml:space="preserve"> en unas rutas dependientes y dinámicas de inercia y cambio</w:t>
      </w:r>
      <w:r w:rsidR="00075B34" w:rsidRPr="006E4D21">
        <w:rPr>
          <w:rFonts w:ascii="Arial" w:hAnsi="Arial" w:cs="Arial"/>
          <w:sz w:val="24"/>
          <w:szCs w:val="24"/>
        </w:rPr>
        <w:t>.</w:t>
      </w:r>
    </w:p>
    <w:p w:rsidR="00FA444B" w:rsidRPr="006E4D21" w:rsidRDefault="00C60B52" w:rsidP="00EC3C9E">
      <w:pPr>
        <w:autoSpaceDE w:val="0"/>
        <w:autoSpaceDN w:val="0"/>
        <w:adjustRightInd w:val="0"/>
        <w:spacing w:line="360" w:lineRule="auto"/>
        <w:jc w:val="both"/>
        <w:rPr>
          <w:rFonts w:ascii="Arial" w:hAnsi="Arial" w:cs="Arial"/>
          <w:sz w:val="24"/>
          <w:szCs w:val="24"/>
        </w:rPr>
      </w:pPr>
      <w:r w:rsidRPr="006E4D21">
        <w:rPr>
          <w:rFonts w:ascii="Arial" w:hAnsi="Arial" w:cs="Arial"/>
          <w:sz w:val="24"/>
          <w:szCs w:val="24"/>
        </w:rPr>
        <w:t xml:space="preserve">       Así mismo, </w:t>
      </w:r>
      <w:proofErr w:type="spellStart"/>
      <w:r w:rsidR="00FA444B" w:rsidRPr="006E4D21">
        <w:rPr>
          <w:rFonts w:ascii="Arial" w:hAnsi="Arial" w:cs="Arial"/>
          <w:sz w:val="24"/>
          <w:szCs w:val="24"/>
        </w:rPr>
        <w:t>Ebner</w:t>
      </w:r>
      <w:proofErr w:type="spellEnd"/>
      <w:r w:rsidR="00FA444B" w:rsidRPr="006E4D21">
        <w:rPr>
          <w:rFonts w:ascii="Arial" w:hAnsi="Arial" w:cs="Arial"/>
          <w:sz w:val="24"/>
          <w:szCs w:val="24"/>
        </w:rPr>
        <w:t xml:space="preserve"> (2003) </w:t>
      </w:r>
      <w:r w:rsidRPr="006E4D21">
        <w:rPr>
          <w:rFonts w:ascii="Arial" w:hAnsi="Arial" w:cs="Arial"/>
          <w:sz w:val="24"/>
          <w:szCs w:val="24"/>
        </w:rPr>
        <w:t xml:space="preserve">manifiesta </w:t>
      </w:r>
      <w:r w:rsidR="00FA444B" w:rsidRPr="006E4D21">
        <w:rPr>
          <w:rFonts w:ascii="Arial" w:hAnsi="Arial" w:cs="Arial"/>
          <w:sz w:val="24"/>
          <w:szCs w:val="24"/>
        </w:rPr>
        <w:t xml:space="preserve">que “el emprendedor </w:t>
      </w:r>
      <w:proofErr w:type="spellStart"/>
      <w:r w:rsidR="00FA444B" w:rsidRPr="006E4D21">
        <w:rPr>
          <w:rFonts w:ascii="Arial" w:hAnsi="Arial" w:cs="Arial"/>
          <w:sz w:val="24"/>
          <w:szCs w:val="24"/>
        </w:rPr>
        <w:t>Schumpetariano</w:t>
      </w:r>
      <w:proofErr w:type="spellEnd"/>
      <w:r w:rsidR="00FA444B" w:rsidRPr="006E4D21">
        <w:rPr>
          <w:rFonts w:ascii="Arial" w:hAnsi="Arial" w:cs="Arial"/>
          <w:sz w:val="24"/>
          <w:szCs w:val="24"/>
        </w:rPr>
        <w:t xml:space="preserve">, es conceptualizado o definido como un líder durante la innovación de procesos realizados en históricos y específicos escenarios”.               </w:t>
      </w:r>
    </w:p>
    <w:p w:rsidR="00FA444B" w:rsidRPr="006E4D21" w:rsidRDefault="00FA444B" w:rsidP="00EC3C9E">
      <w:pPr>
        <w:autoSpaceDE w:val="0"/>
        <w:autoSpaceDN w:val="0"/>
        <w:adjustRightInd w:val="0"/>
        <w:spacing w:line="360" w:lineRule="auto"/>
        <w:jc w:val="both"/>
        <w:rPr>
          <w:rFonts w:ascii="Arial" w:hAnsi="Arial" w:cs="Arial"/>
          <w:sz w:val="24"/>
          <w:szCs w:val="24"/>
        </w:rPr>
      </w:pPr>
    </w:p>
    <w:p w:rsidR="00C60B52" w:rsidRPr="006E4D21" w:rsidRDefault="00FA444B" w:rsidP="00EC3C9E">
      <w:pPr>
        <w:autoSpaceDE w:val="0"/>
        <w:autoSpaceDN w:val="0"/>
        <w:adjustRightInd w:val="0"/>
        <w:spacing w:line="360" w:lineRule="auto"/>
        <w:jc w:val="both"/>
        <w:rPr>
          <w:rFonts w:ascii="Arial" w:hAnsi="Arial" w:cs="Arial"/>
          <w:sz w:val="24"/>
          <w:szCs w:val="24"/>
        </w:rPr>
      </w:pPr>
      <w:r w:rsidRPr="006E4D21">
        <w:rPr>
          <w:rFonts w:ascii="Arial" w:hAnsi="Arial" w:cs="Arial"/>
          <w:sz w:val="24"/>
          <w:szCs w:val="24"/>
        </w:rPr>
        <w:lastRenderedPageBreak/>
        <w:t xml:space="preserve">       Te </w:t>
      </w:r>
      <w:proofErr w:type="spellStart"/>
      <w:r w:rsidRPr="006E4D21">
        <w:rPr>
          <w:rFonts w:ascii="Arial" w:hAnsi="Arial" w:cs="Arial"/>
          <w:sz w:val="24"/>
          <w:szCs w:val="24"/>
        </w:rPr>
        <w:t>Velde</w:t>
      </w:r>
      <w:proofErr w:type="spellEnd"/>
      <w:r w:rsidRPr="006E4D21">
        <w:rPr>
          <w:rFonts w:ascii="Arial" w:hAnsi="Arial" w:cs="Arial"/>
          <w:sz w:val="24"/>
          <w:szCs w:val="24"/>
        </w:rPr>
        <w:t xml:space="preserve"> (2001) </w:t>
      </w:r>
      <w:r w:rsidR="00C60B52" w:rsidRPr="006E4D21">
        <w:rPr>
          <w:rFonts w:ascii="Arial" w:hAnsi="Arial" w:cs="Arial"/>
          <w:sz w:val="24"/>
          <w:szCs w:val="24"/>
        </w:rPr>
        <w:t xml:space="preserve">quien es </w:t>
      </w:r>
      <w:r w:rsidRPr="006E4D21">
        <w:rPr>
          <w:rFonts w:ascii="Arial" w:hAnsi="Arial" w:cs="Arial"/>
          <w:sz w:val="24"/>
          <w:szCs w:val="24"/>
        </w:rPr>
        <w:t xml:space="preserve">citado por Audrey (2010) </w:t>
      </w:r>
      <w:r w:rsidR="00C60B52" w:rsidRPr="006E4D21">
        <w:rPr>
          <w:rFonts w:ascii="Arial" w:hAnsi="Arial" w:cs="Arial"/>
          <w:sz w:val="24"/>
          <w:szCs w:val="24"/>
        </w:rPr>
        <w:t xml:space="preserve">destaca </w:t>
      </w:r>
      <w:r w:rsidRPr="006E4D21">
        <w:rPr>
          <w:rFonts w:ascii="Arial" w:hAnsi="Arial" w:cs="Arial"/>
          <w:sz w:val="24"/>
          <w:szCs w:val="24"/>
        </w:rPr>
        <w:t xml:space="preserve">el rol del </w:t>
      </w:r>
      <w:proofErr w:type="spellStart"/>
      <w:r w:rsidRPr="006E4D21">
        <w:rPr>
          <w:rFonts w:ascii="Arial" w:hAnsi="Arial" w:cs="Arial"/>
          <w:sz w:val="24"/>
          <w:szCs w:val="24"/>
        </w:rPr>
        <w:t>entrepreneur</w:t>
      </w:r>
      <w:proofErr w:type="spellEnd"/>
      <w:r w:rsidRPr="006E4D21">
        <w:rPr>
          <w:rFonts w:ascii="Arial" w:hAnsi="Arial" w:cs="Arial"/>
          <w:sz w:val="24"/>
          <w:szCs w:val="24"/>
        </w:rPr>
        <w:t xml:space="preserve"> en las distintas </w:t>
      </w:r>
      <w:r w:rsidR="00C60B52" w:rsidRPr="006E4D21">
        <w:rPr>
          <w:rFonts w:ascii="Arial" w:hAnsi="Arial" w:cs="Arial"/>
          <w:sz w:val="24"/>
          <w:szCs w:val="24"/>
        </w:rPr>
        <w:t xml:space="preserve">fases </w:t>
      </w:r>
      <w:r w:rsidRPr="006E4D21">
        <w:rPr>
          <w:rFonts w:ascii="Arial" w:hAnsi="Arial" w:cs="Arial"/>
          <w:sz w:val="24"/>
          <w:szCs w:val="24"/>
        </w:rPr>
        <w:t>del desarrollo económico,</w:t>
      </w:r>
      <w:r w:rsidR="00C60B52" w:rsidRPr="006E4D21">
        <w:rPr>
          <w:rFonts w:ascii="Arial" w:hAnsi="Arial" w:cs="Arial"/>
          <w:sz w:val="24"/>
          <w:szCs w:val="24"/>
        </w:rPr>
        <w:t xml:space="preserve"> en la medida en que </w:t>
      </w:r>
      <w:r w:rsidRPr="006E4D21">
        <w:rPr>
          <w:rFonts w:ascii="Arial" w:hAnsi="Arial" w:cs="Arial"/>
          <w:sz w:val="24"/>
          <w:szCs w:val="24"/>
        </w:rPr>
        <w:t>el mismo puede</w:t>
      </w:r>
      <w:r w:rsidR="00C60B52" w:rsidRPr="006E4D21">
        <w:rPr>
          <w:rFonts w:ascii="Arial" w:hAnsi="Arial" w:cs="Arial"/>
          <w:sz w:val="24"/>
          <w:szCs w:val="24"/>
        </w:rPr>
        <w:t>:</w:t>
      </w:r>
    </w:p>
    <w:p w:rsidR="00FA444B" w:rsidRPr="006E4D21" w:rsidRDefault="00C60B52" w:rsidP="00EC3C9E">
      <w:pPr>
        <w:autoSpaceDE w:val="0"/>
        <w:autoSpaceDN w:val="0"/>
        <w:adjustRightInd w:val="0"/>
        <w:spacing w:line="360" w:lineRule="auto"/>
        <w:ind w:left="1416"/>
        <w:jc w:val="both"/>
        <w:rPr>
          <w:rFonts w:ascii="Arial" w:hAnsi="Arial" w:cs="Arial"/>
          <w:sz w:val="24"/>
          <w:szCs w:val="24"/>
        </w:rPr>
      </w:pPr>
      <w:r w:rsidRPr="006E4D21">
        <w:rPr>
          <w:rFonts w:ascii="Arial" w:hAnsi="Arial" w:cs="Arial"/>
          <w:sz w:val="24"/>
          <w:szCs w:val="24"/>
        </w:rPr>
        <w:t>S</w:t>
      </w:r>
      <w:r w:rsidR="00FA444B" w:rsidRPr="006E4D21">
        <w:rPr>
          <w:rFonts w:ascii="Arial" w:hAnsi="Arial" w:cs="Arial"/>
          <w:sz w:val="24"/>
          <w:szCs w:val="24"/>
        </w:rPr>
        <w:t xml:space="preserve">er tomado como un activo y externo agente de cambio, constituyéndose en un generador de novedades en un medio en donde la economía se desarrolla dinámicamente, como un proceso revolucionario, en donde el </w:t>
      </w:r>
      <w:proofErr w:type="spellStart"/>
      <w:r w:rsidR="00FA444B" w:rsidRPr="006E4D21">
        <w:rPr>
          <w:rFonts w:ascii="Arial" w:hAnsi="Arial" w:cs="Arial"/>
          <w:sz w:val="24"/>
          <w:szCs w:val="24"/>
        </w:rPr>
        <w:t>entrepreneur</w:t>
      </w:r>
      <w:proofErr w:type="spellEnd"/>
      <w:r w:rsidR="00FA444B" w:rsidRPr="006E4D21">
        <w:rPr>
          <w:rFonts w:ascii="Arial" w:hAnsi="Arial" w:cs="Arial"/>
          <w:sz w:val="24"/>
          <w:szCs w:val="24"/>
        </w:rPr>
        <w:t xml:space="preserve"> es además de un actor, un gestor de cambios, por ello se convierte en un factor de dichos cambios”</w:t>
      </w:r>
      <w:proofErr w:type="gramStart"/>
      <w:r w:rsidR="002A7DA1" w:rsidRPr="006E4D21">
        <w:rPr>
          <w:rFonts w:ascii="Arial" w:hAnsi="Arial" w:cs="Arial"/>
          <w:sz w:val="24"/>
          <w:szCs w:val="24"/>
        </w:rPr>
        <w:t>…[</w:t>
      </w:r>
      <w:proofErr w:type="gramEnd"/>
      <w:r w:rsidRPr="006E4D21">
        <w:rPr>
          <w:rFonts w:ascii="Arial" w:hAnsi="Arial" w:cs="Arial"/>
          <w:sz w:val="24"/>
          <w:szCs w:val="24"/>
        </w:rPr>
        <w:t>En donde</w:t>
      </w:r>
      <w:r w:rsidR="00FA444B" w:rsidRPr="006E4D21">
        <w:rPr>
          <w:rFonts w:ascii="Arial" w:hAnsi="Arial" w:cs="Arial"/>
          <w:sz w:val="24"/>
          <w:szCs w:val="24"/>
        </w:rPr>
        <w:t xml:space="preserve"> el </w:t>
      </w:r>
      <w:proofErr w:type="spellStart"/>
      <w:r w:rsidR="00FA444B" w:rsidRPr="006E4D21">
        <w:rPr>
          <w:rFonts w:ascii="Arial" w:hAnsi="Arial" w:cs="Arial"/>
          <w:sz w:val="24"/>
          <w:szCs w:val="24"/>
        </w:rPr>
        <w:t>entrepreneur</w:t>
      </w:r>
      <w:proofErr w:type="spellEnd"/>
      <w:r w:rsidRPr="006E4D21">
        <w:rPr>
          <w:rFonts w:ascii="Arial" w:hAnsi="Arial" w:cs="Arial"/>
          <w:sz w:val="24"/>
          <w:szCs w:val="24"/>
        </w:rPr>
        <w:t xml:space="preserve">] </w:t>
      </w:r>
      <w:r w:rsidR="00FA444B" w:rsidRPr="006E4D21">
        <w:rPr>
          <w:rFonts w:ascii="Arial" w:hAnsi="Arial" w:cs="Arial"/>
          <w:sz w:val="24"/>
          <w:szCs w:val="24"/>
        </w:rPr>
        <w:t>juega un pequeño pero esencial rol en el transcurrir de los distintos procesos de desarrollo económico</w:t>
      </w:r>
      <w:r w:rsidRPr="006E4D21">
        <w:rPr>
          <w:rFonts w:ascii="Arial" w:hAnsi="Arial" w:cs="Arial"/>
          <w:sz w:val="24"/>
          <w:szCs w:val="24"/>
        </w:rPr>
        <w:t>.</w:t>
      </w:r>
      <w:r w:rsidR="00FA444B" w:rsidRPr="006E4D21">
        <w:rPr>
          <w:rFonts w:ascii="Arial" w:hAnsi="Arial" w:cs="Arial"/>
          <w:sz w:val="24"/>
          <w:szCs w:val="24"/>
        </w:rPr>
        <w:t xml:space="preserve"> </w:t>
      </w:r>
      <w:r w:rsidRPr="006E4D21">
        <w:rPr>
          <w:rFonts w:ascii="Arial" w:hAnsi="Arial" w:cs="Arial"/>
          <w:sz w:val="24"/>
          <w:szCs w:val="24"/>
        </w:rPr>
        <w:t xml:space="preserve">Te </w:t>
      </w:r>
      <w:proofErr w:type="spellStart"/>
      <w:r w:rsidRPr="006E4D21">
        <w:rPr>
          <w:rFonts w:ascii="Arial" w:hAnsi="Arial" w:cs="Arial"/>
          <w:sz w:val="24"/>
          <w:szCs w:val="24"/>
        </w:rPr>
        <w:t>Velde</w:t>
      </w:r>
      <w:proofErr w:type="spellEnd"/>
      <w:r w:rsidRPr="006E4D21">
        <w:rPr>
          <w:rFonts w:ascii="Arial" w:hAnsi="Arial" w:cs="Arial"/>
          <w:sz w:val="24"/>
          <w:szCs w:val="24"/>
        </w:rPr>
        <w:t xml:space="preserve"> (2001)</w:t>
      </w:r>
    </w:p>
    <w:p w:rsidR="00FA444B" w:rsidRPr="006E4D21" w:rsidRDefault="00FA444B" w:rsidP="00EC3C9E">
      <w:pPr>
        <w:autoSpaceDE w:val="0"/>
        <w:autoSpaceDN w:val="0"/>
        <w:adjustRightInd w:val="0"/>
        <w:spacing w:line="360" w:lineRule="auto"/>
        <w:jc w:val="both"/>
        <w:rPr>
          <w:rFonts w:ascii="Arial" w:hAnsi="Arial" w:cs="Arial"/>
          <w:sz w:val="24"/>
          <w:szCs w:val="24"/>
        </w:rPr>
      </w:pPr>
    </w:p>
    <w:p w:rsidR="00FA444B" w:rsidRPr="006E4D21" w:rsidRDefault="00FA444B" w:rsidP="00EC3C9E">
      <w:pPr>
        <w:autoSpaceDE w:val="0"/>
        <w:autoSpaceDN w:val="0"/>
        <w:adjustRightInd w:val="0"/>
        <w:spacing w:line="360" w:lineRule="auto"/>
        <w:jc w:val="both"/>
        <w:rPr>
          <w:rFonts w:ascii="Arial" w:hAnsi="Arial" w:cs="Arial"/>
          <w:sz w:val="24"/>
          <w:szCs w:val="24"/>
        </w:rPr>
      </w:pPr>
      <w:r w:rsidRPr="006E4D21">
        <w:rPr>
          <w:rFonts w:ascii="Arial" w:hAnsi="Arial" w:cs="Arial"/>
          <w:sz w:val="24"/>
          <w:szCs w:val="24"/>
        </w:rPr>
        <w:t xml:space="preserve">       </w:t>
      </w:r>
      <w:proofErr w:type="spellStart"/>
      <w:r w:rsidRPr="006E4D21">
        <w:rPr>
          <w:rFonts w:ascii="Arial" w:hAnsi="Arial" w:cs="Arial"/>
          <w:sz w:val="24"/>
          <w:szCs w:val="24"/>
        </w:rPr>
        <w:t>Zucchella</w:t>
      </w:r>
      <w:proofErr w:type="spellEnd"/>
      <w:r w:rsidRPr="006E4D21">
        <w:rPr>
          <w:rFonts w:ascii="Arial" w:hAnsi="Arial" w:cs="Arial"/>
          <w:sz w:val="24"/>
          <w:szCs w:val="24"/>
        </w:rPr>
        <w:t xml:space="preserve"> y </w:t>
      </w:r>
      <w:proofErr w:type="spellStart"/>
      <w:r w:rsidRPr="006E4D21">
        <w:rPr>
          <w:rFonts w:ascii="Arial" w:hAnsi="Arial" w:cs="Arial"/>
          <w:sz w:val="24"/>
          <w:szCs w:val="24"/>
        </w:rPr>
        <w:t>Scabini</w:t>
      </w:r>
      <w:proofErr w:type="spellEnd"/>
      <w:r w:rsidRPr="006E4D21">
        <w:rPr>
          <w:rFonts w:ascii="Arial" w:hAnsi="Arial" w:cs="Arial"/>
          <w:sz w:val="24"/>
          <w:szCs w:val="24"/>
        </w:rPr>
        <w:t xml:space="preserve"> (2007, p.57) </w:t>
      </w:r>
      <w:r w:rsidR="005037A0" w:rsidRPr="006E4D21">
        <w:rPr>
          <w:rFonts w:ascii="Arial" w:hAnsi="Arial" w:cs="Arial"/>
          <w:sz w:val="24"/>
          <w:szCs w:val="24"/>
        </w:rPr>
        <w:t>de</w:t>
      </w:r>
      <w:r w:rsidRPr="006E4D21">
        <w:rPr>
          <w:rFonts w:ascii="Arial" w:hAnsi="Arial" w:cs="Arial"/>
          <w:sz w:val="24"/>
          <w:szCs w:val="24"/>
        </w:rPr>
        <w:t>muestran que los</w:t>
      </w:r>
      <w:r w:rsidR="005037A0" w:rsidRPr="006E4D21">
        <w:rPr>
          <w:rFonts w:ascii="Arial" w:hAnsi="Arial" w:cs="Arial"/>
          <w:sz w:val="24"/>
          <w:szCs w:val="24"/>
        </w:rPr>
        <w:t xml:space="preserve"> aportes más importantes </w:t>
      </w:r>
      <w:r w:rsidRPr="006E4D21">
        <w:rPr>
          <w:rFonts w:ascii="Arial" w:hAnsi="Arial" w:cs="Arial"/>
          <w:sz w:val="24"/>
          <w:szCs w:val="24"/>
        </w:rPr>
        <w:t xml:space="preserve"> </w:t>
      </w:r>
      <w:r w:rsidR="005037A0" w:rsidRPr="006E4D21">
        <w:rPr>
          <w:rFonts w:ascii="Arial" w:hAnsi="Arial" w:cs="Arial"/>
          <w:sz w:val="24"/>
          <w:szCs w:val="24"/>
        </w:rPr>
        <w:t xml:space="preserve">del </w:t>
      </w:r>
      <w:r w:rsidRPr="006E4D21">
        <w:rPr>
          <w:rFonts w:ascii="Arial" w:hAnsi="Arial" w:cs="Arial"/>
          <w:sz w:val="24"/>
          <w:szCs w:val="24"/>
        </w:rPr>
        <w:t xml:space="preserve">conocimiento del emprendimiento </w:t>
      </w:r>
      <w:r w:rsidR="005037A0" w:rsidRPr="006E4D21">
        <w:rPr>
          <w:rFonts w:ascii="Arial" w:hAnsi="Arial" w:cs="Arial"/>
          <w:sz w:val="24"/>
          <w:szCs w:val="24"/>
        </w:rPr>
        <w:t xml:space="preserve">se han originado </w:t>
      </w:r>
      <w:r w:rsidRPr="006E4D21">
        <w:rPr>
          <w:rFonts w:ascii="Arial" w:hAnsi="Arial" w:cs="Arial"/>
          <w:sz w:val="24"/>
          <w:szCs w:val="24"/>
        </w:rPr>
        <w:t xml:space="preserve">tanto </w:t>
      </w:r>
      <w:r w:rsidR="005037A0" w:rsidRPr="006E4D21">
        <w:rPr>
          <w:rFonts w:ascii="Arial" w:hAnsi="Arial" w:cs="Arial"/>
          <w:sz w:val="24"/>
          <w:szCs w:val="24"/>
        </w:rPr>
        <w:t xml:space="preserve">en </w:t>
      </w:r>
      <w:r w:rsidRPr="006E4D21">
        <w:rPr>
          <w:rFonts w:ascii="Arial" w:hAnsi="Arial" w:cs="Arial"/>
          <w:sz w:val="24"/>
          <w:szCs w:val="24"/>
        </w:rPr>
        <w:t xml:space="preserve">la psicología como </w:t>
      </w:r>
      <w:r w:rsidR="005037A0" w:rsidRPr="006E4D21">
        <w:rPr>
          <w:rFonts w:ascii="Arial" w:hAnsi="Arial" w:cs="Arial"/>
          <w:sz w:val="24"/>
          <w:szCs w:val="24"/>
        </w:rPr>
        <w:t xml:space="preserve">en </w:t>
      </w:r>
      <w:r w:rsidRPr="006E4D21">
        <w:rPr>
          <w:rFonts w:ascii="Arial" w:hAnsi="Arial" w:cs="Arial"/>
          <w:sz w:val="24"/>
          <w:szCs w:val="24"/>
        </w:rPr>
        <w:t xml:space="preserve">la economía; </w:t>
      </w:r>
      <w:r w:rsidR="005037A0" w:rsidRPr="006E4D21">
        <w:rPr>
          <w:rFonts w:ascii="Arial" w:hAnsi="Arial" w:cs="Arial"/>
          <w:sz w:val="24"/>
          <w:szCs w:val="24"/>
        </w:rPr>
        <w:t xml:space="preserve">citando para ello </w:t>
      </w:r>
      <w:r w:rsidR="00075B34" w:rsidRPr="006E4D21">
        <w:rPr>
          <w:rFonts w:ascii="Arial" w:hAnsi="Arial" w:cs="Arial"/>
          <w:sz w:val="24"/>
          <w:szCs w:val="24"/>
        </w:rPr>
        <w:t xml:space="preserve">a </w:t>
      </w:r>
      <w:proofErr w:type="spellStart"/>
      <w:r w:rsidRPr="006E4D21">
        <w:rPr>
          <w:rFonts w:ascii="Arial" w:hAnsi="Arial" w:cs="Arial"/>
          <w:sz w:val="24"/>
          <w:szCs w:val="24"/>
        </w:rPr>
        <w:t>Landstrom</w:t>
      </w:r>
      <w:proofErr w:type="spellEnd"/>
      <w:r w:rsidRPr="006E4D21">
        <w:rPr>
          <w:rFonts w:ascii="Arial" w:hAnsi="Arial" w:cs="Arial"/>
          <w:sz w:val="24"/>
          <w:szCs w:val="24"/>
        </w:rPr>
        <w:t xml:space="preserve"> (1999) quien ha</w:t>
      </w:r>
      <w:r w:rsidR="005037A0" w:rsidRPr="006E4D21">
        <w:rPr>
          <w:rFonts w:ascii="Arial" w:hAnsi="Arial" w:cs="Arial"/>
          <w:sz w:val="24"/>
          <w:szCs w:val="24"/>
        </w:rPr>
        <w:t xml:space="preserve"> precisado que dicha relación se hace evidente </w:t>
      </w:r>
      <w:r w:rsidRPr="006E4D21">
        <w:rPr>
          <w:rFonts w:ascii="Arial" w:hAnsi="Arial" w:cs="Arial"/>
          <w:sz w:val="24"/>
          <w:szCs w:val="24"/>
        </w:rPr>
        <w:t xml:space="preserve">en el área organizacional, </w:t>
      </w:r>
      <w:r w:rsidR="005037A0" w:rsidRPr="006E4D21">
        <w:rPr>
          <w:rFonts w:ascii="Arial" w:hAnsi="Arial" w:cs="Arial"/>
          <w:sz w:val="24"/>
          <w:szCs w:val="24"/>
        </w:rPr>
        <w:t xml:space="preserve">advirtiendo que en general en los estudios al respecto </w:t>
      </w:r>
      <w:r w:rsidR="00631815" w:rsidRPr="006E4D21">
        <w:rPr>
          <w:rFonts w:ascii="Arial" w:hAnsi="Arial" w:cs="Arial"/>
          <w:sz w:val="24"/>
          <w:szCs w:val="24"/>
        </w:rPr>
        <w:t>se</w:t>
      </w:r>
      <w:r w:rsidRPr="006E4D21">
        <w:rPr>
          <w:rFonts w:ascii="Arial" w:hAnsi="Arial" w:cs="Arial"/>
          <w:sz w:val="24"/>
          <w:szCs w:val="24"/>
        </w:rPr>
        <w:t xml:space="preserve"> suele </w:t>
      </w:r>
      <w:r w:rsidR="00631815" w:rsidRPr="006E4D21">
        <w:rPr>
          <w:rFonts w:ascii="Arial" w:hAnsi="Arial" w:cs="Arial"/>
          <w:sz w:val="24"/>
          <w:szCs w:val="24"/>
        </w:rPr>
        <w:t xml:space="preserve">no tener en cuenta </w:t>
      </w:r>
      <w:r w:rsidRPr="006E4D21">
        <w:rPr>
          <w:rFonts w:ascii="Arial" w:hAnsi="Arial" w:cs="Arial"/>
          <w:sz w:val="24"/>
          <w:szCs w:val="24"/>
        </w:rPr>
        <w:t xml:space="preserve">las relaciones </w:t>
      </w:r>
      <w:r w:rsidR="00631815" w:rsidRPr="006E4D21">
        <w:rPr>
          <w:rFonts w:ascii="Arial" w:hAnsi="Arial" w:cs="Arial"/>
          <w:sz w:val="24"/>
          <w:szCs w:val="24"/>
        </w:rPr>
        <w:t xml:space="preserve">que necesariamente se dan </w:t>
      </w:r>
      <w:r w:rsidRPr="006E4D21">
        <w:rPr>
          <w:rFonts w:ascii="Arial" w:hAnsi="Arial" w:cs="Arial"/>
          <w:sz w:val="24"/>
          <w:szCs w:val="24"/>
        </w:rPr>
        <w:t>entre emprendimiento y las organizaciones</w:t>
      </w:r>
      <w:r w:rsidR="00631815" w:rsidRPr="006E4D21">
        <w:rPr>
          <w:rFonts w:ascii="Arial" w:hAnsi="Arial" w:cs="Arial"/>
          <w:sz w:val="24"/>
          <w:szCs w:val="24"/>
        </w:rPr>
        <w:t xml:space="preserve"> que lo posibilitan, </w:t>
      </w:r>
      <w:r w:rsidRPr="006E4D21">
        <w:rPr>
          <w:rFonts w:ascii="Arial" w:hAnsi="Arial" w:cs="Arial"/>
          <w:sz w:val="24"/>
          <w:szCs w:val="24"/>
        </w:rPr>
        <w:t xml:space="preserve">y entre </w:t>
      </w:r>
      <w:r w:rsidR="00631815" w:rsidRPr="006E4D21">
        <w:rPr>
          <w:rFonts w:ascii="Arial" w:hAnsi="Arial" w:cs="Arial"/>
          <w:sz w:val="24"/>
          <w:szCs w:val="24"/>
        </w:rPr>
        <w:t xml:space="preserve">el diseño de la </w:t>
      </w:r>
      <w:r w:rsidRPr="006E4D21">
        <w:rPr>
          <w:rFonts w:ascii="Arial" w:hAnsi="Arial" w:cs="Arial"/>
          <w:sz w:val="24"/>
          <w:szCs w:val="24"/>
        </w:rPr>
        <w:t xml:space="preserve">estrategia, </w:t>
      </w:r>
      <w:r w:rsidR="00631815" w:rsidRPr="006E4D21">
        <w:rPr>
          <w:rFonts w:ascii="Arial" w:hAnsi="Arial" w:cs="Arial"/>
          <w:sz w:val="24"/>
          <w:szCs w:val="24"/>
        </w:rPr>
        <w:t xml:space="preserve">la </w:t>
      </w:r>
      <w:r w:rsidRPr="006E4D21">
        <w:rPr>
          <w:rFonts w:ascii="Arial" w:hAnsi="Arial" w:cs="Arial"/>
          <w:sz w:val="24"/>
          <w:szCs w:val="24"/>
        </w:rPr>
        <w:t>dirección,</w:t>
      </w:r>
      <w:r w:rsidR="00631815" w:rsidRPr="006E4D21">
        <w:rPr>
          <w:rFonts w:ascii="Arial" w:hAnsi="Arial" w:cs="Arial"/>
          <w:sz w:val="24"/>
          <w:szCs w:val="24"/>
        </w:rPr>
        <w:t xml:space="preserve"> su </w:t>
      </w:r>
      <w:r w:rsidRPr="006E4D21">
        <w:rPr>
          <w:rFonts w:ascii="Arial" w:hAnsi="Arial" w:cs="Arial"/>
          <w:sz w:val="24"/>
          <w:szCs w:val="24"/>
        </w:rPr>
        <w:t>gestión y</w:t>
      </w:r>
      <w:r w:rsidR="00631815" w:rsidRPr="006E4D21">
        <w:rPr>
          <w:rFonts w:ascii="Arial" w:hAnsi="Arial" w:cs="Arial"/>
          <w:sz w:val="24"/>
          <w:szCs w:val="24"/>
        </w:rPr>
        <w:t xml:space="preserve"> el </w:t>
      </w:r>
      <w:r w:rsidRPr="006E4D21">
        <w:rPr>
          <w:rFonts w:ascii="Arial" w:hAnsi="Arial" w:cs="Arial"/>
          <w:sz w:val="24"/>
          <w:szCs w:val="24"/>
        </w:rPr>
        <w:t xml:space="preserve"> emprendimiento.</w:t>
      </w:r>
    </w:p>
    <w:p w:rsidR="00FA444B" w:rsidRPr="006E4D21" w:rsidRDefault="00FA444B" w:rsidP="00EC3C9E">
      <w:pPr>
        <w:autoSpaceDE w:val="0"/>
        <w:autoSpaceDN w:val="0"/>
        <w:adjustRightInd w:val="0"/>
        <w:spacing w:line="360" w:lineRule="auto"/>
        <w:ind w:right="17"/>
        <w:jc w:val="both"/>
        <w:rPr>
          <w:rFonts w:ascii="Arial" w:hAnsi="Arial" w:cs="Arial"/>
          <w:sz w:val="24"/>
          <w:szCs w:val="24"/>
        </w:rPr>
      </w:pPr>
    </w:p>
    <w:p w:rsidR="00FA444B" w:rsidRPr="006E4D21" w:rsidRDefault="00FA444B" w:rsidP="00EC3C9E">
      <w:pPr>
        <w:autoSpaceDE w:val="0"/>
        <w:autoSpaceDN w:val="0"/>
        <w:adjustRightInd w:val="0"/>
        <w:spacing w:line="360" w:lineRule="auto"/>
        <w:ind w:right="17"/>
        <w:jc w:val="both"/>
        <w:rPr>
          <w:rFonts w:ascii="Arial" w:hAnsi="Arial" w:cs="Arial"/>
          <w:sz w:val="24"/>
          <w:szCs w:val="24"/>
        </w:rPr>
      </w:pPr>
      <w:r w:rsidRPr="006E4D21">
        <w:rPr>
          <w:rFonts w:ascii="Arial" w:hAnsi="Arial" w:cs="Arial"/>
          <w:sz w:val="24"/>
          <w:szCs w:val="24"/>
        </w:rPr>
        <w:t xml:space="preserve">       </w:t>
      </w:r>
      <w:proofErr w:type="spellStart"/>
      <w:r w:rsidRPr="006E4D21">
        <w:rPr>
          <w:rFonts w:ascii="Arial" w:hAnsi="Arial" w:cs="Arial"/>
          <w:sz w:val="24"/>
          <w:szCs w:val="24"/>
        </w:rPr>
        <w:t>Zucchella</w:t>
      </w:r>
      <w:proofErr w:type="spellEnd"/>
      <w:r w:rsidRPr="006E4D21">
        <w:rPr>
          <w:rFonts w:ascii="Arial" w:hAnsi="Arial" w:cs="Arial"/>
          <w:sz w:val="24"/>
          <w:szCs w:val="24"/>
        </w:rPr>
        <w:t xml:space="preserve"> y </w:t>
      </w:r>
      <w:proofErr w:type="spellStart"/>
      <w:r w:rsidRPr="006E4D21">
        <w:rPr>
          <w:rFonts w:ascii="Arial" w:hAnsi="Arial" w:cs="Arial"/>
          <w:sz w:val="24"/>
          <w:szCs w:val="24"/>
        </w:rPr>
        <w:t>Scabini</w:t>
      </w:r>
      <w:proofErr w:type="spellEnd"/>
      <w:r w:rsidRPr="006E4D21">
        <w:rPr>
          <w:rFonts w:ascii="Arial" w:hAnsi="Arial" w:cs="Arial"/>
          <w:sz w:val="24"/>
          <w:szCs w:val="24"/>
        </w:rPr>
        <w:t xml:space="preserve"> (2007)</w:t>
      </w:r>
      <w:r w:rsidR="00323EEF" w:rsidRPr="006E4D21">
        <w:rPr>
          <w:rFonts w:ascii="Arial" w:hAnsi="Arial" w:cs="Arial"/>
          <w:sz w:val="24"/>
          <w:szCs w:val="24"/>
        </w:rPr>
        <w:t xml:space="preserve"> al citar </w:t>
      </w:r>
      <w:r w:rsidRPr="006E4D21">
        <w:rPr>
          <w:rFonts w:ascii="Arial" w:hAnsi="Arial" w:cs="Arial"/>
          <w:sz w:val="24"/>
          <w:szCs w:val="24"/>
        </w:rPr>
        <w:t xml:space="preserve">a </w:t>
      </w:r>
      <w:proofErr w:type="spellStart"/>
      <w:r w:rsidRPr="006E4D21">
        <w:rPr>
          <w:rFonts w:ascii="Arial" w:hAnsi="Arial" w:cs="Arial"/>
          <w:sz w:val="24"/>
          <w:szCs w:val="24"/>
        </w:rPr>
        <w:t>Covin</w:t>
      </w:r>
      <w:proofErr w:type="spellEnd"/>
      <w:r w:rsidRPr="006E4D21">
        <w:rPr>
          <w:rFonts w:ascii="Arial" w:hAnsi="Arial" w:cs="Arial"/>
          <w:sz w:val="24"/>
          <w:szCs w:val="24"/>
        </w:rPr>
        <w:t xml:space="preserve"> y </w:t>
      </w:r>
      <w:proofErr w:type="spellStart"/>
      <w:r w:rsidRPr="006E4D21">
        <w:rPr>
          <w:rFonts w:ascii="Arial" w:hAnsi="Arial" w:cs="Arial"/>
          <w:sz w:val="24"/>
          <w:szCs w:val="24"/>
        </w:rPr>
        <w:t>Slevin</w:t>
      </w:r>
      <w:proofErr w:type="spellEnd"/>
      <w:r w:rsidRPr="006E4D21">
        <w:rPr>
          <w:rFonts w:ascii="Arial" w:hAnsi="Arial" w:cs="Arial"/>
          <w:sz w:val="24"/>
          <w:szCs w:val="24"/>
        </w:rPr>
        <w:t xml:space="preserve"> (1991, p.57) </w:t>
      </w:r>
      <w:r w:rsidR="00323EEF" w:rsidRPr="006E4D21">
        <w:rPr>
          <w:rFonts w:ascii="Arial" w:hAnsi="Arial" w:cs="Arial"/>
          <w:sz w:val="24"/>
          <w:szCs w:val="24"/>
        </w:rPr>
        <w:t xml:space="preserve">plantean que para estos autores, </w:t>
      </w:r>
      <w:r w:rsidRPr="006E4D21">
        <w:rPr>
          <w:rFonts w:ascii="Arial" w:hAnsi="Arial" w:cs="Arial"/>
          <w:sz w:val="24"/>
          <w:szCs w:val="24"/>
        </w:rPr>
        <w:t xml:space="preserve">la actitud </w:t>
      </w:r>
      <w:r w:rsidR="00323EEF" w:rsidRPr="006E4D21">
        <w:rPr>
          <w:rFonts w:ascii="Arial" w:hAnsi="Arial" w:cs="Arial"/>
          <w:sz w:val="24"/>
          <w:szCs w:val="24"/>
        </w:rPr>
        <w:t xml:space="preserve">que se asuma se constituye en </w:t>
      </w:r>
      <w:r w:rsidRPr="006E4D21">
        <w:rPr>
          <w:rFonts w:ascii="Arial" w:hAnsi="Arial" w:cs="Arial"/>
          <w:sz w:val="24"/>
          <w:szCs w:val="24"/>
        </w:rPr>
        <w:t xml:space="preserve">un </w:t>
      </w:r>
      <w:r w:rsidR="00323EEF" w:rsidRPr="006E4D21">
        <w:rPr>
          <w:rFonts w:ascii="Arial" w:hAnsi="Arial" w:cs="Arial"/>
          <w:sz w:val="24"/>
          <w:szCs w:val="24"/>
        </w:rPr>
        <w:t xml:space="preserve">aspecto </w:t>
      </w:r>
      <w:r w:rsidRPr="006E4D21">
        <w:rPr>
          <w:rFonts w:ascii="Arial" w:hAnsi="Arial" w:cs="Arial"/>
          <w:sz w:val="24"/>
          <w:szCs w:val="24"/>
        </w:rPr>
        <w:t xml:space="preserve"> fundamental</w:t>
      </w:r>
      <w:r w:rsidR="00323EEF" w:rsidRPr="006E4D21">
        <w:rPr>
          <w:rFonts w:ascii="Arial" w:hAnsi="Arial" w:cs="Arial"/>
          <w:sz w:val="24"/>
          <w:szCs w:val="24"/>
        </w:rPr>
        <w:t xml:space="preserve"> en la </w:t>
      </w:r>
      <w:r w:rsidRPr="006E4D21">
        <w:rPr>
          <w:rFonts w:ascii="Arial" w:hAnsi="Arial" w:cs="Arial"/>
          <w:sz w:val="24"/>
          <w:szCs w:val="24"/>
        </w:rPr>
        <w:t xml:space="preserve">realización de los procesos </w:t>
      </w:r>
      <w:r w:rsidR="00323EEF" w:rsidRPr="006E4D21">
        <w:rPr>
          <w:rFonts w:ascii="Arial" w:hAnsi="Arial" w:cs="Arial"/>
          <w:sz w:val="24"/>
          <w:szCs w:val="24"/>
        </w:rPr>
        <w:t xml:space="preserve">propios </w:t>
      </w:r>
      <w:r w:rsidRPr="006E4D21">
        <w:rPr>
          <w:rFonts w:ascii="Arial" w:hAnsi="Arial" w:cs="Arial"/>
          <w:sz w:val="24"/>
          <w:szCs w:val="24"/>
        </w:rPr>
        <w:t>del emprendimiento</w:t>
      </w:r>
      <w:r w:rsidR="00323EEF" w:rsidRPr="006E4D21">
        <w:rPr>
          <w:rFonts w:ascii="Arial" w:hAnsi="Arial" w:cs="Arial"/>
          <w:sz w:val="24"/>
          <w:szCs w:val="24"/>
        </w:rPr>
        <w:t xml:space="preserve">; de esta manera, </w:t>
      </w:r>
      <w:r w:rsidRPr="006E4D21">
        <w:rPr>
          <w:rFonts w:ascii="Arial" w:hAnsi="Arial" w:cs="Arial"/>
          <w:sz w:val="24"/>
          <w:szCs w:val="24"/>
        </w:rPr>
        <w:t>“argumentan que la conducta se constituye en el elemento central y esencial en los procesos de emprendimiento y que son el ejercicio de sus acciones o conductas las que permiten o posibilitan el emprendimiento”.</w:t>
      </w:r>
    </w:p>
    <w:p w:rsidR="00FA444B" w:rsidRPr="006E4D21" w:rsidRDefault="00FA444B" w:rsidP="00EC3C9E">
      <w:pPr>
        <w:autoSpaceDE w:val="0"/>
        <w:autoSpaceDN w:val="0"/>
        <w:adjustRightInd w:val="0"/>
        <w:spacing w:line="360" w:lineRule="auto"/>
        <w:ind w:right="900"/>
        <w:jc w:val="both"/>
        <w:rPr>
          <w:rFonts w:ascii="Arial" w:hAnsi="Arial" w:cs="Arial"/>
          <w:sz w:val="24"/>
          <w:szCs w:val="24"/>
        </w:rPr>
      </w:pPr>
      <w:r w:rsidRPr="006E4D21">
        <w:rPr>
          <w:rFonts w:ascii="Arial" w:hAnsi="Arial" w:cs="Arial"/>
          <w:sz w:val="24"/>
          <w:szCs w:val="24"/>
        </w:rPr>
        <w:t xml:space="preserve">   </w:t>
      </w:r>
    </w:p>
    <w:p w:rsidR="00FA444B" w:rsidRPr="006E4D21" w:rsidRDefault="00FA444B" w:rsidP="00EC3C9E">
      <w:pPr>
        <w:autoSpaceDE w:val="0"/>
        <w:autoSpaceDN w:val="0"/>
        <w:adjustRightInd w:val="0"/>
        <w:spacing w:line="360" w:lineRule="auto"/>
        <w:ind w:right="-50"/>
        <w:jc w:val="both"/>
        <w:rPr>
          <w:rFonts w:ascii="Arial" w:hAnsi="Arial" w:cs="Arial"/>
          <w:sz w:val="24"/>
          <w:szCs w:val="24"/>
        </w:rPr>
      </w:pPr>
      <w:r w:rsidRPr="006E4D21">
        <w:rPr>
          <w:rFonts w:ascii="Arial" w:hAnsi="Arial" w:cs="Arial"/>
          <w:sz w:val="24"/>
          <w:szCs w:val="24"/>
        </w:rPr>
        <w:lastRenderedPageBreak/>
        <w:t xml:space="preserve">       Amar </w:t>
      </w:r>
      <w:proofErr w:type="spellStart"/>
      <w:r w:rsidRPr="006E4D21">
        <w:rPr>
          <w:rFonts w:ascii="Arial" w:hAnsi="Arial" w:cs="Arial"/>
          <w:sz w:val="24"/>
          <w:szCs w:val="24"/>
        </w:rPr>
        <w:t>Bhide</w:t>
      </w:r>
      <w:proofErr w:type="spellEnd"/>
      <w:r w:rsidRPr="006E4D21">
        <w:rPr>
          <w:rFonts w:ascii="Arial" w:hAnsi="Arial" w:cs="Arial"/>
          <w:sz w:val="24"/>
          <w:szCs w:val="24"/>
        </w:rPr>
        <w:t xml:space="preserve"> (1999) </w:t>
      </w:r>
      <w:r w:rsidR="00D26D1F" w:rsidRPr="006E4D21">
        <w:rPr>
          <w:rFonts w:ascii="Arial" w:hAnsi="Arial" w:cs="Arial"/>
          <w:sz w:val="24"/>
          <w:szCs w:val="24"/>
        </w:rPr>
        <w:t xml:space="preserve">considera la actividad emprendedora </w:t>
      </w:r>
      <w:r w:rsidRPr="006E4D21">
        <w:rPr>
          <w:rFonts w:ascii="Arial" w:hAnsi="Arial" w:cs="Arial"/>
          <w:sz w:val="24"/>
          <w:szCs w:val="24"/>
        </w:rPr>
        <w:t xml:space="preserve">está </w:t>
      </w:r>
      <w:r w:rsidR="00D26D1F" w:rsidRPr="006E4D21">
        <w:rPr>
          <w:rFonts w:ascii="Arial" w:hAnsi="Arial" w:cs="Arial"/>
          <w:sz w:val="24"/>
          <w:szCs w:val="24"/>
        </w:rPr>
        <w:t xml:space="preserve">muy relacionada </w:t>
      </w:r>
      <w:r w:rsidRPr="006E4D21">
        <w:rPr>
          <w:rFonts w:ascii="Arial" w:hAnsi="Arial" w:cs="Arial"/>
          <w:sz w:val="24"/>
          <w:szCs w:val="24"/>
        </w:rPr>
        <w:t xml:space="preserve">con los objetivos que se proponen conseguir </w:t>
      </w:r>
      <w:r w:rsidR="00D26D1F" w:rsidRPr="006E4D21">
        <w:rPr>
          <w:rFonts w:ascii="Arial" w:hAnsi="Arial" w:cs="Arial"/>
          <w:sz w:val="24"/>
          <w:szCs w:val="24"/>
        </w:rPr>
        <w:t xml:space="preserve">mediante </w:t>
      </w:r>
      <w:r w:rsidRPr="006E4D21">
        <w:rPr>
          <w:rFonts w:ascii="Arial" w:hAnsi="Arial" w:cs="Arial"/>
          <w:sz w:val="24"/>
          <w:szCs w:val="24"/>
        </w:rPr>
        <w:t xml:space="preserve">los negocios; </w:t>
      </w:r>
      <w:r w:rsidR="00D26D1F" w:rsidRPr="006E4D21">
        <w:rPr>
          <w:rFonts w:ascii="Arial" w:hAnsi="Arial" w:cs="Arial"/>
          <w:sz w:val="24"/>
          <w:szCs w:val="24"/>
        </w:rPr>
        <w:t xml:space="preserve">por esta </w:t>
      </w:r>
      <w:r w:rsidRPr="006E4D21">
        <w:rPr>
          <w:rFonts w:ascii="Arial" w:hAnsi="Arial" w:cs="Arial"/>
          <w:sz w:val="24"/>
          <w:szCs w:val="24"/>
        </w:rPr>
        <w:t xml:space="preserve">razón  </w:t>
      </w:r>
      <w:r w:rsidR="00D26D1F" w:rsidRPr="006E4D21">
        <w:rPr>
          <w:rFonts w:ascii="Arial" w:hAnsi="Arial" w:cs="Arial"/>
          <w:sz w:val="24"/>
          <w:szCs w:val="24"/>
        </w:rPr>
        <w:t xml:space="preserve">es fundamental </w:t>
      </w:r>
      <w:r w:rsidRPr="006E4D21">
        <w:rPr>
          <w:rFonts w:ascii="Arial" w:hAnsi="Arial" w:cs="Arial"/>
          <w:sz w:val="24"/>
          <w:szCs w:val="24"/>
        </w:rPr>
        <w:t xml:space="preserve">que los proyectos </w:t>
      </w:r>
      <w:r w:rsidR="00075B34" w:rsidRPr="006E4D21">
        <w:rPr>
          <w:rFonts w:ascii="Arial" w:hAnsi="Arial" w:cs="Arial"/>
          <w:sz w:val="24"/>
          <w:szCs w:val="24"/>
        </w:rPr>
        <w:t xml:space="preserve">observen </w:t>
      </w:r>
      <w:r w:rsidRPr="006E4D21">
        <w:rPr>
          <w:rFonts w:ascii="Arial" w:hAnsi="Arial" w:cs="Arial"/>
          <w:sz w:val="24"/>
          <w:szCs w:val="24"/>
        </w:rPr>
        <w:t xml:space="preserve">las metas y </w:t>
      </w:r>
      <w:r w:rsidR="00D26D1F" w:rsidRPr="006E4D21">
        <w:rPr>
          <w:rFonts w:ascii="Arial" w:hAnsi="Arial" w:cs="Arial"/>
          <w:sz w:val="24"/>
          <w:szCs w:val="24"/>
        </w:rPr>
        <w:t xml:space="preserve">los </w:t>
      </w:r>
      <w:r w:rsidRPr="006E4D21">
        <w:rPr>
          <w:rFonts w:ascii="Arial" w:hAnsi="Arial" w:cs="Arial"/>
          <w:sz w:val="24"/>
          <w:szCs w:val="24"/>
        </w:rPr>
        <w:t xml:space="preserve">objetivos institucionales, </w:t>
      </w:r>
      <w:r w:rsidR="00D26D1F" w:rsidRPr="006E4D21">
        <w:rPr>
          <w:rFonts w:ascii="Arial" w:hAnsi="Arial" w:cs="Arial"/>
          <w:sz w:val="24"/>
          <w:szCs w:val="24"/>
        </w:rPr>
        <w:t>teniendo en cuenta as</w:t>
      </w:r>
      <w:r w:rsidR="00075B34" w:rsidRPr="006E4D21">
        <w:rPr>
          <w:rFonts w:ascii="Arial" w:hAnsi="Arial" w:cs="Arial"/>
          <w:sz w:val="24"/>
          <w:szCs w:val="24"/>
        </w:rPr>
        <w:t xml:space="preserve">í </w:t>
      </w:r>
      <w:r w:rsidR="00D26D1F" w:rsidRPr="006E4D21">
        <w:rPr>
          <w:rFonts w:ascii="Arial" w:hAnsi="Arial" w:cs="Arial"/>
          <w:sz w:val="24"/>
          <w:szCs w:val="24"/>
        </w:rPr>
        <w:t xml:space="preserve">mismo, los objetivos </w:t>
      </w:r>
      <w:r w:rsidRPr="006E4D21">
        <w:rPr>
          <w:rFonts w:ascii="Arial" w:hAnsi="Arial" w:cs="Arial"/>
          <w:sz w:val="24"/>
          <w:szCs w:val="24"/>
        </w:rPr>
        <w:t>que se proponen los otros empresarios</w:t>
      </w:r>
      <w:r w:rsidR="00D26D1F" w:rsidRPr="006E4D21">
        <w:rPr>
          <w:rFonts w:ascii="Arial" w:hAnsi="Arial" w:cs="Arial"/>
          <w:sz w:val="24"/>
          <w:szCs w:val="24"/>
        </w:rPr>
        <w:t xml:space="preserve"> con los cuales se compite (</w:t>
      </w:r>
      <w:r w:rsidRPr="006E4D21">
        <w:rPr>
          <w:rFonts w:ascii="Arial" w:hAnsi="Arial" w:cs="Arial"/>
          <w:sz w:val="24"/>
          <w:szCs w:val="24"/>
        </w:rPr>
        <w:t>internos</w:t>
      </w:r>
      <w:r w:rsidR="00D26D1F" w:rsidRPr="006E4D21">
        <w:rPr>
          <w:rFonts w:ascii="Arial" w:hAnsi="Arial" w:cs="Arial"/>
          <w:sz w:val="24"/>
          <w:szCs w:val="24"/>
        </w:rPr>
        <w:t xml:space="preserve"> y </w:t>
      </w:r>
      <w:r w:rsidRPr="006E4D21">
        <w:rPr>
          <w:rFonts w:ascii="Arial" w:hAnsi="Arial" w:cs="Arial"/>
          <w:sz w:val="24"/>
          <w:szCs w:val="24"/>
        </w:rPr>
        <w:t>externos</w:t>
      </w:r>
      <w:r w:rsidR="00D26D1F" w:rsidRPr="006E4D21">
        <w:rPr>
          <w:rFonts w:ascii="Arial" w:hAnsi="Arial" w:cs="Arial"/>
          <w:sz w:val="24"/>
          <w:szCs w:val="24"/>
        </w:rPr>
        <w:t>) por lo tanto, es importante definir claramente:</w:t>
      </w:r>
      <w:r w:rsidRPr="006E4D21">
        <w:rPr>
          <w:rFonts w:ascii="Arial" w:hAnsi="Arial" w:cs="Arial"/>
          <w:sz w:val="24"/>
          <w:szCs w:val="24"/>
        </w:rPr>
        <w:t xml:space="preserve"> </w:t>
      </w:r>
    </w:p>
    <w:p w:rsidR="00FA444B" w:rsidRPr="006E4D21" w:rsidRDefault="00FA444B" w:rsidP="00EC3C9E">
      <w:pPr>
        <w:autoSpaceDE w:val="0"/>
        <w:autoSpaceDN w:val="0"/>
        <w:adjustRightInd w:val="0"/>
        <w:spacing w:line="360" w:lineRule="auto"/>
        <w:ind w:left="1080" w:right="-50"/>
        <w:jc w:val="both"/>
        <w:rPr>
          <w:rFonts w:ascii="Arial" w:hAnsi="Arial" w:cs="Arial"/>
          <w:sz w:val="24"/>
          <w:szCs w:val="24"/>
        </w:rPr>
      </w:pPr>
      <w:r w:rsidRPr="006E4D21">
        <w:rPr>
          <w:rFonts w:ascii="Arial" w:hAnsi="Arial" w:cs="Arial"/>
          <w:sz w:val="24"/>
          <w:szCs w:val="24"/>
        </w:rPr>
        <w:t xml:space="preserve">a) ¿Qué clase de empresa necesito crear? b) ¿Qué riesgos y sacrificios semejantes determina la empresa?  c) Puedo asumir y aceptar estos riegos y sacrificios d) Definiendo la estrategia. ¿Cómo puedo yo obtener esto?  e) ¿Está la estrategia bien definida?  f) ¿Puede la estrategia crear o generar suficientes ganancias y crecimiento? g) ¿Es la estrategia sostenible? h) ¿Son mis metas para crecer muy conservadoras o muy agresivas?  I)  ¿Al ejecutar la estrategia, puedo realizarla? J) ¿Cuán sólida es la organización?  K) ¿Puedo jugar mi rol?  Amar </w:t>
      </w:r>
      <w:proofErr w:type="spellStart"/>
      <w:r w:rsidRPr="006E4D21">
        <w:rPr>
          <w:rFonts w:ascii="Arial" w:hAnsi="Arial" w:cs="Arial"/>
          <w:sz w:val="24"/>
          <w:szCs w:val="24"/>
        </w:rPr>
        <w:t>Bhide</w:t>
      </w:r>
      <w:proofErr w:type="spellEnd"/>
      <w:r w:rsidRPr="006E4D21">
        <w:rPr>
          <w:rFonts w:ascii="Arial" w:hAnsi="Arial" w:cs="Arial"/>
          <w:sz w:val="24"/>
          <w:szCs w:val="24"/>
        </w:rPr>
        <w:t xml:space="preserve"> (1999, p.p. 6-11).  </w:t>
      </w:r>
    </w:p>
    <w:p w:rsidR="00FA444B" w:rsidRPr="006E4D21" w:rsidRDefault="00FA444B" w:rsidP="00EC3C9E">
      <w:pPr>
        <w:autoSpaceDE w:val="0"/>
        <w:autoSpaceDN w:val="0"/>
        <w:adjustRightInd w:val="0"/>
        <w:spacing w:line="360" w:lineRule="auto"/>
        <w:ind w:right="17"/>
        <w:jc w:val="both"/>
        <w:rPr>
          <w:rFonts w:ascii="Arial" w:hAnsi="Arial" w:cs="Arial"/>
          <w:sz w:val="24"/>
          <w:szCs w:val="24"/>
        </w:rPr>
      </w:pPr>
    </w:p>
    <w:p w:rsidR="00FA444B" w:rsidRPr="006E4D21" w:rsidRDefault="00FA444B" w:rsidP="00EC3C9E">
      <w:pPr>
        <w:autoSpaceDE w:val="0"/>
        <w:autoSpaceDN w:val="0"/>
        <w:adjustRightInd w:val="0"/>
        <w:spacing w:line="360" w:lineRule="auto"/>
        <w:ind w:right="17"/>
        <w:jc w:val="both"/>
        <w:rPr>
          <w:rFonts w:ascii="Arial" w:hAnsi="Arial" w:cs="Arial"/>
          <w:sz w:val="24"/>
          <w:szCs w:val="24"/>
        </w:rPr>
      </w:pPr>
      <w:r w:rsidRPr="006E4D21">
        <w:rPr>
          <w:rFonts w:ascii="Arial" w:hAnsi="Arial" w:cs="Arial"/>
          <w:sz w:val="24"/>
          <w:szCs w:val="24"/>
        </w:rPr>
        <w:t xml:space="preserve">       </w:t>
      </w:r>
      <w:r w:rsidR="00C004D5" w:rsidRPr="006E4D21">
        <w:rPr>
          <w:rFonts w:ascii="Arial" w:hAnsi="Arial" w:cs="Arial"/>
          <w:sz w:val="24"/>
          <w:szCs w:val="24"/>
        </w:rPr>
        <w:t>El r</w:t>
      </w:r>
      <w:r w:rsidRPr="006E4D21">
        <w:rPr>
          <w:rFonts w:ascii="Arial" w:hAnsi="Arial" w:cs="Arial"/>
          <w:sz w:val="24"/>
          <w:szCs w:val="24"/>
        </w:rPr>
        <w:t xml:space="preserve">esponder </w:t>
      </w:r>
      <w:r w:rsidR="00C004D5" w:rsidRPr="006E4D21">
        <w:rPr>
          <w:rFonts w:ascii="Arial" w:hAnsi="Arial" w:cs="Arial"/>
          <w:sz w:val="24"/>
          <w:szCs w:val="24"/>
        </w:rPr>
        <w:t xml:space="preserve">de manera precisa </w:t>
      </w:r>
      <w:r w:rsidRPr="006E4D21">
        <w:rPr>
          <w:rFonts w:ascii="Arial" w:hAnsi="Arial" w:cs="Arial"/>
          <w:sz w:val="24"/>
          <w:szCs w:val="24"/>
        </w:rPr>
        <w:t>a las anteriores preguntas, permitirá que el emprendedor tenga en cuenta l</w:t>
      </w:r>
      <w:r w:rsidR="000A0439" w:rsidRPr="006E4D21">
        <w:rPr>
          <w:rFonts w:ascii="Arial" w:hAnsi="Arial" w:cs="Arial"/>
          <w:sz w:val="24"/>
          <w:szCs w:val="24"/>
        </w:rPr>
        <w:t xml:space="preserve">os </w:t>
      </w:r>
      <w:r w:rsidRPr="006E4D21">
        <w:rPr>
          <w:rFonts w:ascii="Arial" w:hAnsi="Arial" w:cs="Arial"/>
          <w:sz w:val="24"/>
          <w:szCs w:val="24"/>
        </w:rPr>
        <w:t xml:space="preserve">requerimientos de su plan de negocios, </w:t>
      </w:r>
      <w:r w:rsidR="000A0439" w:rsidRPr="006E4D21">
        <w:rPr>
          <w:rFonts w:ascii="Arial" w:hAnsi="Arial" w:cs="Arial"/>
          <w:sz w:val="24"/>
          <w:szCs w:val="24"/>
        </w:rPr>
        <w:t xml:space="preserve">junto con </w:t>
      </w:r>
      <w:r w:rsidRPr="006E4D21">
        <w:rPr>
          <w:rFonts w:ascii="Arial" w:hAnsi="Arial" w:cs="Arial"/>
          <w:sz w:val="24"/>
          <w:szCs w:val="24"/>
        </w:rPr>
        <w:t>los requisitos que deberá cumplir la empresa en las cuales pretende llevar a cabo su pro</w:t>
      </w:r>
      <w:r w:rsidR="000A0439" w:rsidRPr="006E4D21">
        <w:rPr>
          <w:rFonts w:ascii="Arial" w:hAnsi="Arial" w:cs="Arial"/>
          <w:sz w:val="24"/>
          <w:szCs w:val="24"/>
        </w:rPr>
        <w:t xml:space="preserve">yecto </w:t>
      </w:r>
      <w:r w:rsidRPr="006E4D21">
        <w:rPr>
          <w:rFonts w:ascii="Arial" w:hAnsi="Arial" w:cs="Arial"/>
          <w:sz w:val="24"/>
          <w:szCs w:val="24"/>
        </w:rPr>
        <w:t>emprendedor</w:t>
      </w:r>
      <w:r w:rsidR="000A0439" w:rsidRPr="006E4D21">
        <w:rPr>
          <w:rFonts w:ascii="Arial" w:hAnsi="Arial" w:cs="Arial"/>
          <w:sz w:val="24"/>
          <w:szCs w:val="24"/>
        </w:rPr>
        <w:t>, lo cual igualmente se aplica también para e</w:t>
      </w:r>
      <w:r w:rsidRPr="006E4D21">
        <w:rPr>
          <w:rFonts w:ascii="Arial" w:hAnsi="Arial" w:cs="Arial"/>
          <w:sz w:val="24"/>
          <w:szCs w:val="24"/>
        </w:rPr>
        <w:t xml:space="preserve">l negocio que busca </w:t>
      </w:r>
      <w:r w:rsidR="000A0439" w:rsidRPr="006E4D21">
        <w:rPr>
          <w:rFonts w:ascii="Arial" w:hAnsi="Arial" w:cs="Arial"/>
          <w:sz w:val="24"/>
          <w:szCs w:val="24"/>
        </w:rPr>
        <w:t>ejecutar</w:t>
      </w:r>
      <w:r w:rsidRPr="006E4D21">
        <w:rPr>
          <w:rFonts w:ascii="Arial" w:hAnsi="Arial" w:cs="Arial"/>
          <w:sz w:val="24"/>
          <w:szCs w:val="24"/>
        </w:rPr>
        <w:t xml:space="preserve">. </w:t>
      </w:r>
      <w:r w:rsidR="000A0439" w:rsidRPr="006E4D21">
        <w:rPr>
          <w:rFonts w:ascii="Arial" w:hAnsi="Arial" w:cs="Arial"/>
          <w:sz w:val="24"/>
          <w:szCs w:val="24"/>
        </w:rPr>
        <w:t xml:space="preserve">En consecuencia, es </w:t>
      </w:r>
      <w:r w:rsidRPr="006E4D21">
        <w:rPr>
          <w:rFonts w:ascii="Arial" w:hAnsi="Arial" w:cs="Arial"/>
          <w:sz w:val="24"/>
          <w:szCs w:val="24"/>
        </w:rPr>
        <w:t xml:space="preserve">importante tener en cuenta </w:t>
      </w:r>
      <w:r w:rsidR="000A0439" w:rsidRPr="006E4D21">
        <w:rPr>
          <w:rFonts w:ascii="Arial" w:hAnsi="Arial" w:cs="Arial"/>
          <w:sz w:val="24"/>
          <w:szCs w:val="24"/>
        </w:rPr>
        <w:t xml:space="preserve">los </w:t>
      </w:r>
      <w:r w:rsidRPr="006E4D21">
        <w:rPr>
          <w:rFonts w:ascii="Arial" w:hAnsi="Arial" w:cs="Arial"/>
          <w:sz w:val="24"/>
          <w:szCs w:val="24"/>
        </w:rPr>
        <w:t xml:space="preserve"> requisitos </w:t>
      </w:r>
      <w:r w:rsidR="000A0439" w:rsidRPr="006E4D21">
        <w:rPr>
          <w:rFonts w:ascii="Arial" w:hAnsi="Arial" w:cs="Arial"/>
          <w:sz w:val="24"/>
          <w:szCs w:val="24"/>
        </w:rPr>
        <w:t xml:space="preserve">propios </w:t>
      </w:r>
      <w:r w:rsidRPr="006E4D21">
        <w:rPr>
          <w:rFonts w:ascii="Arial" w:hAnsi="Arial" w:cs="Arial"/>
          <w:sz w:val="24"/>
          <w:szCs w:val="24"/>
        </w:rPr>
        <w:t>de</w:t>
      </w:r>
      <w:r w:rsidR="000A0439" w:rsidRPr="006E4D21">
        <w:rPr>
          <w:rFonts w:ascii="Arial" w:hAnsi="Arial" w:cs="Arial"/>
          <w:sz w:val="24"/>
          <w:szCs w:val="24"/>
        </w:rPr>
        <w:t>l</w:t>
      </w:r>
      <w:r w:rsidRPr="006E4D21">
        <w:rPr>
          <w:rFonts w:ascii="Arial" w:hAnsi="Arial" w:cs="Arial"/>
          <w:sz w:val="24"/>
          <w:szCs w:val="24"/>
        </w:rPr>
        <w:t xml:space="preserve"> emprendimiento y del plan de negocios, </w:t>
      </w:r>
      <w:r w:rsidR="000A0439" w:rsidRPr="006E4D21">
        <w:rPr>
          <w:rFonts w:ascii="Arial" w:hAnsi="Arial" w:cs="Arial"/>
          <w:sz w:val="24"/>
          <w:szCs w:val="24"/>
        </w:rPr>
        <w:t xml:space="preserve">puesto </w:t>
      </w:r>
      <w:r w:rsidRPr="006E4D21">
        <w:rPr>
          <w:rFonts w:ascii="Arial" w:hAnsi="Arial" w:cs="Arial"/>
          <w:sz w:val="24"/>
          <w:szCs w:val="24"/>
        </w:rPr>
        <w:t xml:space="preserve">que estos </w:t>
      </w:r>
      <w:r w:rsidR="000A0439" w:rsidRPr="006E4D21">
        <w:rPr>
          <w:rFonts w:ascii="Arial" w:hAnsi="Arial" w:cs="Arial"/>
          <w:sz w:val="24"/>
          <w:szCs w:val="24"/>
        </w:rPr>
        <w:t xml:space="preserve">definen </w:t>
      </w:r>
      <w:r w:rsidRPr="006E4D21">
        <w:rPr>
          <w:rFonts w:ascii="Arial" w:hAnsi="Arial" w:cs="Arial"/>
          <w:sz w:val="24"/>
          <w:szCs w:val="24"/>
        </w:rPr>
        <w:t xml:space="preserve">el perfil y las características del emprendedor que se </w:t>
      </w:r>
      <w:r w:rsidR="000A0439" w:rsidRPr="006E4D21">
        <w:rPr>
          <w:rFonts w:ascii="Arial" w:hAnsi="Arial" w:cs="Arial"/>
          <w:sz w:val="24"/>
          <w:szCs w:val="24"/>
        </w:rPr>
        <w:t xml:space="preserve">requiere </w:t>
      </w:r>
      <w:r w:rsidRPr="006E4D21">
        <w:rPr>
          <w:rFonts w:ascii="Arial" w:hAnsi="Arial" w:cs="Arial"/>
          <w:sz w:val="24"/>
          <w:szCs w:val="24"/>
        </w:rPr>
        <w:t xml:space="preserve">para </w:t>
      </w:r>
      <w:r w:rsidR="000A0439" w:rsidRPr="006E4D21">
        <w:rPr>
          <w:rFonts w:ascii="Arial" w:hAnsi="Arial" w:cs="Arial"/>
          <w:sz w:val="24"/>
          <w:szCs w:val="24"/>
        </w:rPr>
        <w:t xml:space="preserve">adelantar de manera exitosa </w:t>
      </w:r>
      <w:r w:rsidRPr="006E4D21">
        <w:rPr>
          <w:rFonts w:ascii="Arial" w:hAnsi="Arial" w:cs="Arial"/>
          <w:sz w:val="24"/>
          <w:szCs w:val="24"/>
        </w:rPr>
        <w:t xml:space="preserve">los proyectos empresariales.             </w:t>
      </w:r>
    </w:p>
    <w:p w:rsidR="00FA444B" w:rsidRDefault="00FA444B" w:rsidP="00EC3C9E">
      <w:pPr>
        <w:tabs>
          <w:tab w:val="left" w:pos="720"/>
        </w:tabs>
        <w:autoSpaceDE w:val="0"/>
        <w:autoSpaceDN w:val="0"/>
        <w:adjustRightInd w:val="0"/>
        <w:spacing w:line="360" w:lineRule="auto"/>
        <w:ind w:right="900"/>
        <w:jc w:val="both"/>
        <w:rPr>
          <w:rFonts w:ascii="Arial" w:hAnsi="Arial" w:cs="Arial"/>
          <w:sz w:val="24"/>
          <w:szCs w:val="24"/>
        </w:rPr>
      </w:pPr>
    </w:p>
    <w:p w:rsidR="00E02522" w:rsidRDefault="00E02522" w:rsidP="00EC3C9E">
      <w:pPr>
        <w:tabs>
          <w:tab w:val="left" w:pos="720"/>
        </w:tabs>
        <w:autoSpaceDE w:val="0"/>
        <w:autoSpaceDN w:val="0"/>
        <w:adjustRightInd w:val="0"/>
        <w:spacing w:line="360" w:lineRule="auto"/>
        <w:ind w:right="900"/>
        <w:jc w:val="both"/>
        <w:rPr>
          <w:rFonts w:ascii="Arial" w:hAnsi="Arial" w:cs="Arial"/>
          <w:sz w:val="24"/>
          <w:szCs w:val="24"/>
        </w:rPr>
      </w:pPr>
    </w:p>
    <w:p w:rsidR="00E02522" w:rsidRPr="006E4D21" w:rsidRDefault="00E02522" w:rsidP="00EC3C9E">
      <w:pPr>
        <w:tabs>
          <w:tab w:val="left" w:pos="720"/>
        </w:tabs>
        <w:autoSpaceDE w:val="0"/>
        <w:autoSpaceDN w:val="0"/>
        <w:adjustRightInd w:val="0"/>
        <w:spacing w:line="360" w:lineRule="auto"/>
        <w:ind w:right="900"/>
        <w:jc w:val="both"/>
        <w:rPr>
          <w:rFonts w:ascii="Arial" w:hAnsi="Arial" w:cs="Arial"/>
          <w:sz w:val="24"/>
          <w:szCs w:val="24"/>
        </w:rPr>
      </w:pPr>
    </w:p>
    <w:p w:rsidR="00FA444B" w:rsidRPr="006E4D21" w:rsidRDefault="00FA444B" w:rsidP="00C31020">
      <w:pPr>
        <w:numPr>
          <w:ilvl w:val="0"/>
          <w:numId w:val="11"/>
        </w:numPr>
        <w:tabs>
          <w:tab w:val="left" w:pos="720"/>
        </w:tabs>
        <w:autoSpaceDE w:val="0"/>
        <w:autoSpaceDN w:val="0"/>
        <w:adjustRightInd w:val="0"/>
        <w:spacing w:after="0" w:line="360" w:lineRule="auto"/>
        <w:ind w:right="900"/>
        <w:jc w:val="both"/>
        <w:rPr>
          <w:rFonts w:ascii="Arial" w:hAnsi="Arial" w:cs="Arial"/>
          <w:b/>
          <w:sz w:val="24"/>
          <w:szCs w:val="24"/>
        </w:rPr>
      </w:pPr>
      <w:r w:rsidRPr="006E4D21">
        <w:rPr>
          <w:rFonts w:ascii="Arial" w:hAnsi="Arial" w:cs="Arial"/>
          <w:b/>
          <w:sz w:val="24"/>
          <w:szCs w:val="24"/>
        </w:rPr>
        <w:lastRenderedPageBreak/>
        <w:t>Plan de Negocios</w:t>
      </w:r>
    </w:p>
    <w:p w:rsidR="00FA444B" w:rsidRPr="006E4D21" w:rsidRDefault="00FA444B" w:rsidP="00EC3C9E">
      <w:pPr>
        <w:spacing w:before="120" w:after="120" w:line="360" w:lineRule="auto"/>
        <w:jc w:val="both"/>
        <w:rPr>
          <w:rFonts w:ascii="Arial" w:hAnsi="Arial" w:cs="Arial"/>
          <w:b/>
          <w:sz w:val="24"/>
          <w:szCs w:val="24"/>
        </w:rPr>
      </w:pPr>
    </w:p>
    <w:p w:rsidR="00FA444B" w:rsidRPr="006E4D21" w:rsidRDefault="00FA444B" w:rsidP="00EC3C9E">
      <w:pPr>
        <w:spacing w:before="120" w:after="120" w:line="360" w:lineRule="auto"/>
        <w:jc w:val="both"/>
        <w:rPr>
          <w:rFonts w:ascii="Arial" w:hAnsi="Arial" w:cs="Arial"/>
          <w:sz w:val="24"/>
          <w:szCs w:val="24"/>
        </w:rPr>
      </w:pPr>
      <w:r w:rsidRPr="006E4D21">
        <w:rPr>
          <w:rFonts w:ascii="Arial" w:hAnsi="Arial" w:cs="Arial"/>
          <w:sz w:val="24"/>
          <w:szCs w:val="24"/>
        </w:rPr>
        <w:t xml:space="preserve">       El plan de negocios cuando se </w:t>
      </w:r>
      <w:r w:rsidR="003D7ABE" w:rsidRPr="006E4D21">
        <w:rPr>
          <w:rFonts w:ascii="Arial" w:hAnsi="Arial" w:cs="Arial"/>
          <w:sz w:val="24"/>
          <w:szCs w:val="24"/>
        </w:rPr>
        <w:t xml:space="preserve">trata de </w:t>
      </w:r>
      <w:r w:rsidRPr="006E4D21">
        <w:rPr>
          <w:rFonts w:ascii="Arial" w:hAnsi="Arial" w:cs="Arial"/>
          <w:sz w:val="24"/>
          <w:szCs w:val="24"/>
        </w:rPr>
        <w:t>la creación de una nueva organización</w:t>
      </w:r>
      <w:r w:rsidR="003D7ABE" w:rsidRPr="006E4D21">
        <w:rPr>
          <w:rFonts w:ascii="Arial" w:hAnsi="Arial" w:cs="Arial"/>
          <w:sz w:val="24"/>
          <w:szCs w:val="24"/>
        </w:rPr>
        <w:t xml:space="preserve"> empresarial</w:t>
      </w:r>
      <w:r w:rsidRPr="006E4D21">
        <w:rPr>
          <w:rFonts w:ascii="Arial" w:hAnsi="Arial" w:cs="Arial"/>
          <w:sz w:val="24"/>
          <w:szCs w:val="24"/>
        </w:rPr>
        <w:t xml:space="preserve">, se convierte en una herramienta fundamental </w:t>
      </w:r>
      <w:r w:rsidR="008F3851" w:rsidRPr="006E4D21">
        <w:rPr>
          <w:rFonts w:ascii="Arial" w:hAnsi="Arial" w:cs="Arial"/>
          <w:sz w:val="24"/>
          <w:szCs w:val="24"/>
        </w:rPr>
        <w:t xml:space="preserve">para el </w:t>
      </w:r>
      <w:r w:rsidRPr="006E4D21">
        <w:rPr>
          <w:rFonts w:ascii="Arial" w:hAnsi="Arial" w:cs="Arial"/>
          <w:sz w:val="24"/>
          <w:szCs w:val="24"/>
        </w:rPr>
        <w:t xml:space="preserve">proceso de diseño, </w:t>
      </w:r>
      <w:r w:rsidR="008F3851" w:rsidRPr="006E4D21">
        <w:rPr>
          <w:rFonts w:ascii="Arial" w:hAnsi="Arial" w:cs="Arial"/>
          <w:sz w:val="24"/>
          <w:szCs w:val="24"/>
        </w:rPr>
        <w:t xml:space="preserve">creación,  </w:t>
      </w:r>
      <w:r w:rsidRPr="006E4D21">
        <w:rPr>
          <w:rFonts w:ascii="Arial" w:hAnsi="Arial" w:cs="Arial"/>
          <w:sz w:val="24"/>
          <w:szCs w:val="24"/>
        </w:rPr>
        <w:t>planificación, y desarrollo de</w:t>
      </w:r>
      <w:r w:rsidR="008F3851" w:rsidRPr="006E4D21">
        <w:rPr>
          <w:rFonts w:ascii="Arial" w:hAnsi="Arial" w:cs="Arial"/>
          <w:sz w:val="24"/>
          <w:szCs w:val="24"/>
        </w:rPr>
        <w:t>l</w:t>
      </w:r>
      <w:r w:rsidRPr="006E4D21">
        <w:rPr>
          <w:rFonts w:ascii="Arial" w:hAnsi="Arial" w:cs="Arial"/>
          <w:sz w:val="24"/>
          <w:szCs w:val="24"/>
        </w:rPr>
        <w:t xml:space="preserve"> proyecto empresarial; su validez </w:t>
      </w:r>
      <w:r w:rsidR="008F3851" w:rsidRPr="006E4D21">
        <w:rPr>
          <w:rFonts w:ascii="Arial" w:hAnsi="Arial" w:cs="Arial"/>
          <w:sz w:val="24"/>
          <w:szCs w:val="24"/>
        </w:rPr>
        <w:t xml:space="preserve">queda definida por su capacidad en la que en cuanto instrumento posibilita establecer la viabilidad </w:t>
      </w:r>
      <w:r w:rsidRPr="006E4D21">
        <w:rPr>
          <w:rFonts w:ascii="Arial" w:hAnsi="Arial" w:cs="Arial"/>
          <w:sz w:val="24"/>
          <w:szCs w:val="24"/>
        </w:rPr>
        <w:t xml:space="preserve">de proponer, crear y </w:t>
      </w:r>
      <w:r w:rsidR="008F3851" w:rsidRPr="006E4D21">
        <w:rPr>
          <w:rFonts w:ascii="Arial" w:hAnsi="Arial" w:cs="Arial"/>
          <w:sz w:val="24"/>
          <w:szCs w:val="24"/>
        </w:rPr>
        <w:t xml:space="preserve">consolidar </w:t>
      </w:r>
      <w:r w:rsidRPr="006E4D21">
        <w:rPr>
          <w:rFonts w:ascii="Arial" w:hAnsi="Arial" w:cs="Arial"/>
          <w:sz w:val="24"/>
          <w:szCs w:val="24"/>
        </w:rPr>
        <w:t xml:space="preserve"> una empresa. </w:t>
      </w:r>
    </w:p>
    <w:p w:rsidR="00FA444B" w:rsidRPr="006E4D21" w:rsidRDefault="00FA444B" w:rsidP="00EC3C9E">
      <w:pPr>
        <w:spacing w:before="120" w:after="120" w:line="360" w:lineRule="auto"/>
        <w:jc w:val="both"/>
        <w:rPr>
          <w:rFonts w:ascii="Arial" w:hAnsi="Arial" w:cs="Arial"/>
          <w:sz w:val="24"/>
          <w:szCs w:val="24"/>
        </w:rPr>
      </w:pPr>
    </w:p>
    <w:p w:rsidR="00FA444B" w:rsidRPr="006E4D21" w:rsidRDefault="00FA444B" w:rsidP="00EC3C9E">
      <w:pPr>
        <w:spacing w:before="120" w:after="120" w:line="360" w:lineRule="auto"/>
        <w:jc w:val="both"/>
        <w:rPr>
          <w:rFonts w:ascii="Arial" w:hAnsi="Arial" w:cs="Arial"/>
          <w:sz w:val="24"/>
          <w:szCs w:val="24"/>
        </w:rPr>
      </w:pPr>
      <w:r w:rsidRPr="006E4D21">
        <w:rPr>
          <w:rFonts w:ascii="Arial" w:hAnsi="Arial" w:cs="Arial"/>
          <w:sz w:val="24"/>
          <w:szCs w:val="24"/>
        </w:rPr>
        <w:t xml:space="preserve">       </w:t>
      </w:r>
      <w:r w:rsidR="007F5945" w:rsidRPr="006E4D21">
        <w:rPr>
          <w:rFonts w:ascii="Arial" w:hAnsi="Arial" w:cs="Arial"/>
          <w:sz w:val="24"/>
          <w:szCs w:val="24"/>
        </w:rPr>
        <w:t xml:space="preserve"> De esta manera </w:t>
      </w:r>
      <w:proofErr w:type="spellStart"/>
      <w:r w:rsidRPr="006E4D21">
        <w:rPr>
          <w:rFonts w:ascii="Arial" w:hAnsi="Arial" w:cs="Arial"/>
          <w:sz w:val="24"/>
          <w:szCs w:val="24"/>
        </w:rPr>
        <w:t>Borello</w:t>
      </w:r>
      <w:proofErr w:type="spellEnd"/>
      <w:r w:rsidRPr="006E4D21">
        <w:rPr>
          <w:rFonts w:ascii="Arial" w:hAnsi="Arial" w:cs="Arial"/>
          <w:sz w:val="24"/>
          <w:szCs w:val="24"/>
        </w:rPr>
        <w:t xml:space="preserve"> (2000, p.p. IX y X) </w:t>
      </w:r>
      <w:r w:rsidR="007F5945" w:rsidRPr="006E4D21">
        <w:rPr>
          <w:rFonts w:ascii="Arial" w:hAnsi="Arial" w:cs="Arial"/>
          <w:sz w:val="24"/>
          <w:szCs w:val="24"/>
        </w:rPr>
        <w:t xml:space="preserve">plantea </w:t>
      </w:r>
      <w:r w:rsidRPr="006E4D21">
        <w:rPr>
          <w:rFonts w:ascii="Arial" w:hAnsi="Arial" w:cs="Arial"/>
          <w:sz w:val="24"/>
          <w:szCs w:val="24"/>
        </w:rPr>
        <w:t xml:space="preserve">que el plan de negocios es “un instrumento sobre el que se apoya un proceso de planificación sistemático y eficaz”  el cual:  </w:t>
      </w:r>
    </w:p>
    <w:p w:rsidR="00FA444B" w:rsidRPr="006E4D21" w:rsidRDefault="00FA444B" w:rsidP="00EC3C9E">
      <w:pPr>
        <w:spacing w:before="120" w:after="120" w:line="360" w:lineRule="auto"/>
        <w:ind w:left="960" w:right="44"/>
        <w:jc w:val="both"/>
        <w:rPr>
          <w:rFonts w:ascii="Arial" w:hAnsi="Arial" w:cs="Arial"/>
          <w:sz w:val="24"/>
          <w:szCs w:val="24"/>
        </w:rPr>
      </w:pPr>
      <w:r w:rsidRPr="006E4D21">
        <w:rPr>
          <w:rFonts w:ascii="Arial" w:hAnsi="Arial" w:cs="Arial"/>
          <w:sz w:val="24"/>
          <w:szCs w:val="24"/>
        </w:rPr>
        <w:t xml:space="preserve">Debe entenderse como un estudio, que de una parte incluye un análisis de mercado del sector, del sector y de la competencia, y de otra del plan desarrollado por la empresa para incursionar en el mercado con un producto/ servicio, una estrategia y un tipo de organización, proyectando esta visión de conjunto a corto plazo…determinando el atractivo económico del negocio, su factibilidad financiera, junto con una visión empresarial clara y coherente. </w:t>
      </w:r>
      <w:proofErr w:type="spellStart"/>
      <w:r w:rsidRPr="006E4D21">
        <w:rPr>
          <w:rFonts w:ascii="Arial" w:hAnsi="Arial" w:cs="Arial"/>
          <w:sz w:val="24"/>
          <w:szCs w:val="24"/>
        </w:rPr>
        <w:t>Borello</w:t>
      </w:r>
      <w:proofErr w:type="spellEnd"/>
      <w:r w:rsidRPr="006E4D21">
        <w:rPr>
          <w:rFonts w:ascii="Arial" w:hAnsi="Arial" w:cs="Arial"/>
          <w:sz w:val="24"/>
          <w:szCs w:val="24"/>
        </w:rPr>
        <w:t xml:space="preserve"> (2000, p.p. IX y X)</w:t>
      </w:r>
    </w:p>
    <w:p w:rsidR="00FA444B" w:rsidRPr="006E4D21" w:rsidRDefault="00FA444B" w:rsidP="00EC3C9E">
      <w:pPr>
        <w:spacing w:before="120" w:after="120" w:line="360" w:lineRule="auto"/>
        <w:ind w:left="120" w:right="44"/>
        <w:jc w:val="both"/>
        <w:rPr>
          <w:rFonts w:ascii="Arial" w:hAnsi="Arial" w:cs="Arial"/>
          <w:sz w:val="24"/>
          <w:szCs w:val="24"/>
        </w:rPr>
      </w:pPr>
    </w:p>
    <w:p w:rsidR="00FA444B" w:rsidRPr="006E4D21" w:rsidRDefault="00FA444B" w:rsidP="00EC3C9E">
      <w:pPr>
        <w:spacing w:before="120" w:after="120" w:line="360" w:lineRule="auto"/>
        <w:ind w:left="120" w:right="44"/>
        <w:jc w:val="both"/>
        <w:rPr>
          <w:rFonts w:ascii="Arial" w:hAnsi="Arial" w:cs="Arial"/>
          <w:sz w:val="24"/>
          <w:szCs w:val="24"/>
        </w:rPr>
      </w:pPr>
      <w:r w:rsidRPr="006E4D21">
        <w:rPr>
          <w:rFonts w:ascii="Arial" w:hAnsi="Arial" w:cs="Arial"/>
          <w:sz w:val="24"/>
          <w:szCs w:val="24"/>
        </w:rPr>
        <w:t xml:space="preserve">       En éste contexto, Becerra y Díaz (2002, p.7) </w:t>
      </w:r>
      <w:r w:rsidR="007F5945" w:rsidRPr="006E4D21">
        <w:rPr>
          <w:rFonts w:ascii="Arial" w:hAnsi="Arial" w:cs="Arial"/>
          <w:sz w:val="24"/>
          <w:szCs w:val="24"/>
        </w:rPr>
        <w:t xml:space="preserve">señalan </w:t>
      </w:r>
      <w:r w:rsidRPr="006E4D21">
        <w:rPr>
          <w:rFonts w:ascii="Arial" w:hAnsi="Arial" w:cs="Arial"/>
          <w:sz w:val="24"/>
          <w:szCs w:val="24"/>
        </w:rPr>
        <w:t>que el plan de negocios se constituye “en una herramienta que le permite al empresario planear las actividades de su empresa, hacer proyecciones y buscar financiación”, lo cual le p</w:t>
      </w:r>
      <w:r w:rsidR="007F5945" w:rsidRPr="006E4D21">
        <w:rPr>
          <w:rFonts w:ascii="Arial" w:hAnsi="Arial" w:cs="Arial"/>
          <w:sz w:val="24"/>
          <w:szCs w:val="24"/>
        </w:rPr>
        <w:t xml:space="preserve">osibilitará </w:t>
      </w:r>
      <w:r w:rsidRPr="006E4D21">
        <w:rPr>
          <w:rFonts w:ascii="Arial" w:hAnsi="Arial" w:cs="Arial"/>
          <w:sz w:val="24"/>
          <w:szCs w:val="24"/>
        </w:rPr>
        <w:t>“plasmar la situación actual del negocio y sus expectativas, en un horizonte de planeación determinado”.</w:t>
      </w:r>
    </w:p>
    <w:p w:rsidR="00FA444B" w:rsidRPr="006E4D21" w:rsidRDefault="00FA444B" w:rsidP="00EC3C9E">
      <w:pPr>
        <w:spacing w:before="120" w:after="120" w:line="360" w:lineRule="auto"/>
        <w:ind w:right="38"/>
        <w:jc w:val="both"/>
        <w:rPr>
          <w:rFonts w:ascii="Arial" w:hAnsi="Arial" w:cs="Arial"/>
          <w:sz w:val="24"/>
          <w:szCs w:val="24"/>
        </w:rPr>
      </w:pPr>
      <w:r w:rsidRPr="006E4D21">
        <w:rPr>
          <w:rFonts w:ascii="Arial" w:hAnsi="Arial" w:cs="Arial"/>
          <w:sz w:val="24"/>
          <w:szCs w:val="24"/>
        </w:rPr>
        <w:t xml:space="preserve">   </w:t>
      </w:r>
    </w:p>
    <w:p w:rsidR="00FA444B" w:rsidRPr="006E4D21" w:rsidRDefault="00FA444B" w:rsidP="00EC3C9E">
      <w:pPr>
        <w:spacing w:before="120" w:after="120" w:line="360" w:lineRule="auto"/>
        <w:ind w:right="38"/>
        <w:jc w:val="both"/>
        <w:rPr>
          <w:rFonts w:ascii="Arial" w:hAnsi="Arial" w:cs="Arial"/>
          <w:sz w:val="24"/>
          <w:szCs w:val="24"/>
        </w:rPr>
      </w:pPr>
      <w:r w:rsidRPr="006E4D21">
        <w:rPr>
          <w:rFonts w:ascii="Arial" w:hAnsi="Arial" w:cs="Arial"/>
          <w:sz w:val="24"/>
          <w:szCs w:val="24"/>
        </w:rPr>
        <w:t xml:space="preserve">       Castro (2003, p. 32) al </w:t>
      </w:r>
      <w:r w:rsidR="007F5945" w:rsidRPr="006E4D21">
        <w:rPr>
          <w:rFonts w:ascii="Arial" w:hAnsi="Arial" w:cs="Arial"/>
          <w:sz w:val="24"/>
          <w:szCs w:val="24"/>
        </w:rPr>
        <w:t xml:space="preserve">mostrar </w:t>
      </w:r>
      <w:r w:rsidRPr="006E4D21">
        <w:rPr>
          <w:rFonts w:ascii="Arial" w:hAnsi="Arial" w:cs="Arial"/>
          <w:sz w:val="24"/>
          <w:szCs w:val="24"/>
        </w:rPr>
        <w:t xml:space="preserve">cuál debe ser el objetivo del plan de negocios, en </w:t>
      </w:r>
      <w:r w:rsidR="007F5945" w:rsidRPr="006E4D21">
        <w:rPr>
          <w:rFonts w:ascii="Arial" w:hAnsi="Arial" w:cs="Arial"/>
          <w:sz w:val="24"/>
          <w:szCs w:val="24"/>
        </w:rPr>
        <w:t xml:space="preserve">la realización </w:t>
      </w:r>
      <w:r w:rsidRPr="006E4D21">
        <w:rPr>
          <w:rFonts w:ascii="Arial" w:hAnsi="Arial" w:cs="Arial"/>
          <w:sz w:val="24"/>
          <w:szCs w:val="24"/>
        </w:rPr>
        <w:t xml:space="preserve">de la actividad empresarial, </w:t>
      </w:r>
      <w:r w:rsidR="007F5945" w:rsidRPr="006E4D21">
        <w:rPr>
          <w:rFonts w:ascii="Arial" w:hAnsi="Arial" w:cs="Arial"/>
          <w:sz w:val="24"/>
          <w:szCs w:val="24"/>
        </w:rPr>
        <w:t xml:space="preserve">manifiesta </w:t>
      </w:r>
      <w:r w:rsidRPr="006E4D21">
        <w:rPr>
          <w:rFonts w:ascii="Arial" w:hAnsi="Arial" w:cs="Arial"/>
          <w:sz w:val="24"/>
          <w:szCs w:val="24"/>
        </w:rPr>
        <w:t xml:space="preserve">que su objetivo tiene que ver con: </w:t>
      </w:r>
    </w:p>
    <w:p w:rsidR="00FA444B" w:rsidRPr="006E4D21" w:rsidRDefault="00FA444B" w:rsidP="00EC3C9E">
      <w:pPr>
        <w:spacing w:before="120" w:after="120" w:line="360" w:lineRule="auto"/>
        <w:ind w:left="960" w:right="38"/>
        <w:jc w:val="both"/>
        <w:rPr>
          <w:rFonts w:ascii="Arial" w:hAnsi="Arial" w:cs="Arial"/>
          <w:sz w:val="24"/>
          <w:szCs w:val="24"/>
        </w:rPr>
      </w:pPr>
      <w:r w:rsidRPr="006E4D21">
        <w:rPr>
          <w:rFonts w:ascii="Arial" w:hAnsi="Arial" w:cs="Arial"/>
          <w:sz w:val="24"/>
          <w:szCs w:val="24"/>
        </w:rPr>
        <w:lastRenderedPageBreak/>
        <w:t xml:space="preserve">Definir las condiciones y  características económicas de la empresa, para identificar y cuantificar las inversiones que se requieren realizar, determinando los montos y momentos en los cuales se hará dicha  inversión…y a partir del plan económico o financiero determinar la factibilidad de la evaluación financiera, lo cual permitirá establecer un plan operativo, que finalmente permitirá hacer operativa y funcional la nueva empresa, teniendo claridad que se requiere contar con un plan de contingencia que permita prever alternativas que posibiliten afrontar las  dificultades que se puedan dar en su proceso de consolidación o desarrollo. </w:t>
      </w:r>
    </w:p>
    <w:p w:rsidR="00FA444B" w:rsidRPr="006E4D21" w:rsidRDefault="00FA444B" w:rsidP="00EC3C9E">
      <w:pPr>
        <w:spacing w:before="120" w:after="120" w:line="360" w:lineRule="auto"/>
        <w:ind w:right="38"/>
        <w:jc w:val="both"/>
        <w:rPr>
          <w:rFonts w:ascii="Arial" w:hAnsi="Arial" w:cs="Arial"/>
          <w:sz w:val="24"/>
          <w:szCs w:val="24"/>
        </w:rPr>
      </w:pPr>
    </w:p>
    <w:p w:rsidR="00FA444B" w:rsidRPr="006E4D21" w:rsidRDefault="00FA444B" w:rsidP="00EC3C9E">
      <w:pPr>
        <w:spacing w:before="120" w:after="120" w:line="360" w:lineRule="auto"/>
        <w:ind w:right="38"/>
        <w:jc w:val="both"/>
        <w:rPr>
          <w:rFonts w:ascii="Arial" w:hAnsi="Arial" w:cs="Arial"/>
          <w:sz w:val="24"/>
          <w:szCs w:val="24"/>
        </w:rPr>
      </w:pPr>
      <w:r w:rsidRPr="006E4D21">
        <w:rPr>
          <w:rFonts w:ascii="Arial" w:hAnsi="Arial" w:cs="Arial"/>
          <w:sz w:val="24"/>
          <w:szCs w:val="24"/>
        </w:rPr>
        <w:t xml:space="preserve">       De est</w:t>
      </w:r>
      <w:r w:rsidR="00B80063" w:rsidRPr="006E4D21">
        <w:rPr>
          <w:rFonts w:ascii="Arial" w:hAnsi="Arial" w:cs="Arial"/>
          <w:sz w:val="24"/>
          <w:szCs w:val="24"/>
        </w:rPr>
        <w:t xml:space="preserve">a manera, </w:t>
      </w:r>
      <w:r w:rsidRPr="006E4D21">
        <w:rPr>
          <w:rFonts w:ascii="Arial" w:hAnsi="Arial" w:cs="Arial"/>
          <w:sz w:val="24"/>
          <w:szCs w:val="24"/>
        </w:rPr>
        <w:t xml:space="preserve">cuando el emprendedor se </w:t>
      </w:r>
      <w:r w:rsidR="00B80063" w:rsidRPr="006E4D21">
        <w:rPr>
          <w:rFonts w:ascii="Arial" w:hAnsi="Arial" w:cs="Arial"/>
          <w:sz w:val="24"/>
          <w:szCs w:val="24"/>
        </w:rPr>
        <w:t xml:space="preserve">propone </w:t>
      </w:r>
      <w:r w:rsidRPr="006E4D21">
        <w:rPr>
          <w:rFonts w:ascii="Arial" w:hAnsi="Arial" w:cs="Arial"/>
          <w:sz w:val="24"/>
          <w:szCs w:val="24"/>
        </w:rPr>
        <w:t xml:space="preserve">crear una nueva </w:t>
      </w:r>
      <w:r w:rsidR="00B80063" w:rsidRPr="006E4D21">
        <w:rPr>
          <w:rFonts w:ascii="Arial" w:hAnsi="Arial" w:cs="Arial"/>
          <w:sz w:val="24"/>
          <w:szCs w:val="24"/>
        </w:rPr>
        <w:t xml:space="preserve">empresa, además </w:t>
      </w:r>
      <w:r w:rsidRPr="006E4D21">
        <w:rPr>
          <w:rFonts w:ascii="Arial" w:hAnsi="Arial" w:cs="Arial"/>
          <w:sz w:val="24"/>
          <w:szCs w:val="24"/>
        </w:rPr>
        <w:t>de diseñar su propuesta empresarial, deberá basarse en un proyecto que</w:t>
      </w:r>
      <w:r w:rsidR="00B80063" w:rsidRPr="006E4D21">
        <w:rPr>
          <w:rFonts w:ascii="Arial" w:hAnsi="Arial" w:cs="Arial"/>
          <w:sz w:val="24"/>
          <w:szCs w:val="24"/>
        </w:rPr>
        <w:t xml:space="preserve"> garantice </w:t>
      </w:r>
      <w:r w:rsidRPr="006E4D21">
        <w:rPr>
          <w:rFonts w:ascii="Arial" w:hAnsi="Arial" w:cs="Arial"/>
          <w:sz w:val="24"/>
          <w:szCs w:val="24"/>
        </w:rPr>
        <w:t xml:space="preserve">su viabilidad económica y/o financiera, </w:t>
      </w:r>
      <w:r w:rsidR="00B80063" w:rsidRPr="006E4D21">
        <w:rPr>
          <w:rFonts w:ascii="Arial" w:hAnsi="Arial" w:cs="Arial"/>
          <w:sz w:val="24"/>
          <w:szCs w:val="24"/>
        </w:rPr>
        <w:t xml:space="preserve">permitiéndole a él </w:t>
      </w:r>
      <w:r w:rsidRPr="006E4D21">
        <w:rPr>
          <w:rFonts w:ascii="Arial" w:hAnsi="Arial" w:cs="Arial"/>
          <w:sz w:val="24"/>
          <w:szCs w:val="24"/>
        </w:rPr>
        <w:t xml:space="preserve"> y a los inversionistas </w:t>
      </w:r>
      <w:r w:rsidR="00B80063" w:rsidRPr="006E4D21">
        <w:rPr>
          <w:rFonts w:ascii="Arial" w:hAnsi="Arial" w:cs="Arial"/>
          <w:sz w:val="24"/>
          <w:szCs w:val="24"/>
        </w:rPr>
        <w:t xml:space="preserve">tener </w:t>
      </w:r>
      <w:r w:rsidRPr="006E4D21">
        <w:rPr>
          <w:rFonts w:ascii="Arial" w:hAnsi="Arial" w:cs="Arial"/>
          <w:sz w:val="24"/>
          <w:szCs w:val="24"/>
        </w:rPr>
        <w:t>la certeza de que el negocio es viable</w:t>
      </w:r>
      <w:r w:rsidR="00B80063" w:rsidRPr="006E4D21">
        <w:rPr>
          <w:rFonts w:ascii="Arial" w:hAnsi="Arial" w:cs="Arial"/>
          <w:sz w:val="24"/>
          <w:szCs w:val="24"/>
        </w:rPr>
        <w:t xml:space="preserve">, rentable </w:t>
      </w:r>
      <w:r w:rsidRPr="006E4D21">
        <w:rPr>
          <w:rFonts w:ascii="Arial" w:hAnsi="Arial" w:cs="Arial"/>
          <w:sz w:val="24"/>
          <w:szCs w:val="24"/>
        </w:rPr>
        <w:t>y sostenible; d</w:t>
      </w:r>
      <w:r w:rsidR="00393972" w:rsidRPr="006E4D21">
        <w:rPr>
          <w:rFonts w:ascii="Arial" w:hAnsi="Arial" w:cs="Arial"/>
          <w:sz w:val="24"/>
          <w:szCs w:val="24"/>
        </w:rPr>
        <w:t xml:space="preserve">ado que </w:t>
      </w:r>
      <w:r w:rsidRPr="006E4D21">
        <w:rPr>
          <w:rFonts w:ascii="Arial" w:hAnsi="Arial" w:cs="Arial"/>
          <w:sz w:val="24"/>
          <w:szCs w:val="24"/>
        </w:rPr>
        <w:t xml:space="preserve">las metas son susceptibles de </w:t>
      </w:r>
      <w:r w:rsidR="00393972" w:rsidRPr="006E4D21">
        <w:rPr>
          <w:rFonts w:ascii="Arial" w:hAnsi="Arial" w:cs="Arial"/>
          <w:sz w:val="24"/>
          <w:szCs w:val="24"/>
        </w:rPr>
        <w:t xml:space="preserve">alcanzarse, </w:t>
      </w:r>
      <w:r w:rsidRPr="006E4D21">
        <w:rPr>
          <w:rFonts w:ascii="Arial" w:hAnsi="Arial" w:cs="Arial"/>
          <w:sz w:val="24"/>
          <w:szCs w:val="24"/>
        </w:rPr>
        <w:t xml:space="preserve">garantizando la rentabilidad </w:t>
      </w:r>
      <w:r w:rsidR="00393972" w:rsidRPr="006E4D21">
        <w:rPr>
          <w:rFonts w:ascii="Arial" w:hAnsi="Arial" w:cs="Arial"/>
          <w:sz w:val="24"/>
          <w:szCs w:val="24"/>
        </w:rPr>
        <w:t xml:space="preserve">financiera </w:t>
      </w:r>
      <w:r w:rsidRPr="006E4D21">
        <w:rPr>
          <w:rFonts w:ascii="Arial" w:hAnsi="Arial" w:cs="Arial"/>
          <w:sz w:val="24"/>
          <w:szCs w:val="24"/>
        </w:rPr>
        <w:t>del proyecto,  y los tiempos en los que las metas serán</w:t>
      </w:r>
      <w:r w:rsidR="00393972" w:rsidRPr="006E4D21">
        <w:rPr>
          <w:rFonts w:ascii="Arial" w:hAnsi="Arial" w:cs="Arial"/>
          <w:sz w:val="24"/>
          <w:szCs w:val="24"/>
        </w:rPr>
        <w:t xml:space="preserve"> logradas.</w:t>
      </w:r>
    </w:p>
    <w:p w:rsidR="00393972" w:rsidRPr="006E4D21" w:rsidRDefault="00393972" w:rsidP="00EC3C9E">
      <w:pPr>
        <w:spacing w:before="120" w:after="120" w:line="360" w:lineRule="auto"/>
        <w:ind w:right="38"/>
        <w:jc w:val="both"/>
        <w:rPr>
          <w:rFonts w:ascii="Arial" w:hAnsi="Arial" w:cs="Arial"/>
          <w:sz w:val="24"/>
          <w:szCs w:val="24"/>
        </w:rPr>
      </w:pPr>
    </w:p>
    <w:p w:rsidR="00FA444B" w:rsidRPr="006E4D21" w:rsidRDefault="00FA444B" w:rsidP="00EC3C9E">
      <w:pPr>
        <w:spacing w:before="120" w:after="120" w:line="360" w:lineRule="auto"/>
        <w:ind w:right="38"/>
        <w:jc w:val="both"/>
        <w:rPr>
          <w:rFonts w:ascii="Arial" w:hAnsi="Arial" w:cs="Arial"/>
          <w:sz w:val="24"/>
          <w:szCs w:val="24"/>
        </w:rPr>
      </w:pPr>
      <w:r w:rsidRPr="006E4D21">
        <w:rPr>
          <w:rFonts w:ascii="Arial" w:hAnsi="Arial" w:cs="Arial"/>
          <w:sz w:val="24"/>
          <w:szCs w:val="24"/>
        </w:rPr>
        <w:t xml:space="preserve">       </w:t>
      </w:r>
      <w:proofErr w:type="spellStart"/>
      <w:r w:rsidRPr="006E4D21">
        <w:rPr>
          <w:rFonts w:ascii="Arial" w:hAnsi="Arial" w:cs="Arial"/>
          <w:sz w:val="24"/>
          <w:szCs w:val="24"/>
        </w:rPr>
        <w:t>Balanko-Dickson</w:t>
      </w:r>
      <w:proofErr w:type="spellEnd"/>
      <w:r w:rsidRPr="006E4D21">
        <w:rPr>
          <w:rFonts w:ascii="Arial" w:hAnsi="Arial" w:cs="Arial"/>
          <w:sz w:val="24"/>
          <w:szCs w:val="24"/>
        </w:rPr>
        <w:t xml:space="preserve"> (2007, p. 6) </w:t>
      </w:r>
      <w:r w:rsidR="00393972" w:rsidRPr="006E4D21">
        <w:rPr>
          <w:rFonts w:ascii="Arial" w:hAnsi="Arial" w:cs="Arial"/>
          <w:sz w:val="24"/>
          <w:szCs w:val="24"/>
        </w:rPr>
        <w:t xml:space="preserve">señala </w:t>
      </w:r>
      <w:r w:rsidRPr="006E4D21">
        <w:rPr>
          <w:rFonts w:ascii="Arial" w:hAnsi="Arial" w:cs="Arial"/>
          <w:sz w:val="24"/>
          <w:szCs w:val="24"/>
        </w:rPr>
        <w:t xml:space="preserve">que un plan de negocios, es: “un instrumento que se utiliza para documentar el propósito y los proyectos del propietario respecto a cada aspecto del negocio” y </w:t>
      </w:r>
      <w:r w:rsidR="00393972" w:rsidRPr="006E4D21">
        <w:rPr>
          <w:rFonts w:ascii="Arial" w:hAnsi="Arial" w:cs="Arial"/>
          <w:sz w:val="24"/>
          <w:szCs w:val="24"/>
        </w:rPr>
        <w:t xml:space="preserve">en consecuencia, </w:t>
      </w:r>
      <w:r w:rsidRPr="006E4D21">
        <w:rPr>
          <w:rFonts w:ascii="Arial" w:hAnsi="Arial" w:cs="Arial"/>
          <w:sz w:val="24"/>
          <w:szCs w:val="24"/>
        </w:rPr>
        <w:t xml:space="preserve">éste deberá:   </w:t>
      </w:r>
      <w:r w:rsidR="00393972" w:rsidRPr="006E4D21">
        <w:rPr>
          <w:rFonts w:ascii="Arial" w:hAnsi="Arial" w:cs="Arial"/>
          <w:sz w:val="24"/>
          <w:szCs w:val="24"/>
        </w:rPr>
        <w:t>“</w:t>
      </w:r>
      <w:r w:rsidRPr="006E4D21">
        <w:rPr>
          <w:rFonts w:ascii="Arial" w:hAnsi="Arial" w:cs="Arial"/>
          <w:sz w:val="24"/>
          <w:szCs w:val="24"/>
        </w:rPr>
        <w:t xml:space="preserve">Contener tanto objetivos estratégicos como tácticos, pudiendo ser su presentación formal o informal”, </w:t>
      </w:r>
      <w:r w:rsidR="002B005A" w:rsidRPr="006E4D21">
        <w:rPr>
          <w:rFonts w:ascii="Arial" w:hAnsi="Arial" w:cs="Arial"/>
          <w:sz w:val="24"/>
          <w:szCs w:val="24"/>
        </w:rPr>
        <w:t xml:space="preserve">debiendo tener en </w:t>
      </w:r>
      <w:r w:rsidRPr="006E4D21">
        <w:rPr>
          <w:rFonts w:ascii="Arial" w:hAnsi="Arial" w:cs="Arial"/>
          <w:sz w:val="24"/>
          <w:szCs w:val="24"/>
        </w:rPr>
        <w:t xml:space="preserve">cuenta, “una perspectiva general de sus metas principales”; y que </w:t>
      </w:r>
      <w:r w:rsidR="002B005A" w:rsidRPr="006E4D21">
        <w:rPr>
          <w:rFonts w:ascii="Arial" w:hAnsi="Arial" w:cs="Arial"/>
          <w:sz w:val="24"/>
          <w:szCs w:val="24"/>
        </w:rPr>
        <w:t xml:space="preserve">en </w:t>
      </w:r>
      <w:r w:rsidR="00651C17" w:rsidRPr="006E4D21">
        <w:rPr>
          <w:rFonts w:ascii="Arial" w:hAnsi="Arial" w:cs="Arial"/>
          <w:sz w:val="24"/>
          <w:szCs w:val="24"/>
        </w:rPr>
        <w:t xml:space="preserve">la medida en que </w:t>
      </w:r>
      <w:r w:rsidRPr="006E4D21">
        <w:rPr>
          <w:rFonts w:ascii="Arial" w:hAnsi="Arial" w:cs="Arial"/>
          <w:sz w:val="24"/>
          <w:szCs w:val="24"/>
        </w:rPr>
        <w:t xml:space="preserve">el plan de negocios </w:t>
      </w:r>
      <w:r w:rsidR="00651C17" w:rsidRPr="006E4D21">
        <w:rPr>
          <w:rFonts w:ascii="Arial" w:hAnsi="Arial" w:cs="Arial"/>
          <w:sz w:val="24"/>
          <w:szCs w:val="24"/>
        </w:rPr>
        <w:t>sea</w:t>
      </w:r>
      <w:r w:rsidRPr="006E4D21">
        <w:rPr>
          <w:rFonts w:ascii="Arial" w:hAnsi="Arial" w:cs="Arial"/>
          <w:sz w:val="24"/>
          <w:szCs w:val="24"/>
        </w:rPr>
        <w:t xml:space="preserve"> formal “detallará la fórmula principal que requiere el negocio para conseguir las metas fundamentales”. </w:t>
      </w:r>
      <w:r w:rsidR="002B005A" w:rsidRPr="006E4D21">
        <w:rPr>
          <w:rFonts w:ascii="Arial" w:hAnsi="Arial" w:cs="Arial"/>
          <w:sz w:val="24"/>
          <w:szCs w:val="24"/>
        </w:rPr>
        <w:t xml:space="preserve">Esta </w:t>
      </w:r>
      <w:r w:rsidRPr="006E4D21">
        <w:rPr>
          <w:rFonts w:ascii="Arial" w:hAnsi="Arial" w:cs="Arial"/>
          <w:sz w:val="24"/>
          <w:szCs w:val="24"/>
        </w:rPr>
        <w:t xml:space="preserve">afirmación permite establecer que un plan de negocios: </w:t>
      </w:r>
    </w:p>
    <w:p w:rsidR="00FA444B" w:rsidRPr="006E4D21" w:rsidRDefault="00FA444B" w:rsidP="00EC3C9E">
      <w:pPr>
        <w:spacing w:before="120" w:after="120" w:line="360" w:lineRule="auto"/>
        <w:ind w:left="960" w:right="38"/>
        <w:jc w:val="both"/>
        <w:rPr>
          <w:rFonts w:ascii="Arial" w:hAnsi="Arial" w:cs="Arial"/>
          <w:sz w:val="24"/>
          <w:szCs w:val="24"/>
        </w:rPr>
      </w:pPr>
      <w:r w:rsidRPr="006E4D21">
        <w:rPr>
          <w:rFonts w:ascii="Arial" w:hAnsi="Arial" w:cs="Arial"/>
          <w:sz w:val="24"/>
          <w:szCs w:val="24"/>
        </w:rPr>
        <w:t xml:space="preserve">Es una herramienta formal elaborada para capturar y comunicar la dirección planeada y las maniobras que se requieran para que el negocio </w:t>
      </w:r>
      <w:r w:rsidRPr="006E4D21">
        <w:rPr>
          <w:rFonts w:ascii="Arial" w:hAnsi="Arial" w:cs="Arial"/>
          <w:sz w:val="24"/>
          <w:szCs w:val="24"/>
        </w:rPr>
        <w:lastRenderedPageBreak/>
        <w:t xml:space="preserve">alcance su meta más importante: la rentabilidad. </w:t>
      </w:r>
      <w:proofErr w:type="spellStart"/>
      <w:r w:rsidRPr="006E4D21">
        <w:rPr>
          <w:rFonts w:ascii="Arial" w:hAnsi="Arial" w:cs="Arial"/>
          <w:sz w:val="24"/>
          <w:szCs w:val="24"/>
        </w:rPr>
        <w:t>Balanko-Dickson</w:t>
      </w:r>
      <w:proofErr w:type="spellEnd"/>
      <w:r w:rsidRPr="006E4D21">
        <w:rPr>
          <w:rFonts w:ascii="Arial" w:hAnsi="Arial" w:cs="Arial"/>
          <w:sz w:val="24"/>
          <w:szCs w:val="24"/>
        </w:rPr>
        <w:t xml:space="preserve"> (2007, p. 7)</w:t>
      </w:r>
    </w:p>
    <w:p w:rsidR="00FA444B" w:rsidRPr="006E4D21" w:rsidRDefault="00FA444B" w:rsidP="00EC3C9E">
      <w:pPr>
        <w:spacing w:before="120" w:after="120" w:line="360" w:lineRule="auto"/>
        <w:ind w:right="38"/>
        <w:jc w:val="both"/>
        <w:rPr>
          <w:rFonts w:ascii="Arial" w:hAnsi="Arial" w:cs="Arial"/>
          <w:sz w:val="24"/>
          <w:szCs w:val="24"/>
        </w:rPr>
      </w:pPr>
      <w:r w:rsidRPr="006E4D21">
        <w:rPr>
          <w:rFonts w:ascii="Arial" w:hAnsi="Arial" w:cs="Arial"/>
          <w:sz w:val="24"/>
          <w:szCs w:val="24"/>
        </w:rPr>
        <w:t xml:space="preserve">        </w:t>
      </w:r>
    </w:p>
    <w:p w:rsidR="00FA444B" w:rsidRPr="006E4D21" w:rsidRDefault="00FA444B" w:rsidP="00EC3C9E">
      <w:pPr>
        <w:spacing w:before="120" w:after="120" w:line="360" w:lineRule="auto"/>
        <w:ind w:right="38"/>
        <w:jc w:val="both"/>
        <w:rPr>
          <w:rFonts w:ascii="Arial" w:hAnsi="Arial" w:cs="Arial"/>
          <w:sz w:val="24"/>
          <w:szCs w:val="24"/>
        </w:rPr>
      </w:pPr>
      <w:r w:rsidRPr="006E4D21">
        <w:rPr>
          <w:rFonts w:ascii="Arial" w:hAnsi="Arial" w:cs="Arial"/>
          <w:sz w:val="24"/>
          <w:szCs w:val="24"/>
        </w:rPr>
        <w:t xml:space="preserve">       </w:t>
      </w:r>
      <w:r w:rsidR="002B005A" w:rsidRPr="006E4D21">
        <w:rPr>
          <w:rFonts w:ascii="Arial" w:hAnsi="Arial" w:cs="Arial"/>
          <w:sz w:val="24"/>
          <w:szCs w:val="24"/>
        </w:rPr>
        <w:t xml:space="preserve">La razón de ser de un </w:t>
      </w:r>
      <w:r w:rsidRPr="006E4D21">
        <w:rPr>
          <w:rFonts w:ascii="Arial" w:hAnsi="Arial" w:cs="Arial"/>
          <w:sz w:val="24"/>
          <w:szCs w:val="24"/>
        </w:rPr>
        <w:t xml:space="preserve">plan de negocios, </w:t>
      </w:r>
      <w:r w:rsidR="002B005A" w:rsidRPr="006E4D21">
        <w:rPr>
          <w:rFonts w:ascii="Arial" w:hAnsi="Arial" w:cs="Arial"/>
          <w:sz w:val="24"/>
          <w:szCs w:val="24"/>
        </w:rPr>
        <w:t xml:space="preserve">al realizarse </w:t>
      </w:r>
      <w:r w:rsidRPr="006E4D21">
        <w:rPr>
          <w:rFonts w:ascii="Arial" w:hAnsi="Arial" w:cs="Arial"/>
          <w:sz w:val="24"/>
          <w:szCs w:val="24"/>
        </w:rPr>
        <w:t xml:space="preserve">la  planeación empresarial, es </w:t>
      </w:r>
      <w:r w:rsidR="002B005A" w:rsidRPr="006E4D21">
        <w:rPr>
          <w:rFonts w:ascii="Arial" w:hAnsi="Arial" w:cs="Arial"/>
          <w:sz w:val="24"/>
          <w:szCs w:val="24"/>
        </w:rPr>
        <w:t xml:space="preserve">la </w:t>
      </w:r>
      <w:r w:rsidRPr="006E4D21">
        <w:rPr>
          <w:rFonts w:ascii="Arial" w:hAnsi="Arial" w:cs="Arial"/>
          <w:sz w:val="24"/>
          <w:szCs w:val="24"/>
        </w:rPr>
        <w:t xml:space="preserve">que posibilita </w:t>
      </w:r>
      <w:r w:rsidR="002B005A" w:rsidRPr="006E4D21">
        <w:rPr>
          <w:rFonts w:ascii="Arial" w:hAnsi="Arial" w:cs="Arial"/>
          <w:sz w:val="24"/>
          <w:szCs w:val="24"/>
        </w:rPr>
        <w:t xml:space="preserve">establecer </w:t>
      </w:r>
      <w:r w:rsidRPr="006E4D21">
        <w:rPr>
          <w:rFonts w:ascii="Arial" w:hAnsi="Arial" w:cs="Arial"/>
          <w:sz w:val="24"/>
          <w:szCs w:val="24"/>
        </w:rPr>
        <w:t xml:space="preserve">un balance entre “las metas originalmente planteadas y las alcanzadas, y que las acciones estén debidamente encaminadas y alineadas con la dirección estratégica definida en el plan de negocios”. De acuerdo con </w:t>
      </w:r>
      <w:proofErr w:type="spellStart"/>
      <w:r w:rsidRPr="006E4D21">
        <w:rPr>
          <w:rFonts w:ascii="Arial" w:hAnsi="Arial" w:cs="Arial"/>
          <w:sz w:val="24"/>
          <w:szCs w:val="24"/>
        </w:rPr>
        <w:t>Balanko-Dickson</w:t>
      </w:r>
      <w:proofErr w:type="spellEnd"/>
      <w:r w:rsidRPr="006E4D21">
        <w:rPr>
          <w:rFonts w:ascii="Arial" w:hAnsi="Arial" w:cs="Arial"/>
          <w:sz w:val="24"/>
          <w:szCs w:val="24"/>
        </w:rPr>
        <w:t xml:space="preserve"> (2007, p. 7) est</w:t>
      </w:r>
      <w:r w:rsidR="002B005A" w:rsidRPr="006E4D21">
        <w:rPr>
          <w:rFonts w:ascii="Arial" w:hAnsi="Arial" w:cs="Arial"/>
          <w:sz w:val="24"/>
          <w:szCs w:val="24"/>
        </w:rPr>
        <w:t xml:space="preserve">o </w:t>
      </w:r>
      <w:r w:rsidRPr="006E4D21">
        <w:rPr>
          <w:rFonts w:ascii="Arial" w:hAnsi="Arial" w:cs="Arial"/>
          <w:sz w:val="24"/>
          <w:szCs w:val="24"/>
        </w:rPr>
        <w:t xml:space="preserve">permite </w:t>
      </w:r>
      <w:r w:rsidR="002B005A" w:rsidRPr="006E4D21">
        <w:rPr>
          <w:rFonts w:ascii="Arial" w:hAnsi="Arial" w:cs="Arial"/>
          <w:sz w:val="24"/>
          <w:szCs w:val="24"/>
        </w:rPr>
        <w:t xml:space="preserve">establecer </w:t>
      </w:r>
      <w:r w:rsidRPr="006E4D21">
        <w:rPr>
          <w:rFonts w:ascii="Arial" w:hAnsi="Arial" w:cs="Arial"/>
          <w:sz w:val="24"/>
          <w:szCs w:val="24"/>
        </w:rPr>
        <w:t xml:space="preserve">los correctivos necesarios </w:t>
      </w:r>
      <w:r w:rsidR="002B005A" w:rsidRPr="006E4D21">
        <w:rPr>
          <w:rFonts w:ascii="Arial" w:hAnsi="Arial" w:cs="Arial"/>
          <w:sz w:val="24"/>
          <w:szCs w:val="24"/>
        </w:rPr>
        <w:t xml:space="preserve">que se requieran en busca </w:t>
      </w:r>
      <w:r w:rsidRPr="006E4D21">
        <w:rPr>
          <w:rFonts w:ascii="Arial" w:hAnsi="Arial" w:cs="Arial"/>
          <w:sz w:val="24"/>
          <w:szCs w:val="24"/>
        </w:rPr>
        <w:t xml:space="preserve">de las metas y objetivos </w:t>
      </w:r>
      <w:r w:rsidR="002B005A" w:rsidRPr="006E4D21">
        <w:rPr>
          <w:rFonts w:ascii="Arial" w:hAnsi="Arial" w:cs="Arial"/>
          <w:sz w:val="24"/>
          <w:szCs w:val="24"/>
        </w:rPr>
        <w:t>previamente definidos.</w:t>
      </w:r>
    </w:p>
    <w:p w:rsidR="00FA444B" w:rsidRPr="006E4D21" w:rsidRDefault="00FA444B" w:rsidP="00EC3C9E">
      <w:pPr>
        <w:spacing w:before="120" w:after="120" w:line="360" w:lineRule="auto"/>
        <w:ind w:right="38"/>
        <w:jc w:val="both"/>
        <w:rPr>
          <w:rFonts w:ascii="Arial" w:hAnsi="Arial" w:cs="Arial"/>
          <w:sz w:val="24"/>
          <w:szCs w:val="24"/>
        </w:rPr>
      </w:pPr>
      <w:r w:rsidRPr="006E4D21">
        <w:rPr>
          <w:rFonts w:ascii="Arial" w:hAnsi="Arial" w:cs="Arial"/>
          <w:sz w:val="24"/>
          <w:szCs w:val="24"/>
        </w:rPr>
        <w:t xml:space="preserve"> </w:t>
      </w:r>
    </w:p>
    <w:p w:rsidR="00FA444B" w:rsidRPr="006E4D21" w:rsidRDefault="00FA444B" w:rsidP="00EC3C9E">
      <w:pPr>
        <w:spacing w:before="120" w:after="120" w:line="360" w:lineRule="auto"/>
        <w:jc w:val="both"/>
        <w:rPr>
          <w:rFonts w:ascii="Arial" w:hAnsi="Arial" w:cs="Arial"/>
          <w:sz w:val="24"/>
          <w:szCs w:val="24"/>
        </w:rPr>
      </w:pPr>
      <w:r w:rsidRPr="006E4D21">
        <w:rPr>
          <w:rFonts w:ascii="Arial" w:hAnsi="Arial" w:cs="Arial"/>
          <w:sz w:val="24"/>
          <w:szCs w:val="24"/>
        </w:rPr>
        <w:t xml:space="preserve">       El diseño de un plan de negocios </w:t>
      </w:r>
      <w:r w:rsidR="002B005A" w:rsidRPr="006E4D21">
        <w:rPr>
          <w:rFonts w:ascii="Arial" w:hAnsi="Arial" w:cs="Arial"/>
          <w:sz w:val="24"/>
          <w:szCs w:val="24"/>
        </w:rPr>
        <w:t xml:space="preserve">permite </w:t>
      </w:r>
      <w:r w:rsidRPr="006E4D21">
        <w:rPr>
          <w:rFonts w:ascii="Arial" w:hAnsi="Arial" w:cs="Arial"/>
          <w:sz w:val="24"/>
          <w:szCs w:val="24"/>
        </w:rPr>
        <w:t xml:space="preserve">definir, aparte de los objetivos que se pretenden </w:t>
      </w:r>
      <w:r w:rsidR="002B005A" w:rsidRPr="006E4D21">
        <w:rPr>
          <w:rFonts w:ascii="Arial" w:hAnsi="Arial" w:cs="Arial"/>
          <w:sz w:val="24"/>
          <w:szCs w:val="24"/>
        </w:rPr>
        <w:t xml:space="preserve">lograr, </w:t>
      </w:r>
      <w:r w:rsidRPr="006E4D21">
        <w:rPr>
          <w:rFonts w:ascii="Arial" w:hAnsi="Arial" w:cs="Arial"/>
          <w:sz w:val="24"/>
          <w:szCs w:val="24"/>
        </w:rPr>
        <w:t xml:space="preserve">trazar las metas a obtener, y </w:t>
      </w:r>
      <w:r w:rsidR="002B005A" w:rsidRPr="006E4D21">
        <w:rPr>
          <w:rFonts w:ascii="Arial" w:hAnsi="Arial" w:cs="Arial"/>
          <w:sz w:val="24"/>
          <w:szCs w:val="24"/>
        </w:rPr>
        <w:t xml:space="preserve">de esta manera, </w:t>
      </w:r>
      <w:r w:rsidR="00576095" w:rsidRPr="006E4D21">
        <w:rPr>
          <w:rFonts w:ascii="Arial" w:hAnsi="Arial" w:cs="Arial"/>
          <w:sz w:val="24"/>
          <w:szCs w:val="24"/>
        </w:rPr>
        <w:t xml:space="preserve">posibilita establecer </w:t>
      </w:r>
      <w:r w:rsidRPr="006E4D21">
        <w:rPr>
          <w:rFonts w:ascii="Arial" w:hAnsi="Arial" w:cs="Arial"/>
          <w:sz w:val="24"/>
          <w:szCs w:val="24"/>
        </w:rPr>
        <w:t xml:space="preserve">los tiempos en los en que estos son </w:t>
      </w:r>
      <w:r w:rsidR="00576095" w:rsidRPr="006E4D21">
        <w:rPr>
          <w:rFonts w:ascii="Arial" w:hAnsi="Arial" w:cs="Arial"/>
          <w:sz w:val="24"/>
          <w:szCs w:val="24"/>
        </w:rPr>
        <w:t xml:space="preserve">viables </w:t>
      </w:r>
      <w:r w:rsidRPr="006E4D21">
        <w:rPr>
          <w:rFonts w:ascii="Arial" w:hAnsi="Arial" w:cs="Arial"/>
          <w:sz w:val="24"/>
          <w:szCs w:val="24"/>
        </w:rPr>
        <w:t xml:space="preserve">de alcanzar; Así mismo, ayuda a </w:t>
      </w:r>
      <w:r w:rsidR="00576095" w:rsidRPr="006E4D21">
        <w:rPr>
          <w:rFonts w:ascii="Arial" w:hAnsi="Arial" w:cs="Arial"/>
          <w:sz w:val="24"/>
          <w:szCs w:val="24"/>
        </w:rPr>
        <w:t xml:space="preserve">definir </w:t>
      </w:r>
      <w:r w:rsidRPr="006E4D21">
        <w:rPr>
          <w:rFonts w:ascii="Arial" w:hAnsi="Arial" w:cs="Arial"/>
          <w:sz w:val="24"/>
          <w:szCs w:val="24"/>
        </w:rPr>
        <w:t xml:space="preserve">con anticipación los recursos con los que se cuenta y los que se </w:t>
      </w:r>
      <w:r w:rsidR="00576095" w:rsidRPr="006E4D21">
        <w:rPr>
          <w:rFonts w:ascii="Arial" w:hAnsi="Arial" w:cs="Arial"/>
          <w:sz w:val="24"/>
          <w:szCs w:val="24"/>
        </w:rPr>
        <w:t xml:space="preserve">requieren </w:t>
      </w:r>
      <w:r w:rsidRPr="006E4D21">
        <w:rPr>
          <w:rFonts w:ascii="Arial" w:hAnsi="Arial" w:cs="Arial"/>
          <w:sz w:val="24"/>
          <w:szCs w:val="24"/>
        </w:rPr>
        <w:t xml:space="preserve">para </w:t>
      </w:r>
      <w:r w:rsidR="00576095" w:rsidRPr="006E4D21">
        <w:rPr>
          <w:rFonts w:ascii="Arial" w:hAnsi="Arial" w:cs="Arial"/>
          <w:sz w:val="24"/>
          <w:szCs w:val="24"/>
        </w:rPr>
        <w:t xml:space="preserve">lograr </w:t>
      </w:r>
      <w:r w:rsidRPr="006E4D21">
        <w:rPr>
          <w:rFonts w:ascii="Arial" w:hAnsi="Arial" w:cs="Arial"/>
          <w:sz w:val="24"/>
          <w:szCs w:val="24"/>
        </w:rPr>
        <w:t xml:space="preserve">los objetivos propuestos. </w:t>
      </w:r>
      <w:r w:rsidR="00576095" w:rsidRPr="006E4D21">
        <w:rPr>
          <w:rFonts w:ascii="Arial" w:hAnsi="Arial" w:cs="Arial"/>
          <w:sz w:val="24"/>
          <w:szCs w:val="24"/>
        </w:rPr>
        <w:t xml:space="preserve">Por ello, </w:t>
      </w:r>
      <w:r w:rsidRPr="006E4D21">
        <w:rPr>
          <w:rFonts w:ascii="Arial" w:hAnsi="Arial" w:cs="Arial"/>
          <w:sz w:val="24"/>
          <w:szCs w:val="24"/>
        </w:rPr>
        <w:t xml:space="preserve">un plan de negocios, </w:t>
      </w:r>
      <w:r w:rsidR="00576095" w:rsidRPr="006E4D21">
        <w:rPr>
          <w:rFonts w:ascii="Arial" w:hAnsi="Arial" w:cs="Arial"/>
          <w:sz w:val="24"/>
          <w:szCs w:val="24"/>
        </w:rPr>
        <w:t xml:space="preserve">determina </w:t>
      </w:r>
      <w:r w:rsidRPr="006E4D21">
        <w:rPr>
          <w:rFonts w:ascii="Arial" w:hAnsi="Arial" w:cs="Arial"/>
          <w:sz w:val="24"/>
          <w:szCs w:val="24"/>
        </w:rPr>
        <w:t xml:space="preserve">tener en cuenta cuáles son las necesidades de financiación, las  opciones para </w:t>
      </w:r>
      <w:r w:rsidR="00576095" w:rsidRPr="006E4D21">
        <w:rPr>
          <w:rFonts w:ascii="Arial" w:hAnsi="Arial" w:cs="Arial"/>
          <w:sz w:val="24"/>
          <w:szCs w:val="24"/>
        </w:rPr>
        <w:t xml:space="preserve">lograrla, </w:t>
      </w:r>
      <w:r w:rsidRPr="006E4D21">
        <w:rPr>
          <w:rFonts w:ascii="Arial" w:hAnsi="Arial" w:cs="Arial"/>
          <w:sz w:val="24"/>
          <w:szCs w:val="24"/>
        </w:rPr>
        <w:t xml:space="preserve">y con esto, sus costos </w:t>
      </w:r>
      <w:r w:rsidR="00576095" w:rsidRPr="006E4D21">
        <w:rPr>
          <w:rFonts w:ascii="Arial" w:hAnsi="Arial" w:cs="Arial"/>
          <w:sz w:val="24"/>
          <w:szCs w:val="24"/>
        </w:rPr>
        <w:t xml:space="preserve">junto con </w:t>
      </w:r>
      <w:r w:rsidRPr="006E4D21">
        <w:rPr>
          <w:rFonts w:ascii="Arial" w:hAnsi="Arial" w:cs="Arial"/>
          <w:sz w:val="24"/>
          <w:szCs w:val="24"/>
        </w:rPr>
        <w:t>la factibilidad de adquirirlos.</w:t>
      </w:r>
    </w:p>
    <w:p w:rsidR="00FA444B" w:rsidRPr="006E4D21" w:rsidRDefault="00FA444B" w:rsidP="00EC3C9E">
      <w:pPr>
        <w:spacing w:before="120" w:after="120" w:line="360" w:lineRule="auto"/>
        <w:jc w:val="both"/>
        <w:rPr>
          <w:rFonts w:ascii="Arial" w:hAnsi="Arial" w:cs="Arial"/>
          <w:sz w:val="24"/>
          <w:szCs w:val="24"/>
        </w:rPr>
      </w:pPr>
    </w:p>
    <w:p w:rsidR="00FA444B" w:rsidRPr="006E4D21" w:rsidRDefault="00FA444B" w:rsidP="00EC3C9E">
      <w:pPr>
        <w:spacing w:before="120" w:after="120" w:line="360" w:lineRule="auto"/>
        <w:jc w:val="both"/>
        <w:rPr>
          <w:rFonts w:ascii="Arial" w:hAnsi="Arial" w:cs="Arial"/>
          <w:sz w:val="24"/>
          <w:szCs w:val="24"/>
        </w:rPr>
      </w:pPr>
      <w:r w:rsidRPr="006E4D21">
        <w:rPr>
          <w:rFonts w:ascii="Arial" w:hAnsi="Arial" w:cs="Arial"/>
          <w:sz w:val="24"/>
          <w:szCs w:val="24"/>
        </w:rPr>
        <w:t xml:space="preserve">       Desde una </w:t>
      </w:r>
      <w:r w:rsidR="00576095" w:rsidRPr="006E4D21">
        <w:rPr>
          <w:rFonts w:ascii="Arial" w:hAnsi="Arial" w:cs="Arial"/>
          <w:sz w:val="24"/>
          <w:szCs w:val="24"/>
        </w:rPr>
        <w:t xml:space="preserve">visión </w:t>
      </w:r>
      <w:r w:rsidRPr="006E4D21">
        <w:rPr>
          <w:rFonts w:ascii="Arial" w:hAnsi="Arial" w:cs="Arial"/>
          <w:sz w:val="24"/>
          <w:szCs w:val="24"/>
        </w:rPr>
        <w:t xml:space="preserve">externa, el plan de negocios, se </w:t>
      </w:r>
      <w:r w:rsidR="00576095" w:rsidRPr="006E4D21">
        <w:rPr>
          <w:rFonts w:ascii="Arial" w:hAnsi="Arial" w:cs="Arial"/>
          <w:sz w:val="24"/>
          <w:szCs w:val="24"/>
        </w:rPr>
        <w:t xml:space="preserve">convierte </w:t>
      </w:r>
      <w:r w:rsidRPr="006E4D21">
        <w:rPr>
          <w:rFonts w:ascii="Arial" w:hAnsi="Arial" w:cs="Arial"/>
          <w:sz w:val="24"/>
          <w:szCs w:val="24"/>
        </w:rPr>
        <w:t xml:space="preserve">en un requisito  establecido </w:t>
      </w:r>
      <w:r w:rsidR="00592CF2" w:rsidRPr="006E4D21">
        <w:rPr>
          <w:rFonts w:ascii="Arial" w:hAnsi="Arial" w:cs="Arial"/>
          <w:sz w:val="24"/>
          <w:szCs w:val="24"/>
        </w:rPr>
        <w:t xml:space="preserve">por </w:t>
      </w:r>
      <w:r w:rsidRPr="006E4D21">
        <w:rPr>
          <w:rFonts w:ascii="Arial" w:hAnsi="Arial" w:cs="Arial"/>
          <w:sz w:val="24"/>
          <w:szCs w:val="24"/>
        </w:rPr>
        <w:t>las entidades crediticias y financieras</w:t>
      </w:r>
      <w:r w:rsidR="00576095" w:rsidRPr="006E4D21">
        <w:rPr>
          <w:rFonts w:ascii="Arial" w:hAnsi="Arial" w:cs="Arial"/>
          <w:sz w:val="24"/>
          <w:szCs w:val="24"/>
        </w:rPr>
        <w:t xml:space="preserve"> para estudiar la posible adjudicación de recursos económicos y la factibilidad de conceder la financiación requerida; del mismo modo, </w:t>
      </w:r>
      <w:r w:rsidRPr="006E4D21">
        <w:rPr>
          <w:rFonts w:ascii="Arial" w:hAnsi="Arial" w:cs="Arial"/>
          <w:sz w:val="24"/>
          <w:szCs w:val="24"/>
        </w:rPr>
        <w:t xml:space="preserve">el plan de negocios se constituye en la herramienta que permite que </w:t>
      </w:r>
      <w:r w:rsidR="00576095" w:rsidRPr="006E4D21">
        <w:rPr>
          <w:rFonts w:ascii="Arial" w:hAnsi="Arial" w:cs="Arial"/>
          <w:sz w:val="24"/>
          <w:szCs w:val="24"/>
        </w:rPr>
        <w:t xml:space="preserve">potenciales </w:t>
      </w:r>
      <w:r w:rsidRPr="006E4D21">
        <w:rPr>
          <w:rFonts w:ascii="Arial" w:hAnsi="Arial" w:cs="Arial"/>
          <w:sz w:val="24"/>
          <w:szCs w:val="24"/>
        </w:rPr>
        <w:t xml:space="preserve">inversionistas </w:t>
      </w:r>
      <w:r w:rsidR="00592CF2" w:rsidRPr="006E4D21">
        <w:rPr>
          <w:rFonts w:ascii="Arial" w:hAnsi="Arial" w:cs="Arial"/>
          <w:sz w:val="24"/>
          <w:szCs w:val="24"/>
        </w:rPr>
        <w:t xml:space="preserve">puedan </w:t>
      </w:r>
      <w:r w:rsidRPr="006E4D21">
        <w:rPr>
          <w:rFonts w:ascii="Arial" w:hAnsi="Arial" w:cs="Arial"/>
          <w:sz w:val="24"/>
          <w:szCs w:val="24"/>
        </w:rPr>
        <w:t>apreciar la factibilidad y la fortaleza de la propuesta</w:t>
      </w:r>
      <w:r w:rsidR="00576095" w:rsidRPr="006E4D21">
        <w:rPr>
          <w:rFonts w:ascii="Arial" w:hAnsi="Arial" w:cs="Arial"/>
          <w:sz w:val="24"/>
          <w:szCs w:val="24"/>
        </w:rPr>
        <w:t xml:space="preserve">, junto con </w:t>
      </w:r>
      <w:r w:rsidRPr="006E4D21">
        <w:rPr>
          <w:rFonts w:ascii="Arial" w:hAnsi="Arial" w:cs="Arial"/>
          <w:sz w:val="24"/>
          <w:szCs w:val="24"/>
        </w:rPr>
        <w:t>la rentabilidad que se p</w:t>
      </w:r>
      <w:r w:rsidR="00576095" w:rsidRPr="006E4D21">
        <w:rPr>
          <w:rFonts w:ascii="Arial" w:hAnsi="Arial" w:cs="Arial"/>
          <w:sz w:val="24"/>
          <w:szCs w:val="24"/>
        </w:rPr>
        <w:t>odría alcanzar.</w:t>
      </w:r>
      <w:r w:rsidRPr="006E4D21">
        <w:rPr>
          <w:rFonts w:ascii="Arial" w:hAnsi="Arial" w:cs="Arial"/>
          <w:sz w:val="24"/>
          <w:szCs w:val="24"/>
        </w:rPr>
        <w:t xml:space="preserve">       </w:t>
      </w:r>
    </w:p>
    <w:p w:rsidR="00FA444B" w:rsidRPr="006E4D21" w:rsidRDefault="00FA444B" w:rsidP="00EC3C9E">
      <w:pPr>
        <w:pStyle w:val="NormalWeb"/>
        <w:spacing w:before="120" w:beforeAutospacing="0" w:after="120" w:afterAutospacing="0" w:line="360" w:lineRule="auto"/>
        <w:jc w:val="both"/>
        <w:rPr>
          <w:rFonts w:ascii="Arial" w:hAnsi="Arial" w:cs="Arial"/>
          <w:lang w:val="es-CO"/>
        </w:rPr>
      </w:pPr>
    </w:p>
    <w:p w:rsidR="00FA444B" w:rsidRPr="006E4D21" w:rsidRDefault="00FA444B" w:rsidP="00EC3C9E">
      <w:pPr>
        <w:pStyle w:val="NormalWeb"/>
        <w:spacing w:before="120" w:beforeAutospacing="0" w:after="120" w:afterAutospacing="0" w:line="360" w:lineRule="auto"/>
        <w:jc w:val="both"/>
        <w:rPr>
          <w:rStyle w:val="MquinadeescribirHTML"/>
          <w:rFonts w:ascii="Arial" w:hAnsi="Arial" w:cs="Arial"/>
          <w:sz w:val="24"/>
          <w:szCs w:val="24"/>
        </w:rPr>
      </w:pPr>
      <w:r w:rsidRPr="006E4D21">
        <w:rPr>
          <w:rFonts w:ascii="Arial" w:hAnsi="Arial" w:cs="Arial"/>
        </w:rPr>
        <w:t xml:space="preserve">       </w:t>
      </w:r>
      <w:proofErr w:type="spellStart"/>
      <w:r w:rsidRPr="006E4D21">
        <w:rPr>
          <w:rStyle w:val="MquinadeescribirHTML"/>
          <w:rFonts w:ascii="Arial" w:hAnsi="Arial" w:cs="Arial"/>
          <w:iCs/>
          <w:sz w:val="24"/>
          <w:szCs w:val="24"/>
        </w:rPr>
        <w:t>Terragno</w:t>
      </w:r>
      <w:proofErr w:type="spellEnd"/>
      <w:r w:rsidRPr="006E4D21">
        <w:rPr>
          <w:rStyle w:val="MquinadeescribirHTML"/>
          <w:rFonts w:ascii="Arial" w:hAnsi="Arial" w:cs="Arial"/>
          <w:iCs/>
          <w:sz w:val="24"/>
          <w:szCs w:val="24"/>
        </w:rPr>
        <w:t xml:space="preserve"> y </w:t>
      </w:r>
      <w:proofErr w:type="spellStart"/>
      <w:r w:rsidRPr="006E4D21">
        <w:rPr>
          <w:rStyle w:val="MquinadeescribirHTML"/>
          <w:rFonts w:ascii="Arial" w:hAnsi="Arial" w:cs="Arial"/>
          <w:iCs/>
          <w:sz w:val="24"/>
          <w:szCs w:val="24"/>
        </w:rPr>
        <w:t>Lecuona</w:t>
      </w:r>
      <w:proofErr w:type="spellEnd"/>
      <w:r w:rsidRPr="006E4D21">
        <w:rPr>
          <w:rStyle w:val="MquinadeescribirHTML"/>
          <w:rFonts w:ascii="Arial" w:hAnsi="Arial" w:cs="Arial"/>
          <w:iCs/>
          <w:sz w:val="24"/>
          <w:szCs w:val="24"/>
        </w:rPr>
        <w:t xml:space="preserve"> (2008) </w:t>
      </w:r>
      <w:r w:rsidR="00562F57" w:rsidRPr="006E4D21">
        <w:rPr>
          <w:rStyle w:val="MquinadeescribirHTML"/>
          <w:rFonts w:ascii="Arial" w:hAnsi="Arial" w:cs="Arial"/>
          <w:iCs/>
          <w:sz w:val="24"/>
          <w:szCs w:val="24"/>
        </w:rPr>
        <w:t xml:space="preserve">califican </w:t>
      </w:r>
      <w:r w:rsidRPr="006E4D21">
        <w:rPr>
          <w:rStyle w:val="MquinadeescribirHTML"/>
          <w:rFonts w:ascii="Arial" w:hAnsi="Arial" w:cs="Arial"/>
          <w:iCs/>
          <w:sz w:val="24"/>
          <w:szCs w:val="24"/>
        </w:rPr>
        <w:t xml:space="preserve">al plan de negocios como “Un </w:t>
      </w:r>
      <w:r w:rsidRPr="006E4D21">
        <w:rPr>
          <w:rStyle w:val="MquinadeescribirHTML"/>
          <w:rFonts w:ascii="Arial" w:hAnsi="Arial" w:cs="Arial"/>
          <w:sz w:val="24"/>
          <w:szCs w:val="24"/>
        </w:rPr>
        <w:t xml:space="preserve"> documento fundamental para el empresario, tanto para una gran compañía como para una </w:t>
      </w:r>
      <w:r w:rsidRPr="006E4D21">
        <w:rPr>
          <w:rStyle w:val="MquinadeescribirHTML"/>
          <w:rFonts w:ascii="Arial" w:hAnsi="Arial" w:cs="Arial"/>
          <w:sz w:val="24"/>
          <w:szCs w:val="24"/>
        </w:rPr>
        <w:lastRenderedPageBreak/>
        <w:t xml:space="preserve">pyme”, </w:t>
      </w:r>
      <w:r w:rsidR="00562F57" w:rsidRPr="006E4D21">
        <w:rPr>
          <w:rStyle w:val="MquinadeescribirHTML"/>
          <w:rFonts w:ascii="Arial" w:hAnsi="Arial" w:cs="Arial"/>
          <w:sz w:val="24"/>
          <w:szCs w:val="24"/>
        </w:rPr>
        <w:t xml:space="preserve">puesto que </w:t>
      </w:r>
      <w:r w:rsidRPr="006E4D21">
        <w:rPr>
          <w:rStyle w:val="MquinadeescribirHTML"/>
          <w:rFonts w:ascii="Arial" w:hAnsi="Arial" w:cs="Arial"/>
          <w:sz w:val="24"/>
          <w:szCs w:val="24"/>
        </w:rPr>
        <w:t xml:space="preserve">las </w:t>
      </w:r>
      <w:r w:rsidR="00562F57" w:rsidRPr="006E4D21">
        <w:rPr>
          <w:rStyle w:val="MquinadeescribirHTML"/>
          <w:rFonts w:ascii="Arial" w:hAnsi="Arial" w:cs="Arial"/>
          <w:sz w:val="24"/>
          <w:szCs w:val="24"/>
        </w:rPr>
        <w:t xml:space="preserve">organizaciones </w:t>
      </w:r>
      <w:r w:rsidRPr="006E4D21">
        <w:rPr>
          <w:rStyle w:val="MquinadeescribirHTML"/>
          <w:rFonts w:ascii="Arial" w:hAnsi="Arial" w:cs="Arial"/>
          <w:sz w:val="24"/>
          <w:szCs w:val="24"/>
        </w:rPr>
        <w:t>necesitan contar con l</w:t>
      </w:r>
      <w:r w:rsidR="00562F57" w:rsidRPr="006E4D21">
        <w:rPr>
          <w:rStyle w:val="MquinadeescribirHTML"/>
          <w:rFonts w:ascii="Arial" w:hAnsi="Arial" w:cs="Arial"/>
          <w:sz w:val="24"/>
          <w:szCs w:val="24"/>
        </w:rPr>
        <w:t xml:space="preserve">os instrumentos </w:t>
      </w:r>
      <w:r w:rsidRPr="006E4D21">
        <w:rPr>
          <w:rStyle w:val="MquinadeescribirHTML"/>
          <w:rFonts w:ascii="Arial" w:hAnsi="Arial" w:cs="Arial"/>
          <w:sz w:val="24"/>
          <w:szCs w:val="24"/>
        </w:rPr>
        <w:t>que a partir de los criterios de la planeación estratégica, p</w:t>
      </w:r>
      <w:r w:rsidR="00562F57" w:rsidRPr="006E4D21">
        <w:rPr>
          <w:rStyle w:val="MquinadeescribirHTML"/>
          <w:rFonts w:ascii="Arial" w:hAnsi="Arial" w:cs="Arial"/>
          <w:sz w:val="24"/>
          <w:szCs w:val="24"/>
        </w:rPr>
        <w:t xml:space="preserve">osibiliten </w:t>
      </w:r>
      <w:r w:rsidRPr="006E4D21">
        <w:rPr>
          <w:rStyle w:val="MquinadeescribirHTML"/>
          <w:rFonts w:ascii="Arial" w:hAnsi="Arial" w:cs="Arial"/>
          <w:sz w:val="24"/>
          <w:szCs w:val="24"/>
        </w:rPr>
        <w:t xml:space="preserve"> evaluar y </w:t>
      </w:r>
      <w:r w:rsidR="00562F57" w:rsidRPr="006E4D21">
        <w:rPr>
          <w:rStyle w:val="MquinadeescribirHTML"/>
          <w:rFonts w:ascii="Arial" w:hAnsi="Arial" w:cs="Arial"/>
          <w:sz w:val="24"/>
          <w:szCs w:val="24"/>
        </w:rPr>
        <w:t xml:space="preserve">tener en cuenta </w:t>
      </w:r>
      <w:r w:rsidRPr="006E4D21">
        <w:rPr>
          <w:rStyle w:val="MquinadeescribirHTML"/>
          <w:rFonts w:ascii="Arial" w:hAnsi="Arial" w:cs="Arial"/>
          <w:sz w:val="24"/>
          <w:szCs w:val="24"/>
        </w:rPr>
        <w:t xml:space="preserve">la factibilidad de la inversión financiera y económica propuesta; </w:t>
      </w:r>
      <w:r w:rsidR="00562F57" w:rsidRPr="006E4D21">
        <w:rPr>
          <w:rStyle w:val="MquinadeescribirHTML"/>
          <w:rFonts w:ascii="Arial" w:hAnsi="Arial" w:cs="Arial"/>
          <w:sz w:val="24"/>
          <w:szCs w:val="24"/>
        </w:rPr>
        <w:t>de esta manera, el Plan de negocios se puede convertir e</w:t>
      </w:r>
      <w:r w:rsidRPr="006E4D21">
        <w:rPr>
          <w:rStyle w:val="MquinadeescribirHTML"/>
          <w:rFonts w:ascii="Arial" w:hAnsi="Arial" w:cs="Arial"/>
          <w:sz w:val="24"/>
          <w:szCs w:val="24"/>
        </w:rPr>
        <w:t xml:space="preserve">n la carta de presentación </w:t>
      </w:r>
      <w:r w:rsidR="00562F57" w:rsidRPr="006E4D21">
        <w:rPr>
          <w:rStyle w:val="MquinadeescribirHTML"/>
          <w:rFonts w:ascii="Arial" w:hAnsi="Arial" w:cs="Arial"/>
          <w:sz w:val="24"/>
          <w:szCs w:val="24"/>
        </w:rPr>
        <w:t xml:space="preserve">empresarial </w:t>
      </w:r>
      <w:r w:rsidRPr="006E4D21">
        <w:rPr>
          <w:rStyle w:val="MquinadeescribirHTML"/>
          <w:rFonts w:ascii="Arial" w:hAnsi="Arial" w:cs="Arial"/>
          <w:sz w:val="24"/>
          <w:szCs w:val="24"/>
        </w:rPr>
        <w:t xml:space="preserve">que se les </w:t>
      </w:r>
      <w:r w:rsidR="00562F57" w:rsidRPr="006E4D21">
        <w:rPr>
          <w:rStyle w:val="MquinadeescribirHTML"/>
          <w:rFonts w:ascii="Arial" w:hAnsi="Arial" w:cs="Arial"/>
          <w:sz w:val="24"/>
          <w:szCs w:val="24"/>
        </w:rPr>
        <w:t xml:space="preserve">plantea </w:t>
      </w:r>
      <w:r w:rsidRPr="006E4D21">
        <w:rPr>
          <w:rStyle w:val="MquinadeescribirHTML"/>
          <w:rFonts w:ascii="Arial" w:hAnsi="Arial" w:cs="Arial"/>
          <w:sz w:val="24"/>
          <w:szCs w:val="24"/>
        </w:rPr>
        <w:t xml:space="preserve">a los inversionistas, y </w:t>
      </w:r>
      <w:r w:rsidR="00562F57" w:rsidRPr="006E4D21">
        <w:rPr>
          <w:rStyle w:val="MquinadeescribirHTML"/>
          <w:rFonts w:ascii="Arial" w:hAnsi="Arial" w:cs="Arial"/>
          <w:sz w:val="24"/>
          <w:szCs w:val="24"/>
        </w:rPr>
        <w:t xml:space="preserve">de los que se espera aporten a la financiación </w:t>
      </w:r>
      <w:r w:rsidR="00627F80" w:rsidRPr="006E4D21">
        <w:rPr>
          <w:rStyle w:val="MquinadeescribirHTML"/>
          <w:rFonts w:ascii="Arial" w:hAnsi="Arial" w:cs="Arial"/>
          <w:sz w:val="24"/>
          <w:szCs w:val="24"/>
        </w:rPr>
        <w:t xml:space="preserve">de la </w:t>
      </w:r>
      <w:r w:rsidRPr="006E4D21">
        <w:rPr>
          <w:rStyle w:val="MquinadeescribirHTML"/>
          <w:rFonts w:ascii="Arial" w:hAnsi="Arial" w:cs="Arial"/>
          <w:sz w:val="24"/>
          <w:szCs w:val="24"/>
        </w:rPr>
        <w:t xml:space="preserve">propuesta empresarial.  </w:t>
      </w:r>
    </w:p>
    <w:p w:rsidR="00396087" w:rsidRPr="006E4D21" w:rsidRDefault="00396087" w:rsidP="00EC3C9E">
      <w:pPr>
        <w:pStyle w:val="NormalWeb"/>
        <w:spacing w:before="120" w:beforeAutospacing="0" w:after="120" w:afterAutospacing="0" w:line="360" w:lineRule="auto"/>
        <w:jc w:val="both"/>
        <w:rPr>
          <w:rStyle w:val="MquinadeescribirHTML"/>
          <w:rFonts w:ascii="Arial" w:hAnsi="Arial" w:cs="Arial"/>
          <w:sz w:val="24"/>
          <w:szCs w:val="24"/>
        </w:rPr>
      </w:pPr>
    </w:p>
    <w:p w:rsidR="00FA444B" w:rsidRPr="006E4D21" w:rsidRDefault="00FA444B" w:rsidP="00EC3C9E">
      <w:pPr>
        <w:pStyle w:val="NormalWeb"/>
        <w:spacing w:before="120" w:beforeAutospacing="0" w:after="120" w:afterAutospacing="0" w:line="360" w:lineRule="auto"/>
        <w:jc w:val="both"/>
        <w:rPr>
          <w:rFonts w:ascii="Arial" w:hAnsi="Arial" w:cs="Arial"/>
          <w:b/>
        </w:rPr>
      </w:pPr>
      <w:r w:rsidRPr="006E4D21">
        <w:rPr>
          <w:rStyle w:val="MquinadeescribirHTML"/>
          <w:rFonts w:ascii="Arial" w:hAnsi="Arial" w:cs="Arial"/>
          <w:sz w:val="24"/>
          <w:szCs w:val="24"/>
        </w:rPr>
        <w:t xml:space="preserve">       </w:t>
      </w:r>
      <w:r w:rsidR="00627F80" w:rsidRPr="006E4D21">
        <w:rPr>
          <w:rStyle w:val="MquinadeescribirHTML"/>
          <w:rFonts w:ascii="Arial" w:hAnsi="Arial" w:cs="Arial"/>
          <w:sz w:val="24"/>
          <w:szCs w:val="24"/>
        </w:rPr>
        <w:t xml:space="preserve">Por último, es fundamental </w:t>
      </w:r>
      <w:r w:rsidRPr="006E4D21">
        <w:rPr>
          <w:rStyle w:val="MquinadeescribirHTML"/>
          <w:rFonts w:ascii="Arial" w:hAnsi="Arial" w:cs="Arial"/>
          <w:sz w:val="24"/>
          <w:szCs w:val="24"/>
        </w:rPr>
        <w:t xml:space="preserve">que el plan de negocios tenga en cuenta los  sectores en los que </w:t>
      </w:r>
      <w:r w:rsidR="00627F80" w:rsidRPr="006E4D21">
        <w:rPr>
          <w:rStyle w:val="MquinadeescribirHTML"/>
          <w:rFonts w:ascii="Arial" w:hAnsi="Arial" w:cs="Arial"/>
          <w:sz w:val="24"/>
          <w:szCs w:val="24"/>
        </w:rPr>
        <w:t xml:space="preserve">la empresa se realizará </w:t>
      </w:r>
      <w:r w:rsidRPr="006E4D21">
        <w:rPr>
          <w:rStyle w:val="MquinadeescribirHTML"/>
          <w:rFonts w:ascii="Arial" w:hAnsi="Arial" w:cs="Arial"/>
          <w:sz w:val="24"/>
          <w:szCs w:val="24"/>
        </w:rPr>
        <w:t xml:space="preserve">como negocio, </w:t>
      </w:r>
      <w:r w:rsidR="00627F80" w:rsidRPr="006E4D21">
        <w:rPr>
          <w:rStyle w:val="MquinadeescribirHTML"/>
          <w:rFonts w:ascii="Arial" w:hAnsi="Arial" w:cs="Arial"/>
          <w:sz w:val="24"/>
          <w:szCs w:val="24"/>
        </w:rPr>
        <w:t xml:space="preserve">valorando </w:t>
      </w:r>
      <w:r w:rsidRPr="006E4D21">
        <w:rPr>
          <w:rStyle w:val="MquinadeescribirHTML"/>
          <w:rFonts w:ascii="Arial" w:hAnsi="Arial" w:cs="Arial"/>
          <w:sz w:val="24"/>
          <w:szCs w:val="24"/>
        </w:rPr>
        <w:t xml:space="preserve">su situación interna y externa; </w:t>
      </w:r>
      <w:r w:rsidR="00627F80" w:rsidRPr="006E4D21">
        <w:rPr>
          <w:rStyle w:val="MquinadeescribirHTML"/>
          <w:rFonts w:ascii="Arial" w:hAnsi="Arial" w:cs="Arial"/>
          <w:sz w:val="24"/>
          <w:szCs w:val="24"/>
        </w:rPr>
        <w:t xml:space="preserve">por lo tanto es recomendable </w:t>
      </w:r>
      <w:r w:rsidR="00592CF2" w:rsidRPr="006E4D21">
        <w:rPr>
          <w:rStyle w:val="MquinadeescribirHTML"/>
          <w:rFonts w:ascii="Arial" w:hAnsi="Arial" w:cs="Arial"/>
          <w:sz w:val="24"/>
          <w:szCs w:val="24"/>
        </w:rPr>
        <w:t xml:space="preserve">observar </w:t>
      </w:r>
      <w:r w:rsidR="00627F80" w:rsidRPr="006E4D21">
        <w:rPr>
          <w:rStyle w:val="MquinadeescribirHTML"/>
          <w:rFonts w:ascii="Arial" w:hAnsi="Arial" w:cs="Arial"/>
          <w:sz w:val="24"/>
          <w:szCs w:val="24"/>
        </w:rPr>
        <w:t>tanto las opciones de mercados internos como externos, que serán los espacios en donde se realizan finalmente los mercados y en donde a la empresa creada le corresponde</w:t>
      </w:r>
      <w:r w:rsidR="00592CF2" w:rsidRPr="006E4D21">
        <w:rPr>
          <w:rStyle w:val="MquinadeescribirHTML"/>
          <w:rFonts w:ascii="Arial" w:hAnsi="Arial" w:cs="Arial"/>
          <w:sz w:val="24"/>
          <w:szCs w:val="24"/>
        </w:rPr>
        <w:t>rá</w:t>
      </w:r>
      <w:r w:rsidR="00627F80" w:rsidRPr="006E4D21">
        <w:rPr>
          <w:rStyle w:val="MquinadeescribirHTML"/>
          <w:rFonts w:ascii="Arial" w:hAnsi="Arial" w:cs="Arial"/>
          <w:sz w:val="24"/>
          <w:szCs w:val="24"/>
        </w:rPr>
        <w:t xml:space="preserve"> competir, buscando por ello, desde el comienzo, contar con los mejores indicadores de eficiencia y productividad</w:t>
      </w:r>
      <w:r w:rsidR="00EC3C9E" w:rsidRPr="006E4D21">
        <w:rPr>
          <w:rStyle w:val="MquinadeescribirHTML"/>
          <w:rFonts w:ascii="Arial" w:hAnsi="Arial" w:cs="Arial"/>
          <w:sz w:val="24"/>
          <w:szCs w:val="24"/>
        </w:rPr>
        <w:t xml:space="preserve"> para poder ser competitivos y sostenibles; además se debe tener en cuenta </w:t>
      </w:r>
      <w:r w:rsidRPr="006E4D21">
        <w:rPr>
          <w:rStyle w:val="MquinadeescribirHTML"/>
          <w:rFonts w:ascii="Arial" w:hAnsi="Arial" w:cs="Arial"/>
          <w:sz w:val="24"/>
          <w:szCs w:val="24"/>
        </w:rPr>
        <w:t xml:space="preserve">que </w:t>
      </w:r>
      <w:r w:rsidRPr="006E4D21">
        <w:rPr>
          <w:rFonts w:ascii="Arial" w:hAnsi="Arial" w:cs="Arial"/>
        </w:rPr>
        <w:t xml:space="preserve">los planes de negocio, </w:t>
      </w:r>
      <w:r w:rsidR="00EC3C9E" w:rsidRPr="006E4D21">
        <w:rPr>
          <w:rFonts w:ascii="Arial" w:hAnsi="Arial" w:cs="Arial"/>
        </w:rPr>
        <w:t xml:space="preserve">deben </w:t>
      </w:r>
      <w:r w:rsidRPr="006E4D21">
        <w:rPr>
          <w:rFonts w:ascii="Arial" w:hAnsi="Arial" w:cs="Arial"/>
        </w:rPr>
        <w:t xml:space="preserve">ser </w:t>
      </w:r>
      <w:r w:rsidR="00EC3C9E" w:rsidRPr="006E4D21">
        <w:rPr>
          <w:rFonts w:ascii="Arial" w:hAnsi="Arial" w:cs="Arial"/>
        </w:rPr>
        <w:t xml:space="preserve">constantemente  </w:t>
      </w:r>
      <w:r w:rsidRPr="006E4D21">
        <w:rPr>
          <w:rFonts w:ascii="Arial" w:hAnsi="Arial" w:cs="Arial"/>
        </w:rPr>
        <w:t xml:space="preserve">evaluados </w:t>
      </w:r>
      <w:r w:rsidR="00EC3C9E" w:rsidRPr="006E4D21">
        <w:rPr>
          <w:rFonts w:ascii="Arial" w:hAnsi="Arial" w:cs="Arial"/>
        </w:rPr>
        <w:t xml:space="preserve">buscando </w:t>
      </w:r>
      <w:r w:rsidRPr="006E4D21">
        <w:rPr>
          <w:rFonts w:ascii="Arial" w:hAnsi="Arial" w:cs="Arial"/>
        </w:rPr>
        <w:t>su optimización</w:t>
      </w:r>
      <w:r w:rsidR="00EC3C9E" w:rsidRPr="006E4D21">
        <w:rPr>
          <w:rFonts w:ascii="Arial" w:hAnsi="Arial" w:cs="Arial"/>
        </w:rPr>
        <w:t xml:space="preserve"> durante su desarrollo.</w:t>
      </w:r>
    </w:p>
    <w:p w:rsidR="00DE4F24" w:rsidRDefault="00DE4F24" w:rsidP="00073165">
      <w:pPr>
        <w:autoSpaceDE w:val="0"/>
        <w:autoSpaceDN w:val="0"/>
        <w:adjustRightInd w:val="0"/>
        <w:spacing w:after="0" w:line="240" w:lineRule="auto"/>
        <w:jc w:val="both"/>
        <w:rPr>
          <w:rFonts w:ascii="Arial" w:hAnsi="Arial" w:cs="Arial"/>
          <w:b/>
          <w:sz w:val="24"/>
          <w:szCs w:val="24"/>
          <w:lang w:eastAsia="es-CO"/>
        </w:rPr>
      </w:pPr>
    </w:p>
    <w:p w:rsidR="00AE5807" w:rsidRPr="006E4D21" w:rsidRDefault="00073165" w:rsidP="00073165">
      <w:pPr>
        <w:autoSpaceDE w:val="0"/>
        <w:autoSpaceDN w:val="0"/>
        <w:adjustRightInd w:val="0"/>
        <w:spacing w:after="0" w:line="240" w:lineRule="auto"/>
        <w:jc w:val="both"/>
        <w:rPr>
          <w:rFonts w:ascii="Arial" w:hAnsi="Arial" w:cs="Arial"/>
          <w:b/>
          <w:sz w:val="24"/>
          <w:szCs w:val="24"/>
          <w:lang w:eastAsia="es-CO"/>
        </w:rPr>
      </w:pPr>
      <w:r w:rsidRPr="006E4D21">
        <w:rPr>
          <w:rFonts w:ascii="Arial" w:hAnsi="Arial" w:cs="Arial"/>
          <w:b/>
          <w:sz w:val="24"/>
          <w:szCs w:val="24"/>
          <w:lang w:eastAsia="es-CO"/>
        </w:rPr>
        <w:t xml:space="preserve">            5.  </w:t>
      </w:r>
      <w:r w:rsidR="00AE5807" w:rsidRPr="006E4D21">
        <w:rPr>
          <w:rFonts w:ascii="Arial" w:hAnsi="Arial" w:cs="Arial"/>
          <w:b/>
          <w:sz w:val="24"/>
          <w:szCs w:val="24"/>
          <w:lang w:eastAsia="es-CO"/>
        </w:rPr>
        <w:t>ALCANCE DEL PROYECTO</w:t>
      </w:r>
    </w:p>
    <w:p w:rsidR="00AC5716" w:rsidRPr="006E4D21" w:rsidRDefault="00AC5716" w:rsidP="00AC5716">
      <w:pPr>
        <w:autoSpaceDE w:val="0"/>
        <w:autoSpaceDN w:val="0"/>
        <w:adjustRightInd w:val="0"/>
        <w:spacing w:after="0" w:line="240" w:lineRule="auto"/>
        <w:jc w:val="both"/>
        <w:rPr>
          <w:rFonts w:ascii="Arial" w:hAnsi="Arial" w:cs="Arial"/>
          <w:b/>
          <w:sz w:val="24"/>
          <w:szCs w:val="24"/>
          <w:lang w:eastAsia="es-CO"/>
        </w:rPr>
      </w:pPr>
    </w:p>
    <w:p w:rsidR="00AC5716" w:rsidRPr="006E4D21" w:rsidRDefault="00AC5716" w:rsidP="00AC5716">
      <w:pPr>
        <w:autoSpaceDE w:val="0"/>
        <w:autoSpaceDN w:val="0"/>
        <w:adjustRightInd w:val="0"/>
        <w:spacing w:after="0" w:line="240" w:lineRule="auto"/>
        <w:jc w:val="both"/>
        <w:rPr>
          <w:rFonts w:ascii="Arial" w:hAnsi="Arial" w:cs="Arial"/>
          <w:b/>
          <w:sz w:val="24"/>
          <w:szCs w:val="24"/>
          <w:lang w:eastAsia="es-CO"/>
        </w:rPr>
      </w:pPr>
    </w:p>
    <w:p w:rsidR="00AE5807" w:rsidRPr="006E4D21" w:rsidRDefault="00073165" w:rsidP="00073165">
      <w:pPr>
        <w:autoSpaceDE w:val="0"/>
        <w:autoSpaceDN w:val="0"/>
        <w:adjustRightInd w:val="0"/>
        <w:spacing w:after="0" w:line="240" w:lineRule="auto"/>
        <w:ind w:left="862"/>
        <w:jc w:val="both"/>
        <w:rPr>
          <w:rFonts w:ascii="Arial" w:hAnsi="Arial" w:cs="Arial"/>
          <w:b/>
          <w:sz w:val="24"/>
          <w:szCs w:val="24"/>
          <w:lang w:eastAsia="es-CO"/>
        </w:rPr>
      </w:pPr>
      <w:r w:rsidRPr="006E4D21">
        <w:rPr>
          <w:rFonts w:ascii="Arial" w:hAnsi="Arial" w:cs="Arial"/>
          <w:b/>
          <w:sz w:val="24"/>
          <w:szCs w:val="24"/>
          <w:lang w:eastAsia="es-CO"/>
        </w:rPr>
        <w:t>5.1. E</w:t>
      </w:r>
      <w:r w:rsidR="00AE5807" w:rsidRPr="006E4D21">
        <w:rPr>
          <w:rFonts w:ascii="Arial" w:hAnsi="Arial" w:cs="Arial"/>
          <w:b/>
          <w:sz w:val="24"/>
          <w:szCs w:val="24"/>
          <w:lang w:eastAsia="es-CO"/>
        </w:rPr>
        <w:t>conómico</w:t>
      </w:r>
    </w:p>
    <w:p w:rsidR="00073165" w:rsidRPr="006E4D21" w:rsidRDefault="00073165" w:rsidP="00073165">
      <w:pPr>
        <w:autoSpaceDE w:val="0"/>
        <w:autoSpaceDN w:val="0"/>
        <w:adjustRightInd w:val="0"/>
        <w:spacing w:after="0" w:line="240" w:lineRule="auto"/>
        <w:ind w:left="862"/>
        <w:jc w:val="both"/>
        <w:rPr>
          <w:rFonts w:ascii="Arial" w:hAnsi="Arial" w:cs="Arial"/>
          <w:b/>
          <w:sz w:val="24"/>
          <w:szCs w:val="24"/>
          <w:lang w:eastAsia="es-CO"/>
        </w:rPr>
      </w:pPr>
    </w:p>
    <w:p w:rsidR="00073165" w:rsidRPr="006E4D21" w:rsidRDefault="00073165" w:rsidP="00073165">
      <w:pPr>
        <w:autoSpaceDE w:val="0"/>
        <w:autoSpaceDN w:val="0"/>
        <w:adjustRightInd w:val="0"/>
        <w:spacing w:after="0" w:line="240" w:lineRule="auto"/>
        <w:ind w:left="862"/>
        <w:jc w:val="both"/>
        <w:rPr>
          <w:rFonts w:ascii="Arial" w:hAnsi="Arial" w:cs="Arial"/>
          <w:b/>
          <w:sz w:val="24"/>
          <w:szCs w:val="24"/>
          <w:lang w:eastAsia="es-CO"/>
        </w:rPr>
      </w:pPr>
    </w:p>
    <w:p w:rsidR="00073165" w:rsidRPr="006E4D21" w:rsidRDefault="00073165" w:rsidP="00073165">
      <w:pPr>
        <w:pStyle w:val="NormalWeb"/>
        <w:spacing w:before="120" w:beforeAutospacing="0" w:after="120" w:afterAutospacing="0" w:line="360" w:lineRule="auto"/>
        <w:jc w:val="both"/>
        <w:rPr>
          <w:rStyle w:val="MquinadeescribirHTML"/>
          <w:rFonts w:ascii="Arial" w:hAnsi="Arial" w:cs="Arial"/>
          <w:sz w:val="24"/>
          <w:szCs w:val="24"/>
          <w:lang w:val="es-CO"/>
        </w:rPr>
      </w:pPr>
      <w:r w:rsidRPr="006E4D21">
        <w:rPr>
          <w:rStyle w:val="MquinadeescribirHTML"/>
          <w:rFonts w:ascii="Arial" w:hAnsi="Arial" w:cs="Arial"/>
          <w:sz w:val="24"/>
          <w:szCs w:val="24"/>
          <w:lang w:val="es-CO"/>
        </w:rPr>
        <w:t xml:space="preserve">       El Plan de Negocios de Piedras &amp; Piedras tiene como finalidad determinar la factibilidad de crear una empresa comercializadora de bisutería en el departamento de Arauca, definiendo sus posibilidades de sostenibilidad a mediano plazo, garantizando la rentabilidad esperada a la inversión económica que se planea llevar a cabo para su estructuración</w:t>
      </w:r>
      <w:r w:rsidR="00271147" w:rsidRPr="006E4D21">
        <w:rPr>
          <w:rStyle w:val="MquinadeescribirHTML"/>
          <w:rFonts w:ascii="Arial" w:hAnsi="Arial" w:cs="Arial"/>
          <w:sz w:val="24"/>
          <w:szCs w:val="24"/>
          <w:lang w:val="es-CO"/>
        </w:rPr>
        <w:t>.</w:t>
      </w:r>
      <w:r w:rsidRPr="006E4D21">
        <w:rPr>
          <w:rStyle w:val="MquinadeescribirHTML"/>
          <w:rFonts w:ascii="Arial" w:hAnsi="Arial" w:cs="Arial"/>
          <w:sz w:val="24"/>
          <w:szCs w:val="24"/>
          <w:lang w:val="es-CO"/>
        </w:rPr>
        <w:t xml:space="preserve">  </w:t>
      </w:r>
    </w:p>
    <w:p w:rsidR="00073165" w:rsidRDefault="00073165" w:rsidP="00073165">
      <w:pPr>
        <w:pStyle w:val="NormalWeb"/>
        <w:spacing w:before="120" w:beforeAutospacing="0" w:after="120" w:afterAutospacing="0" w:line="360" w:lineRule="auto"/>
        <w:jc w:val="both"/>
        <w:rPr>
          <w:rStyle w:val="MquinadeescribirHTML"/>
          <w:rFonts w:ascii="Arial" w:hAnsi="Arial" w:cs="Arial"/>
          <w:sz w:val="24"/>
          <w:szCs w:val="24"/>
          <w:lang w:val="es-CO"/>
        </w:rPr>
      </w:pPr>
    </w:p>
    <w:p w:rsidR="00EB5327" w:rsidRDefault="00EB5327" w:rsidP="00073165">
      <w:pPr>
        <w:pStyle w:val="NormalWeb"/>
        <w:spacing w:before="120" w:beforeAutospacing="0" w:after="120" w:afterAutospacing="0" w:line="360" w:lineRule="auto"/>
        <w:jc w:val="both"/>
        <w:rPr>
          <w:rStyle w:val="MquinadeescribirHTML"/>
          <w:rFonts w:ascii="Arial" w:hAnsi="Arial" w:cs="Arial"/>
          <w:sz w:val="24"/>
          <w:szCs w:val="24"/>
          <w:lang w:val="es-CO"/>
        </w:rPr>
      </w:pPr>
    </w:p>
    <w:p w:rsidR="00EB5327" w:rsidRPr="006E4D21" w:rsidRDefault="00EB5327" w:rsidP="00073165">
      <w:pPr>
        <w:pStyle w:val="NormalWeb"/>
        <w:spacing w:before="120" w:beforeAutospacing="0" w:after="120" w:afterAutospacing="0" w:line="360" w:lineRule="auto"/>
        <w:jc w:val="both"/>
        <w:rPr>
          <w:rStyle w:val="MquinadeescribirHTML"/>
          <w:rFonts w:ascii="Arial" w:hAnsi="Arial" w:cs="Arial"/>
          <w:sz w:val="24"/>
          <w:szCs w:val="24"/>
          <w:lang w:val="es-CO"/>
        </w:rPr>
      </w:pPr>
    </w:p>
    <w:p w:rsidR="00271147" w:rsidRPr="006E4D21" w:rsidRDefault="00271147" w:rsidP="00073165">
      <w:pPr>
        <w:pStyle w:val="NormalWeb"/>
        <w:spacing w:before="120" w:beforeAutospacing="0" w:after="120" w:afterAutospacing="0" w:line="360" w:lineRule="auto"/>
        <w:jc w:val="both"/>
        <w:rPr>
          <w:rStyle w:val="MquinadeescribirHTML"/>
          <w:rFonts w:ascii="Arial" w:hAnsi="Arial" w:cs="Arial"/>
          <w:b/>
          <w:sz w:val="24"/>
          <w:szCs w:val="24"/>
          <w:lang w:val="es-CO"/>
        </w:rPr>
      </w:pPr>
      <w:r w:rsidRPr="006E4D21">
        <w:rPr>
          <w:rStyle w:val="MquinadeescribirHTML"/>
          <w:rFonts w:ascii="Arial" w:hAnsi="Arial" w:cs="Arial"/>
          <w:sz w:val="24"/>
          <w:szCs w:val="24"/>
          <w:lang w:val="es-CO"/>
        </w:rPr>
        <w:lastRenderedPageBreak/>
        <w:t xml:space="preserve">       </w:t>
      </w:r>
      <w:r w:rsidRPr="006E4D21">
        <w:rPr>
          <w:rStyle w:val="MquinadeescribirHTML"/>
          <w:rFonts w:ascii="Arial" w:hAnsi="Arial" w:cs="Arial"/>
          <w:b/>
          <w:sz w:val="24"/>
          <w:szCs w:val="24"/>
          <w:lang w:val="es-CO"/>
        </w:rPr>
        <w:t>5.2. Social</w:t>
      </w:r>
    </w:p>
    <w:p w:rsidR="00271147" w:rsidRPr="006E4D21" w:rsidRDefault="00271147" w:rsidP="00073165">
      <w:pPr>
        <w:pStyle w:val="NormalWeb"/>
        <w:spacing w:before="120" w:beforeAutospacing="0" w:after="120" w:afterAutospacing="0" w:line="360" w:lineRule="auto"/>
        <w:jc w:val="both"/>
        <w:rPr>
          <w:rStyle w:val="MquinadeescribirHTML"/>
          <w:rFonts w:ascii="Arial" w:hAnsi="Arial" w:cs="Arial"/>
          <w:sz w:val="24"/>
          <w:szCs w:val="24"/>
          <w:lang w:val="es-CO"/>
        </w:rPr>
      </w:pPr>
    </w:p>
    <w:p w:rsidR="00271147" w:rsidRPr="006E4D21" w:rsidRDefault="00271147" w:rsidP="00073165">
      <w:pPr>
        <w:pStyle w:val="NormalWeb"/>
        <w:spacing w:before="120" w:beforeAutospacing="0" w:after="120" w:afterAutospacing="0" w:line="360" w:lineRule="auto"/>
        <w:jc w:val="both"/>
        <w:rPr>
          <w:rStyle w:val="MquinadeescribirHTML"/>
          <w:rFonts w:ascii="Arial" w:hAnsi="Arial" w:cs="Arial"/>
          <w:sz w:val="24"/>
          <w:szCs w:val="24"/>
          <w:lang w:val="es-CO"/>
        </w:rPr>
      </w:pPr>
      <w:r w:rsidRPr="006E4D21">
        <w:rPr>
          <w:rStyle w:val="MquinadeescribirHTML"/>
          <w:rFonts w:ascii="Arial" w:hAnsi="Arial" w:cs="Arial"/>
          <w:sz w:val="24"/>
          <w:szCs w:val="24"/>
          <w:lang w:val="es-CO"/>
        </w:rPr>
        <w:t xml:space="preserve">       El Plan de negocios de Piedras y Piedras se traducirá en una empresa comercial de bienes de bisutería, orientado a contribuir a generar empleos directos e indirectos mediante los procesos de distribución y comercialización de sus  productos. Del mismo modo, busca contribuir al bienestar estético, la presentación y la belleza de la población de consumidoras de bisutería.  </w:t>
      </w:r>
    </w:p>
    <w:p w:rsidR="00271147" w:rsidRPr="006E4D21" w:rsidRDefault="00271147" w:rsidP="00073165">
      <w:pPr>
        <w:pStyle w:val="NormalWeb"/>
        <w:spacing w:before="120" w:beforeAutospacing="0" w:after="120" w:afterAutospacing="0" w:line="360" w:lineRule="auto"/>
        <w:jc w:val="both"/>
        <w:rPr>
          <w:rStyle w:val="MquinadeescribirHTML"/>
          <w:rFonts w:ascii="Arial" w:hAnsi="Arial" w:cs="Arial"/>
          <w:sz w:val="24"/>
          <w:szCs w:val="24"/>
          <w:lang w:val="es-CO"/>
        </w:rPr>
      </w:pPr>
    </w:p>
    <w:p w:rsidR="003A371E" w:rsidRPr="006E4D21" w:rsidRDefault="00271147" w:rsidP="00073165">
      <w:pPr>
        <w:pStyle w:val="NormalWeb"/>
        <w:spacing w:before="120" w:beforeAutospacing="0" w:after="120" w:afterAutospacing="0" w:line="360" w:lineRule="auto"/>
        <w:jc w:val="both"/>
        <w:rPr>
          <w:rStyle w:val="MquinadeescribirHTML"/>
          <w:rFonts w:ascii="Arial" w:hAnsi="Arial" w:cs="Arial"/>
          <w:b/>
          <w:sz w:val="24"/>
          <w:szCs w:val="24"/>
          <w:lang w:val="es-CO"/>
        </w:rPr>
      </w:pPr>
      <w:r w:rsidRPr="006E4D21">
        <w:rPr>
          <w:rStyle w:val="MquinadeescribirHTML"/>
          <w:rFonts w:ascii="Arial" w:hAnsi="Arial" w:cs="Arial"/>
          <w:b/>
          <w:sz w:val="24"/>
          <w:szCs w:val="24"/>
          <w:lang w:val="es-CO"/>
        </w:rPr>
        <w:t xml:space="preserve">       5.3. Empresarial</w:t>
      </w:r>
    </w:p>
    <w:p w:rsidR="003A371E" w:rsidRPr="006E4D21" w:rsidRDefault="003A371E" w:rsidP="00073165">
      <w:pPr>
        <w:pStyle w:val="NormalWeb"/>
        <w:spacing w:before="120" w:beforeAutospacing="0" w:after="120" w:afterAutospacing="0" w:line="360" w:lineRule="auto"/>
        <w:jc w:val="both"/>
        <w:rPr>
          <w:rStyle w:val="MquinadeescribirHTML"/>
          <w:rFonts w:ascii="Arial" w:hAnsi="Arial" w:cs="Arial"/>
          <w:b/>
          <w:sz w:val="24"/>
          <w:szCs w:val="24"/>
          <w:lang w:val="es-CO"/>
        </w:rPr>
      </w:pPr>
    </w:p>
    <w:p w:rsidR="003A371E" w:rsidRPr="006E4D21" w:rsidRDefault="003A371E" w:rsidP="00073165">
      <w:pPr>
        <w:pStyle w:val="NormalWeb"/>
        <w:spacing w:before="120" w:beforeAutospacing="0" w:after="120" w:afterAutospacing="0" w:line="360" w:lineRule="auto"/>
        <w:jc w:val="both"/>
        <w:rPr>
          <w:rStyle w:val="MquinadeescribirHTML"/>
          <w:rFonts w:ascii="Arial" w:hAnsi="Arial" w:cs="Arial"/>
          <w:sz w:val="24"/>
          <w:szCs w:val="24"/>
          <w:lang w:val="es-CO"/>
        </w:rPr>
      </w:pPr>
      <w:r w:rsidRPr="006E4D21">
        <w:rPr>
          <w:rStyle w:val="MquinadeescribirHTML"/>
          <w:rFonts w:ascii="Arial" w:hAnsi="Arial" w:cs="Arial"/>
          <w:sz w:val="24"/>
          <w:szCs w:val="24"/>
          <w:lang w:val="es-CO"/>
        </w:rPr>
        <w:t xml:space="preserve">       La empresa comercial Piedras y Piedras a partir de la plena ejecución de su Plan de Negocios, se convertirá en una organización líder del mercado mediante la comercialización y distribución de bienes  de bisutería, en el departamento de Arauca. El diseño y creación de Piedras &amp; Piedras será el fruto y consecuencia de la labor emprendedora de sus socios creadores, buscando posicionarse en un mercado que no tiene mayores competidores y con buenas perspectivas de una demanda de bienes de bisutería sostenida, a realizarse en una población objetivo </w:t>
      </w:r>
      <w:r w:rsidR="002F10A5" w:rsidRPr="006E4D21">
        <w:rPr>
          <w:rStyle w:val="MquinadeescribirHTML"/>
          <w:rFonts w:ascii="Arial" w:hAnsi="Arial" w:cs="Arial"/>
          <w:sz w:val="24"/>
          <w:szCs w:val="24"/>
          <w:lang w:val="es-CO"/>
        </w:rPr>
        <w:t xml:space="preserve">en éste caso </w:t>
      </w:r>
      <w:r w:rsidRPr="006E4D21">
        <w:rPr>
          <w:rStyle w:val="MquinadeescribirHTML"/>
          <w:rFonts w:ascii="Arial" w:hAnsi="Arial" w:cs="Arial"/>
          <w:sz w:val="24"/>
          <w:szCs w:val="24"/>
          <w:lang w:val="es-CO"/>
        </w:rPr>
        <w:t>de</w:t>
      </w:r>
      <w:r w:rsidR="002F10A5" w:rsidRPr="006E4D21">
        <w:rPr>
          <w:rStyle w:val="MquinadeescribirHTML"/>
          <w:rFonts w:ascii="Arial" w:hAnsi="Arial" w:cs="Arial"/>
          <w:sz w:val="24"/>
          <w:szCs w:val="24"/>
          <w:lang w:val="es-CO"/>
        </w:rPr>
        <w:t>l</w:t>
      </w:r>
      <w:r w:rsidRPr="006E4D21">
        <w:rPr>
          <w:rStyle w:val="MquinadeescribirHTML"/>
          <w:rFonts w:ascii="Arial" w:hAnsi="Arial" w:cs="Arial"/>
          <w:sz w:val="24"/>
          <w:szCs w:val="24"/>
          <w:lang w:val="es-CO"/>
        </w:rPr>
        <w:t xml:space="preserve"> género femenino</w:t>
      </w:r>
      <w:r w:rsidR="002F10A5" w:rsidRPr="006E4D21">
        <w:rPr>
          <w:rStyle w:val="MquinadeescribirHTML"/>
          <w:rFonts w:ascii="Arial" w:hAnsi="Arial" w:cs="Arial"/>
          <w:sz w:val="24"/>
          <w:szCs w:val="24"/>
          <w:lang w:val="es-CO"/>
        </w:rPr>
        <w:t xml:space="preserve">, la cual está </w:t>
      </w:r>
      <w:r w:rsidR="00F84179" w:rsidRPr="006E4D21">
        <w:rPr>
          <w:rStyle w:val="MquinadeescribirHTML"/>
          <w:rFonts w:ascii="Arial" w:hAnsi="Arial" w:cs="Arial"/>
          <w:sz w:val="24"/>
          <w:szCs w:val="24"/>
          <w:lang w:val="es-CO"/>
        </w:rPr>
        <w:t>en constante crecimiento.</w:t>
      </w:r>
      <w:r w:rsidRPr="006E4D21">
        <w:rPr>
          <w:rStyle w:val="MquinadeescribirHTML"/>
          <w:rFonts w:ascii="Arial" w:hAnsi="Arial" w:cs="Arial"/>
          <w:sz w:val="24"/>
          <w:szCs w:val="24"/>
          <w:lang w:val="es-CO"/>
        </w:rPr>
        <w:t xml:space="preserve"> </w:t>
      </w:r>
    </w:p>
    <w:p w:rsidR="00F84179" w:rsidRPr="006E4D21" w:rsidRDefault="00F84179" w:rsidP="00073165">
      <w:pPr>
        <w:pStyle w:val="NormalWeb"/>
        <w:spacing w:before="120" w:beforeAutospacing="0" w:after="120" w:afterAutospacing="0" w:line="360" w:lineRule="auto"/>
        <w:jc w:val="both"/>
        <w:rPr>
          <w:rStyle w:val="MquinadeescribirHTML"/>
          <w:rFonts w:ascii="Arial" w:hAnsi="Arial" w:cs="Arial"/>
          <w:b/>
          <w:sz w:val="24"/>
          <w:szCs w:val="24"/>
          <w:lang w:val="es-CO"/>
        </w:rPr>
      </w:pPr>
      <w:r w:rsidRPr="006E4D21">
        <w:rPr>
          <w:rStyle w:val="MquinadeescribirHTML"/>
          <w:rFonts w:ascii="Arial" w:hAnsi="Arial" w:cs="Arial"/>
          <w:b/>
          <w:sz w:val="24"/>
          <w:szCs w:val="24"/>
          <w:lang w:val="es-CO"/>
        </w:rPr>
        <w:t xml:space="preserve">       </w:t>
      </w:r>
      <w:r w:rsidR="001B253D" w:rsidRPr="006E4D21">
        <w:rPr>
          <w:rStyle w:val="MquinadeescribirHTML"/>
          <w:rFonts w:ascii="Arial" w:hAnsi="Arial" w:cs="Arial"/>
          <w:b/>
          <w:sz w:val="24"/>
          <w:szCs w:val="24"/>
          <w:lang w:val="es-CO"/>
        </w:rPr>
        <w:t xml:space="preserve"> 5. 4</w:t>
      </w:r>
      <w:r w:rsidRPr="006E4D21">
        <w:rPr>
          <w:rStyle w:val="MquinadeescribirHTML"/>
          <w:rFonts w:ascii="Arial" w:hAnsi="Arial" w:cs="Arial"/>
          <w:b/>
          <w:sz w:val="24"/>
          <w:szCs w:val="24"/>
          <w:lang w:val="es-CO"/>
        </w:rPr>
        <w:t>. Restricciones</w:t>
      </w:r>
    </w:p>
    <w:p w:rsidR="00056C75" w:rsidRPr="006E4D21" w:rsidRDefault="00056C75" w:rsidP="00073165">
      <w:pPr>
        <w:pStyle w:val="NormalWeb"/>
        <w:spacing w:before="120" w:beforeAutospacing="0" w:after="120" w:afterAutospacing="0" w:line="360" w:lineRule="auto"/>
        <w:jc w:val="both"/>
        <w:rPr>
          <w:rStyle w:val="MquinadeescribirHTML"/>
          <w:rFonts w:ascii="Arial" w:hAnsi="Arial" w:cs="Arial"/>
          <w:b/>
          <w:sz w:val="24"/>
          <w:szCs w:val="24"/>
          <w:lang w:val="es-CO"/>
        </w:rPr>
      </w:pPr>
    </w:p>
    <w:p w:rsidR="00F84179" w:rsidRPr="006E4D21" w:rsidRDefault="00F84179" w:rsidP="00073165">
      <w:pPr>
        <w:pStyle w:val="NormalWeb"/>
        <w:spacing w:before="120" w:beforeAutospacing="0" w:after="120" w:afterAutospacing="0" w:line="360" w:lineRule="auto"/>
        <w:jc w:val="both"/>
        <w:rPr>
          <w:rStyle w:val="MquinadeescribirHTML"/>
          <w:rFonts w:ascii="Arial" w:hAnsi="Arial" w:cs="Arial"/>
          <w:sz w:val="24"/>
          <w:szCs w:val="24"/>
          <w:lang w:val="es-CO"/>
        </w:rPr>
      </w:pPr>
      <w:r w:rsidRPr="006E4D21">
        <w:rPr>
          <w:rStyle w:val="MquinadeescribirHTML"/>
          <w:rFonts w:ascii="Arial" w:hAnsi="Arial" w:cs="Arial"/>
          <w:sz w:val="24"/>
          <w:szCs w:val="24"/>
          <w:lang w:val="es-CO"/>
        </w:rPr>
        <w:t xml:space="preserve">       El Plan de Negocios de Piedras &amp; Piedras en la medida en que tiene como su objetivo de aplicación y realización empresarial el departamento de Arauca, que comprende a sus siete (7) municipios y sesenta (60) centros poblados, solo será factible de desarrollarse en dichos espacios geográficos; en tanto que las inversiones económicas se realizarán fundamentalmente, en su etapa inicial, en el municipio de Arauca, su capital departamental.  </w:t>
      </w:r>
    </w:p>
    <w:p w:rsidR="00F84179" w:rsidRPr="006E4D21" w:rsidRDefault="00F84179" w:rsidP="00073165">
      <w:pPr>
        <w:pStyle w:val="NormalWeb"/>
        <w:spacing w:before="120" w:beforeAutospacing="0" w:after="120" w:afterAutospacing="0" w:line="360" w:lineRule="auto"/>
        <w:jc w:val="both"/>
        <w:rPr>
          <w:rStyle w:val="MquinadeescribirHTML"/>
          <w:rFonts w:ascii="Arial" w:hAnsi="Arial" w:cs="Arial"/>
          <w:sz w:val="24"/>
          <w:szCs w:val="24"/>
          <w:lang w:val="es-CO"/>
        </w:rPr>
      </w:pPr>
    </w:p>
    <w:p w:rsidR="00AE5807" w:rsidRPr="006E4D21" w:rsidRDefault="00F84179" w:rsidP="00F84179">
      <w:pPr>
        <w:autoSpaceDE w:val="0"/>
        <w:autoSpaceDN w:val="0"/>
        <w:adjustRightInd w:val="0"/>
        <w:spacing w:after="0" w:line="240" w:lineRule="auto"/>
        <w:jc w:val="both"/>
        <w:rPr>
          <w:rFonts w:ascii="Arial" w:hAnsi="Arial" w:cs="Arial"/>
          <w:b/>
          <w:sz w:val="24"/>
          <w:szCs w:val="24"/>
          <w:lang w:eastAsia="es-CO"/>
        </w:rPr>
      </w:pPr>
      <w:r w:rsidRPr="006E4D21">
        <w:rPr>
          <w:rFonts w:ascii="Arial" w:hAnsi="Arial" w:cs="Arial"/>
          <w:b/>
          <w:sz w:val="24"/>
          <w:szCs w:val="24"/>
          <w:lang w:eastAsia="es-CO"/>
        </w:rPr>
        <w:lastRenderedPageBreak/>
        <w:t xml:space="preserve">        </w:t>
      </w:r>
      <w:r w:rsidR="000A766E" w:rsidRPr="006E4D21">
        <w:rPr>
          <w:rFonts w:ascii="Arial" w:hAnsi="Arial" w:cs="Arial"/>
          <w:b/>
          <w:sz w:val="24"/>
          <w:szCs w:val="24"/>
          <w:lang w:eastAsia="es-CO"/>
        </w:rPr>
        <w:t>6</w:t>
      </w:r>
      <w:r w:rsidRPr="006E4D21">
        <w:rPr>
          <w:rFonts w:ascii="Arial" w:hAnsi="Arial" w:cs="Arial"/>
          <w:b/>
          <w:sz w:val="24"/>
          <w:szCs w:val="24"/>
          <w:lang w:eastAsia="es-CO"/>
        </w:rPr>
        <w:t xml:space="preserve">. </w:t>
      </w:r>
      <w:r w:rsidR="00AE5807" w:rsidRPr="006E4D21">
        <w:rPr>
          <w:rFonts w:ascii="Arial" w:hAnsi="Arial" w:cs="Arial"/>
          <w:b/>
          <w:sz w:val="24"/>
          <w:szCs w:val="24"/>
          <w:lang w:eastAsia="es-CO"/>
        </w:rPr>
        <w:t>METODOLOGIA</w:t>
      </w:r>
    </w:p>
    <w:p w:rsidR="00B0379C" w:rsidRPr="006E4D21" w:rsidRDefault="00B0379C" w:rsidP="00F84179">
      <w:pPr>
        <w:autoSpaceDE w:val="0"/>
        <w:autoSpaceDN w:val="0"/>
        <w:adjustRightInd w:val="0"/>
        <w:spacing w:after="0" w:line="240" w:lineRule="auto"/>
        <w:jc w:val="both"/>
        <w:rPr>
          <w:rFonts w:ascii="Arial" w:hAnsi="Arial" w:cs="Arial"/>
          <w:b/>
          <w:sz w:val="24"/>
          <w:szCs w:val="24"/>
          <w:lang w:eastAsia="es-CO"/>
        </w:rPr>
      </w:pPr>
    </w:p>
    <w:p w:rsidR="00F84179" w:rsidRPr="006E4D21" w:rsidRDefault="00F84179" w:rsidP="00F84179">
      <w:pPr>
        <w:autoSpaceDE w:val="0"/>
        <w:autoSpaceDN w:val="0"/>
        <w:adjustRightInd w:val="0"/>
        <w:spacing w:after="0" w:line="240" w:lineRule="auto"/>
        <w:jc w:val="both"/>
        <w:rPr>
          <w:rFonts w:ascii="Arial" w:hAnsi="Arial" w:cs="Arial"/>
          <w:sz w:val="24"/>
          <w:szCs w:val="24"/>
          <w:lang w:eastAsia="es-CO"/>
        </w:rPr>
      </w:pPr>
    </w:p>
    <w:p w:rsidR="00AE5807" w:rsidRPr="006E4D21" w:rsidRDefault="00F84179" w:rsidP="00F84179">
      <w:pPr>
        <w:autoSpaceDE w:val="0"/>
        <w:autoSpaceDN w:val="0"/>
        <w:adjustRightInd w:val="0"/>
        <w:spacing w:after="0" w:line="240" w:lineRule="auto"/>
        <w:jc w:val="both"/>
        <w:rPr>
          <w:rFonts w:ascii="Arial" w:hAnsi="Arial" w:cs="Arial"/>
          <w:b/>
          <w:sz w:val="24"/>
          <w:szCs w:val="24"/>
          <w:lang w:eastAsia="es-CO"/>
        </w:rPr>
      </w:pPr>
      <w:r w:rsidRPr="006E4D21">
        <w:rPr>
          <w:rFonts w:ascii="Arial" w:hAnsi="Arial" w:cs="Arial"/>
          <w:b/>
          <w:sz w:val="24"/>
          <w:szCs w:val="24"/>
          <w:lang w:eastAsia="es-CO"/>
        </w:rPr>
        <w:t xml:space="preserve">       </w:t>
      </w:r>
      <w:r w:rsidR="000A766E" w:rsidRPr="006E4D21">
        <w:rPr>
          <w:rFonts w:ascii="Arial" w:hAnsi="Arial" w:cs="Arial"/>
          <w:b/>
          <w:sz w:val="24"/>
          <w:szCs w:val="24"/>
          <w:lang w:eastAsia="es-CO"/>
        </w:rPr>
        <w:t>6</w:t>
      </w:r>
      <w:r w:rsidRPr="006E4D21">
        <w:rPr>
          <w:rFonts w:ascii="Arial" w:hAnsi="Arial" w:cs="Arial"/>
          <w:b/>
          <w:sz w:val="24"/>
          <w:szCs w:val="24"/>
          <w:lang w:eastAsia="es-CO"/>
        </w:rPr>
        <w:t xml:space="preserve">.1. </w:t>
      </w:r>
      <w:r w:rsidR="00AE5807" w:rsidRPr="006E4D21">
        <w:rPr>
          <w:rFonts w:ascii="Arial" w:hAnsi="Arial" w:cs="Arial"/>
          <w:b/>
          <w:sz w:val="24"/>
          <w:szCs w:val="24"/>
          <w:lang w:eastAsia="es-CO"/>
        </w:rPr>
        <w:t>Recolección de Información</w:t>
      </w:r>
    </w:p>
    <w:p w:rsidR="00B0379C" w:rsidRPr="006E4D21" w:rsidRDefault="00B0379C" w:rsidP="00F84179">
      <w:pPr>
        <w:autoSpaceDE w:val="0"/>
        <w:autoSpaceDN w:val="0"/>
        <w:adjustRightInd w:val="0"/>
        <w:spacing w:after="0" w:line="240" w:lineRule="auto"/>
        <w:jc w:val="both"/>
        <w:rPr>
          <w:rFonts w:ascii="Arial" w:hAnsi="Arial" w:cs="Arial"/>
          <w:sz w:val="24"/>
          <w:szCs w:val="24"/>
          <w:lang w:eastAsia="es-CO"/>
        </w:rPr>
      </w:pPr>
    </w:p>
    <w:p w:rsidR="00CF689C" w:rsidRPr="006E4D21" w:rsidRDefault="00CF689C" w:rsidP="00F84179">
      <w:pPr>
        <w:autoSpaceDE w:val="0"/>
        <w:autoSpaceDN w:val="0"/>
        <w:adjustRightInd w:val="0"/>
        <w:spacing w:after="0" w:line="240" w:lineRule="auto"/>
        <w:jc w:val="both"/>
        <w:rPr>
          <w:rFonts w:ascii="Arial" w:hAnsi="Arial" w:cs="Arial"/>
          <w:sz w:val="24"/>
          <w:szCs w:val="24"/>
          <w:lang w:eastAsia="es-CO"/>
        </w:rPr>
      </w:pPr>
    </w:p>
    <w:p w:rsidR="00B574D2" w:rsidRPr="006E4D21" w:rsidRDefault="00CF689C" w:rsidP="00CB7EE2">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La información que ha permitido </w:t>
      </w:r>
      <w:r w:rsidR="00CB7EE2" w:rsidRPr="006E4D21">
        <w:rPr>
          <w:rFonts w:ascii="Arial" w:hAnsi="Arial" w:cs="Arial"/>
          <w:sz w:val="24"/>
          <w:szCs w:val="24"/>
          <w:lang w:eastAsia="es-CO"/>
        </w:rPr>
        <w:t xml:space="preserve">realizar el presente Plan de negocios ha sido recopilada de los documentos publicados por el Departamento Administrativo Nacional de Estadística (DANE), otras fuentes fueron los aportados por la Alcaldía y la Gobernación de Arauca, </w:t>
      </w:r>
      <w:r w:rsidR="00B574D2" w:rsidRPr="006E4D21">
        <w:rPr>
          <w:rFonts w:ascii="Arial" w:hAnsi="Arial" w:cs="Arial"/>
          <w:sz w:val="24"/>
          <w:szCs w:val="24"/>
          <w:lang w:eastAsia="es-CO"/>
        </w:rPr>
        <w:t>el CORPES ORINOQUÍA, y El Observatorio Colombiano de Ciencia y Tecnología (</w:t>
      </w:r>
      <w:proofErr w:type="spellStart"/>
      <w:r w:rsidR="00B574D2" w:rsidRPr="006E4D21">
        <w:rPr>
          <w:rFonts w:ascii="Arial" w:hAnsi="Arial" w:cs="Arial"/>
          <w:sz w:val="24"/>
          <w:szCs w:val="24"/>
          <w:lang w:eastAsia="es-CO"/>
        </w:rPr>
        <w:t>OCyT</w:t>
      </w:r>
      <w:proofErr w:type="spellEnd"/>
      <w:r w:rsidR="00B574D2" w:rsidRPr="006E4D21">
        <w:rPr>
          <w:rFonts w:ascii="Arial" w:hAnsi="Arial" w:cs="Arial"/>
          <w:sz w:val="24"/>
          <w:szCs w:val="24"/>
          <w:lang w:eastAsia="es-CO"/>
        </w:rPr>
        <w:t>), del mismo modo se consultaron las fuentes de la Cámara de Comercio de Arauca</w:t>
      </w:r>
      <w:r w:rsidR="00F24B65" w:rsidRPr="006E4D21">
        <w:rPr>
          <w:rFonts w:ascii="Arial" w:hAnsi="Arial" w:cs="Arial"/>
          <w:sz w:val="24"/>
          <w:szCs w:val="24"/>
          <w:lang w:eastAsia="es-CO"/>
        </w:rPr>
        <w:t>,</w:t>
      </w:r>
      <w:r w:rsidR="00B574D2" w:rsidRPr="006E4D21">
        <w:rPr>
          <w:rFonts w:ascii="Arial" w:hAnsi="Arial" w:cs="Arial"/>
          <w:sz w:val="24"/>
          <w:szCs w:val="24"/>
          <w:lang w:eastAsia="es-CO"/>
        </w:rPr>
        <w:t xml:space="preserve"> básicamente. </w:t>
      </w:r>
    </w:p>
    <w:p w:rsidR="00B574D2" w:rsidRPr="006E4D21" w:rsidRDefault="00B574D2" w:rsidP="00CB7EE2">
      <w:pPr>
        <w:autoSpaceDE w:val="0"/>
        <w:autoSpaceDN w:val="0"/>
        <w:adjustRightInd w:val="0"/>
        <w:spacing w:after="0" w:line="360" w:lineRule="auto"/>
        <w:jc w:val="both"/>
        <w:rPr>
          <w:rFonts w:ascii="Arial" w:hAnsi="Arial" w:cs="Arial"/>
          <w:sz w:val="24"/>
          <w:szCs w:val="24"/>
          <w:lang w:eastAsia="es-CO"/>
        </w:rPr>
      </w:pPr>
    </w:p>
    <w:p w:rsidR="00F84179" w:rsidRPr="006E4D21" w:rsidRDefault="00B574D2" w:rsidP="00CB7EE2">
      <w:pPr>
        <w:autoSpaceDE w:val="0"/>
        <w:autoSpaceDN w:val="0"/>
        <w:adjustRightInd w:val="0"/>
        <w:spacing w:after="0" w:line="360" w:lineRule="auto"/>
        <w:jc w:val="both"/>
        <w:rPr>
          <w:rFonts w:ascii="Arial" w:hAnsi="Arial" w:cs="Arial"/>
          <w:b/>
          <w:sz w:val="24"/>
          <w:szCs w:val="24"/>
          <w:lang w:eastAsia="es-CO"/>
        </w:rPr>
      </w:pPr>
      <w:r w:rsidRPr="006E4D21">
        <w:rPr>
          <w:rFonts w:ascii="Arial" w:hAnsi="Arial" w:cs="Arial"/>
          <w:sz w:val="24"/>
          <w:szCs w:val="24"/>
          <w:lang w:eastAsia="es-CO"/>
        </w:rPr>
        <w:t xml:space="preserve">       Del mismo modo, fue fundamental el conocimiento directo de la región de Arauca por parte de los investigadores, las visitas que hicieron a todos y cada uno de los comercios en </w:t>
      </w:r>
      <w:r w:rsidR="001407D3" w:rsidRPr="006E4D21">
        <w:rPr>
          <w:rFonts w:ascii="Arial" w:hAnsi="Arial" w:cs="Arial"/>
          <w:sz w:val="24"/>
          <w:szCs w:val="24"/>
          <w:lang w:eastAsia="es-CO"/>
        </w:rPr>
        <w:t xml:space="preserve">el municipio de </w:t>
      </w:r>
      <w:r w:rsidRPr="006E4D21">
        <w:rPr>
          <w:rFonts w:ascii="Arial" w:hAnsi="Arial" w:cs="Arial"/>
          <w:sz w:val="24"/>
          <w:szCs w:val="24"/>
          <w:lang w:eastAsia="es-CO"/>
        </w:rPr>
        <w:t xml:space="preserve">Arauca en donde se venden productos de bisutería, así como la apreciación directa de las ventas que se realizan informalmente en la región.  </w:t>
      </w:r>
    </w:p>
    <w:p w:rsidR="00F84179" w:rsidRPr="006E4D21" w:rsidRDefault="00F84179" w:rsidP="00F84179">
      <w:pPr>
        <w:autoSpaceDE w:val="0"/>
        <w:autoSpaceDN w:val="0"/>
        <w:adjustRightInd w:val="0"/>
        <w:spacing w:after="0" w:line="240" w:lineRule="auto"/>
        <w:jc w:val="both"/>
        <w:rPr>
          <w:rFonts w:ascii="Arial" w:hAnsi="Arial" w:cs="Arial"/>
          <w:b/>
          <w:sz w:val="24"/>
          <w:szCs w:val="24"/>
          <w:lang w:eastAsia="es-CO"/>
        </w:rPr>
      </w:pPr>
    </w:p>
    <w:p w:rsidR="00B0379C" w:rsidRPr="006E4D21" w:rsidRDefault="00B0379C" w:rsidP="00F84179">
      <w:pPr>
        <w:autoSpaceDE w:val="0"/>
        <w:autoSpaceDN w:val="0"/>
        <w:adjustRightInd w:val="0"/>
        <w:spacing w:after="0" w:line="240" w:lineRule="auto"/>
        <w:jc w:val="both"/>
        <w:rPr>
          <w:rFonts w:ascii="Arial" w:hAnsi="Arial" w:cs="Arial"/>
          <w:b/>
          <w:sz w:val="24"/>
          <w:szCs w:val="24"/>
          <w:lang w:eastAsia="es-CO"/>
        </w:rPr>
      </w:pPr>
    </w:p>
    <w:p w:rsidR="00B0379C" w:rsidRPr="006E4D21" w:rsidRDefault="001407D3" w:rsidP="00F84179">
      <w:pPr>
        <w:autoSpaceDE w:val="0"/>
        <w:autoSpaceDN w:val="0"/>
        <w:adjustRightInd w:val="0"/>
        <w:spacing w:after="0" w:line="240" w:lineRule="auto"/>
        <w:jc w:val="both"/>
        <w:rPr>
          <w:rFonts w:ascii="Arial" w:hAnsi="Arial" w:cs="Arial"/>
          <w:b/>
          <w:sz w:val="24"/>
          <w:szCs w:val="24"/>
          <w:lang w:eastAsia="es-CO"/>
        </w:rPr>
      </w:pPr>
      <w:r w:rsidRPr="006E4D21">
        <w:rPr>
          <w:rFonts w:ascii="Arial" w:hAnsi="Arial" w:cs="Arial"/>
          <w:b/>
          <w:sz w:val="24"/>
          <w:szCs w:val="24"/>
          <w:lang w:eastAsia="es-CO"/>
        </w:rPr>
        <w:t xml:space="preserve">       </w:t>
      </w:r>
      <w:r w:rsidR="000A766E" w:rsidRPr="006E4D21">
        <w:rPr>
          <w:rFonts w:ascii="Arial" w:hAnsi="Arial" w:cs="Arial"/>
          <w:b/>
          <w:sz w:val="24"/>
          <w:szCs w:val="24"/>
          <w:lang w:eastAsia="es-CO"/>
        </w:rPr>
        <w:t>6</w:t>
      </w:r>
      <w:r w:rsidRPr="006E4D21">
        <w:rPr>
          <w:rFonts w:ascii="Arial" w:hAnsi="Arial" w:cs="Arial"/>
          <w:b/>
          <w:sz w:val="24"/>
          <w:szCs w:val="24"/>
          <w:lang w:eastAsia="es-CO"/>
        </w:rPr>
        <w:t>.2. Análisis de la información</w:t>
      </w:r>
    </w:p>
    <w:p w:rsidR="00B574D2" w:rsidRPr="006E4D21" w:rsidRDefault="001407D3" w:rsidP="00F84179">
      <w:pPr>
        <w:autoSpaceDE w:val="0"/>
        <w:autoSpaceDN w:val="0"/>
        <w:adjustRightInd w:val="0"/>
        <w:spacing w:after="0" w:line="240" w:lineRule="auto"/>
        <w:jc w:val="both"/>
        <w:rPr>
          <w:rFonts w:ascii="Arial" w:hAnsi="Arial" w:cs="Arial"/>
          <w:b/>
          <w:sz w:val="24"/>
          <w:szCs w:val="24"/>
          <w:lang w:eastAsia="es-CO"/>
        </w:rPr>
      </w:pPr>
      <w:r w:rsidRPr="006E4D21">
        <w:rPr>
          <w:rFonts w:ascii="Arial" w:hAnsi="Arial" w:cs="Arial"/>
          <w:b/>
          <w:sz w:val="24"/>
          <w:szCs w:val="24"/>
          <w:lang w:eastAsia="es-CO"/>
        </w:rPr>
        <w:t xml:space="preserve">  </w:t>
      </w:r>
    </w:p>
    <w:p w:rsidR="001407D3" w:rsidRPr="006E4D21" w:rsidRDefault="001407D3" w:rsidP="001407D3">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La información recopilada en las distintas entidades públicas y privadas fue analizada en primera instancia para poder contar con la información y los elementos de juicio necesarios para realizar el diagnóstico social, económico,  educativo, cultural y demográfico de la región. Así mismo, las consultas al material y la información existente sobre el departamento de Arauca, permitió tener una mayor claridad respecto a las posibilidades de crear una empresa comercial en la región, y con esto, proceder a formular el respectivo Plan de Negocios que permitiera determinar su factibilidad y sostenibilidad empresarial.    </w:t>
      </w:r>
    </w:p>
    <w:p w:rsidR="001407D3" w:rsidRPr="006E4D21" w:rsidRDefault="001407D3" w:rsidP="001407D3">
      <w:pPr>
        <w:autoSpaceDE w:val="0"/>
        <w:autoSpaceDN w:val="0"/>
        <w:adjustRightInd w:val="0"/>
        <w:spacing w:after="0" w:line="360" w:lineRule="auto"/>
        <w:jc w:val="both"/>
        <w:rPr>
          <w:rFonts w:ascii="Arial" w:hAnsi="Arial" w:cs="Arial"/>
          <w:b/>
          <w:sz w:val="24"/>
          <w:szCs w:val="24"/>
          <w:lang w:eastAsia="es-CO"/>
        </w:rPr>
      </w:pPr>
    </w:p>
    <w:p w:rsidR="00396087" w:rsidRDefault="00396087" w:rsidP="008B5B82">
      <w:pPr>
        <w:autoSpaceDE w:val="0"/>
        <w:autoSpaceDN w:val="0"/>
        <w:adjustRightInd w:val="0"/>
        <w:spacing w:after="0" w:line="360" w:lineRule="auto"/>
        <w:jc w:val="both"/>
        <w:rPr>
          <w:rFonts w:ascii="Arial" w:hAnsi="Arial" w:cs="Arial"/>
          <w:b/>
          <w:sz w:val="24"/>
          <w:szCs w:val="24"/>
          <w:lang w:eastAsia="es-CO"/>
        </w:rPr>
      </w:pPr>
    </w:p>
    <w:p w:rsidR="00EB5327" w:rsidRDefault="00EB5327" w:rsidP="008B5B82">
      <w:pPr>
        <w:autoSpaceDE w:val="0"/>
        <w:autoSpaceDN w:val="0"/>
        <w:adjustRightInd w:val="0"/>
        <w:spacing w:after="0" w:line="360" w:lineRule="auto"/>
        <w:jc w:val="both"/>
        <w:rPr>
          <w:rFonts w:ascii="Arial" w:hAnsi="Arial" w:cs="Arial"/>
          <w:b/>
          <w:sz w:val="24"/>
          <w:szCs w:val="24"/>
          <w:lang w:eastAsia="es-CO"/>
        </w:rPr>
      </w:pPr>
    </w:p>
    <w:p w:rsidR="00EB5327" w:rsidRPr="006E4D21" w:rsidRDefault="00EB5327" w:rsidP="008B5B82">
      <w:pPr>
        <w:autoSpaceDE w:val="0"/>
        <w:autoSpaceDN w:val="0"/>
        <w:adjustRightInd w:val="0"/>
        <w:spacing w:after="0" w:line="360" w:lineRule="auto"/>
        <w:jc w:val="both"/>
        <w:rPr>
          <w:rFonts w:ascii="Arial" w:hAnsi="Arial" w:cs="Arial"/>
          <w:b/>
          <w:sz w:val="24"/>
          <w:szCs w:val="24"/>
          <w:lang w:eastAsia="es-CO"/>
        </w:rPr>
      </w:pPr>
    </w:p>
    <w:p w:rsidR="00AE5807" w:rsidRPr="006E4D21" w:rsidRDefault="008B5B82" w:rsidP="008B5B82">
      <w:pPr>
        <w:autoSpaceDE w:val="0"/>
        <w:autoSpaceDN w:val="0"/>
        <w:adjustRightInd w:val="0"/>
        <w:spacing w:after="0" w:line="360" w:lineRule="auto"/>
        <w:jc w:val="both"/>
        <w:rPr>
          <w:rFonts w:ascii="Arial" w:hAnsi="Arial" w:cs="Arial"/>
          <w:b/>
          <w:sz w:val="24"/>
          <w:szCs w:val="24"/>
          <w:lang w:eastAsia="es-CO"/>
        </w:rPr>
      </w:pPr>
      <w:r w:rsidRPr="006E4D21">
        <w:rPr>
          <w:rFonts w:ascii="Arial" w:hAnsi="Arial" w:cs="Arial"/>
          <w:b/>
          <w:sz w:val="24"/>
          <w:szCs w:val="24"/>
          <w:lang w:eastAsia="es-CO"/>
        </w:rPr>
        <w:lastRenderedPageBreak/>
        <w:t xml:space="preserve">       </w:t>
      </w:r>
      <w:r w:rsidR="000A766E" w:rsidRPr="006E4D21">
        <w:rPr>
          <w:rFonts w:ascii="Arial" w:hAnsi="Arial" w:cs="Arial"/>
          <w:b/>
          <w:sz w:val="24"/>
          <w:szCs w:val="24"/>
          <w:lang w:eastAsia="es-CO"/>
        </w:rPr>
        <w:t>6</w:t>
      </w:r>
      <w:r w:rsidRPr="006E4D21">
        <w:rPr>
          <w:rFonts w:ascii="Arial" w:hAnsi="Arial" w:cs="Arial"/>
          <w:b/>
          <w:sz w:val="24"/>
          <w:szCs w:val="24"/>
          <w:lang w:eastAsia="es-CO"/>
        </w:rPr>
        <w:t xml:space="preserve">.3.  </w:t>
      </w:r>
      <w:r w:rsidR="00AE5807" w:rsidRPr="006E4D21">
        <w:rPr>
          <w:rFonts w:ascii="Arial" w:hAnsi="Arial" w:cs="Arial"/>
          <w:b/>
          <w:sz w:val="24"/>
          <w:szCs w:val="24"/>
          <w:lang w:eastAsia="es-CO"/>
        </w:rPr>
        <w:t>Proceso Metodológico</w:t>
      </w:r>
    </w:p>
    <w:p w:rsidR="00AE5807" w:rsidRPr="006E4D21" w:rsidRDefault="00AE5807" w:rsidP="00AE5807">
      <w:pPr>
        <w:autoSpaceDE w:val="0"/>
        <w:autoSpaceDN w:val="0"/>
        <w:adjustRightInd w:val="0"/>
        <w:spacing w:after="0" w:line="240" w:lineRule="auto"/>
        <w:jc w:val="both"/>
        <w:rPr>
          <w:rFonts w:ascii="Arial" w:hAnsi="Arial" w:cs="Arial"/>
          <w:b/>
          <w:sz w:val="24"/>
          <w:szCs w:val="24"/>
          <w:lang w:eastAsia="es-CO"/>
        </w:rPr>
      </w:pPr>
    </w:p>
    <w:p w:rsidR="008B5B82" w:rsidRPr="006E4D21" w:rsidRDefault="008B5B82" w:rsidP="008B5B82">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A partir de contar con la información pertinente, y haber realizado previamente el diagnóstico  del departamento de Arauca desde sus variables más relevantes, y teniendo claro cuál era la finalidad de la presente investigación, se definieron los objetivos general y específicos, que serían tenidos en cuenta y permitirían tener claridad respecto a los propósitos de la investigación, y los cuales se desarrollarían para dar cumplimiento al estudio, que tendría como objetivo fundamental el formular el respectivo Plan de Negocios de la empresa Piedras &amp; Piedras para determinar su factibilidad como entidad comercializadora </w:t>
      </w:r>
      <w:r w:rsidR="00F24B65" w:rsidRPr="006E4D21">
        <w:rPr>
          <w:rFonts w:ascii="Arial" w:hAnsi="Arial" w:cs="Arial"/>
          <w:sz w:val="24"/>
          <w:szCs w:val="24"/>
          <w:lang w:eastAsia="es-CO"/>
        </w:rPr>
        <w:t xml:space="preserve">y distribuidora </w:t>
      </w:r>
      <w:r w:rsidRPr="006E4D21">
        <w:rPr>
          <w:rFonts w:ascii="Arial" w:hAnsi="Arial" w:cs="Arial"/>
          <w:sz w:val="24"/>
          <w:szCs w:val="24"/>
          <w:lang w:eastAsia="es-CO"/>
        </w:rPr>
        <w:t>de bisutería.</w:t>
      </w:r>
    </w:p>
    <w:p w:rsidR="00396087" w:rsidRPr="006E4D21" w:rsidRDefault="00396087" w:rsidP="008B5B82">
      <w:pPr>
        <w:autoSpaceDE w:val="0"/>
        <w:autoSpaceDN w:val="0"/>
        <w:adjustRightInd w:val="0"/>
        <w:spacing w:after="0" w:line="360" w:lineRule="auto"/>
        <w:jc w:val="both"/>
        <w:rPr>
          <w:rFonts w:ascii="Arial" w:hAnsi="Arial" w:cs="Arial"/>
          <w:sz w:val="24"/>
          <w:szCs w:val="24"/>
          <w:lang w:eastAsia="es-CO"/>
        </w:rPr>
      </w:pPr>
    </w:p>
    <w:p w:rsidR="00AE5807" w:rsidRPr="006E4D21" w:rsidRDefault="008B5B82" w:rsidP="008B5B82">
      <w:pPr>
        <w:autoSpaceDE w:val="0"/>
        <w:autoSpaceDN w:val="0"/>
        <w:adjustRightInd w:val="0"/>
        <w:spacing w:after="0" w:line="360" w:lineRule="auto"/>
        <w:jc w:val="both"/>
        <w:rPr>
          <w:rFonts w:ascii="Arial" w:hAnsi="Arial" w:cs="Arial"/>
          <w:b/>
          <w:sz w:val="24"/>
          <w:szCs w:val="24"/>
          <w:lang w:eastAsia="es-CO"/>
        </w:rPr>
      </w:pPr>
      <w:r w:rsidRPr="006E4D21">
        <w:rPr>
          <w:rFonts w:ascii="Arial" w:hAnsi="Arial" w:cs="Arial"/>
          <w:sz w:val="24"/>
          <w:szCs w:val="24"/>
          <w:lang w:eastAsia="es-CO"/>
        </w:rPr>
        <w:t xml:space="preserve">        Contando con la información necesaria, y teniendo en cuenta todo el </w:t>
      </w:r>
      <w:r w:rsidR="009078CE" w:rsidRPr="006E4D21">
        <w:rPr>
          <w:rFonts w:ascii="Arial" w:hAnsi="Arial" w:cs="Arial"/>
          <w:sz w:val="24"/>
          <w:szCs w:val="24"/>
          <w:lang w:eastAsia="es-CO"/>
        </w:rPr>
        <w:t>acervo</w:t>
      </w:r>
      <w:r w:rsidRPr="006E4D21">
        <w:rPr>
          <w:rFonts w:ascii="Arial" w:hAnsi="Arial" w:cs="Arial"/>
          <w:sz w:val="24"/>
          <w:szCs w:val="24"/>
          <w:lang w:eastAsia="es-CO"/>
        </w:rPr>
        <w:t xml:space="preserve"> </w:t>
      </w:r>
      <w:r w:rsidR="009078CE" w:rsidRPr="006E4D21">
        <w:rPr>
          <w:rFonts w:ascii="Arial" w:hAnsi="Arial" w:cs="Arial"/>
          <w:sz w:val="24"/>
          <w:szCs w:val="24"/>
          <w:lang w:eastAsia="es-CO"/>
        </w:rPr>
        <w:t xml:space="preserve">académico recibido en nuestra institución universitaria, en la formulación y diseño </w:t>
      </w:r>
      <w:r w:rsidR="003C1125" w:rsidRPr="006E4D21">
        <w:rPr>
          <w:rFonts w:ascii="Arial" w:hAnsi="Arial" w:cs="Arial"/>
          <w:sz w:val="24"/>
          <w:szCs w:val="24"/>
          <w:lang w:eastAsia="es-CO"/>
        </w:rPr>
        <w:t xml:space="preserve">de la Gestión Empresarial, se procedió a desarrollar los objetivos trazados en función de formular el respectivo Plan de Negocios requerido por la empresa Piedras &amp; Piedras, en función de establecer su viabilidad empresarial. </w:t>
      </w:r>
      <w:r w:rsidRPr="006E4D21">
        <w:rPr>
          <w:rFonts w:ascii="Arial" w:hAnsi="Arial" w:cs="Arial"/>
          <w:sz w:val="24"/>
          <w:szCs w:val="24"/>
          <w:lang w:eastAsia="es-CO"/>
        </w:rPr>
        <w:t xml:space="preserve">  </w:t>
      </w:r>
    </w:p>
    <w:p w:rsidR="00AE5807" w:rsidRPr="006E4D21" w:rsidRDefault="00AE5807" w:rsidP="00AE5807">
      <w:pPr>
        <w:autoSpaceDE w:val="0"/>
        <w:autoSpaceDN w:val="0"/>
        <w:adjustRightInd w:val="0"/>
        <w:spacing w:after="0" w:line="240" w:lineRule="auto"/>
        <w:jc w:val="both"/>
        <w:rPr>
          <w:rFonts w:ascii="Arial" w:hAnsi="Arial" w:cs="Arial"/>
          <w:b/>
          <w:sz w:val="24"/>
          <w:szCs w:val="24"/>
          <w:lang w:eastAsia="es-CO"/>
        </w:rPr>
      </w:pPr>
    </w:p>
    <w:p w:rsidR="00056C75" w:rsidRPr="006E4D21" w:rsidRDefault="00056C75" w:rsidP="00AB1D30">
      <w:pPr>
        <w:autoSpaceDE w:val="0"/>
        <w:autoSpaceDN w:val="0"/>
        <w:adjustRightInd w:val="0"/>
        <w:spacing w:after="0" w:line="240" w:lineRule="auto"/>
        <w:jc w:val="both"/>
        <w:rPr>
          <w:rFonts w:ascii="Arial" w:hAnsi="Arial" w:cs="Arial"/>
          <w:b/>
          <w:sz w:val="24"/>
          <w:szCs w:val="24"/>
          <w:lang w:eastAsia="es-CO"/>
        </w:rPr>
      </w:pPr>
    </w:p>
    <w:p w:rsidR="006D7952" w:rsidRPr="006E4D21" w:rsidRDefault="006D7952" w:rsidP="00AB1D30">
      <w:pPr>
        <w:autoSpaceDE w:val="0"/>
        <w:autoSpaceDN w:val="0"/>
        <w:adjustRightInd w:val="0"/>
        <w:spacing w:after="0" w:line="240" w:lineRule="auto"/>
        <w:jc w:val="both"/>
        <w:rPr>
          <w:rFonts w:ascii="Arial" w:hAnsi="Arial" w:cs="Arial"/>
          <w:b/>
          <w:sz w:val="24"/>
          <w:szCs w:val="24"/>
          <w:lang w:eastAsia="es-CO"/>
        </w:rPr>
      </w:pPr>
    </w:p>
    <w:p w:rsidR="006D7952" w:rsidRPr="006E4D21" w:rsidRDefault="006D7952" w:rsidP="00AB1D30">
      <w:pPr>
        <w:autoSpaceDE w:val="0"/>
        <w:autoSpaceDN w:val="0"/>
        <w:adjustRightInd w:val="0"/>
        <w:spacing w:after="0" w:line="240" w:lineRule="auto"/>
        <w:jc w:val="both"/>
        <w:rPr>
          <w:rFonts w:ascii="Arial" w:hAnsi="Arial" w:cs="Arial"/>
          <w:b/>
          <w:sz w:val="24"/>
          <w:szCs w:val="24"/>
          <w:lang w:eastAsia="es-CO"/>
        </w:rPr>
      </w:pPr>
    </w:p>
    <w:p w:rsidR="00AE5807" w:rsidRPr="006E4D21" w:rsidRDefault="00AB1D30" w:rsidP="00AB1D30">
      <w:pPr>
        <w:autoSpaceDE w:val="0"/>
        <w:autoSpaceDN w:val="0"/>
        <w:adjustRightInd w:val="0"/>
        <w:spacing w:after="0" w:line="240" w:lineRule="auto"/>
        <w:jc w:val="both"/>
        <w:rPr>
          <w:rFonts w:ascii="Arial" w:hAnsi="Arial" w:cs="Arial"/>
          <w:b/>
          <w:sz w:val="24"/>
          <w:szCs w:val="24"/>
          <w:lang w:eastAsia="es-CO"/>
        </w:rPr>
      </w:pPr>
      <w:r w:rsidRPr="006E4D21">
        <w:rPr>
          <w:rFonts w:ascii="Arial" w:hAnsi="Arial" w:cs="Arial"/>
          <w:b/>
          <w:sz w:val="24"/>
          <w:szCs w:val="24"/>
          <w:lang w:eastAsia="es-CO"/>
        </w:rPr>
        <w:t xml:space="preserve">       </w:t>
      </w:r>
      <w:r w:rsidR="000A766E" w:rsidRPr="006E4D21">
        <w:rPr>
          <w:rFonts w:ascii="Arial" w:hAnsi="Arial" w:cs="Arial"/>
          <w:b/>
          <w:sz w:val="24"/>
          <w:szCs w:val="24"/>
          <w:lang w:eastAsia="es-CO"/>
        </w:rPr>
        <w:t>7</w:t>
      </w:r>
      <w:r w:rsidRPr="006E4D21">
        <w:rPr>
          <w:rFonts w:ascii="Arial" w:hAnsi="Arial" w:cs="Arial"/>
          <w:b/>
          <w:sz w:val="24"/>
          <w:szCs w:val="24"/>
          <w:lang w:eastAsia="es-CO"/>
        </w:rPr>
        <w:t xml:space="preserve">. </w:t>
      </w:r>
      <w:r w:rsidR="00AE5807" w:rsidRPr="006E4D21">
        <w:rPr>
          <w:rFonts w:ascii="Arial" w:hAnsi="Arial" w:cs="Arial"/>
          <w:b/>
          <w:sz w:val="24"/>
          <w:szCs w:val="24"/>
          <w:lang w:eastAsia="es-CO"/>
        </w:rPr>
        <w:t>PROPUESTA.</w:t>
      </w:r>
    </w:p>
    <w:p w:rsidR="00AB1D30" w:rsidRPr="006E4D21" w:rsidRDefault="00AB1D30" w:rsidP="00AB1D30">
      <w:pPr>
        <w:autoSpaceDE w:val="0"/>
        <w:autoSpaceDN w:val="0"/>
        <w:adjustRightInd w:val="0"/>
        <w:spacing w:after="0" w:line="240" w:lineRule="auto"/>
        <w:jc w:val="both"/>
        <w:rPr>
          <w:rFonts w:ascii="Arial" w:hAnsi="Arial" w:cs="Arial"/>
          <w:b/>
          <w:sz w:val="24"/>
          <w:szCs w:val="24"/>
          <w:lang w:eastAsia="es-CO"/>
        </w:rPr>
      </w:pPr>
    </w:p>
    <w:p w:rsidR="00AE5807" w:rsidRPr="006E4D21" w:rsidRDefault="00AE5807" w:rsidP="00AE5807">
      <w:pPr>
        <w:autoSpaceDE w:val="0"/>
        <w:autoSpaceDN w:val="0"/>
        <w:adjustRightInd w:val="0"/>
        <w:spacing w:after="0" w:line="240" w:lineRule="auto"/>
        <w:jc w:val="both"/>
        <w:rPr>
          <w:rFonts w:ascii="Arial" w:hAnsi="Arial" w:cs="Arial"/>
          <w:b/>
          <w:sz w:val="24"/>
          <w:szCs w:val="24"/>
          <w:lang w:eastAsia="es-CO"/>
        </w:rPr>
      </w:pPr>
    </w:p>
    <w:p w:rsidR="00AE5807" w:rsidRPr="006E4D21" w:rsidRDefault="00AB1D30" w:rsidP="00AB1D30">
      <w:pPr>
        <w:autoSpaceDE w:val="0"/>
        <w:autoSpaceDN w:val="0"/>
        <w:adjustRightInd w:val="0"/>
        <w:spacing w:after="0" w:line="240" w:lineRule="auto"/>
        <w:jc w:val="both"/>
        <w:rPr>
          <w:rFonts w:ascii="Arial" w:hAnsi="Arial" w:cs="Arial"/>
          <w:b/>
          <w:sz w:val="24"/>
          <w:szCs w:val="24"/>
          <w:lang w:eastAsia="es-CO"/>
        </w:rPr>
      </w:pPr>
      <w:r w:rsidRPr="006E4D21">
        <w:rPr>
          <w:rFonts w:ascii="Arial" w:hAnsi="Arial" w:cs="Arial"/>
          <w:b/>
          <w:sz w:val="24"/>
          <w:szCs w:val="24"/>
          <w:lang w:eastAsia="es-CO"/>
        </w:rPr>
        <w:t xml:space="preserve">       </w:t>
      </w:r>
      <w:r w:rsidR="000A766E" w:rsidRPr="006E4D21">
        <w:rPr>
          <w:rFonts w:ascii="Arial" w:hAnsi="Arial" w:cs="Arial"/>
          <w:b/>
          <w:sz w:val="24"/>
          <w:szCs w:val="24"/>
          <w:lang w:eastAsia="es-CO"/>
        </w:rPr>
        <w:t>7</w:t>
      </w:r>
      <w:r w:rsidRPr="006E4D21">
        <w:rPr>
          <w:rFonts w:ascii="Arial" w:hAnsi="Arial" w:cs="Arial"/>
          <w:b/>
          <w:sz w:val="24"/>
          <w:szCs w:val="24"/>
          <w:lang w:eastAsia="es-CO"/>
        </w:rPr>
        <w:t xml:space="preserve">.1. PLAN DE NEGOCIO DE PIEDRAS &amp; PIEDRAS </w:t>
      </w:r>
    </w:p>
    <w:p w:rsidR="00AB1D30" w:rsidRPr="006E4D21" w:rsidRDefault="00AB1D30" w:rsidP="00AB1D30">
      <w:pPr>
        <w:autoSpaceDE w:val="0"/>
        <w:autoSpaceDN w:val="0"/>
        <w:adjustRightInd w:val="0"/>
        <w:spacing w:after="0" w:line="240" w:lineRule="auto"/>
        <w:jc w:val="both"/>
        <w:rPr>
          <w:rFonts w:ascii="Arial" w:hAnsi="Arial" w:cs="Arial"/>
          <w:b/>
          <w:sz w:val="24"/>
          <w:szCs w:val="24"/>
          <w:lang w:eastAsia="es-CO"/>
        </w:rPr>
      </w:pPr>
    </w:p>
    <w:p w:rsidR="00AB1D30" w:rsidRPr="006E4D21" w:rsidRDefault="00AB1D30" w:rsidP="00AB1D30">
      <w:pPr>
        <w:autoSpaceDE w:val="0"/>
        <w:autoSpaceDN w:val="0"/>
        <w:adjustRightInd w:val="0"/>
        <w:spacing w:after="0" w:line="240" w:lineRule="auto"/>
        <w:jc w:val="both"/>
        <w:rPr>
          <w:rFonts w:ascii="Arial" w:hAnsi="Arial" w:cs="Arial"/>
          <w:b/>
          <w:sz w:val="24"/>
          <w:szCs w:val="24"/>
          <w:lang w:eastAsia="es-CO"/>
        </w:rPr>
      </w:pPr>
      <w:r w:rsidRPr="006E4D21">
        <w:rPr>
          <w:rFonts w:ascii="Arial" w:hAnsi="Arial" w:cs="Arial"/>
          <w:b/>
          <w:sz w:val="24"/>
          <w:szCs w:val="24"/>
          <w:lang w:eastAsia="es-CO"/>
        </w:rPr>
        <w:t xml:space="preserve">       </w:t>
      </w:r>
      <w:r w:rsidR="00266175" w:rsidRPr="006E4D21">
        <w:rPr>
          <w:rFonts w:ascii="Arial" w:hAnsi="Arial" w:cs="Arial"/>
          <w:b/>
          <w:sz w:val="24"/>
          <w:szCs w:val="24"/>
          <w:lang w:eastAsia="es-CO"/>
        </w:rPr>
        <w:t>7</w:t>
      </w:r>
      <w:r w:rsidRPr="006E4D21">
        <w:rPr>
          <w:rFonts w:ascii="Arial" w:hAnsi="Arial" w:cs="Arial"/>
          <w:b/>
          <w:sz w:val="24"/>
          <w:szCs w:val="24"/>
          <w:lang w:eastAsia="es-CO"/>
        </w:rPr>
        <w:t>.2. OBJETIVOS DE LA PROPUESTA</w:t>
      </w:r>
    </w:p>
    <w:p w:rsidR="00AB1D30" w:rsidRPr="006E4D21" w:rsidRDefault="00AB1D30" w:rsidP="00AB1D30">
      <w:pPr>
        <w:autoSpaceDE w:val="0"/>
        <w:autoSpaceDN w:val="0"/>
        <w:adjustRightInd w:val="0"/>
        <w:spacing w:after="0" w:line="240" w:lineRule="auto"/>
        <w:jc w:val="both"/>
        <w:rPr>
          <w:rFonts w:ascii="Arial" w:hAnsi="Arial" w:cs="Arial"/>
          <w:b/>
          <w:sz w:val="24"/>
          <w:szCs w:val="24"/>
          <w:lang w:eastAsia="es-CO"/>
        </w:rPr>
      </w:pPr>
    </w:p>
    <w:p w:rsidR="003E7F99" w:rsidRPr="006E4D21" w:rsidRDefault="003E7F99" w:rsidP="00AB1D30">
      <w:pPr>
        <w:autoSpaceDE w:val="0"/>
        <w:autoSpaceDN w:val="0"/>
        <w:adjustRightInd w:val="0"/>
        <w:spacing w:after="0" w:line="240" w:lineRule="auto"/>
        <w:jc w:val="both"/>
        <w:rPr>
          <w:rFonts w:ascii="Arial" w:hAnsi="Arial" w:cs="Arial"/>
          <w:b/>
          <w:sz w:val="24"/>
          <w:szCs w:val="24"/>
          <w:lang w:eastAsia="es-CO"/>
        </w:rPr>
      </w:pPr>
    </w:p>
    <w:p w:rsidR="00AB1D30" w:rsidRPr="006E4D21" w:rsidRDefault="00AB1D30" w:rsidP="00AB1D30">
      <w:pPr>
        <w:autoSpaceDE w:val="0"/>
        <w:autoSpaceDN w:val="0"/>
        <w:adjustRightInd w:val="0"/>
        <w:spacing w:after="0" w:line="240" w:lineRule="auto"/>
        <w:jc w:val="both"/>
        <w:rPr>
          <w:rFonts w:ascii="Arial" w:hAnsi="Arial" w:cs="Arial"/>
          <w:b/>
          <w:sz w:val="24"/>
          <w:szCs w:val="24"/>
          <w:lang w:eastAsia="es-CO"/>
        </w:rPr>
      </w:pPr>
      <w:r w:rsidRPr="006E4D21">
        <w:rPr>
          <w:rFonts w:ascii="Arial" w:hAnsi="Arial" w:cs="Arial"/>
          <w:b/>
          <w:sz w:val="24"/>
          <w:szCs w:val="24"/>
          <w:lang w:eastAsia="es-CO"/>
        </w:rPr>
        <w:t xml:space="preserve">       </w:t>
      </w:r>
      <w:r w:rsidR="00266175" w:rsidRPr="006E4D21">
        <w:rPr>
          <w:rFonts w:ascii="Arial" w:hAnsi="Arial" w:cs="Arial"/>
          <w:b/>
          <w:sz w:val="24"/>
          <w:szCs w:val="24"/>
          <w:lang w:eastAsia="es-CO"/>
        </w:rPr>
        <w:t>7</w:t>
      </w:r>
      <w:r w:rsidRPr="006E4D21">
        <w:rPr>
          <w:rFonts w:ascii="Arial" w:hAnsi="Arial" w:cs="Arial"/>
          <w:b/>
          <w:sz w:val="24"/>
          <w:szCs w:val="24"/>
          <w:lang w:eastAsia="es-CO"/>
        </w:rPr>
        <w:t>.2.1. Objetivo General</w:t>
      </w:r>
    </w:p>
    <w:p w:rsidR="00056C75" w:rsidRPr="006E4D21" w:rsidRDefault="00056C75" w:rsidP="00056C75">
      <w:pPr>
        <w:spacing w:line="360" w:lineRule="auto"/>
        <w:jc w:val="both"/>
        <w:rPr>
          <w:rFonts w:ascii="Arial" w:hAnsi="Arial" w:cs="Arial"/>
          <w:b/>
          <w:sz w:val="24"/>
          <w:szCs w:val="24"/>
        </w:rPr>
      </w:pPr>
    </w:p>
    <w:p w:rsidR="00056C75" w:rsidRPr="006E4D21" w:rsidRDefault="00056C75" w:rsidP="00056C75">
      <w:pPr>
        <w:spacing w:line="360" w:lineRule="auto"/>
        <w:jc w:val="both"/>
        <w:rPr>
          <w:rFonts w:ascii="Arial" w:hAnsi="Arial" w:cs="Arial"/>
          <w:sz w:val="24"/>
          <w:szCs w:val="24"/>
        </w:rPr>
      </w:pPr>
      <w:r w:rsidRPr="006E4D21">
        <w:rPr>
          <w:rFonts w:ascii="Arial" w:hAnsi="Arial" w:cs="Arial"/>
          <w:sz w:val="24"/>
          <w:szCs w:val="24"/>
        </w:rPr>
        <w:t xml:space="preserve">       Constituir una organización </w:t>
      </w:r>
      <w:r w:rsidR="000366F7" w:rsidRPr="006E4D21">
        <w:rPr>
          <w:rFonts w:ascii="Arial" w:hAnsi="Arial" w:cs="Arial"/>
          <w:sz w:val="24"/>
          <w:szCs w:val="24"/>
        </w:rPr>
        <w:t xml:space="preserve">comercial competitiva orientada a conquistar un mercado femenino </w:t>
      </w:r>
      <w:r w:rsidRPr="006E4D21">
        <w:rPr>
          <w:rFonts w:ascii="Arial" w:hAnsi="Arial" w:cs="Arial"/>
          <w:sz w:val="24"/>
          <w:szCs w:val="24"/>
        </w:rPr>
        <w:t>de consumidor</w:t>
      </w:r>
      <w:r w:rsidR="000366F7" w:rsidRPr="006E4D21">
        <w:rPr>
          <w:rFonts w:ascii="Arial" w:hAnsi="Arial" w:cs="Arial"/>
          <w:sz w:val="24"/>
          <w:szCs w:val="24"/>
        </w:rPr>
        <w:t>a</w:t>
      </w:r>
      <w:r w:rsidRPr="006E4D21">
        <w:rPr>
          <w:rFonts w:ascii="Arial" w:hAnsi="Arial" w:cs="Arial"/>
          <w:sz w:val="24"/>
          <w:szCs w:val="24"/>
        </w:rPr>
        <w:t xml:space="preserve">s de </w:t>
      </w:r>
      <w:r w:rsidR="000366F7" w:rsidRPr="006E4D21">
        <w:rPr>
          <w:rFonts w:ascii="Arial" w:hAnsi="Arial" w:cs="Arial"/>
          <w:sz w:val="24"/>
          <w:szCs w:val="24"/>
        </w:rPr>
        <w:t>bisutería.</w:t>
      </w:r>
      <w:r w:rsidRPr="006E4D21">
        <w:rPr>
          <w:rFonts w:ascii="Arial" w:hAnsi="Arial" w:cs="Arial"/>
          <w:sz w:val="24"/>
          <w:szCs w:val="24"/>
        </w:rPr>
        <w:t xml:space="preserve">  </w:t>
      </w:r>
    </w:p>
    <w:p w:rsidR="00AB1D30" w:rsidRDefault="00AB1D30" w:rsidP="00AB1D30">
      <w:pPr>
        <w:autoSpaceDE w:val="0"/>
        <w:autoSpaceDN w:val="0"/>
        <w:adjustRightInd w:val="0"/>
        <w:spacing w:after="0" w:line="240" w:lineRule="auto"/>
        <w:jc w:val="both"/>
        <w:rPr>
          <w:rFonts w:ascii="Arial" w:hAnsi="Arial" w:cs="Arial"/>
          <w:b/>
          <w:sz w:val="24"/>
          <w:szCs w:val="24"/>
          <w:lang w:eastAsia="es-CO"/>
        </w:rPr>
      </w:pPr>
    </w:p>
    <w:p w:rsidR="00EB5327" w:rsidRDefault="00EB5327" w:rsidP="00AB1D30">
      <w:pPr>
        <w:autoSpaceDE w:val="0"/>
        <w:autoSpaceDN w:val="0"/>
        <w:adjustRightInd w:val="0"/>
        <w:spacing w:after="0" w:line="240" w:lineRule="auto"/>
        <w:jc w:val="both"/>
        <w:rPr>
          <w:rFonts w:ascii="Arial" w:hAnsi="Arial" w:cs="Arial"/>
          <w:b/>
          <w:sz w:val="24"/>
          <w:szCs w:val="24"/>
          <w:lang w:eastAsia="es-CO"/>
        </w:rPr>
      </w:pPr>
    </w:p>
    <w:p w:rsidR="00EB5327" w:rsidRPr="006E4D21" w:rsidRDefault="00EB5327" w:rsidP="00AB1D30">
      <w:pPr>
        <w:autoSpaceDE w:val="0"/>
        <w:autoSpaceDN w:val="0"/>
        <w:adjustRightInd w:val="0"/>
        <w:spacing w:after="0" w:line="240" w:lineRule="auto"/>
        <w:jc w:val="both"/>
        <w:rPr>
          <w:rFonts w:ascii="Arial" w:hAnsi="Arial" w:cs="Arial"/>
          <w:b/>
          <w:sz w:val="24"/>
          <w:szCs w:val="24"/>
          <w:lang w:eastAsia="es-CO"/>
        </w:rPr>
      </w:pPr>
    </w:p>
    <w:p w:rsidR="00AB1D30" w:rsidRPr="006E4D21" w:rsidRDefault="00AB1D30" w:rsidP="00AB1D30">
      <w:pPr>
        <w:autoSpaceDE w:val="0"/>
        <w:autoSpaceDN w:val="0"/>
        <w:adjustRightInd w:val="0"/>
        <w:spacing w:after="0" w:line="240" w:lineRule="auto"/>
        <w:jc w:val="both"/>
        <w:rPr>
          <w:rFonts w:ascii="Arial" w:hAnsi="Arial" w:cs="Arial"/>
          <w:b/>
          <w:sz w:val="24"/>
          <w:szCs w:val="24"/>
          <w:lang w:eastAsia="es-CO"/>
        </w:rPr>
      </w:pPr>
      <w:r w:rsidRPr="006E4D21">
        <w:rPr>
          <w:rFonts w:ascii="Arial" w:hAnsi="Arial" w:cs="Arial"/>
          <w:b/>
          <w:sz w:val="24"/>
          <w:szCs w:val="24"/>
          <w:lang w:eastAsia="es-CO"/>
        </w:rPr>
        <w:lastRenderedPageBreak/>
        <w:t xml:space="preserve">       </w:t>
      </w:r>
      <w:r w:rsidR="00266175" w:rsidRPr="006E4D21">
        <w:rPr>
          <w:rFonts w:ascii="Arial" w:hAnsi="Arial" w:cs="Arial"/>
          <w:b/>
          <w:sz w:val="24"/>
          <w:szCs w:val="24"/>
          <w:lang w:eastAsia="es-CO"/>
        </w:rPr>
        <w:t>7</w:t>
      </w:r>
      <w:r w:rsidRPr="006E4D21">
        <w:rPr>
          <w:rFonts w:ascii="Arial" w:hAnsi="Arial" w:cs="Arial"/>
          <w:b/>
          <w:sz w:val="24"/>
          <w:szCs w:val="24"/>
          <w:lang w:eastAsia="es-CO"/>
        </w:rPr>
        <w:t>.2.2. Objetivo</w:t>
      </w:r>
      <w:r w:rsidR="00706F4F" w:rsidRPr="006E4D21">
        <w:rPr>
          <w:rFonts w:ascii="Arial" w:hAnsi="Arial" w:cs="Arial"/>
          <w:b/>
          <w:sz w:val="24"/>
          <w:szCs w:val="24"/>
          <w:lang w:eastAsia="es-CO"/>
        </w:rPr>
        <w:t>s</w:t>
      </w:r>
      <w:r w:rsidRPr="006E4D21">
        <w:rPr>
          <w:rFonts w:ascii="Arial" w:hAnsi="Arial" w:cs="Arial"/>
          <w:b/>
          <w:sz w:val="24"/>
          <w:szCs w:val="24"/>
          <w:lang w:eastAsia="es-CO"/>
        </w:rPr>
        <w:t xml:space="preserve"> Específico</w:t>
      </w:r>
      <w:r w:rsidR="00706F4F" w:rsidRPr="006E4D21">
        <w:rPr>
          <w:rFonts w:ascii="Arial" w:hAnsi="Arial" w:cs="Arial"/>
          <w:b/>
          <w:sz w:val="24"/>
          <w:szCs w:val="24"/>
          <w:lang w:eastAsia="es-CO"/>
        </w:rPr>
        <w:t>s</w:t>
      </w:r>
    </w:p>
    <w:p w:rsidR="00BC18E4" w:rsidRPr="006E4D21" w:rsidRDefault="00BC18E4" w:rsidP="00AB1D30">
      <w:pPr>
        <w:autoSpaceDE w:val="0"/>
        <w:autoSpaceDN w:val="0"/>
        <w:adjustRightInd w:val="0"/>
        <w:spacing w:after="0" w:line="240" w:lineRule="auto"/>
        <w:jc w:val="both"/>
        <w:rPr>
          <w:rFonts w:ascii="Arial" w:hAnsi="Arial" w:cs="Arial"/>
          <w:b/>
          <w:sz w:val="24"/>
          <w:szCs w:val="24"/>
          <w:lang w:eastAsia="es-CO"/>
        </w:rPr>
      </w:pPr>
    </w:p>
    <w:p w:rsidR="00396087" w:rsidRPr="006E4D21" w:rsidRDefault="00396087" w:rsidP="00706F4F">
      <w:pPr>
        <w:autoSpaceDE w:val="0"/>
        <w:autoSpaceDN w:val="0"/>
        <w:adjustRightInd w:val="0"/>
        <w:spacing w:after="0" w:line="360" w:lineRule="auto"/>
        <w:jc w:val="both"/>
        <w:rPr>
          <w:rFonts w:ascii="Arial" w:hAnsi="Arial" w:cs="Arial"/>
          <w:sz w:val="24"/>
          <w:szCs w:val="24"/>
          <w:lang w:eastAsia="es-CO"/>
        </w:rPr>
      </w:pPr>
    </w:p>
    <w:p w:rsidR="00706F4F" w:rsidRPr="006E4D21" w:rsidRDefault="00706F4F" w:rsidP="00885371">
      <w:pPr>
        <w:pStyle w:val="Prrafodelista"/>
        <w:numPr>
          <w:ilvl w:val="0"/>
          <w:numId w:val="36"/>
        </w:num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Posicionarse a corto plazo en el mercado de la comercialización y distribución de bisutería en el departamento de Arauca.</w:t>
      </w:r>
    </w:p>
    <w:p w:rsidR="00706F4F" w:rsidRPr="006E4D21" w:rsidRDefault="00706F4F" w:rsidP="00706F4F">
      <w:pPr>
        <w:autoSpaceDE w:val="0"/>
        <w:autoSpaceDN w:val="0"/>
        <w:adjustRightInd w:val="0"/>
        <w:spacing w:after="0" w:line="360" w:lineRule="auto"/>
        <w:jc w:val="both"/>
        <w:rPr>
          <w:rFonts w:ascii="Arial" w:hAnsi="Arial" w:cs="Arial"/>
          <w:sz w:val="24"/>
          <w:szCs w:val="24"/>
          <w:lang w:eastAsia="es-CO"/>
        </w:rPr>
      </w:pPr>
    </w:p>
    <w:p w:rsidR="00706F4F" w:rsidRPr="006E4D21" w:rsidRDefault="00706F4F" w:rsidP="00885371">
      <w:pPr>
        <w:pStyle w:val="Prrafodelista"/>
        <w:numPr>
          <w:ilvl w:val="0"/>
          <w:numId w:val="36"/>
        </w:num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Satisfacer las demandas y expectativas de consumo de bisutería de la población femenina del departamento de Arauca.</w:t>
      </w:r>
    </w:p>
    <w:p w:rsidR="00BC18E4" w:rsidRPr="006E4D21" w:rsidRDefault="00706F4F" w:rsidP="00706F4F">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w:t>
      </w:r>
    </w:p>
    <w:p w:rsidR="00AB1D30" w:rsidRPr="006E4D21" w:rsidRDefault="00706F4F" w:rsidP="00885371">
      <w:pPr>
        <w:pStyle w:val="Prrafodelista"/>
        <w:numPr>
          <w:ilvl w:val="0"/>
          <w:numId w:val="36"/>
        </w:num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Ser reconocida como una organización emprendedora que contribuye al bienestar estético y la presentación personal de las mujeres de Arauca.</w:t>
      </w:r>
    </w:p>
    <w:p w:rsidR="003E7F99" w:rsidRPr="006E4D21" w:rsidRDefault="003E7F99" w:rsidP="00706F4F">
      <w:pPr>
        <w:spacing w:after="0" w:line="360" w:lineRule="auto"/>
        <w:ind w:left="740"/>
        <w:jc w:val="both"/>
        <w:rPr>
          <w:rFonts w:ascii="Arial" w:hAnsi="Arial" w:cs="Arial"/>
          <w:sz w:val="24"/>
          <w:szCs w:val="24"/>
          <w:lang w:val="es-ES"/>
        </w:rPr>
      </w:pPr>
    </w:p>
    <w:p w:rsidR="00AB1D30" w:rsidRPr="006E4D21" w:rsidRDefault="00AB1D30" w:rsidP="00AB1D30">
      <w:pPr>
        <w:autoSpaceDE w:val="0"/>
        <w:autoSpaceDN w:val="0"/>
        <w:adjustRightInd w:val="0"/>
        <w:spacing w:after="0" w:line="240" w:lineRule="auto"/>
        <w:jc w:val="both"/>
        <w:rPr>
          <w:rFonts w:ascii="Arial" w:hAnsi="Arial" w:cs="Arial"/>
          <w:b/>
          <w:sz w:val="24"/>
          <w:szCs w:val="24"/>
          <w:lang w:eastAsia="es-CO"/>
        </w:rPr>
      </w:pPr>
      <w:r w:rsidRPr="006E4D21">
        <w:rPr>
          <w:rFonts w:ascii="Arial" w:hAnsi="Arial" w:cs="Arial"/>
          <w:b/>
          <w:sz w:val="24"/>
          <w:szCs w:val="24"/>
          <w:lang w:eastAsia="es-CO"/>
        </w:rPr>
        <w:t xml:space="preserve">       </w:t>
      </w:r>
      <w:r w:rsidR="00266175" w:rsidRPr="006E4D21">
        <w:rPr>
          <w:rFonts w:ascii="Arial" w:hAnsi="Arial" w:cs="Arial"/>
          <w:b/>
          <w:sz w:val="24"/>
          <w:szCs w:val="24"/>
          <w:lang w:eastAsia="es-CO"/>
        </w:rPr>
        <w:t>7</w:t>
      </w:r>
      <w:r w:rsidR="00AA6389">
        <w:rPr>
          <w:rFonts w:ascii="Arial" w:hAnsi="Arial" w:cs="Arial"/>
          <w:b/>
          <w:sz w:val="24"/>
          <w:szCs w:val="24"/>
          <w:lang w:eastAsia="es-CO"/>
        </w:rPr>
        <w:t>.</w:t>
      </w:r>
      <w:r w:rsidRPr="006E4D21">
        <w:rPr>
          <w:rFonts w:ascii="Arial" w:hAnsi="Arial" w:cs="Arial"/>
          <w:b/>
          <w:sz w:val="24"/>
          <w:szCs w:val="24"/>
          <w:lang w:eastAsia="es-CO"/>
        </w:rPr>
        <w:t xml:space="preserve">2.3. </w:t>
      </w:r>
      <w:r w:rsidR="004B39C3" w:rsidRPr="006E4D21">
        <w:rPr>
          <w:rFonts w:ascii="Arial" w:hAnsi="Arial" w:cs="Arial"/>
          <w:b/>
          <w:sz w:val="24"/>
          <w:szCs w:val="24"/>
          <w:lang w:eastAsia="es-CO"/>
        </w:rPr>
        <w:t>JUSTIFICACIÓN Y ANTECEDENTES DE LA PROPUESTA</w:t>
      </w:r>
    </w:p>
    <w:p w:rsidR="00590578" w:rsidRPr="006E4D21" w:rsidRDefault="00590578" w:rsidP="00AB1D30">
      <w:pPr>
        <w:autoSpaceDE w:val="0"/>
        <w:autoSpaceDN w:val="0"/>
        <w:adjustRightInd w:val="0"/>
        <w:spacing w:after="0" w:line="240" w:lineRule="auto"/>
        <w:jc w:val="both"/>
        <w:rPr>
          <w:rFonts w:ascii="Arial" w:hAnsi="Arial" w:cs="Arial"/>
          <w:b/>
          <w:sz w:val="24"/>
          <w:szCs w:val="24"/>
          <w:lang w:eastAsia="es-CO"/>
        </w:rPr>
      </w:pPr>
    </w:p>
    <w:p w:rsidR="00396087" w:rsidRPr="006E4D21" w:rsidRDefault="00396087" w:rsidP="006A046C">
      <w:pPr>
        <w:autoSpaceDE w:val="0"/>
        <w:autoSpaceDN w:val="0"/>
        <w:adjustRightInd w:val="0"/>
        <w:spacing w:after="0" w:line="360" w:lineRule="auto"/>
        <w:jc w:val="both"/>
        <w:rPr>
          <w:rFonts w:ascii="Arial" w:hAnsi="Arial" w:cs="Arial"/>
          <w:sz w:val="24"/>
          <w:szCs w:val="24"/>
          <w:lang w:eastAsia="es-CO"/>
        </w:rPr>
      </w:pPr>
    </w:p>
    <w:p w:rsidR="009B1827" w:rsidRPr="006E4D21" w:rsidRDefault="00590578" w:rsidP="006A046C">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w:t>
      </w:r>
      <w:r w:rsidR="009B1827" w:rsidRPr="006E4D21">
        <w:rPr>
          <w:rFonts w:ascii="Arial" w:hAnsi="Arial" w:cs="Arial"/>
          <w:sz w:val="24"/>
          <w:szCs w:val="24"/>
          <w:lang w:eastAsia="es-CO"/>
        </w:rPr>
        <w:t xml:space="preserve">Con </w:t>
      </w:r>
      <w:r w:rsidR="006A046C" w:rsidRPr="006E4D21">
        <w:rPr>
          <w:rFonts w:ascii="Arial" w:hAnsi="Arial" w:cs="Arial"/>
          <w:sz w:val="24"/>
          <w:szCs w:val="24"/>
          <w:lang w:eastAsia="es-CO"/>
        </w:rPr>
        <w:t xml:space="preserve">el descubrimiento del petróleo en el departamento de Arauca en 1983, la economía regional empezó a depender de manera fundamental de las regalías, hasta el punto que según las proyecciones del Departamento de Planeación Nacional (DNP) Arauca por la producción de los pozos Caño Limón 1 y 2 generarían regalías por 275 millones de dólares para el departamento, y de US 72.5 para los municipios </w:t>
      </w:r>
      <w:r w:rsidR="00221262" w:rsidRPr="006E4D21">
        <w:rPr>
          <w:rFonts w:ascii="Arial" w:hAnsi="Arial" w:cs="Arial"/>
          <w:sz w:val="24"/>
          <w:szCs w:val="24"/>
          <w:lang w:eastAsia="es-CO"/>
        </w:rPr>
        <w:t>en donde estaban localizados los pozos; debido al incremento de la producción estás sumas en los primeros años se triplic</w:t>
      </w:r>
      <w:r w:rsidR="001E42D1" w:rsidRPr="006E4D21">
        <w:rPr>
          <w:rFonts w:ascii="Arial" w:hAnsi="Arial" w:cs="Arial"/>
          <w:sz w:val="24"/>
          <w:szCs w:val="24"/>
          <w:lang w:eastAsia="es-CO"/>
        </w:rPr>
        <w:t>aron.</w:t>
      </w:r>
      <w:r w:rsidR="00221262" w:rsidRPr="006E4D21">
        <w:rPr>
          <w:rFonts w:ascii="Arial" w:hAnsi="Arial" w:cs="Arial"/>
          <w:sz w:val="24"/>
          <w:szCs w:val="24"/>
          <w:lang w:eastAsia="es-CO"/>
        </w:rPr>
        <w:t xml:space="preserve"> CORPES ORINOQUIA (1996, P.29)</w:t>
      </w:r>
      <w:r w:rsidR="009B1827" w:rsidRPr="006E4D21">
        <w:rPr>
          <w:rFonts w:ascii="Arial" w:hAnsi="Arial" w:cs="Arial"/>
          <w:sz w:val="24"/>
          <w:szCs w:val="24"/>
          <w:lang w:eastAsia="es-CO"/>
        </w:rPr>
        <w:t xml:space="preserve">. </w:t>
      </w:r>
    </w:p>
    <w:p w:rsidR="009B1827" w:rsidRPr="006E4D21" w:rsidRDefault="009B1827" w:rsidP="006A046C">
      <w:pPr>
        <w:autoSpaceDE w:val="0"/>
        <w:autoSpaceDN w:val="0"/>
        <w:adjustRightInd w:val="0"/>
        <w:spacing w:after="0" w:line="360" w:lineRule="auto"/>
        <w:jc w:val="both"/>
        <w:rPr>
          <w:rFonts w:ascii="Arial" w:hAnsi="Arial" w:cs="Arial"/>
          <w:sz w:val="24"/>
          <w:szCs w:val="24"/>
          <w:lang w:eastAsia="es-CO"/>
        </w:rPr>
      </w:pPr>
    </w:p>
    <w:p w:rsidR="00417AA6" w:rsidRPr="006E4D21" w:rsidRDefault="009B1827" w:rsidP="006A046C">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La inversión de las regalías en la región </w:t>
      </w:r>
      <w:r w:rsidR="00417AA6" w:rsidRPr="006E4D21">
        <w:rPr>
          <w:rFonts w:ascii="Arial" w:hAnsi="Arial" w:cs="Arial"/>
          <w:sz w:val="24"/>
          <w:szCs w:val="24"/>
          <w:lang w:eastAsia="es-CO"/>
        </w:rPr>
        <w:t>facilitó</w:t>
      </w:r>
      <w:r w:rsidRPr="006E4D21">
        <w:rPr>
          <w:rFonts w:ascii="Arial" w:hAnsi="Arial" w:cs="Arial"/>
          <w:sz w:val="24"/>
          <w:szCs w:val="24"/>
          <w:lang w:eastAsia="es-CO"/>
        </w:rPr>
        <w:t xml:space="preserve"> los procesos de </w:t>
      </w:r>
      <w:r w:rsidR="00FA391F" w:rsidRPr="006E4D21">
        <w:rPr>
          <w:rFonts w:ascii="Arial" w:hAnsi="Arial" w:cs="Arial"/>
          <w:sz w:val="24"/>
          <w:szCs w:val="24"/>
          <w:lang w:eastAsia="es-CO"/>
        </w:rPr>
        <w:t xml:space="preserve">articulación intrarregional, regional y nacional (económicos y sociales) lo que llevó a que la capital del departamento se consolidara como el espacio de concentración poblacional, manteniendo desde esta fecha un crecimiento sostenido de la población, </w:t>
      </w:r>
      <w:r w:rsidR="00417AA6" w:rsidRPr="006E4D21">
        <w:rPr>
          <w:rFonts w:ascii="Arial" w:hAnsi="Arial" w:cs="Arial"/>
          <w:sz w:val="24"/>
          <w:szCs w:val="24"/>
          <w:lang w:eastAsia="es-CO"/>
        </w:rPr>
        <w:t xml:space="preserve">beneficiándose con esto el sector de los servicios </w:t>
      </w:r>
      <w:r w:rsidR="00FA391F" w:rsidRPr="006E4D21">
        <w:rPr>
          <w:rFonts w:ascii="Arial" w:hAnsi="Arial" w:cs="Arial"/>
          <w:sz w:val="24"/>
          <w:szCs w:val="24"/>
          <w:lang w:eastAsia="es-CO"/>
        </w:rPr>
        <w:t xml:space="preserve"> </w:t>
      </w:r>
      <w:r w:rsidR="00417AA6" w:rsidRPr="006E4D21">
        <w:rPr>
          <w:rFonts w:ascii="Arial" w:hAnsi="Arial" w:cs="Arial"/>
          <w:sz w:val="24"/>
          <w:szCs w:val="24"/>
          <w:lang w:eastAsia="es-CO"/>
        </w:rPr>
        <w:t xml:space="preserve">que vio aumentar la demanda en especial el sector terciario de la economía, y entre estos el del comercio.  </w:t>
      </w:r>
    </w:p>
    <w:p w:rsidR="00BC0DDA" w:rsidRPr="006E4D21" w:rsidRDefault="00BC0DDA" w:rsidP="006A046C">
      <w:pPr>
        <w:autoSpaceDE w:val="0"/>
        <w:autoSpaceDN w:val="0"/>
        <w:adjustRightInd w:val="0"/>
        <w:spacing w:after="0" w:line="360" w:lineRule="auto"/>
        <w:jc w:val="both"/>
        <w:rPr>
          <w:rFonts w:ascii="Arial" w:hAnsi="Arial" w:cs="Arial"/>
          <w:sz w:val="24"/>
          <w:szCs w:val="24"/>
          <w:lang w:eastAsia="es-CO"/>
        </w:rPr>
      </w:pPr>
    </w:p>
    <w:p w:rsidR="00BC0DDA" w:rsidRPr="006E4D21" w:rsidRDefault="00417AA6" w:rsidP="006A046C">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lastRenderedPageBreak/>
        <w:t xml:space="preserve">       El comercio y distribución de bienes como la bisutería es un área del comercio que no ha sido debidamente explotado, </w:t>
      </w:r>
      <w:r w:rsidR="00BC0DDA" w:rsidRPr="006E4D21">
        <w:rPr>
          <w:rFonts w:ascii="Arial" w:hAnsi="Arial" w:cs="Arial"/>
          <w:sz w:val="24"/>
          <w:szCs w:val="24"/>
          <w:lang w:eastAsia="es-CO"/>
        </w:rPr>
        <w:t>a pesar de ser un producto con una demanda permanente si se tiene en cuenta que las mujeres por razones estéticas y de complementación de su vestuario y belleza la utilizan, convirtiéndose con ello en compradoras efectivas y potenciales de las misma.</w:t>
      </w:r>
    </w:p>
    <w:p w:rsidR="00BC0DDA" w:rsidRPr="006E4D21" w:rsidRDefault="00BC0DDA" w:rsidP="006A046C">
      <w:pPr>
        <w:autoSpaceDE w:val="0"/>
        <w:autoSpaceDN w:val="0"/>
        <w:adjustRightInd w:val="0"/>
        <w:spacing w:after="0" w:line="360" w:lineRule="auto"/>
        <w:jc w:val="both"/>
        <w:rPr>
          <w:rFonts w:ascii="Arial" w:hAnsi="Arial" w:cs="Arial"/>
          <w:sz w:val="24"/>
          <w:szCs w:val="24"/>
          <w:lang w:eastAsia="es-CO"/>
        </w:rPr>
      </w:pPr>
    </w:p>
    <w:p w:rsidR="00891772" w:rsidRPr="006E4D21" w:rsidRDefault="00BC0DDA" w:rsidP="006A046C">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Tener la visión de crear empresa mediante la creación de una organización </w:t>
      </w:r>
      <w:r w:rsidR="009F7A03" w:rsidRPr="006E4D21">
        <w:rPr>
          <w:rFonts w:ascii="Arial" w:hAnsi="Arial" w:cs="Arial"/>
          <w:sz w:val="24"/>
          <w:szCs w:val="24"/>
          <w:lang w:eastAsia="es-CO"/>
        </w:rPr>
        <w:t xml:space="preserve">destinada a distribuir y comercializar bisutería, proponiendo satisfacer la demanda existente y generando una oferta de la misma, se convirtió no solo en una propuesta destinada a cumplir con un requisito académico, sino también a proyectar una oportunidad latente de negocio por realizar. </w:t>
      </w:r>
    </w:p>
    <w:p w:rsidR="00417AA6" w:rsidRPr="006E4D21" w:rsidRDefault="00BC0DDA" w:rsidP="006A046C">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w:t>
      </w:r>
      <w:r w:rsidR="00417AA6" w:rsidRPr="006E4D21">
        <w:rPr>
          <w:rFonts w:ascii="Arial" w:hAnsi="Arial" w:cs="Arial"/>
          <w:sz w:val="24"/>
          <w:szCs w:val="24"/>
          <w:lang w:eastAsia="es-CO"/>
        </w:rPr>
        <w:t xml:space="preserve">   </w:t>
      </w:r>
    </w:p>
    <w:p w:rsidR="004B39C3" w:rsidRPr="006E4D21" w:rsidRDefault="004B39C3" w:rsidP="006A046C">
      <w:pPr>
        <w:autoSpaceDE w:val="0"/>
        <w:autoSpaceDN w:val="0"/>
        <w:adjustRightInd w:val="0"/>
        <w:spacing w:after="0" w:line="360" w:lineRule="auto"/>
        <w:jc w:val="both"/>
        <w:rPr>
          <w:rFonts w:ascii="Arial" w:hAnsi="Arial" w:cs="Arial"/>
          <w:b/>
          <w:sz w:val="24"/>
          <w:szCs w:val="24"/>
          <w:lang w:eastAsia="es-CO"/>
        </w:rPr>
      </w:pPr>
      <w:r w:rsidRPr="006E4D21">
        <w:rPr>
          <w:rFonts w:ascii="Arial" w:hAnsi="Arial" w:cs="Arial"/>
          <w:b/>
          <w:sz w:val="24"/>
          <w:szCs w:val="24"/>
          <w:lang w:eastAsia="es-CO"/>
        </w:rPr>
        <w:t xml:space="preserve">       </w:t>
      </w:r>
      <w:r w:rsidR="00BB60C9" w:rsidRPr="006E4D21">
        <w:rPr>
          <w:rFonts w:ascii="Arial" w:hAnsi="Arial" w:cs="Arial"/>
          <w:b/>
          <w:sz w:val="24"/>
          <w:szCs w:val="24"/>
          <w:lang w:eastAsia="es-CO"/>
        </w:rPr>
        <w:t>7</w:t>
      </w:r>
      <w:r w:rsidRPr="006E4D21">
        <w:rPr>
          <w:rFonts w:ascii="Arial" w:hAnsi="Arial" w:cs="Arial"/>
          <w:b/>
          <w:sz w:val="24"/>
          <w:szCs w:val="24"/>
          <w:lang w:eastAsia="es-CO"/>
        </w:rPr>
        <w:t>.2.4. ANÁLISIS DEL SECTOR ECONÓMICO DE LA PROPUESTA</w:t>
      </w:r>
    </w:p>
    <w:p w:rsidR="00891772" w:rsidRPr="006E4D21" w:rsidRDefault="00891772" w:rsidP="006A046C">
      <w:pPr>
        <w:autoSpaceDE w:val="0"/>
        <w:autoSpaceDN w:val="0"/>
        <w:adjustRightInd w:val="0"/>
        <w:spacing w:after="0" w:line="360" w:lineRule="auto"/>
        <w:jc w:val="both"/>
        <w:rPr>
          <w:rFonts w:ascii="Arial" w:hAnsi="Arial" w:cs="Arial"/>
          <w:b/>
          <w:sz w:val="24"/>
          <w:szCs w:val="24"/>
          <w:lang w:eastAsia="es-CO"/>
        </w:rPr>
      </w:pPr>
    </w:p>
    <w:p w:rsidR="007533BB" w:rsidRPr="006E4D21" w:rsidRDefault="008D685C" w:rsidP="006A046C">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El comercio en el departamento de Arauca atiende la demanda de bienes y servicios de una población proyectada en 265.190 personas, de las cuales </w:t>
      </w:r>
      <w:r w:rsidR="007533BB" w:rsidRPr="006E4D21">
        <w:rPr>
          <w:rFonts w:ascii="Arial" w:hAnsi="Arial" w:cs="Arial"/>
          <w:sz w:val="24"/>
          <w:szCs w:val="24"/>
          <w:lang w:eastAsia="es-CO"/>
        </w:rPr>
        <w:t xml:space="preserve">129.678 son mujeres, las cuales se podría decir </w:t>
      </w:r>
      <w:r w:rsidR="001E42D1" w:rsidRPr="006E4D21">
        <w:rPr>
          <w:rFonts w:ascii="Arial" w:hAnsi="Arial" w:cs="Arial"/>
          <w:sz w:val="24"/>
          <w:szCs w:val="24"/>
          <w:lang w:eastAsia="es-CO"/>
        </w:rPr>
        <w:t xml:space="preserve">todas </w:t>
      </w:r>
      <w:r w:rsidR="007533BB" w:rsidRPr="006E4D21">
        <w:rPr>
          <w:rFonts w:ascii="Arial" w:hAnsi="Arial" w:cs="Arial"/>
          <w:sz w:val="24"/>
          <w:szCs w:val="24"/>
          <w:lang w:eastAsia="es-CO"/>
        </w:rPr>
        <w:t>son potenciales demandantes y compradoras de los productos de bisutería, mientras que la restante población (de hombres) se podría afirmar se constituyen en potenciales compradores de la misma (regalos, obsequios).</w:t>
      </w:r>
    </w:p>
    <w:p w:rsidR="007533BB" w:rsidRPr="006E4D21" w:rsidRDefault="007533BB" w:rsidP="006A046C">
      <w:pPr>
        <w:autoSpaceDE w:val="0"/>
        <w:autoSpaceDN w:val="0"/>
        <w:adjustRightInd w:val="0"/>
        <w:spacing w:after="0" w:line="360" w:lineRule="auto"/>
        <w:jc w:val="both"/>
        <w:rPr>
          <w:rFonts w:ascii="Arial" w:hAnsi="Arial" w:cs="Arial"/>
          <w:sz w:val="24"/>
          <w:szCs w:val="24"/>
          <w:lang w:eastAsia="es-CO"/>
        </w:rPr>
      </w:pPr>
    </w:p>
    <w:p w:rsidR="00950EC0" w:rsidRPr="006E4D21" w:rsidRDefault="007533BB" w:rsidP="006A046C">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Tal y como ya se planteó en el diagnostico socioeconómico, la actividad comercial es la más representativa de las áreas económicas del departamento de Arauca, de tal modo que </w:t>
      </w:r>
      <w:r w:rsidR="00DF355E" w:rsidRPr="006E4D21">
        <w:rPr>
          <w:rFonts w:ascii="Arial" w:hAnsi="Arial" w:cs="Arial"/>
          <w:sz w:val="24"/>
          <w:szCs w:val="24"/>
          <w:lang w:eastAsia="es-CO"/>
        </w:rPr>
        <w:t xml:space="preserve">constituye </w:t>
      </w:r>
      <w:r w:rsidR="00B61206" w:rsidRPr="006E4D21">
        <w:rPr>
          <w:rFonts w:ascii="Arial" w:hAnsi="Arial" w:cs="Arial"/>
          <w:sz w:val="24"/>
          <w:szCs w:val="24"/>
          <w:lang w:eastAsia="es-CO"/>
        </w:rPr>
        <w:t xml:space="preserve">el 59.2% de los establecimientos destinados a este fin según su actividad económica; encontrándose que esta prevalece sobre las demás actividades económicas entre las empresas que ocupan entre </w:t>
      </w:r>
      <w:r w:rsidR="00DF355E" w:rsidRPr="006E4D21">
        <w:rPr>
          <w:rFonts w:ascii="Arial" w:hAnsi="Arial" w:cs="Arial"/>
          <w:sz w:val="24"/>
          <w:szCs w:val="24"/>
          <w:lang w:eastAsia="es-CO"/>
        </w:rPr>
        <w:t xml:space="preserve">uno </w:t>
      </w:r>
      <w:r w:rsidR="00B61206" w:rsidRPr="006E4D21">
        <w:rPr>
          <w:rFonts w:ascii="Arial" w:hAnsi="Arial" w:cs="Arial"/>
          <w:sz w:val="24"/>
          <w:szCs w:val="24"/>
          <w:lang w:eastAsia="es-CO"/>
        </w:rPr>
        <w:t xml:space="preserve">y diez trabajadores. DANE (2010, p. 5) es decir, este sector comercial se podría afirmar, está constituido por Pymes, que emplean hasta diez trabajadores; representando de esta manera, </w:t>
      </w:r>
      <w:r w:rsidR="00950EC0" w:rsidRPr="006E4D21">
        <w:rPr>
          <w:rFonts w:ascii="Arial" w:hAnsi="Arial" w:cs="Arial"/>
          <w:sz w:val="24"/>
          <w:szCs w:val="24"/>
          <w:lang w:eastAsia="es-CO"/>
        </w:rPr>
        <w:t xml:space="preserve">que es al </w:t>
      </w:r>
      <w:r w:rsidR="00B61206" w:rsidRPr="006E4D21">
        <w:rPr>
          <w:rFonts w:ascii="Arial" w:hAnsi="Arial" w:cs="Arial"/>
          <w:sz w:val="24"/>
          <w:szCs w:val="24"/>
          <w:lang w:eastAsia="es-CO"/>
        </w:rPr>
        <w:t xml:space="preserve">comercio </w:t>
      </w:r>
      <w:r w:rsidR="00950EC0" w:rsidRPr="006E4D21">
        <w:rPr>
          <w:rFonts w:ascii="Arial" w:hAnsi="Arial" w:cs="Arial"/>
          <w:sz w:val="24"/>
          <w:szCs w:val="24"/>
          <w:lang w:eastAsia="es-CO"/>
        </w:rPr>
        <w:t xml:space="preserve">que se dedica </w:t>
      </w:r>
      <w:r w:rsidR="00B61206" w:rsidRPr="006E4D21">
        <w:rPr>
          <w:rFonts w:ascii="Arial" w:hAnsi="Arial" w:cs="Arial"/>
          <w:sz w:val="24"/>
          <w:szCs w:val="24"/>
          <w:lang w:eastAsia="es-CO"/>
        </w:rPr>
        <w:t>el 64.9%, de las empresas catalogadas como Pymes</w:t>
      </w:r>
      <w:r w:rsidR="00950EC0" w:rsidRPr="006E4D21">
        <w:rPr>
          <w:rFonts w:ascii="Arial" w:hAnsi="Arial" w:cs="Arial"/>
          <w:sz w:val="24"/>
          <w:szCs w:val="24"/>
          <w:lang w:eastAsia="es-CO"/>
        </w:rPr>
        <w:t xml:space="preserve"> (</w:t>
      </w:r>
      <w:r w:rsidR="00B61206" w:rsidRPr="006E4D21">
        <w:rPr>
          <w:rFonts w:ascii="Arial" w:hAnsi="Arial" w:cs="Arial"/>
          <w:sz w:val="24"/>
          <w:szCs w:val="24"/>
          <w:lang w:eastAsia="es-CO"/>
        </w:rPr>
        <w:t>dado que emplean menos de diez trabajadores</w:t>
      </w:r>
      <w:r w:rsidR="00950EC0" w:rsidRPr="006E4D21">
        <w:rPr>
          <w:rFonts w:ascii="Arial" w:hAnsi="Arial" w:cs="Arial"/>
          <w:sz w:val="24"/>
          <w:szCs w:val="24"/>
          <w:lang w:eastAsia="es-CO"/>
        </w:rPr>
        <w:t>).</w:t>
      </w:r>
    </w:p>
    <w:p w:rsidR="00950EC0" w:rsidRPr="006E4D21" w:rsidRDefault="00950EC0" w:rsidP="006A046C">
      <w:pPr>
        <w:autoSpaceDE w:val="0"/>
        <w:autoSpaceDN w:val="0"/>
        <w:adjustRightInd w:val="0"/>
        <w:spacing w:after="0" w:line="360" w:lineRule="auto"/>
        <w:jc w:val="both"/>
        <w:rPr>
          <w:rFonts w:ascii="Arial" w:hAnsi="Arial" w:cs="Arial"/>
          <w:sz w:val="24"/>
          <w:szCs w:val="24"/>
          <w:lang w:eastAsia="es-CO"/>
        </w:rPr>
      </w:pPr>
    </w:p>
    <w:p w:rsidR="00A958E5" w:rsidRPr="006E4D21" w:rsidRDefault="00950EC0" w:rsidP="006A046C">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lastRenderedPageBreak/>
        <w:t xml:space="preserve">        En el anterior contexto, es importante reseñar que según la información del DANE (2010, p.1) </w:t>
      </w:r>
      <w:r w:rsidR="00DF355E" w:rsidRPr="006E4D21">
        <w:rPr>
          <w:rFonts w:ascii="Arial" w:hAnsi="Arial" w:cs="Arial"/>
          <w:sz w:val="24"/>
          <w:szCs w:val="24"/>
          <w:lang w:eastAsia="es-CO"/>
        </w:rPr>
        <w:t xml:space="preserve">además, </w:t>
      </w:r>
      <w:r w:rsidRPr="006E4D21">
        <w:rPr>
          <w:rFonts w:ascii="Arial" w:hAnsi="Arial" w:cs="Arial"/>
          <w:sz w:val="24"/>
          <w:szCs w:val="24"/>
          <w:lang w:eastAsia="es-CO"/>
        </w:rPr>
        <w:t>el 6.8% de los hogares de Arauca realizan algún tipo de actividad económica en su interior.</w:t>
      </w:r>
      <w:r w:rsidR="00A958E5" w:rsidRPr="006E4D21">
        <w:rPr>
          <w:rFonts w:ascii="Arial" w:hAnsi="Arial" w:cs="Arial"/>
          <w:sz w:val="24"/>
          <w:szCs w:val="24"/>
          <w:lang w:eastAsia="es-CO"/>
        </w:rPr>
        <w:t xml:space="preserve"> </w:t>
      </w:r>
    </w:p>
    <w:p w:rsidR="00A958E5" w:rsidRPr="006E4D21" w:rsidRDefault="00A958E5" w:rsidP="006A046C">
      <w:pPr>
        <w:autoSpaceDE w:val="0"/>
        <w:autoSpaceDN w:val="0"/>
        <w:adjustRightInd w:val="0"/>
        <w:spacing w:after="0" w:line="360" w:lineRule="auto"/>
        <w:jc w:val="both"/>
        <w:rPr>
          <w:rFonts w:ascii="Arial" w:hAnsi="Arial" w:cs="Arial"/>
          <w:sz w:val="24"/>
          <w:szCs w:val="24"/>
          <w:lang w:eastAsia="es-CO"/>
        </w:rPr>
      </w:pPr>
    </w:p>
    <w:p w:rsidR="00B61206" w:rsidRPr="006E4D21" w:rsidRDefault="00A958E5" w:rsidP="006A046C">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En consecuencia, Piedras y Piedras se propone ingresar a un mercado que no ha sido debidamente explotado comercialmente (venta y distribución de bisutería), generando inicialmente cuatro (4) empleos, lo que la clasifica entre las empresas destinadas al comercio, </w:t>
      </w:r>
      <w:r w:rsidR="008763A7" w:rsidRPr="006E4D21">
        <w:rPr>
          <w:rFonts w:ascii="Arial" w:hAnsi="Arial" w:cs="Arial"/>
          <w:sz w:val="24"/>
          <w:szCs w:val="24"/>
          <w:lang w:eastAsia="es-CO"/>
        </w:rPr>
        <w:t xml:space="preserve">y </w:t>
      </w:r>
      <w:r w:rsidRPr="006E4D21">
        <w:rPr>
          <w:rFonts w:ascii="Arial" w:hAnsi="Arial" w:cs="Arial"/>
          <w:sz w:val="24"/>
          <w:szCs w:val="24"/>
          <w:lang w:eastAsia="es-CO"/>
        </w:rPr>
        <w:t xml:space="preserve">que emplean menos de diez trabajadores.   </w:t>
      </w:r>
      <w:r w:rsidR="00950EC0" w:rsidRPr="006E4D21">
        <w:rPr>
          <w:rFonts w:ascii="Arial" w:hAnsi="Arial" w:cs="Arial"/>
          <w:sz w:val="24"/>
          <w:szCs w:val="24"/>
          <w:lang w:eastAsia="es-CO"/>
        </w:rPr>
        <w:t xml:space="preserve"> </w:t>
      </w:r>
      <w:r w:rsidR="00B61206" w:rsidRPr="006E4D21">
        <w:rPr>
          <w:rFonts w:ascii="Arial" w:hAnsi="Arial" w:cs="Arial"/>
          <w:sz w:val="24"/>
          <w:szCs w:val="24"/>
          <w:lang w:eastAsia="es-CO"/>
        </w:rPr>
        <w:t xml:space="preserve">  </w:t>
      </w:r>
    </w:p>
    <w:p w:rsidR="00B61206" w:rsidRPr="006E4D21" w:rsidRDefault="00B61206" w:rsidP="006A046C">
      <w:pPr>
        <w:autoSpaceDE w:val="0"/>
        <w:autoSpaceDN w:val="0"/>
        <w:adjustRightInd w:val="0"/>
        <w:spacing w:after="0" w:line="360" w:lineRule="auto"/>
        <w:jc w:val="both"/>
        <w:rPr>
          <w:rFonts w:ascii="Arial" w:hAnsi="Arial" w:cs="Arial"/>
          <w:sz w:val="24"/>
          <w:szCs w:val="24"/>
          <w:lang w:eastAsia="es-CO"/>
        </w:rPr>
      </w:pPr>
    </w:p>
    <w:p w:rsidR="007533BB" w:rsidRPr="006E4D21" w:rsidRDefault="00037FB7" w:rsidP="006A046C">
      <w:pPr>
        <w:autoSpaceDE w:val="0"/>
        <w:autoSpaceDN w:val="0"/>
        <w:adjustRightInd w:val="0"/>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La perspectiva del sector es la de crecer, en la medida en que la demanda de bienes y servicios tienda a aumentar, puesto que anualmente la población del departamento de Arauca se ha venido incrementando en tres mil (3.000) personas anualmente; siendo de esperar que durante la transición del postconflicto, una vez superados los problemas de violencia que han afectado la región, aumente aún más la población que retorna al departamento o asuma residenciarse en la región araucana.   </w:t>
      </w:r>
    </w:p>
    <w:p w:rsidR="00DE4F24" w:rsidRDefault="00DE4F24" w:rsidP="006A046C">
      <w:pPr>
        <w:autoSpaceDE w:val="0"/>
        <w:autoSpaceDN w:val="0"/>
        <w:adjustRightInd w:val="0"/>
        <w:spacing w:after="0" w:line="360" w:lineRule="auto"/>
        <w:jc w:val="both"/>
        <w:rPr>
          <w:rFonts w:ascii="Arial" w:hAnsi="Arial" w:cs="Arial"/>
          <w:sz w:val="24"/>
          <w:szCs w:val="24"/>
          <w:lang w:eastAsia="es-CO"/>
        </w:rPr>
      </w:pPr>
    </w:p>
    <w:p w:rsidR="00DE4F24" w:rsidRPr="006E4D21" w:rsidRDefault="00DE4F24" w:rsidP="006A046C">
      <w:pPr>
        <w:autoSpaceDE w:val="0"/>
        <w:autoSpaceDN w:val="0"/>
        <w:adjustRightInd w:val="0"/>
        <w:spacing w:after="0" w:line="360" w:lineRule="auto"/>
        <w:jc w:val="both"/>
        <w:rPr>
          <w:rFonts w:ascii="Arial" w:hAnsi="Arial" w:cs="Arial"/>
          <w:sz w:val="24"/>
          <w:szCs w:val="24"/>
          <w:lang w:eastAsia="es-CO"/>
        </w:rPr>
      </w:pPr>
    </w:p>
    <w:p w:rsidR="00756209" w:rsidRPr="006E4D21" w:rsidRDefault="004B39C3" w:rsidP="00756209">
      <w:pPr>
        <w:autoSpaceDE w:val="0"/>
        <w:autoSpaceDN w:val="0"/>
        <w:adjustRightInd w:val="0"/>
        <w:spacing w:after="0" w:line="360" w:lineRule="auto"/>
        <w:jc w:val="both"/>
        <w:rPr>
          <w:rFonts w:ascii="Arial" w:hAnsi="Arial" w:cs="Arial"/>
          <w:b/>
          <w:sz w:val="24"/>
          <w:szCs w:val="24"/>
        </w:rPr>
      </w:pPr>
      <w:r w:rsidRPr="006E4D21">
        <w:rPr>
          <w:rFonts w:ascii="Arial" w:hAnsi="Arial" w:cs="Arial"/>
          <w:b/>
          <w:sz w:val="24"/>
          <w:szCs w:val="24"/>
          <w:lang w:eastAsia="es-CO"/>
        </w:rPr>
        <w:t xml:space="preserve">       </w:t>
      </w:r>
      <w:r w:rsidR="00BB60C9" w:rsidRPr="006E4D21">
        <w:rPr>
          <w:rFonts w:ascii="Arial" w:hAnsi="Arial" w:cs="Arial"/>
          <w:b/>
          <w:sz w:val="24"/>
          <w:szCs w:val="24"/>
          <w:lang w:eastAsia="es-CO"/>
        </w:rPr>
        <w:t>7</w:t>
      </w:r>
      <w:r w:rsidR="00AA6389">
        <w:rPr>
          <w:rFonts w:ascii="Arial" w:hAnsi="Arial" w:cs="Arial"/>
          <w:b/>
          <w:sz w:val="24"/>
          <w:szCs w:val="24"/>
          <w:lang w:eastAsia="es-CO"/>
        </w:rPr>
        <w:t>.</w:t>
      </w:r>
      <w:r w:rsidRPr="006E4D21">
        <w:rPr>
          <w:rFonts w:ascii="Arial" w:hAnsi="Arial" w:cs="Arial"/>
          <w:b/>
          <w:sz w:val="24"/>
          <w:szCs w:val="24"/>
          <w:lang w:eastAsia="es-CO"/>
        </w:rPr>
        <w:t>2.5. ANÁLISIS DEL MERCADO</w:t>
      </w:r>
    </w:p>
    <w:p w:rsidR="00756209" w:rsidRPr="006E4D21" w:rsidRDefault="00756209" w:rsidP="00756209">
      <w:pPr>
        <w:autoSpaceDE w:val="0"/>
        <w:autoSpaceDN w:val="0"/>
        <w:adjustRightInd w:val="0"/>
        <w:spacing w:after="0" w:line="360" w:lineRule="auto"/>
        <w:jc w:val="both"/>
        <w:rPr>
          <w:rFonts w:ascii="Arial" w:hAnsi="Arial" w:cs="Arial"/>
          <w:b/>
          <w:sz w:val="24"/>
          <w:szCs w:val="24"/>
          <w:lang w:eastAsia="es-CO"/>
        </w:rPr>
      </w:pPr>
    </w:p>
    <w:p w:rsidR="00FA7B87" w:rsidRPr="006E4D21" w:rsidRDefault="00756209" w:rsidP="00756209">
      <w:pPr>
        <w:spacing w:line="360" w:lineRule="auto"/>
        <w:jc w:val="both"/>
        <w:rPr>
          <w:rFonts w:ascii="Arial" w:hAnsi="Arial" w:cs="Arial"/>
          <w:sz w:val="24"/>
          <w:szCs w:val="24"/>
        </w:rPr>
      </w:pPr>
      <w:r w:rsidRPr="006E4D21">
        <w:rPr>
          <w:rFonts w:ascii="Arial" w:hAnsi="Arial" w:cs="Arial"/>
          <w:sz w:val="24"/>
          <w:szCs w:val="24"/>
        </w:rPr>
        <w:t xml:space="preserve">       La comercialización y distribución de bisutería en el departamento de Arauca tiene un carácter marginal, en la medida en que no existen empresas destinadas específicamente a la venta de este tipo de bienes; el mercado de bisutería de acuerdo a los registros de la Cámara de Comercio de Arauca se convierte en una venta complementaria de otros productos tales como las joyas, y otros  aditamentos, vestuario, etc. Además de existir un mercado igualmente marginal y estacionario de artesanías de bisutería de baja calidad y diseño en el sector informal (vendedores ambulantes)</w:t>
      </w:r>
      <w:r w:rsidR="00FA7B87" w:rsidRPr="006E4D21">
        <w:rPr>
          <w:rFonts w:ascii="Arial" w:hAnsi="Arial" w:cs="Arial"/>
          <w:sz w:val="24"/>
          <w:szCs w:val="24"/>
        </w:rPr>
        <w:t>.</w:t>
      </w:r>
    </w:p>
    <w:p w:rsidR="00756209" w:rsidRPr="006E4D21" w:rsidRDefault="00756209" w:rsidP="00756209">
      <w:pPr>
        <w:spacing w:line="360" w:lineRule="auto"/>
        <w:jc w:val="both"/>
        <w:rPr>
          <w:rFonts w:ascii="Arial" w:hAnsi="Arial" w:cs="Arial"/>
          <w:sz w:val="24"/>
          <w:szCs w:val="24"/>
        </w:rPr>
      </w:pPr>
      <w:r w:rsidRPr="006E4D21">
        <w:rPr>
          <w:rFonts w:ascii="Arial" w:hAnsi="Arial" w:cs="Arial"/>
          <w:sz w:val="24"/>
          <w:szCs w:val="24"/>
        </w:rPr>
        <w:t xml:space="preserve"> </w:t>
      </w:r>
    </w:p>
    <w:p w:rsidR="00756209" w:rsidRPr="006E4D21" w:rsidRDefault="00756209" w:rsidP="00756209">
      <w:pPr>
        <w:spacing w:line="360" w:lineRule="auto"/>
        <w:jc w:val="both"/>
        <w:rPr>
          <w:rFonts w:ascii="Arial" w:hAnsi="Arial" w:cs="Arial"/>
          <w:sz w:val="24"/>
          <w:szCs w:val="24"/>
        </w:rPr>
      </w:pPr>
      <w:r w:rsidRPr="006E4D21">
        <w:rPr>
          <w:rFonts w:ascii="Arial" w:hAnsi="Arial" w:cs="Arial"/>
          <w:sz w:val="24"/>
          <w:szCs w:val="24"/>
        </w:rPr>
        <w:lastRenderedPageBreak/>
        <w:t xml:space="preserve">       En esta medida en el departamento de Arauca sólo hay siete (7) empresas, todas ellas joyerías</w:t>
      </w:r>
      <w:r w:rsidR="008D685C" w:rsidRPr="006E4D21">
        <w:rPr>
          <w:rFonts w:ascii="Arial" w:hAnsi="Arial" w:cs="Arial"/>
          <w:sz w:val="24"/>
          <w:szCs w:val="24"/>
        </w:rPr>
        <w:t>,</w:t>
      </w:r>
      <w:r w:rsidRPr="006E4D21">
        <w:rPr>
          <w:rFonts w:ascii="Arial" w:hAnsi="Arial" w:cs="Arial"/>
          <w:sz w:val="24"/>
          <w:szCs w:val="24"/>
        </w:rPr>
        <w:t xml:space="preserve"> que ofrecen aditamentos, adornos</w:t>
      </w:r>
      <w:r w:rsidR="008D685C" w:rsidRPr="006E4D21">
        <w:rPr>
          <w:rFonts w:ascii="Arial" w:hAnsi="Arial" w:cs="Arial"/>
          <w:sz w:val="24"/>
          <w:szCs w:val="24"/>
        </w:rPr>
        <w:t xml:space="preserve"> y productos similares, con la diferencia de que son hechos con materiales más costosos (oro y plata) lo cual determina variaciones ostensibles en los precios finales al consumidor. El estudio final del mercado y su posicionamiento empresarial se puede apreciar más adelante en el numeral Diez, que hace referencia al Proyecto de Mercadeo.  </w:t>
      </w:r>
      <w:r w:rsidRPr="006E4D21">
        <w:rPr>
          <w:rFonts w:ascii="Arial" w:hAnsi="Arial" w:cs="Arial"/>
          <w:sz w:val="24"/>
          <w:szCs w:val="24"/>
        </w:rPr>
        <w:t xml:space="preserve">  </w:t>
      </w:r>
    </w:p>
    <w:p w:rsidR="00891772" w:rsidRPr="006E4D21" w:rsidRDefault="00891772" w:rsidP="00AE5807">
      <w:pPr>
        <w:spacing w:after="0" w:line="240" w:lineRule="auto"/>
        <w:jc w:val="both"/>
        <w:rPr>
          <w:rFonts w:ascii="Arial" w:hAnsi="Arial" w:cs="Arial"/>
          <w:b/>
          <w:sz w:val="24"/>
          <w:szCs w:val="24"/>
          <w:lang w:eastAsia="es-CO"/>
        </w:rPr>
      </w:pPr>
    </w:p>
    <w:p w:rsidR="0073668E" w:rsidRPr="006E4D21" w:rsidRDefault="004B39C3" w:rsidP="00B91864">
      <w:pPr>
        <w:spacing w:line="360" w:lineRule="auto"/>
        <w:jc w:val="both"/>
        <w:rPr>
          <w:rFonts w:ascii="Arial" w:hAnsi="Arial" w:cs="Arial"/>
          <w:b/>
          <w:sz w:val="24"/>
          <w:szCs w:val="24"/>
        </w:rPr>
      </w:pPr>
      <w:r w:rsidRPr="006E4D21">
        <w:rPr>
          <w:rFonts w:ascii="Arial" w:hAnsi="Arial" w:cs="Arial"/>
          <w:b/>
          <w:sz w:val="24"/>
          <w:szCs w:val="24"/>
        </w:rPr>
        <w:t xml:space="preserve">   </w:t>
      </w:r>
      <w:r w:rsidR="00BB60C9" w:rsidRPr="006E4D21">
        <w:rPr>
          <w:rFonts w:ascii="Arial" w:hAnsi="Arial" w:cs="Arial"/>
          <w:b/>
          <w:sz w:val="24"/>
          <w:szCs w:val="24"/>
        </w:rPr>
        <w:t>8</w:t>
      </w:r>
      <w:r w:rsidR="0073668E" w:rsidRPr="006E4D21">
        <w:rPr>
          <w:rFonts w:ascii="Arial" w:hAnsi="Arial" w:cs="Arial"/>
          <w:b/>
          <w:sz w:val="24"/>
          <w:szCs w:val="24"/>
        </w:rPr>
        <w:t>. DESARROLLO ORGANIZACIONAL</w:t>
      </w:r>
    </w:p>
    <w:p w:rsidR="003043E8" w:rsidRPr="006E4D21" w:rsidRDefault="003043E8" w:rsidP="003043E8">
      <w:pPr>
        <w:tabs>
          <w:tab w:val="left" w:pos="720"/>
        </w:tabs>
        <w:spacing w:after="0" w:line="360" w:lineRule="auto"/>
        <w:ind w:left="700"/>
        <w:rPr>
          <w:rFonts w:ascii="Arial" w:hAnsi="Arial" w:cs="Arial"/>
          <w:b/>
          <w:sz w:val="24"/>
          <w:szCs w:val="24"/>
        </w:rPr>
      </w:pPr>
    </w:p>
    <w:p w:rsidR="0073668E" w:rsidRPr="006E4D21" w:rsidRDefault="003043E8" w:rsidP="00B91864">
      <w:pPr>
        <w:spacing w:line="360" w:lineRule="auto"/>
        <w:jc w:val="both"/>
        <w:rPr>
          <w:rFonts w:ascii="Arial" w:hAnsi="Arial" w:cs="Arial"/>
          <w:b/>
          <w:sz w:val="24"/>
          <w:szCs w:val="24"/>
        </w:rPr>
      </w:pPr>
      <w:r w:rsidRPr="006E4D21">
        <w:rPr>
          <w:rFonts w:ascii="Arial" w:hAnsi="Arial" w:cs="Arial"/>
          <w:b/>
          <w:sz w:val="24"/>
          <w:szCs w:val="24"/>
        </w:rPr>
        <w:t xml:space="preserve">       Misión Empresarial</w:t>
      </w:r>
    </w:p>
    <w:p w:rsidR="0073668E" w:rsidRPr="006E4D21" w:rsidRDefault="0073668E" w:rsidP="00B91864">
      <w:pPr>
        <w:spacing w:line="360" w:lineRule="auto"/>
        <w:jc w:val="both"/>
        <w:rPr>
          <w:rFonts w:ascii="Arial" w:hAnsi="Arial" w:cs="Arial"/>
          <w:sz w:val="24"/>
          <w:szCs w:val="24"/>
        </w:rPr>
      </w:pPr>
      <w:r w:rsidRPr="006E4D21">
        <w:rPr>
          <w:rFonts w:ascii="Arial" w:hAnsi="Arial" w:cs="Arial"/>
          <w:sz w:val="24"/>
          <w:szCs w:val="24"/>
        </w:rPr>
        <w:t xml:space="preserve">       Ser una </w:t>
      </w:r>
      <w:r w:rsidR="00B9533B" w:rsidRPr="006E4D21">
        <w:rPr>
          <w:rFonts w:ascii="Arial" w:hAnsi="Arial" w:cs="Arial"/>
          <w:sz w:val="24"/>
          <w:szCs w:val="24"/>
        </w:rPr>
        <w:t xml:space="preserve">empresa de comercialización y distribución de bienes de bisutería con altos </w:t>
      </w:r>
      <w:r w:rsidRPr="006E4D21">
        <w:rPr>
          <w:rFonts w:ascii="Arial" w:hAnsi="Arial" w:cs="Arial"/>
          <w:sz w:val="24"/>
          <w:szCs w:val="24"/>
        </w:rPr>
        <w:t>estándares de calidad y criterios de responsabilidad social empresarial.</w:t>
      </w:r>
    </w:p>
    <w:p w:rsidR="0073668E" w:rsidRPr="006E4D21" w:rsidRDefault="0073668E" w:rsidP="00B91864">
      <w:pPr>
        <w:spacing w:line="360" w:lineRule="auto"/>
        <w:jc w:val="both"/>
        <w:rPr>
          <w:rFonts w:ascii="Arial" w:hAnsi="Arial" w:cs="Arial"/>
          <w:sz w:val="24"/>
          <w:szCs w:val="24"/>
        </w:rPr>
      </w:pPr>
    </w:p>
    <w:p w:rsidR="0073668E" w:rsidRPr="006E4D21" w:rsidRDefault="003043E8" w:rsidP="00B91864">
      <w:pPr>
        <w:spacing w:line="360" w:lineRule="auto"/>
        <w:jc w:val="both"/>
        <w:rPr>
          <w:rFonts w:ascii="Arial" w:hAnsi="Arial" w:cs="Arial"/>
          <w:b/>
          <w:sz w:val="24"/>
          <w:szCs w:val="24"/>
        </w:rPr>
      </w:pPr>
      <w:r w:rsidRPr="006E4D21">
        <w:rPr>
          <w:rFonts w:ascii="Arial" w:hAnsi="Arial" w:cs="Arial"/>
          <w:b/>
          <w:sz w:val="24"/>
          <w:szCs w:val="24"/>
        </w:rPr>
        <w:t xml:space="preserve">      Visión empresarial</w:t>
      </w:r>
    </w:p>
    <w:p w:rsidR="0073668E" w:rsidRPr="006E4D21" w:rsidRDefault="0073668E" w:rsidP="00B91864">
      <w:pPr>
        <w:spacing w:line="360" w:lineRule="auto"/>
        <w:jc w:val="both"/>
        <w:rPr>
          <w:rFonts w:ascii="Arial" w:hAnsi="Arial" w:cs="Arial"/>
          <w:sz w:val="24"/>
          <w:szCs w:val="24"/>
        </w:rPr>
      </w:pPr>
      <w:r w:rsidRPr="006E4D21">
        <w:rPr>
          <w:rFonts w:ascii="Arial" w:hAnsi="Arial" w:cs="Arial"/>
          <w:sz w:val="24"/>
          <w:szCs w:val="24"/>
        </w:rPr>
        <w:t xml:space="preserve">       Constituirse </w:t>
      </w:r>
      <w:r w:rsidR="00B9533B" w:rsidRPr="006E4D21">
        <w:rPr>
          <w:rFonts w:ascii="Arial" w:hAnsi="Arial" w:cs="Arial"/>
          <w:sz w:val="24"/>
          <w:szCs w:val="24"/>
        </w:rPr>
        <w:t xml:space="preserve">a mediano plazo en una organización distribuidora y comercializadora de bienes de bisutería, </w:t>
      </w:r>
      <w:r w:rsidR="00837AC2" w:rsidRPr="006E4D21">
        <w:rPr>
          <w:rFonts w:ascii="Arial" w:hAnsi="Arial" w:cs="Arial"/>
          <w:sz w:val="24"/>
          <w:szCs w:val="24"/>
        </w:rPr>
        <w:t>reconocida por la calidad, la estética y originalidad de sus diseños, y la calidad de sus servicios de atención al cliente externo.</w:t>
      </w:r>
    </w:p>
    <w:p w:rsidR="00FA7B87" w:rsidRPr="006E4D21" w:rsidRDefault="00FA7B87" w:rsidP="00837AC2">
      <w:pPr>
        <w:tabs>
          <w:tab w:val="left" w:pos="720"/>
        </w:tabs>
        <w:spacing w:after="0" w:line="360" w:lineRule="auto"/>
        <w:jc w:val="both"/>
        <w:rPr>
          <w:rFonts w:ascii="Arial" w:hAnsi="Arial" w:cs="Arial"/>
          <w:b/>
          <w:sz w:val="24"/>
          <w:szCs w:val="24"/>
        </w:rPr>
      </w:pPr>
    </w:p>
    <w:p w:rsidR="00837AC2" w:rsidRPr="006E4D21" w:rsidRDefault="003043E8" w:rsidP="00837AC2">
      <w:pPr>
        <w:tabs>
          <w:tab w:val="left" w:pos="720"/>
        </w:tabs>
        <w:spacing w:after="0" w:line="360" w:lineRule="auto"/>
        <w:jc w:val="both"/>
        <w:rPr>
          <w:rFonts w:ascii="Arial" w:hAnsi="Arial" w:cs="Arial"/>
          <w:b/>
          <w:sz w:val="24"/>
          <w:szCs w:val="24"/>
        </w:rPr>
      </w:pPr>
      <w:r w:rsidRPr="006E4D21">
        <w:rPr>
          <w:rFonts w:ascii="Arial" w:hAnsi="Arial" w:cs="Arial"/>
          <w:b/>
          <w:sz w:val="24"/>
          <w:szCs w:val="24"/>
        </w:rPr>
        <w:t xml:space="preserve">      Objetivo general</w:t>
      </w:r>
    </w:p>
    <w:p w:rsidR="00FA7B87" w:rsidRPr="006E4D21" w:rsidRDefault="00FA7B87" w:rsidP="00837AC2">
      <w:pPr>
        <w:tabs>
          <w:tab w:val="left" w:pos="720"/>
        </w:tabs>
        <w:spacing w:after="0" w:line="360" w:lineRule="auto"/>
        <w:jc w:val="both"/>
        <w:rPr>
          <w:rFonts w:ascii="Arial" w:hAnsi="Arial" w:cs="Arial"/>
          <w:b/>
          <w:sz w:val="24"/>
          <w:szCs w:val="24"/>
        </w:rPr>
      </w:pPr>
    </w:p>
    <w:p w:rsidR="0073668E" w:rsidRPr="006E4D21" w:rsidRDefault="0073668E" w:rsidP="00B91864">
      <w:pPr>
        <w:spacing w:line="360" w:lineRule="auto"/>
        <w:jc w:val="both"/>
        <w:rPr>
          <w:rFonts w:ascii="Arial" w:hAnsi="Arial" w:cs="Arial"/>
          <w:sz w:val="24"/>
          <w:szCs w:val="24"/>
        </w:rPr>
      </w:pPr>
      <w:r w:rsidRPr="006E4D21">
        <w:rPr>
          <w:rFonts w:ascii="Arial" w:hAnsi="Arial" w:cs="Arial"/>
          <w:sz w:val="24"/>
          <w:szCs w:val="24"/>
        </w:rPr>
        <w:t xml:space="preserve">       Constituir una organización de </w:t>
      </w:r>
      <w:r w:rsidR="00837AC2" w:rsidRPr="006E4D21">
        <w:rPr>
          <w:rFonts w:ascii="Arial" w:hAnsi="Arial" w:cs="Arial"/>
          <w:sz w:val="24"/>
          <w:szCs w:val="24"/>
        </w:rPr>
        <w:t xml:space="preserve">distribución y comercialización de bienes, competitiva y sostenible en el mercado de bisutería. </w:t>
      </w:r>
    </w:p>
    <w:p w:rsidR="00EB5327" w:rsidRDefault="00EB5327" w:rsidP="00B91864">
      <w:pPr>
        <w:spacing w:line="360" w:lineRule="auto"/>
        <w:jc w:val="both"/>
        <w:rPr>
          <w:rFonts w:ascii="Arial" w:hAnsi="Arial" w:cs="Arial"/>
          <w:sz w:val="24"/>
          <w:szCs w:val="24"/>
        </w:rPr>
      </w:pPr>
    </w:p>
    <w:p w:rsidR="00691A0F" w:rsidRDefault="00691A0F" w:rsidP="00B91864">
      <w:pPr>
        <w:spacing w:line="360" w:lineRule="auto"/>
        <w:jc w:val="both"/>
        <w:rPr>
          <w:rFonts w:ascii="Arial" w:hAnsi="Arial" w:cs="Arial"/>
          <w:sz w:val="24"/>
          <w:szCs w:val="24"/>
        </w:rPr>
      </w:pPr>
    </w:p>
    <w:p w:rsidR="00691A0F" w:rsidRPr="006E4D21" w:rsidRDefault="00691A0F" w:rsidP="00B91864">
      <w:pPr>
        <w:spacing w:line="360" w:lineRule="auto"/>
        <w:jc w:val="both"/>
        <w:rPr>
          <w:rFonts w:ascii="Arial" w:hAnsi="Arial" w:cs="Arial"/>
          <w:sz w:val="24"/>
          <w:szCs w:val="24"/>
        </w:rPr>
      </w:pPr>
    </w:p>
    <w:p w:rsidR="0073668E" w:rsidRPr="006E4D21" w:rsidRDefault="003043E8" w:rsidP="00B91864">
      <w:pPr>
        <w:tabs>
          <w:tab w:val="left" w:pos="720"/>
        </w:tabs>
        <w:spacing w:line="360" w:lineRule="auto"/>
        <w:rPr>
          <w:rFonts w:ascii="Arial" w:hAnsi="Arial" w:cs="Arial"/>
          <w:b/>
          <w:sz w:val="24"/>
          <w:szCs w:val="24"/>
        </w:rPr>
      </w:pPr>
      <w:r w:rsidRPr="006E4D21">
        <w:rPr>
          <w:rFonts w:ascii="Arial" w:hAnsi="Arial" w:cs="Arial"/>
          <w:b/>
          <w:sz w:val="24"/>
          <w:szCs w:val="24"/>
        </w:rPr>
        <w:lastRenderedPageBreak/>
        <w:t xml:space="preserve">       Objetivos específicos</w:t>
      </w:r>
    </w:p>
    <w:p w:rsidR="00837AC2" w:rsidRPr="006E4D21" w:rsidRDefault="0073668E" w:rsidP="00C31020">
      <w:pPr>
        <w:numPr>
          <w:ilvl w:val="0"/>
          <w:numId w:val="17"/>
        </w:numPr>
        <w:spacing w:after="0" w:line="360" w:lineRule="auto"/>
        <w:jc w:val="both"/>
        <w:rPr>
          <w:rFonts w:ascii="Arial" w:hAnsi="Arial" w:cs="Arial"/>
          <w:sz w:val="24"/>
          <w:szCs w:val="24"/>
        </w:rPr>
      </w:pPr>
      <w:r w:rsidRPr="006E4D21">
        <w:rPr>
          <w:rFonts w:ascii="Arial" w:hAnsi="Arial" w:cs="Arial"/>
          <w:sz w:val="24"/>
          <w:szCs w:val="24"/>
        </w:rPr>
        <w:t xml:space="preserve">Posicionarse </w:t>
      </w:r>
      <w:r w:rsidR="00837AC2" w:rsidRPr="006E4D21">
        <w:rPr>
          <w:rFonts w:ascii="Arial" w:hAnsi="Arial" w:cs="Arial"/>
          <w:sz w:val="24"/>
          <w:szCs w:val="24"/>
        </w:rPr>
        <w:t xml:space="preserve">a mediano plazo </w:t>
      </w:r>
      <w:r w:rsidRPr="006E4D21">
        <w:rPr>
          <w:rFonts w:ascii="Arial" w:hAnsi="Arial" w:cs="Arial"/>
          <w:sz w:val="24"/>
          <w:szCs w:val="24"/>
        </w:rPr>
        <w:t>en el mercado de</w:t>
      </w:r>
      <w:r w:rsidR="00837AC2" w:rsidRPr="006E4D21">
        <w:rPr>
          <w:rFonts w:ascii="Arial" w:hAnsi="Arial" w:cs="Arial"/>
          <w:sz w:val="24"/>
          <w:szCs w:val="24"/>
        </w:rPr>
        <w:t xml:space="preserve"> distribución y comercialización de bisutería.</w:t>
      </w:r>
    </w:p>
    <w:p w:rsidR="0073668E" w:rsidRPr="006E4D21" w:rsidRDefault="0073668E" w:rsidP="00B91864">
      <w:pPr>
        <w:spacing w:line="360" w:lineRule="auto"/>
        <w:jc w:val="both"/>
        <w:rPr>
          <w:rFonts w:ascii="Arial" w:hAnsi="Arial" w:cs="Arial"/>
          <w:sz w:val="24"/>
          <w:szCs w:val="24"/>
        </w:rPr>
      </w:pPr>
    </w:p>
    <w:p w:rsidR="0073668E" w:rsidRPr="006E4D21" w:rsidRDefault="0073668E" w:rsidP="00C31020">
      <w:pPr>
        <w:numPr>
          <w:ilvl w:val="0"/>
          <w:numId w:val="17"/>
        </w:numPr>
        <w:spacing w:after="0" w:line="360" w:lineRule="auto"/>
        <w:jc w:val="both"/>
        <w:rPr>
          <w:rFonts w:ascii="Arial" w:hAnsi="Arial" w:cs="Arial"/>
          <w:sz w:val="24"/>
          <w:szCs w:val="24"/>
        </w:rPr>
      </w:pPr>
      <w:r w:rsidRPr="006E4D21">
        <w:rPr>
          <w:rFonts w:ascii="Arial" w:hAnsi="Arial" w:cs="Arial"/>
          <w:sz w:val="24"/>
          <w:szCs w:val="24"/>
        </w:rPr>
        <w:t xml:space="preserve">Crear y consolidar una </w:t>
      </w:r>
      <w:r w:rsidR="00837AC2" w:rsidRPr="006E4D21">
        <w:rPr>
          <w:rFonts w:ascii="Arial" w:hAnsi="Arial" w:cs="Arial"/>
          <w:sz w:val="24"/>
          <w:szCs w:val="24"/>
        </w:rPr>
        <w:t xml:space="preserve">empresa distribuidora y comercializadora de bisutería </w:t>
      </w:r>
      <w:r w:rsidRPr="006E4D21">
        <w:rPr>
          <w:rFonts w:ascii="Arial" w:hAnsi="Arial" w:cs="Arial"/>
          <w:sz w:val="24"/>
          <w:szCs w:val="24"/>
        </w:rPr>
        <w:t xml:space="preserve">que satisfaga las </w:t>
      </w:r>
      <w:r w:rsidR="00837AC2" w:rsidRPr="006E4D21">
        <w:rPr>
          <w:rFonts w:ascii="Arial" w:hAnsi="Arial" w:cs="Arial"/>
          <w:sz w:val="24"/>
          <w:szCs w:val="24"/>
        </w:rPr>
        <w:t xml:space="preserve">necesidades y </w:t>
      </w:r>
      <w:r w:rsidRPr="006E4D21">
        <w:rPr>
          <w:rFonts w:ascii="Arial" w:hAnsi="Arial" w:cs="Arial"/>
          <w:sz w:val="24"/>
          <w:szCs w:val="24"/>
        </w:rPr>
        <w:t>demandas</w:t>
      </w:r>
      <w:r w:rsidR="00837AC2" w:rsidRPr="006E4D21">
        <w:rPr>
          <w:rFonts w:ascii="Arial" w:hAnsi="Arial" w:cs="Arial"/>
          <w:sz w:val="24"/>
          <w:szCs w:val="24"/>
        </w:rPr>
        <w:t xml:space="preserve"> estéticas </w:t>
      </w:r>
      <w:r w:rsidRPr="006E4D21">
        <w:rPr>
          <w:rFonts w:ascii="Arial" w:hAnsi="Arial" w:cs="Arial"/>
          <w:sz w:val="24"/>
          <w:szCs w:val="24"/>
        </w:rPr>
        <w:t>de</w:t>
      </w:r>
      <w:r w:rsidR="00837AC2" w:rsidRPr="006E4D21">
        <w:rPr>
          <w:rFonts w:ascii="Arial" w:hAnsi="Arial" w:cs="Arial"/>
          <w:sz w:val="24"/>
          <w:szCs w:val="24"/>
        </w:rPr>
        <w:t xml:space="preserve"> la población femenina.</w:t>
      </w:r>
    </w:p>
    <w:p w:rsidR="00837AC2" w:rsidRPr="006E4D21" w:rsidRDefault="00837AC2" w:rsidP="00837AC2">
      <w:pPr>
        <w:pStyle w:val="Prrafodelista"/>
        <w:rPr>
          <w:rFonts w:ascii="Arial" w:hAnsi="Arial" w:cs="Arial"/>
          <w:sz w:val="24"/>
          <w:szCs w:val="24"/>
        </w:rPr>
      </w:pPr>
    </w:p>
    <w:p w:rsidR="00D42D5F" w:rsidRPr="006E4D21" w:rsidRDefault="0073668E" w:rsidP="00C31020">
      <w:pPr>
        <w:numPr>
          <w:ilvl w:val="0"/>
          <w:numId w:val="18"/>
        </w:numPr>
        <w:spacing w:after="0" w:line="360" w:lineRule="auto"/>
        <w:jc w:val="both"/>
        <w:rPr>
          <w:rFonts w:ascii="Arial" w:hAnsi="Arial" w:cs="Arial"/>
          <w:sz w:val="24"/>
          <w:szCs w:val="24"/>
        </w:rPr>
      </w:pPr>
      <w:r w:rsidRPr="006E4D21">
        <w:rPr>
          <w:rFonts w:ascii="Arial" w:hAnsi="Arial" w:cs="Arial"/>
          <w:sz w:val="24"/>
          <w:szCs w:val="24"/>
        </w:rPr>
        <w:t xml:space="preserve">Ser reconocida como una </w:t>
      </w:r>
      <w:r w:rsidR="00837AC2" w:rsidRPr="006E4D21">
        <w:rPr>
          <w:rFonts w:ascii="Arial" w:hAnsi="Arial" w:cs="Arial"/>
          <w:sz w:val="24"/>
          <w:szCs w:val="24"/>
        </w:rPr>
        <w:t>empresa con altos estándares de calidad y servicio en la atención de los consumidores de bisutería.</w:t>
      </w:r>
    </w:p>
    <w:p w:rsidR="00D42D5F" w:rsidRPr="006E4D21" w:rsidRDefault="00D42D5F" w:rsidP="00D42D5F">
      <w:pPr>
        <w:spacing w:after="0" w:line="360" w:lineRule="auto"/>
        <w:jc w:val="both"/>
        <w:rPr>
          <w:rFonts w:ascii="Arial" w:hAnsi="Arial" w:cs="Arial"/>
          <w:sz w:val="24"/>
          <w:szCs w:val="24"/>
        </w:rPr>
      </w:pPr>
    </w:p>
    <w:p w:rsidR="00442876" w:rsidRPr="006E4D21" w:rsidRDefault="0073668E" w:rsidP="00442876">
      <w:pPr>
        <w:numPr>
          <w:ilvl w:val="0"/>
          <w:numId w:val="18"/>
        </w:numPr>
        <w:spacing w:after="0" w:line="360" w:lineRule="auto"/>
        <w:jc w:val="both"/>
        <w:rPr>
          <w:rFonts w:ascii="Arial" w:hAnsi="Arial" w:cs="Arial"/>
          <w:sz w:val="24"/>
          <w:szCs w:val="24"/>
        </w:rPr>
      </w:pPr>
      <w:r w:rsidRPr="006E4D21">
        <w:rPr>
          <w:rFonts w:ascii="Arial" w:hAnsi="Arial" w:cs="Arial"/>
          <w:sz w:val="24"/>
          <w:szCs w:val="24"/>
        </w:rPr>
        <w:t xml:space="preserve">Generar estrategias de </w:t>
      </w:r>
      <w:r w:rsidR="00D42D5F" w:rsidRPr="006E4D21">
        <w:rPr>
          <w:rFonts w:ascii="Arial" w:hAnsi="Arial" w:cs="Arial"/>
          <w:sz w:val="24"/>
          <w:szCs w:val="24"/>
        </w:rPr>
        <w:t>mercadeo orientadas a la fidelización de los clientes y consumidores de bisutería.</w:t>
      </w:r>
    </w:p>
    <w:p w:rsidR="00442876" w:rsidRPr="006E4D21" w:rsidRDefault="00442876" w:rsidP="00442876">
      <w:pPr>
        <w:spacing w:after="0" w:line="360" w:lineRule="auto"/>
        <w:ind w:left="740"/>
        <w:jc w:val="both"/>
        <w:rPr>
          <w:rFonts w:ascii="Arial" w:hAnsi="Arial" w:cs="Arial"/>
          <w:sz w:val="24"/>
          <w:szCs w:val="24"/>
        </w:rPr>
      </w:pPr>
    </w:p>
    <w:p w:rsidR="0073668E" w:rsidRPr="006E4D21" w:rsidRDefault="0073668E" w:rsidP="003043E8">
      <w:pPr>
        <w:tabs>
          <w:tab w:val="left" w:pos="720"/>
        </w:tabs>
        <w:spacing w:after="0" w:line="360" w:lineRule="auto"/>
        <w:ind w:left="700"/>
        <w:jc w:val="both"/>
        <w:rPr>
          <w:rFonts w:ascii="Arial" w:hAnsi="Arial" w:cs="Arial"/>
          <w:b/>
          <w:sz w:val="24"/>
          <w:szCs w:val="24"/>
        </w:rPr>
      </w:pPr>
      <w:r w:rsidRPr="006E4D21">
        <w:rPr>
          <w:rFonts w:ascii="Arial" w:hAnsi="Arial" w:cs="Arial"/>
          <w:b/>
          <w:sz w:val="24"/>
          <w:szCs w:val="24"/>
        </w:rPr>
        <w:t>Marco Legal</w:t>
      </w:r>
    </w:p>
    <w:p w:rsidR="0073668E" w:rsidRPr="006E4D21" w:rsidRDefault="0073668E" w:rsidP="00B91864">
      <w:pPr>
        <w:spacing w:line="360" w:lineRule="auto"/>
        <w:ind w:firstLine="708"/>
        <w:jc w:val="both"/>
        <w:rPr>
          <w:rFonts w:ascii="Arial" w:hAnsi="Arial" w:cs="Arial"/>
          <w:b/>
          <w:sz w:val="24"/>
          <w:szCs w:val="24"/>
        </w:rPr>
      </w:pPr>
    </w:p>
    <w:p w:rsidR="0073668E" w:rsidRPr="006E4D21" w:rsidRDefault="0073668E" w:rsidP="003043E8">
      <w:pPr>
        <w:spacing w:after="0" w:line="360" w:lineRule="auto"/>
        <w:ind w:left="700"/>
        <w:jc w:val="both"/>
        <w:rPr>
          <w:rFonts w:ascii="Arial" w:hAnsi="Arial" w:cs="Arial"/>
          <w:b/>
          <w:sz w:val="24"/>
          <w:szCs w:val="24"/>
        </w:rPr>
      </w:pPr>
      <w:r w:rsidRPr="006E4D21">
        <w:rPr>
          <w:rFonts w:ascii="Arial" w:hAnsi="Arial" w:cs="Arial"/>
          <w:b/>
          <w:sz w:val="24"/>
          <w:szCs w:val="24"/>
        </w:rPr>
        <w:t xml:space="preserve">Constitución de la empresa </w:t>
      </w:r>
    </w:p>
    <w:p w:rsidR="0073668E" w:rsidRPr="006E4D21" w:rsidRDefault="0073668E" w:rsidP="00B91864">
      <w:pPr>
        <w:spacing w:line="360" w:lineRule="auto"/>
        <w:jc w:val="both"/>
        <w:rPr>
          <w:rFonts w:ascii="Arial" w:hAnsi="Arial" w:cs="Arial"/>
          <w:b/>
          <w:sz w:val="24"/>
          <w:szCs w:val="24"/>
        </w:rPr>
      </w:pPr>
      <w:r w:rsidRPr="006E4D21">
        <w:rPr>
          <w:rFonts w:ascii="Arial" w:hAnsi="Arial" w:cs="Arial"/>
          <w:sz w:val="24"/>
          <w:szCs w:val="24"/>
        </w:rPr>
        <w:t xml:space="preserve">       </w:t>
      </w:r>
      <w:r w:rsidR="002A7DA1" w:rsidRPr="006E4D21">
        <w:rPr>
          <w:rFonts w:ascii="Arial" w:hAnsi="Arial" w:cs="Arial"/>
          <w:sz w:val="24"/>
          <w:szCs w:val="24"/>
        </w:rPr>
        <w:t xml:space="preserve">   </w:t>
      </w:r>
      <w:r w:rsidRPr="006E4D21">
        <w:rPr>
          <w:rFonts w:ascii="Arial" w:hAnsi="Arial" w:cs="Arial"/>
          <w:sz w:val="24"/>
          <w:szCs w:val="24"/>
        </w:rPr>
        <w:t xml:space="preserve">La </w:t>
      </w:r>
      <w:r w:rsidR="00CC60A3" w:rsidRPr="006E4D21">
        <w:rPr>
          <w:rFonts w:ascii="Arial" w:hAnsi="Arial" w:cs="Arial"/>
          <w:sz w:val="24"/>
          <w:szCs w:val="24"/>
        </w:rPr>
        <w:t xml:space="preserve">empresa “Piedras &amp; Piedras” tal y como se denominará la organización proyectada, será </w:t>
      </w:r>
      <w:r w:rsidRPr="006E4D21">
        <w:rPr>
          <w:rFonts w:ascii="Arial" w:hAnsi="Arial" w:cs="Arial"/>
          <w:sz w:val="24"/>
          <w:szCs w:val="24"/>
        </w:rPr>
        <w:t>una entidad empresarial, de carácter privado, constituida con aportes de capital de su</w:t>
      </w:r>
      <w:r w:rsidR="00CC60A3" w:rsidRPr="006E4D21">
        <w:rPr>
          <w:rFonts w:ascii="Arial" w:hAnsi="Arial" w:cs="Arial"/>
          <w:sz w:val="24"/>
          <w:szCs w:val="24"/>
        </w:rPr>
        <w:t>s</w:t>
      </w:r>
      <w:r w:rsidRPr="006E4D21">
        <w:rPr>
          <w:rFonts w:ascii="Arial" w:hAnsi="Arial" w:cs="Arial"/>
          <w:sz w:val="24"/>
          <w:szCs w:val="24"/>
        </w:rPr>
        <w:t xml:space="preserve"> creador</w:t>
      </w:r>
      <w:r w:rsidR="00CC60A3" w:rsidRPr="006E4D21">
        <w:rPr>
          <w:rFonts w:ascii="Arial" w:hAnsi="Arial" w:cs="Arial"/>
          <w:sz w:val="24"/>
          <w:szCs w:val="24"/>
        </w:rPr>
        <w:t>es</w:t>
      </w:r>
      <w:r w:rsidRPr="006E4D21">
        <w:rPr>
          <w:rFonts w:ascii="Arial" w:hAnsi="Arial" w:cs="Arial"/>
          <w:sz w:val="24"/>
          <w:szCs w:val="24"/>
        </w:rPr>
        <w:t xml:space="preserve"> y único</w:t>
      </w:r>
      <w:r w:rsidR="00CC60A3" w:rsidRPr="006E4D21">
        <w:rPr>
          <w:rFonts w:ascii="Arial" w:hAnsi="Arial" w:cs="Arial"/>
          <w:sz w:val="24"/>
          <w:szCs w:val="24"/>
        </w:rPr>
        <w:t>s</w:t>
      </w:r>
      <w:r w:rsidRPr="006E4D21">
        <w:rPr>
          <w:rFonts w:ascii="Arial" w:hAnsi="Arial" w:cs="Arial"/>
          <w:sz w:val="24"/>
          <w:szCs w:val="24"/>
        </w:rPr>
        <w:t xml:space="preserve"> propietario</w:t>
      </w:r>
      <w:r w:rsidR="00CC60A3" w:rsidRPr="006E4D21">
        <w:rPr>
          <w:rFonts w:ascii="Arial" w:hAnsi="Arial" w:cs="Arial"/>
          <w:sz w:val="24"/>
          <w:szCs w:val="24"/>
        </w:rPr>
        <w:t>s</w:t>
      </w:r>
      <w:r w:rsidRPr="006E4D21">
        <w:rPr>
          <w:rFonts w:ascii="Arial" w:hAnsi="Arial" w:cs="Arial"/>
          <w:sz w:val="24"/>
          <w:szCs w:val="24"/>
        </w:rPr>
        <w:t>, quien</w:t>
      </w:r>
      <w:r w:rsidR="00CC60A3" w:rsidRPr="006E4D21">
        <w:rPr>
          <w:rFonts w:ascii="Arial" w:hAnsi="Arial" w:cs="Arial"/>
          <w:sz w:val="24"/>
          <w:szCs w:val="24"/>
        </w:rPr>
        <w:t>es</w:t>
      </w:r>
      <w:r w:rsidRPr="006E4D21">
        <w:rPr>
          <w:rFonts w:ascii="Arial" w:hAnsi="Arial" w:cs="Arial"/>
          <w:sz w:val="24"/>
          <w:szCs w:val="24"/>
        </w:rPr>
        <w:t xml:space="preserve"> ejercerá</w:t>
      </w:r>
      <w:r w:rsidR="00CC60A3" w:rsidRPr="006E4D21">
        <w:rPr>
          <w:rFonts w:ascii="Arial" w:hAnsi="Arial" w:cs="Arial"/>
          <w:sz w:val="24"/>
          <w:szCs w:val="24"/>
        </w:rPr>
        <w:t>n</w:t>
      </w:r>
      <w:r w:rsidRPr="006E4D21">
        <w:rPr>
          <w:rFonts w:ascii="Arial" w:hAnsi="Arial" w:cs="Arial"/>
          <w:sz w:val="24"/>
          <w:szCs w:val="24"/>
        </w:rPr>
        <w:t xml:space="preserve"> la dirección administrativa</w:t>
      </w:r>
      <w:r w:rsidR="00CC60A3" w:rsidRPr="006E4D21">
        <w:rPr>
          <w:rFonts w:ascii="Arial" w:hAnsi="Arial" w:cs="Arial"/>
          <w:sz w:val="24"/>
          <w:szCs w:val="24"/>
        </w:rPr>
        <w:t xml:space="preserve"> de la empresa, </w:t>
      </w:r>
      <w:r w:rsidRPr="006E4D21">
        <w:rPr>
          <w:rFonts w:ascii="Arial" w:hAnsi="Arial" w:cs="Arial"/>
          <w:sz w:val="24"/>
          <w:szCs w:val="24"/>
        </w:rPr>
        <w:t>y por lo tanto, será</w:t>
      </w:r>
      <w:r w:rsidR="00CC60A3" w:rsidRPr="006E4D21">
        <w:rPr>
          <w:rFonts w:ascii="Arial" w:hAnsi="Arial" w:cs="Arial"/>
          <w:sz w:val="24"/>
          <w:szCs w:val="24"/>
        </w:rPr>
        <w:t xml:space="preserve">n los </w:t>
      </w:r>
      <w:r w:rsidRPr="006E4D21">
        <w:rPr>
          <w:rFonts w:ascii="Arial" w:hAnsi="Arial" w:cs="Arial"/>
          <w:sz w:val="24"/>
          <w:szCs w:val="24"/>
        </w:rPr>
        <w:t>representante</w:t>
      </w:r>
      <w:r w:rsidR="00CC60A3" w:rsidRPr="006E4D21">
        <w:rPr>
          <w:rFonts w:ascii="Arial" w:hAnsi="Arial" w:cs="Arial"/>
          <w:sz w:val="24"/>
          <w:szCs w:val="24"/>
        </w:rPr>
        <w:t>s</w:t>
      </w:r>
      <w:r w:rsidRPr="006E4D21">
        <w:rPr>
          <w:rFonts w:ascii="Arial" w:hAnsi="Arial" w:cs="Arial"/>
          <w:sz w:val="24"/>
          <w:szCs w:val="24"/>
        </w:rPr>
        <w:t xml:space="preserve"> legal</w:t>
      </w:r>
      <w:r w:rsidR="00CC60A3" w:rsidRPr="006E4D21">
        <w:rPr>
          <w:rFonts w:ascii="Arial" w:hAnsi="Arial" w:cs="Arial"/>
          <w:sz w:val="24"/>
          <w:szCs w:val="24"/>
        </w:rPr>
        <w:t>es</w:t>
      </w:r>
      <w:r w:rsidRPr="006E4D21">
        <w:rPr>
          <w:rFonts w:ascii="Arial" w:hAnsi="Arial" w:cs="Arial"/>
          <w:sz w:val="24"/>
          <w:szCs w:val="24"/>
        </w:rPr>
        <w:t xml:space="preserve"> de la misma.</w:t>
      </w:r>
    </w:p>
    <w:p w:rsidR="0073668E" w:rsidRPr="006E4D21" w:rsidRDefault="0073668E" w:rsidP="00B91864">
      <w:pPr>
        <w:spacing w:line="360" w:lineRule="auto"/>
        <w:jc w:val="both"/>
        <w:rPr>
          <w:rFonts w:ascii="Arial" w:hAnsi="Arial" w:cs="Arial"/>
          <w:b/>
          <w:sz w:val="24"/>
          <w:szCs w:val="24"/>
        </w:rPr>
      </w:pPr>
    </w:p>
    <w:p w:rsidR="002A7DA1" w:rsidRPr="006E4D21" w:rsidRDefault="002A7DA1" w:rsidP="00B91864">
      <w:pPr>
        <w:spacing w:line="360" w:lineRule="auto"/>
        <w:jc w:val="both"/>
        <w:rPr>
          <w:rFonts w:ascii="Arial" w:hAnsi="Arial" w:cs="Arial"/>
          <w:b/>
          <w:sz w:val="24"/>
          <w:szCs w:val="24"/>
        </w:rPr>
      </w:pPr>
      <w:r w:rsidRPr="006E4D21">
        <w:rPr>
          <w:rFonts w:ascii="Arial" w:hAnsi="Arial" w:cs="Arial"/>
          <w:b/>
          <w:sz w:val="24"/>
          <w:szCs w:val="24"/>
        </w:rPr>
        <w:t xml:space="preserve">       Estructura Organizacional de Piedras y Piedras</w:t>
      </w:r>
    </w:p>
    <w:p w:rsidR="002A7DA1" w:rsidRPr="006E4D21" w:rsidRDefault="002A7DA1" w:rsidP="00B91864">
      <w:pPr>
        <w:spacing w:line="360" w:lineRule="auto"/>
        <w:jc w:val="both"/>
        <w:rPr>
          <w:rFonts w:ascii="Arial" w:hAnsi="Arial" w:cs="Arial"/>
          <w:sz w:val="24"/>
          <w:szCs w:val="24"/>
        </w:rPr>
      </w:pPr>
      <w:r w:rsidRPr="006E4D21">
        <w:rPr>
          <w:rFonts w:ascii="Arial" w:hAnsi="Arial" w:cs="Arial"/>
          <w:sz w:val="24"/>
          <w:szCs w:val="24"/>
        </w:rPr>
        <w:t xml:space="preserve">       La empresa comercializadora y distribuidora</w:t>
      </w:r>
      <w:r w:rsidRPr="006E4D21">
        <w:rPr>
          <w:rFonts w:ascii="Arial" w:hAnsi="Arial" w:cs="Arial"/>
          <w:b/>
          <w:sz w:val="24"/>
          <w:szCs w:val="24"/>
        </w:rPr>
        <w:t xml:space="preserve"> </w:t>
      </w:r>
      <w:r w:rsidRPr="006E4D21">
        <w:rPr>
          <w:rFonts w:ascii="Arial" w:hAnsi="Arial" w:cs="Arial"/>
          <w:sz w:val="24"/>
          <w:szCs w:val="24"/>
        </w:rPr>
        <w:t xml:space="preserve">de bisutería Piedras dadas las características de sus recursos, actividad empresarial y tamaño institucional, tendrá inicialmente una estructura organizacional sencilla, presidida por el gerente al cual </w:t>
      </w:r>
      <w:r w:rsidRPr="006E4D21">
        <w:rPr>
          <w:rFonts w:ascii="Arial" w:hAnsi="Arial" w:cs="Arial"/>
          <w:sz w:val="24"/>
          <w:szCs w:val="24"/>
        </w:rPr>
        <w:lastRenderedPageBreak/>
        <w:t xml:space="preserve">reportaran el personal de vendedoras y las promotoras comerciales. Ver Gráfica 1. Estructura Organizacional Piedras y Piedras.    </w:t>
      </w:r>
    </w:p>
    <w:p w:rsidR="000B0C83" w:rsidRPr="006E4D21" w:rsidRDefault="00F84E1E" w:rsidP="002A7DA1">
      <w:pPr>
        <w:spacing w:line="360" w:lineRule="auto"/>
        <w:jc w:val="both"/>
        <w:rPr>
          <w:rFonts w:ascii="Arial" w:hAnsi="Arial" w:cs="Arial"/>
          <w:b/>
          <w:sz w:val="24"/>
          <w:szCs w:val="24"/>
        </w:rPr>
      </w:pPr>
      <w:r w:rsidRPr="006E4D21">
        <w:rPr>
          <w:noProof/>
          <w:lang w:eastAsia="es-CO"/>
        </w:rPr>
        <w:drawing>
          <wp:inline distT="0" distB="0" distL="0" distR="0" wp14:anchorId="57F38AF0" wp14:editId="3525FF51">
            <wp:extent cx="5612130" cy="261302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612130" cy="2613025"/>
                    </a:xfrm>
                    <a:prstGeom prst="rect">
                      <a:avLst/>
                    </a:prstGeom>
                  </pic:spPr>
                </pic:pic>
              </a:graphicData>
            </a:graphic>
          </wp:inline>
        </w:drawing>
      </w:r>
    </w:p>
    <w:p w:rsidR="002A7DA1" w:rsidRPr="006E4D21" w:rsidRDefault="002A7DA1" w:rsidP="00B91864">
      <w:pPr>
        <w:spacing w:line="360" w:lineRule="auto"/>
        <w:jc w:val="both"/>
        <w:rPr>
          <w:rFonts w:ascii="Arial" w:hAnsi="Arial" w:cs="Arial"/>
          <w:b/>
          <w:sz w:val="20"/>
          <w:szCs w:val="20"/>
        </w:rPr>
      </w:pPr>
      <w:r w:rsidRPr="006E4D21">
        <w:rPr>
          <w:rFonts w:ascii="Arial" w:hAnsi="Arial" w:cs="Arial"/>
          <w:b/>
          <w:sz w:val="20"/>
          <w:szCs w:val="20"/>
        </w:rPr>
        <w:t xml:space="preserve">Fuente: los </w:t>
      </w:r>
      <w:r w:rsidR="00AC4E75" w:rsidRPr="006E4D21">
        <w:rPr>
          <w:rFonts w:ascii="Arial" w:hAnsi="Arial" w:cs="Arial"/>
          <w:b/>
          <w:sz w:val="20"/>
          <w:szCs w:val="20"/>
        </w:rPr>
        <w:t>autores.</w:t>
      </w:r>
      <w:r w:rsidRPr="006E4D21">
        <w:rPr>
          <w:rFonts w:ascii="Arial" w:hAnsi="Arial" w:cs="Arial"/>
          <w:b/>
          <w:sz w:val="20"/>
          <w:szCs w:val="20"/>
        </w:rPr>
        <w:t xml:space="preserve"> </w:t>
      </w:r>
    </w:p>
    <w:p w:rsidR="002A7DA1" w:rsidRPr="006E4D21" w:rsidRDefault="002A7DA1" w:rsidP="00B91864">
      <w:pPr>
        <w:spacing w:line="360" w:lineRule="auto"/>
        <w:jc w:val="both"/>
        <w:rPr>
          <w:rFonts w:ascii="Arial" w:hAnsi="Arial" w:cs="Arial"/>
          <w:b/>
          <w:sz w:val="24"/>
          <w:szCs w:val="24"/>
        </w:rPr>
      </w:pPr>
    </w:p>
    <w:p w:rsidR="00DF4EAE" w:rsidRPr="006E4D21" w:rsidRDefault="00AC4E75" w:rsidP="00B91864">
      <w:pPr>
        <w:spacing w:line="360" w:lineRule="auto"/>
        <w:jc w:val="both"/>
        <w:rPr>
          <w:rFonts w:ascii="Arial" w:hAnsi="Arial" w:cs="Arial"/>
          <w:b/>
          <w:sz w:val="24"/>
          <w:szCs w:val="24"/>
        </w:rPr>
      </w:pPr>
      <w:r w:rsidRPr="006E4D21">
        <w:rPr>
          <w:rFonts w:ascii="Arial" w:hAnsi="Arial" w:cs="Arial"/>
          <w:b/>
          <w:sz w:val="24"/>
          <w:szCs w:val="24"/>
        </w:rPr>
        <w:t xml:space="preserve">       </w:t>
      </w:r>
      <w:r w:rsidR="00DF4EAE" w:rsidRPr="006E4D21">
        <w:rPr>
          <w:rFonts w:ascii="Arial" w:hAnsi="Arial" w:cs="Arial"/>
          <w:b/>
          <w:sz w:val="24"/>
          <w:szCs w:val="24"/>
        </w:rPr>
        <w:t>AN</w:t>
      </w:r>
      <w:r w:rsidRPr="006E4D21">
        <w:rPr>
          <w:rFonts w:ascii="Arial" w:hAnsi="Arial" w:cs="Arial"/>
          <w:b/>
          <w:sz w:val="24"/>
          <w:szCs w:val="24"/>
        </w:rPr>
        <w:t>Á</w:t>
      </w:r>
      <w:r w:rsidR="00DF4EAE" w:rsidRPr="006E4D21">
        <w:rPr>
          <w:rFonts w:ascii="Arial" w:hAnsi="Arial" w:cs="Arial"/>
          <w:b/>
          <w:sz w:val="24"/>
          <w:szCs w:val="24"/>
        </w:rPr>
        <w:t>LISIS DE CARGO</w:t>
      </w:r>
    </w:p>
    <w:p w:rsidR="00AC4E75" w:rsidRPr="006E4D21" w:rsidRDefault="00AC4E75" w:rsidP="0071443C">
      <w:pPr>
        <w:pStyle w:val="Prrafodelista"/>
        <w:numPr>
          <w:ilvl w:val="0"/>
          <w:numId w:val="39"/>
        </w:numPr>
        <w:spacing w:line="360" w:lineRule="auto"/>
        <w:jc w:val="both"/>
        <w:rPr>
          <w:rFonts w:ascii="Arial" w:hAnsi="Arial" w:cs="Arial"/>
          <w:b/>
          <w:sz w:val="24"/>
          <w:szCs w:val="24"/>
        </w:rPr>
      </w:pPr>
      <w:r w:rsidRPr="006E4D21">
        <w:rPr>
          <w:rFonts w:ascii="Arial" w:hAnsi="Arial" w:cs="Arial"/>
          <w:b/>
          <w:sz w:val="24"/>
          <w:szCs w:val="24"/>
        </w:rPr>
        <w:t xml:space="preserve">Gerente: </w:t>
      </w:r>
    </w:p>
    <w:p w:rsidR="00AC4E75" w:rsidRPr="006E4D21" w:rsidRDefault="00AC4E75" w:rsidP="00AC4E75">
      <w:pPr>
        <w:spacing w:line="360" w:lineRule="auto"/>
        <w:jc w:val="both"/>
        <w:rPr>
          <w:rFonts w:ascii="Arial" w:hAnsi="Arial" w:cs="Arial"/>
          <w:sz w:val="24"/>
          <w:szCs w:val="24"/>
        </w:rPr>
      </w:pPr>
      <w:r w:rsidRPr="006E4D21">
        <w:rPr>
          <w:rFonts w:ascii="Arial" w:hAnsi="Arial" w:cs="Arial"/>
          <w:sz w:val="24"/>
          <w:szCs w:val="24"/>
        </w:rPr>
        <w:t xml:space="preserve">      Ser el representante legal de la empresa Piedras y Piedras.</w:t>
      </w:r>
    </w:p>
    <w:p w:rsidR="00AC4E75" w:rsidRPr="006E4D21" w:rsidRDefault="00AC4E75" w:rsidP="00AC4E75">
      <w:pPr>
        <w:spacing w:line="360" w:lineRule="auto"/>
        <w:jc w:val="both"/>
        <w:rPr>
          <w:rFonts w:ascii="Arial" w:hAnsi="Arial" w:cs="Arial"/>
          <w:sz w:val="24"/>
          <w:szCs w:val="24"/>
        </w:rPr>
      </w:pPr>
      <w:r w:rsidRPr="006E4D21">
        <w:rPr>
          <w:rFonts w:ascii="Arial" w:hAnsi="Arial" w:cs="Arial"/>
          <w:sz w:val="24"/>
          <w:szCs w:val="24"/>
        </w:rPr>
        <w:t xml:space="preserve">      Responsable de la gestión administrativa, comercial y contable de la empresa.</w:t>
      </w:r>
    </w:p>
    <w:p w:rsidR="00AC4E75" w:rsidRPr="006E4D21" w:rsidRDefault="00AC4E75" w:rsidP="00AC4E75">
      <w:pPr>
        <w:spacing w:line="360" w:lineRule="auto"/>
        <w:jc w:val="both"/>
        <w:rPr>
          <w:rFonts w:ascii="Arial" w:hAnsi="Arial" w:cs="Arial"/>
          <w:sz w:val="24"/>
          <w:szCs w:val="24"/>
        </w:rPr>
      </w:pPr>
      <w:r w:rsidRPr="006E4D21">
        <w:rPr>
          <w:rFonts w:ascii="Arial" w:hAnsi="Arial" w:cs="Arial"/>
          <w:sz w:val="24"/>
          <w:szCs w:val="24"/>
        </w:rPr>
        <w:t xml:space="preserve">       Dirigir los procesos de selección, contratación, desarrollo, capacitación </w:t>
      </w:r>
      <w:r w:rsidR="0071443C" w:rsidRPr="006E4D21">
        <w:rPr>
          <w:rFonts w:ascii="Arial" w:hAnsi="Arial" w:cs="Arial"/>
          <w:sz w:val="24"/>
          <w:szCs w:val="24"/>
        </w:rPr>
        <w:t xml:space="preserve">y motivación </w:t>
      </w:r>
      <w:r w:rsidRPr="006E4D21">
        <w:rPr>
          <w:rFonts w:ascii="Arial" w:hAnsi="Arial" w:cs="Arial"/>
          <w:sz w:val="24"/>
          <w:szCs w:val="24"/>
        </w:rPr>
        <w:t xml:space="preserve">del Recurso Humano a su cargo.   </w:t>
      </w:r>
    </w:p>
    <w:p w:rsidR="00AC4E75" w:rsidRPr="006E4D21" w:rsidRDefault="0071443C" w:rsidP="00AC4E75">
      <w:pPr>
        <w:spacing w:line="360" w:lineRule="auto"/>
        <w:jc w:val="both"/>
        <w:rPr>
          <w:rFonts w:ascii="Arial" w:hAnsi="Arial" w:cs="Arial"/>
          <w:sz w:val="24"/>
          <w:szCs w:val="24"/>
        </w:rPr>
      </w:pPr>
      <w:r w:rsidRPr="006E4D21">
        <w:rPr>
          <w:rFonts w:ascii="Arial" w:hAnsi="Arial" w:cs="Arial"/>
          <w:sz w:val="24"/>
          <w:szCs w:val="24"/>
        </w:rPr>
        <w:t xml:space="preserve">       Proyectar los programas de comercialización y distribución de los productos de bisutería; responder por la logística requerida por la entidad, contratar la publicidad y todos los aspectos referentes a la promoción de Piedras y Piedras.</w:t>
      </w:r>
    </w:p>
    <w:p w:rsidR="0071443C" w:rsidRPr="006E4D21" w:rsidRDefault="0071443C" w:rsidP="00AC4E75">
      <w:pPr>
        <w:spacing w:line="360" w:lineRule="auto"/>
        <w:jc w:val="both"/>
        <w:rPr>
          <w:rFonts w:ascii="Arial" w:hAnsi="Arial" w:cs="Arial"/>
          <w:sz w:val="24"/>
          <w:szCs w:val="24"/>
        </w:rPr>
      </w:pPr>
      <w:r w:rsidRPr="006E4D21">
        <w:rPr>
          <w:rFonts w:ascii="Arial" w:hAnsi="Arial" w:cs="Arial"/>
          <w:sz w:val="24"/>
          <w:szCs w:val="24"/>
        </w:rPr>
        <w:t xml:space="preserve">      Diseñar los programas de mercadeo y comercialización en Arauca.</w:t>
      </w:r>
    </w:p>
    <w:p w:rsidR="006E4D21" w:rsidRPr="006E4D21" w:rsidRDefault="006E4D21" w:rsidP="00AC4E75">
      <w:pPr>
        <w:spacing w:line="360" w:lineRule="auto"/>
        <w:jc w:val="both"/>
        <w:rPr>
          <w:rFonts w:ascii="Arial" w:hAnsi="Arial" w:cs="Arial"/>
          <w:sz w:val="24"/>
          <w:szCs w:val="24"/>
        </w:rPr>
      </w:pPr>
      <w:r w:rsidRPr="006E4D21">
        <w:rPr>
          <w:rFonts w:ascii="Arial" w:hAnsi="Arial" w:cs="Arial"/>
          <w:sz w:val="24"/>
          <w:szCs w:val="24"/>
        </w:rPr>
        <w:lastRenderedPageBreak/>
        <w:t xml:space="preserve">      Todos aquellos no contemplados y que correspondan a su función administrativa y directiva correspondiente a su cargo.  </w:t>
      </w:r>
    </w:p>
    <w:p w:rsidR="0071443C" w:rsidRPr="006E4D21" w:rsidRDefault="0071443C" w:rsidP="00AC4E75">
      <w:pPr>
        <w:spacing w:line="360" w:lineRule="auto"/>
        <w:jc w:val="both"/>
        <w:rPr>
          <w:rFonts w:ascii="Arial" w:hAnsi="Arial" w:cs="Arial"/>
          <w:sz w:val="24"/>
          <w:szCs w:val="24"/>
        </w:rPr>
      </w:pPr>
    </w:p>
    <w:p w:rsidR="00AC4E75" w:rsidRDefault="0071443C" w:rsidP="0071443C">
      <w:pPr>
        <w:pStyle w:val="Prrafodelista"/>
        <w:numPr>
          <w:ilvl w:val="0"/>
          <w:numId w:val="39"/>
        </w:numPr>
        <w:spacing w:line="360" w:lineRule="auto"/>
        <w:jc w:val="both"/>
        <w:rPr>
          <w:rFonts w:ascii="Arial" w:hAnsi="Arial" w:cs="Arial"/>
          <w:sz w:val="24"/>
          <w:szCs w:val="24"/>
        </w:rPr>
      </w:pPr>
      <w:r w:rsidRPr="006E4D21">
        <w:rPr>
          <w:rFonts w:ascii="Arial" w:hAnsi="Arial" w:cs="Arial"/>
          <w:sz w:val="24"/>
          <w:szCs w:val="24"/>
        </w:rPr>
        <w:t>Promotoras y vendedoras</w:t>
      </w:r>
    </w:p>
    <w:p w:rsidR="006E4D21" w:rsidRDefault="006E4D21" w:rsidP="0071443C">
      <w:pPr>
        <w:spacing w:line="360" w:lineRule="auto"/>
        <w:jc w:val="both"/>
        <w:rPr>
          <w:rFonts w:ascii="Arial" w:hAnsi="Arial" w:cs="Arial"/>
          <w:sz w:val="24"/>
          <w:szCs w:val="24"/>
        </w:rPr>
      </w:pPr>
    </w:p>
    <w:p w:rsidR="0071443C" w:rsidRPr="006E4D21" w:rsidRDefault="0071443C" w:rsidP="0071443C">
      <w:pPr>
        <w:spacing w:line="360" w:lineRule="auto"/>
        <w:jc w:val="both"/>
        <w:rPr>
          <w:rFonts w:ascii="Arial" w:hAnsi="Arial" w:cs="Arial"/>
          <w:sz w:val="24"/>
          <w:szCs w:val="24"/>
        </w:rPr>
      </w:pPr>
      <w:r w:rsidRPr="006E4D21">
        <w:rPr>
          <w:rFonts w:ascii="Arial" w:hAnsi="Arial" w:cs="Arial"/>
          <w:sz w:val="24"/>
          <w:szCs w:val="24"/>
        </w:rPr>
        <w:t xml:space="preserve">       La atención del cliente externo</w:t>
      </w:r>
    </w:p>
    <w:p w:rsidR="0071443C" w:rsidRPr="006E4D21" w:rsidRDefault="0071443C" w:rsidP="0071443C">
      <w:pPr>
        <w:spacing w:line="360" w:lineRule="auto"/>
        <w:jc w:val="both"/>
        <w:rPr>
          <w:rFonts w:ascii="Arial" w:hAnsi="Arial" w:cs="Arial"/>
          <w:sz w:val="24"/>
          <w:szCs w:val="24"/>
        </w:rPr>
      </w:pPr>
      <w:r w:rsidRPr="006E4D21">
        <w:rPr>
          <w:rFonts w:ascii="Arial" w:hAnsi="Arial" w:cs="Arial"/>
          <w:sz w:val="24"/>
          <w:szCs w:val="24"/>
        </w:rPr>
        <w:t xml:space="preserve">       Manejo de las ventas, caja y stocks de los productos en vitrina.</w:t>
      </w:r>
    </w:p>
    <w:p w:rsidR="0071443C" w:rsidRPr="006E4D21" w:rsidRDefault="0071443C" w:rsidP="0071443C">
      <w:pPr>
        <w:spacing w:line="360" w:lineRule="auto"/>
        <w:jc w:val="both"/>
        <w:rPr>
          <w:rFonts w:ascii="Arial" w:hAnsi="Arial" w:cs="Arial"/>
          <w:sz w:val="24"/>
          <w:szCs w:val="24"/>
        </w:rPr>
      </w:pPr>
      <w:r w:rsidRPr="006E4D21">
        <w:rPr>
          <w:rFonts w:ascii="Arial" w:hAnsi="Arial" w:cs="Arial"/>
          <w:sz w:val="24"/>
          <w:szCs w:val="24"/>
        </w:rPr>
        <w:t xml:space="preserve">       Presentación e higiene de las instalaciones locativas y de feria.</w:t>
      </w:r>
    </w:p>
    <w:p w:rsidR="0071443C" w:rsidRPr="006E4D21" w:rsidRDefault="0071443C" w:rsidP="0071443C">
      <w:pPr>
        <w:spacing w:line="360" w:lineRule="auto"/>
        <w:jc w:val="both"/>
        <w:rPr>
          <w:rFonts w:ascii="Arial" w:hAnsi="Arial" w:cs="Arial"/>
          <w:sz w:val="24"/>
          <w:szCs w:val="24"/>
        </w:rPr>
      </w:pPr>
      <w:r w:rsidRPr="006E4D21">
        <w:rPr>
          <w:rFonts w:ascii="Arial" w:hAnsi="Arial" w:cs="Arial"/>
          <w:sz w:val="24"/>
          <w:szCs w:val="24"/>
        </w:rPr>
        <w:t xml:space="preserve">       Decoración de las vitrinas, estantes y demás aditamentos de exhibición.</w:t>
      </w:r>
    </w:p>
    <w:p w:rsidR="0071443C" w:rsidRPr="006E4D21" w:rsidRDefault="0071443C" w:rsidP="0071443C">
      <w:pPr>
        <w:spacing w:line="360" w:lineRule="auto"/>
        <w:jc w:val="both"/>
        <w:rPr>
          <w:rFonts w:ascii="Arial" w:hAnsi="Arial" w:cs="Arial"/>
          <w:sz w:val="24"/>
          <w:szCs w:val="24"/>
        </w:rPr>
      </w:pPr>
      <w:r w:rsidRPr="006E4D21">
        <w:rPr>
          <w:rFonts w:ascii="Arial" w:hAnsi="Arial" w:cs="Arial"/>
          <w:sz w:val="24"/>
          <w:szCs w:val="24"/>
        </w:rPr>
        <w:t xml:space="preserve">       Velar por el cuidado </w:t>
      </w:r>
      <w:r w:rsidR="006E4D21" w:rsidRPr="006E4D21">
        <w:rPr>
          <w:rFonts w:ascii="Arial" w:hAnsi="Arial" w:cs="Arial"/>
          <w:sz w:val="24"/>
          <w:szCs w:val="24"/>
        </w:rPr>
        <w:t xml:space="preserve">y protección </w:t>
      </w:r>
      <w:r w:rsidRPr="006E4D21">
        <w:rPr>
          <w:rFonts w:ascii="Arial" w:hAnsi="Arial" w:cs="Arial"/>
          <w:sz w:val="24"/>
          <w:szCs w:val="24"/>
        </w:rPr>
        <w:t>de</w:t>
      </w:r>
      <w:r w:rsidR="006E4D21" w:rsidRPr="006E4D21">
        <w:rPr>
          <w:rFonts w:ascii="Arial" w:hAnsi="Arial" w:cs="Arial"/>
          <w:sz w:val="24"/>
          <w:szCs w:val="24"/>
        </w:rPr>
        <w:t xml:space="preserve"> la bisutería en exposición y bodega.</w:t>
      </w:r>
      <w:r w:rsidRPr="006E4D21">
        <w:rPr>
          <w:rFonts w:ascii="Arial" w:hAnsi="Arial" w:cs="Arial"/>
          <w:sz w:val="24"/>
          <w:szCs w:val="24"/>
        </w:rPr>
        <w:t xml:space="preserve">   </w:t>
      </w:r>
    </w:p>
    <w:p w:rsidR="0071443C" w:rsidRPr="006E4D21" w:rsidRDefault="0071443C" w:rsidP="0071443C">
      <w:pPr>
        <w:spacing w:line="360" w:lineRule="auto"/>
        <w:jc w:val="both"/>
        <w:rPr>
          <w:rFonts w:ascii="Arial" w:hAnsi="Arial" w:cs="Arial"/>
          <w:sz w:val="24"/>
          <w:szCs w:val="24"/>
        </w:rPr>
      </w:pPr>
      <w:r w:rsidRPr="006E4D21">
        <w:rPr>
          <w:rFonts w:ascii="Arial" w:hAnsi="Arial" w:cs="Arial"/>
          <w:sz w:val="24"/>
          <w:szCs w:val="24"/>
        </w:rPr>
        <w:t xml:space="preserve">       </w:t>
      </w:r>
      <w:r w:rsidR="006E4D21" w:rsidRPr="006E4D21">
        <w:rPr>
          <w:rFonts w:ascii="Arial" w:hAnsi="Arial" w:cs="Arial"/>
          <w:sz w:val="24"/>
          <w:szCs w:val="24"/>
        </w:rPr>
        <w:t xml:space="preserve">Aquellas funciones organizacionales complementarias que contribuyan a la satisfacción del cliente externo y su fidelización con Piedras y Piedras. </w:t>
      </w:r>
    </w:p>
    <w:p w:rsidR="00AC4E75" w:rsidRPr="006E4D21" w:rsidRDefault="00AC4E75" w:rsidP="00B91864">
      <w:pPr>
        <w:spacing w:line="360" w:lineRule="auto"/>
        <w:jc w:val="both"/>
        <w:rPr>
          <w:rFonts w:ascii="Arial" w:hAnsi="Arial" w:cs="Arial"/>
          <w:b/>
          <w:sz w:val="24"/>
          <w:szCs w:val="24"/>
        </w:rPr>
      </w:pPr>
    </w:p>
    <w:p w:rsidR="0073668E" w:rsidRPr="006E4D21" w:rsidRDefault="00AC4E75" w:rsidP="00BC4CB3">
      <w:pPr>
        <w:spacing w:after="0" w:line="360" w:lineRule="auto"/>
        <w:ind w:left="240"/>
        <w:jc w:val="both"/>
        <w:rPr>
          <w:rFonts w:ascii="Arial" w:hAnsi="Arial" w:cs="Arial"/>
          <w:b/>
          <w:sz w:val="24"/>
          <w:szCs w:val="24"/>
        </w:rPr>
      </w:pPr>
      <w:r w:rsidRPr="006E4D21">
        <w:rPr>
          <w:rFonts w:ascii="Arial" w:hAnsi="Arial" w:cs="Arial"/>
          <w:b/>
          <w:sz w:val="24"/>
          <w:szCs w:val="24"/>
        </w:rPr>
        <w:t xml:space="preserve">   </w:t>
      </w:r>
      <w:r w:rsidR="0073668E" w:rsidRPr="006E4D21">
        <w:rPr>
          <w:rFonts w:ascii="Arial" w:hAnsi="Arial" w:cs="Arial"/>
          <w:b/>
          <w:sz w:val="24"/>
          <w:szCs w:val="24"/>
        </w:rPr>
        <w:t>Trámites Notariales de Constitución Empresarial</w:t>
      </w:r>
    </w:p>
    <w:p w:rsidR="004B39C3" w:rsidRPr="006E4D21" w:rsidRDefault="004B39C3" w:rsidP="004B39C3">
      <w:pPr>
        <w:spacing w:after="0" w:line="360" w:lineRule="auto"/>
        <w:jc w:val="both"/>
        <w:rPr>
          <w:rFonts w:ascii="Arial" w:hAnsi="Arial" w:cs="Arial"/>
          <w:b/>
          <w:sz w:val="24"/>
          <w:szCs w:val="24"/>
        </w:rPr>
      </w:pPr>
    </w:p>
    <w:p w:rsidR="0073668E" w:rsidRPr="006E4D21" w:rsidRDefault="0073668E" w:rsidP="00B91864">
      <w:pPr>
        <w:spacing w:line="360" w:lineRule="auto"/>
        <w:jc w:val="both"/>
        <w:rPr>
          <w:rFonts w:ascii="Arial" w:hAnsi="Arial" w:cs="Arial"/>
          <w:sz w:val="24"/>
          <w:szCs w:val="24"/>
        </w:rPr>
      </w:pPr>
      <w:r w:rsidRPr="006E4D21">
        <w:rPr>
          <w:rFonts w:ascii="Arial" w:hAnsi="Arial" w:cs="Arial"/>
          <w:sz w:val="24"/>
          <w:szCs w:val="24"/>
        </w:rPr>
        <w:t xml:space="preserve">       El registro de la empresa </w:t>
      </w:r>
      <w:r w:rsidR="00B41978" w:rsidRPr="006E4D21">
        <w:rPr>
          <w:rFonts w:ascii="Arial" w:hAnsi="Arial" w:cs="Arial"/>
          <w:sz w:val="24"/>
          <w:szCs w:val="24"/>
        </w:rPr>
        <w:t>“Piedras &amp; Piedras”</w:t>
      </w:r>
      <w:r w:rsidRPr="006E4D21">
        <w:rPr>
          <w:rFonts w:ascii="Arial" w:hAnsi="Arial" w:cs="Arial"/>
          <w:sz w:val="24"/>
          <w:szCs w:val="24"/>
        </w:rPr>
        <w:t xml:space="preserve"> </w:t>
      </w:r>
      <w:r w:rsidR="00DC7A93" w:rsidRPr="006E4D21">
        <w:rPr>
          <w:rFonts w:ascii="Arial" w:hAnsi="Arial" w:cs="Arial"/>
          <w:sz w:val="24"/>
          <w:szCs w:val="24"/>
        </w:rPr>
        <w:t>en cumplimiento de</w:t>
      </w:r>
      <w:r w:rsidRPr="006E4D21">
        <w:rPr>
          <w:rFonts w:ascii="Arial" w:hAnsi="Arial" w:cs="Arial"/>
          <w:sz w:val="24"/>
          <w:szCs w:val="24"/>
        </w:rPr>
        <w:t xml:space="preserve"> la legislación vigente, definida en el Artículo 22 de la  Ley 1014, se realizará en una notar</w:t>
      </w:r>
      <w:r w:rsidR="00B41978" w:rsidRPr="006E4D21">
        <w:rPr>
          <w:rFonts w:ascii="Arial" w:hAnsi="Arial" w:cs="Arial"/>
          <w:sz w:val="24"/>
          <w:szCs w:val="24"/>
        </w:rPr>
        <w:t xml:space="preserve">ía, </w:t>
      </w:r>
      <w:r w:rsidRPr="006E4D21">
        <w:rPr>
          <w:rFonts w:ascii="Arial" w:hAnsi="Arial" w:cs="Arial"/>
          <w:sz w:val="24"/>
          <w:szCs w:val="24"/>
        </w:rPr>
        <w:t xml:space="preserve"> </w:t>
      </w:r>
      <w:r w:rsidR="00DC7A93" w:rsidRPr="006E4D21">
        <w:rPr>
          <w:rFonts w:ascii="Arial" w:hAnsi="Arial" w:cs="Arial"/>
          <w:sz w:val="24"/>
          <w:szCs w:val="24"/>
        </w:rPr>
        <w:t xml:space="preserve">entidad que </w:t>
      </w:r>
      <w:r w:rsidRPr="006E4D21">
        <w:rPr>
          <w:rFonts w:ascii="Arial" w:hAnsi="Arial" w:cs="Arial"/>
          <w:sz w:val="24"/>
          <w:szCs w:val="24"/>
        </w:rPr>
        <w:t xml:space="preserve">otorgará y acreditará la respectiva escritura de constitución de la empresa.  </w:t>
      </w:r>
    </w:p>
    <w:p w:rsidR="00DC7A93" w:rsidRPr="006E4D21" w:rsidRDefault="00DC7A93" w:rsidP="00B91864">
      <w:pPr>
        <w:spacing w:line="360" w:lineRule="auto"/>
        <w:jc w:val="both"/>
        <w:rPr>
          <w:rFonts w:ascii="Arial" w:hAnsi="Arial" w:cs="Arial"/>
          <w:sz w:val="24"/>
          <w:szCs w:val="24"/>
        </w:rPr>
      </w:pPr>
    </w:p>
    <w:p w:rsidR="0073668E" w:rsidRPr="006E4D21" w:rsidRDefault="00BC4CB3" w:rsidP="00BC4CB3">
      <w:pPr>
        <w:tabs>
          <w:tab w:val="left" w:pos="600"/>
        </w:tabs>
        <w:spacing w:after="0" w:line="360" w:lineRule="auto"/>
        <w:ind w:left="240"/>
        <w:jc w:val="both"/>
        <w:rPr>
          <w:rFonts w:ascii="Arial" w:hAnsi="Arial" w:cs="Arial"/>
          <w:b/>
          <w:sz w:val="24"/>
          <w:szCs w:val="24"/>
        </w:rPr>
      </w:pPr>
      <w:r w:rsidRPr="006E4D21">
        <w:rPr>
          <w:rFonts w:ascii="Arial" w:hAnsi="Arial" w:cs="Arial"/>
          <w:b/>
          <w:sz w:val="24"/>
          <w:szCs w:val="24"/>
        </w:rPr>
        <w:t xml:space="preserve">   </w:t>
      </w:r>
      <w:r w:rsidR="0073668E" w:rsidRPr="006E4D21">
        <w:rPr>
          <w:rFonts w:ascii="Arial" w:hAnsi="Arial" w:cs="Arial"/>
          <w:b/>
          <w:sz w:val="24"/>
          <w:szCs w:val="24"/>
        </w:rPr>
        <w:t>Inscripción y trámites ante la Cámara de Comercio</w:t>
      </w:r>
    </w:p>
    <w:p w:rsidR="0073668E" w:rsidRPr="006E4D21" w:rsidRDefault="0073668E" w:rsidP="00B91864">
      <w:pPr>
        <w:spacing w:line="360" w:lineRule="auto"/>
        <w:jc w:val="both"/>
        <w:rPr>
          <w:rFonts w:ascii="Arial" w:hAnsi="Arial" w:cs="Arial"/>
          <w:b/>
          <w:sz w:val="24"/>
          <w:szCs w:val="24"/>
        </w:rPr>
      </w:pPr>
    </w:p>
    <w:p w:rsidR="0073668E" w:rsidRDefault="0073668E" w:rsidP="00B91864">
      <w:pPr>
        <w:spacing w:line="360" w:lineRule="auto"/>
        <w:jc w:val="both"/>
        <w:rPr>
          <w:rFonts w:ascii="Arial" w:hAnsi="Arial" w:cs="Arial"/>
          <w:sz w:val="24"/>
          <w:szCs w:val="24"/>
        </w:rPr>
      </w:pPr>
      <w:r w:rsidRPr="006E4D21">
        <w:rPr>
          <w:rFonts w:ascii="Arial" w:hAnsi="Arial" w:cs="Arial"/>
          <w:sz w:val="24"/>
          <w:szCs w:val="24"/>
        </w:rPr>
        <w:t xml:space="preserve">       De acuerdo con la normatividad vigente, para que la </w:t>
      </w:r>
      <w:r w:rsidR="008127DC" w:rsidRPr="006E4D21">
        <w:rPr>
          <w:rFonts w:ascii="Arial" w:hAnsi="Arial" w:cs="Arial"/>
          <w:sz w:val="24"/>
          <w:szCs w:val="24"/>
        </w:rPr>
        <w:t xml:space="preserve">organización “Piedras &amp; Piedras” </w:t>
      </w:r>
      <w:r w:rsidRPr="006E4D21">
        <w:rPr>
          <w:rFonts w:ascii="Arial" w:hAnsi="Arial" w:cs="Arial"/>
          <w:sz w:val="24"/>
          <w:szCs w:val="24"/>
        </w:rPr>
        <w:t xml:space="preserve">sea formalizada, </w:t>
      </w:r>
      <w:r w:rsidR="008127DC" w:rsidRPr="006E4D21">
        <w:rPr>
          <w:rFonts w:ascii="Arial" w:hAnsi="Arial" w:cs="Arial"/>
          <w:sz w:val="24"/>
          <w:szCs w:val="24"/>
        </w:rPr>
        <w:t>y por lo tanto</w:t>
      </w:r>
      <w:r w:rsidRPr="006E4D21">
        <w:rPr>
          <w:rFonts w:ascii="Arial" w:hAnsi="Arial" w:cs="Arial"/>
          <w:sz w:val="24"/>
          <w:szCs w:val="24"/>
        </w:rPr>
        <w:t xml:space="preserve"> tenga una existencia legal, deberá ser  </w:t>
      </w:r>
      <w:r w:rsidRPr="006E4D21">
        <w:rPr>
          <w:rFonts w:ascii="Arial" w:hAnsi="Arial" w:cs="Arial"/>
          <w:sz w:val="24"/>
          <w:szCs w:val="24"/>
        </w:rPr>
        <w:lastRenderedPageBreak/>
        <w:t xml:space="preserve">inscrita y estar  </w:t>
      </w:r>
      <w:r w:rsidR="008127DC" w:rsidRPr="006E4D21">
        <w:rPr>
          <w:rFonts w:ascii="Arial" w:hAnsi="Arial" w:cs="Arial"/>
          <w:sz w:val="24"/>
          <w:szCs w:val="24"/>
        </w:rPr>
        <w:t xml:space="preserve">debidamente </w:t>
      </w:r>
      <w:r w:rsidRPr="006E4D21">
        <w:rPr>
          <w:rFonts w:ascii="Arial" w:hAnsi="Arial" w:cs="Arial"/>
          <w:sz w:val="24"/>
          <w:szCs w:val="24"/>
        </w:rPr>
        <w:t xml:space="preserve">matriculada en la Cámara de Comercio de </w:t>
      </w:r>
      <w:r w:rsidR="008127DC" w:rsidRPr="006E4D21">
        <w:rPr>
          <w:rFonts w:ascii="Arial" w:hAnsi="Arial" w:cs="Arial"/>
          <w:sz w:val="24"/>
          <w:szCs w:val="24"/>
        </w:rPr>
        <w:t xml:space="preserve">Arauca; en la medida en </w:t>
      </w:r>
      <w:r w:rsidRPr="006E4D21">
        <w:rPr>
          <w:rFonts w:ascii="Arial" w:hAnsi="Arial" w:cs="Arial"/>
          <w:sz w:val="24"/>
          <w:szCs w:val="24"/>
        </w:rPr>
        <w:t xml:space="preserve">que se requiere la originalidad </w:t>
      </w:r>
      <w:r w:rsidR="008127DC" w:rsidRPr="006E4D21">
        <w:rPr>
          <w:rFonts w:ascii="Arial" w:hAnsi="Arial" w:cs="Arial"/>
          <w:sz w:val="24"/>
          <w:szCs w:val="24"/>
        </w:rPr>
        <w:t xml:space="preserve">del nombre propuesto </w:t>
      </w:r>
      <w:r w:rsidRPr="006E4D21">
        <w:rPr>
          <w:rFonts w:ascii="Arial" w:hAnsi="Arial" w:cs="Arial"/>
          <w:sz w:val="24"/>
          <w:szCs w:val="24"/>
        </w:rPr>
        <w:t xml:space="preserve">en el registro de la denominación empresarial, </w:t>
      </w:r>
      <w:r w:rsidR="008127DC" w:rsidRPr="006E4D21">
        <w:rPr>
          <w:rFonts w:ascii="Arial" w:hAnsi="Arial" w:cs="Arial"/>
          <w:sz w:val="24"/>
          <w:szCs w:val="24"/>
        </w:rPr>
        <w:t xml:space="preserve">inicialmente </w:t>
      </w:r>
      <w:r w:rsidRPr="006E4D21">
        <w:rPr>
          <w:rFonts w:ascii="Arial" w:hAnsi="Arial" w:cs="Arial"/>
          <w:sz w:val="24"/>
          <w:szCs w:val="24"/>
        </w:rPr>
        <w:t xml:space="preserve">se consultaron vía Web las bases de datos de la Cámara de Comercio de </w:t>
      </w:r>
      <w:r w:rsidR="008127DC" w:rsidRPr="006E4D21">
        <w:rPr>
          <w:rFonts w:ascii="Arial" w:hAnsi="Arial" w:cs="Arial"/>
          <w:sz w:val="24"/>
          <w:szCs w:val="24"/>
        </w:rPr>
        <w:t xml:space="preserve">Arauca; lo que permitió verificar </w:t>
      </w:r>
      <w:r w:rsidRPr="006E4D21">
        <w:rPr>
          <w:rFonts w:ascii="Arial" w:hAnsi="Arial" w:cs="Arial"/>
          <w:sz w:val="24"/>
          <w:szCs w:val="24"/>
        </w:rPr>
        <w:t xml:space="preserve">que no existe ninguna entidad pública o privada que tenga  </w:t>
      </w:r>
      <w:r w:rsidR="008127DC" w:rsidRPr="006E4D21">
        <w:rPr>
          <w:rFonts w:ascii="Arial" w:hAnsi="Arial" w:cs="Arial"/>
          <w:sz w:val="24"/>
          <w:szCs w:val="24"/>
        </w:rPr>
        <w:t xml:space="preserve">registrado y </w:t>
      </w:r>
      <w:r w:rsidRPr="006E4D21">
        <w:rPr>
          <w:rFonts w:ascii="Arial" w:hAnsi="Arial" w:cs="Arial"/>
          <w:sz w:val="24"/>
          <w:szCs w:val="24"/>
        </w:rPr>
        <w:t xml:space="preserve">matriculado </w:t>
      </w:r>
      <w:r w:rsidR="008127DC" w:rsidRPr="006E4D21">
        <w:rPr>
          <w:rFonts w:ascii="Arial" w:hAnsi="Arial" w:cs="Arial"/>
          <w:sz w:val="24"/>
          <w:szCs w:val="24"/>
        </w:rPr>
        <w:t>el nombre “Piedras &amp; Piedras”</w:t>
      </w:r>
      <w:r w:rsidR="00341C59" w:rsidRPr="006E4D21">
        <w:rPr>
          <w:rFonts w:ascii="Arial" w:hAnsi="Arial" w:cs="Arial"/>
          <w:sz w:val="24"/>
          <w:szCs w:val="24"/>
        </w:rPr>
        <w:t>,</w:t>
      </w:r>
      <w:r w:rsidRPr="006E4D21">
        <w:rPr>
          <w:rFonts w:ascii="Arial" w:hAnsi="Arial" w:cs="Arial"/>
          <w:sz w:val="24"/>
          <w:szCs w:val="24"/>
        </w:rPr>
        <w:t xml:space="preserve"> </w:t>
      </w:r>
      <w:r w:rsidR="008127DC" w:rsidRPr="006E4D21">
        <w:rPr>
          <w:rFonts w:ascii="Arial" w:hAnsi="Arial" w:cs="Arial"/>
          <w:sz w:val="24"/>
          <w:szCs w:val="24"/>
        </w:rPr>
        <w:t xml:space="preserve">razón </w:t>
      </w:r>
      <w:r w:rsidRPr="006E4D21">
        <w:rPr>
          <w:rFonts w:ascii="Arial" w:hAnsi="Arial" w:cs="Arial"/>
          <w:sz w:val="24"/>
          <w:szCs w:val="24"/>
        </w:rPr>
        <w:t xml:space="preserve">por </w:t>
      </w:r>
      <w:r w:rsidR="008127DC" w:rsidRPr="006E4D21">
        <w:rPr>
          <w:rFonts w:ascii="Arial" w:hAnsi="Arial" w:cs="Arial"/>
          <w:sz w:val="24"/>
          <w:szCs w:val="24"/>
        </w:rPr>
        <w:t xml:space="preserve">la </w:t>
      </w:r>
      <w:r w:rsidRPr="006E4D21">
        <w:rPr>
          <w:rFonts w:ascii="Arial" w:hAnsi="Arial" w:cs="Arial"/>
          <w:sz w:val="24"/>
          <w:szCs w:val="24"/>
        </w:rPr>
        <w:t>cual se puede proceder a inscribir y matricular</w:t>
      </w:r>
      <w:r w:rsidR="008127DC" w:rsidRPr="006E4D21">
        <w:rPr>
          <w:rFonts w:ascii="Arial" w:hAnsi="Arial" w:cs="Arial"/>
          <w:sz w:val="24"/>
          <w:szCs w:val="24"/>
        </w:rPr>
        <w:t>la.</w:t>
      </w:r>
      <w:r w:rsidRPr="006E4D21">
        <w:rPr>
          <w:rFonts w:ascii="Arial" w:hAnsi="Arial" w:cs="Arial"/>
          <w:sz w:val="24"/>
          <w:szCs w:val="24"/>
        </w:rPr>
        <w:t xml:space="preserve">  </w:t>
      </w:r>
    </w:p>
    <w:p w:rsidR="00A21C96" w:rsidRPr="006E4D21" w:rsidRDefault="00A21C96" w:rsidP="00B91864">
      <w:pPr>
        <w:spacing w:line="360" w:lineRule="auto"/>
        <w:jc w:val="both"/>
        <w:rPr>
          <w:rFonts w:ascii="Arial" w:hAnsi="Arial" w:cs="Arial"/>
          <w:sz w:val="24"/>
          <w:szCs w:val="24"/>
        </w:rPr>
      </w:pPr>
    </w:p>
    <w:p w:rsidR="004B39C3" w:rsidRPr="006E4D21" w:rsidRDefault="0073668E" w:rsidP="00B91864">
      <w:pPr>
        <w:spacing w:line="360" w:lineRule="auto"/>
        <w:jc w:val="both"/>
        <w:rPr>
          <w:rFonts w:ascii="Arial" w:hAnsi="Arial" w:cs="Arial"/>
          <w:sz w:val="24"/>
          <w:szCs w:val="24"/>
        </w:rPr>
      </w:pPr>
      <w:r w:rsidRPr="006E4D21">
        <w:rPr>
          <w:rFonts w:ascii="Arial" w:hAnsi="Arial" w:cs="Arial"/>
          <w:sz w:val="24"/>
          <w:szCs w:val="24"/>
        </w:rPr>
        <w:t xml:space="preserve">       El registro de la Cámara de Comercio de </w:t>
      </w:r>
      <w:r w:rsidR="008127DC" w:rsidRPr="006E4D21">
        <w:rPr>
          <w:rFonts w:ascii="Arial" w:hAnsi="Arial" w:cs="Arial"/>
          <w:sz w:val="24"/>
          <w:szCs w:val="24"/>
        </w:rPr>
        <w:t>Arauca</w:t>
      </w:r>
      <w:r w:rsidRPr="006E4D21">
        <w:rPr>
          <w:rFonts w:ascii="Arial" w:hAnsi="Arial" w:cs="Arial"/>
          <w:sz w:val="24"/>
          <w:szCs w:val="24"/>
        </w:rPr>
        <w:t xml:space="preserve">, es un documento que exigen las empresas estatales y privadas para </w:t>
      </w:r>
      <w:r w:rsidR="008127DC" w:rsidRPr="006E4D21">
        <w:rPr>
          <w:rFonts w:ascii="Arial" w:hAnsi="Arial" w:cs="Arial"/>
          <w:sz w:val="24"/>
          <w:szCs w:val="24"/>
        </w:rPr>
        <w:t xml:space="preserve">adelantar, </w:t>
      </w:r>
      <w:r w:rsidRPr="006E4D21">
        <w:rPr>
          <w:rFonts w:ascii="Arial" w:hAnsi="Arial" w:cs="Arial"/>
          <w:sz w:val="24"/>
          <w:szCs w:val="24"/>
        </w:rPr>
        <w:t>legalizar</w:t>
      </w:r>
      <w:r w:rsidR="008127DC" w:rsidRPr="006E4D21">
        <w:rPr>
          <w:rFonts w:ascii="Arial" w:hAnsi="Arial" w:cs="Arial"/>
          <w:sz w:val="24"/>
          <w:szCs w:val="24"/>
        </w:rPr>
        <w:t xml:space="preserve"> y </w:t>
      </w:r>
      <w:r w:rsidR="004C60BF" w:rsidRPr="006E4D21">
        <w:rPr>
          <w:rFonts w:ascii="Arial" w:hAnsi="Arial" w:cs="Arial"/>
          <w:sz w:val="24"/>
          <w:szCs w:val="24"/>
        </w:rPr>
        <w:t xml:space="preserve">poder actuar </w:t>
      </w:r>
      <w:r w:rsidR="008127DC" w:rsidRPr="006E4D21">
        <w:rPr>
          <w:rFonts w:ascii="Arial" w:hAnsi="Arial" w:cs="Arial"/>
          <w:sz w:val="24"/>
          <w:szCs w:val="24"/>
        </w:rPr>
        <w:t xml:space="preserve"> contractualmente; </w:t>
      </w:r>
      <w:r w:rsidR="004C60BF" w:rsidRPr="006E4D21">
        <w:rPr>
          <w:rFonts w:ascii="Arial" w:hAnsi="Arial" w:cs="Arial"/>
          <w:sz w:val="24"/>
          <w:szCs w:val="24"/>
        </w:rPr>
        <w:t xml:space="preserve">por esto, es </w:t>
      </w:r>
      <w:r w:rsidRPr="006E4D21">
        <w:rPr>
          <w:rFonts w:ascii="Arial" w:hAnsi="Arial" w:cs="Arial"/>
          <w:sz w:val="24"/>
          <w:szCs w:val="24"/>
        </w:rPr>
        <w:t>obligación del representante legal de la empresa hacer los respectivos trámites de afiliación</w:t>
      </w:r>
      <w:r w:rsidR="004C60BF" w:rsidRPr="006E4D21">
        <w:rPr>
          <w:rFonts w:ascii="Arial" w:hAnsi="Arial" w:cs="Arial"/>
          <w:sz w:val="24"/>
          <w:szCs w:val="24"/>
        </w:rPr>
        <w:t xml:space="preserve"> empresarial</w:t>
      </w:r>
      <w:r w:rsidRPr="006E4D21">
        <w:rPr>
          <w:rFonts w:ascii="Arial" w:hAnsi="Arial" w:cs="Arial"/>
          <w:sz w:val="24"/>
          <w:szCs w:val="24"/>
        </w:rPr>
        <w:t xml:space="preserve">, mediante </w:t>
      </w:r>
      <w:r w:rsidR="008127DC" w:rsidRPr="006E4D21">
        <w:rPr>
          <w:rFonts w:ascii="Arial" w:hAnsi="Arial" w:cs="Arial"/>
          <w:sz w:val="24"/>
          <w:szCs w:val="24"/>
        </w:rPr>
        <w:t xml:space="preserve">su  </w:t>
      </w:r>
      <w:r w:rsidRPr="006E4D21">
        <w:rPr>
          <w:rFonts w:ascii="Arial" w:hAnsi="Arial" w:cs="Arial"/>
          <w:sz w:val="24"/>
          <w:szCs w:val="24"/>
        </w:rPr>
        <w:t xml:space="preserve">presentación personal, </w:t>
      </w:r>
      <w:r w:rsidR="008127DC" w:rsidRPr="006E4D21">
        <w:rPr>
          <w:rFonts w:ascii="Arial" w:hAnsi="Arial" w:cs="Arial"/>
          <w:sz w:val="24"/>
          <w:szCs w:val="24"/>
        </w:rPr>
        <w:t>por</w:t>
      </w:r>
      <w:r w:rsidRPr="006E4D21">
        <w:rPr>
          <w:rFonts w:ascii="Arial" w:hAnsi="Arial" w:cs="Arial"/>
          <w:sz w:val="24"/>
          <w:szCs w:val="24"/>
        </w:rPr>
        <w:t xml:space="preserve"> vía Web, o </w:t>
      </w:r>
      <w:r w:rsidR="004C60BF" w:rsidRPr="006E4D21">
        <w:rPr>
          <w:rFonts w:ascii="Arial" w:hAnsi="Arial" w:cs="Arial"/>
          <w:sz w:val="24"/>
          <w:szCs w:val="24"/>
        </w:rPr>
        <w:t xml:space="preserve">por </w:t>
      </w:r>
      <w:r w:rsidRPr="006E4D21">
        <w:rPr>
          <w:rFonts w:ascii="Arial" w:hAnsi="Arial" w:cs="Arial"/>
          <w:sz w:val="24"/>
          <w:szCs w:val="24"/>
        </w:rPr>
        <w:t xml:space="preserve">delegación </w:t>
      </w:r>
      <w:r w:rsidR="004C60BF" w:rsidRPr="006E4D21">
        <w:rPr>
          <w:rFonts w:ascii="Arial" w:hAnsi="Arial" w:cs="Arial"/>
          <w:sz w:val="24"/>
          <w:szCs w:val="24"/>
        </w:rPr>
        <w:t>notarial, a</w:t>
      </w:r>
      <w:r w:rsidRPr="006E4D21">
        <w:rPr>
          <w:rFonts w:ascii="Arial" w:hAnsi="Arial" w:cs="Arial"/>
          <w:sz w:val="24"/>
          <w:szCs w:val="24"/>
        </w:rPr>
        <w:t xml:space="preserve">portando una copia </w:t>
      </w:r>
      <w:r w:rsidR="004C60BF" w:rsidRPr="006E4D21">
        <w:rPr>
          <w:rFonts w:ascii="Arial" w:hAnsi="Arial" w:cs="Arial"/>
          <w:sz w:val="24"/>
          <w:szCs w:val="24"/>
        </w:rPr>
        <w:t>autenticada</w:t>
      </w:r>
      <w:r w:rsidRPr="006E4D21">
        <w:rPr>
          <w:rFonts w:ascii="Arial" w:hAnsi="Arial" w:cs="Arial"/>
          <w:sz w:val="24"/>
          <w:szCs w:val="24"/>
        </w:rPr>
        <w:t xml:space="preserve"> de la Escritura Pública de Constitución (personas jurídicas) o documento privado para sociedades constituidas de acuerdo con el Artículo 22 de la Ley 1014 de 2006. En la Cámara de Comercio de </w:t>
      </w:r>
      <w:r w:rsidR="004C60BF" w:rsidRPr="006E4D21">
        <w:rPr>
          <w:rFonts w:ascii="Arial" w:hAnsi="Arial" w:cs="Arial"/>
          <w:sz w:val="24"/>
          <w:szCs w:val="24"/>
        </w:rPr>
        <w:t xml:space="preserve">Arauca se </w:t>
      </w:r>
      <w:r w:rsidRPr="006E4D21">
        <w:rPr>
          <w:rFonts w:ascii="Arial" w:hAnsi="Arial" w:cs="Arial"/>
          <w:sz w:val="24"/>
          <w:szCs w:val="24"/>
        </w:rPr>
        <w:t xml:space="preserve">deberá definir el capital de inversión </w:t>
      </w:r>
      <w:r w:rsidR="004C60BF" w:rsidRPr="006E4D21">
        <w:rPr>
          <w:rFonts w:ascii="Arial" w:hAnsi="Arial" w:cs="Arial"/>
          <w:sz w:val="24"/>
          <w:szCs w:val="24"/>
        </w:rPr>
        <w:t xml:space="preserve">mediante </w:t>
      </w:r>
      <w:r w:rsidRPr="006E4D21">
        <w:rPr>
          <w:rFonts w:ascii="Arial" w:hAnsi="Arial" w:cs="Arial"/>
          <w:sz w:val="24"/>
          <w:szCs w:val="24"/>
        </w:rPr>
        <w:t>el cual será constituida la empresa</w:t>
      </w:r>
      <w:r w:rsidR="004C60BF" w:rsidRPr="006E4D21">
        <w:rPr>
          <w:rFonts w:ascii="Arial" w:hAnsi="Arial" w:cs="Arial"/>
          <w:sz w:val="24"/>
          <w:szCs w:val="24"/>
        </w:rPr>
        <w:t xml:space="preserve"> “Piedras &amp; Piedras”</w:t>
      </w:r>
      <w:r w:rsidRPr="006E4D21">
        <w:rPr>
          <w:rFonts w:ascii="Arial" w:hAnsi="Arial" w:cs="Arial"/>
          <w:sz w:val="24"/>
          <w:szCs w:val="24"/>
        </w:rPr>
        <w:t>, señalando la valoración</w:t>
      </w:r>
      <w:r w:rsidR="004C60BF" w:rsidRPr="006E4D21">
        <w:rPr>
          <w:rFonts w:ascii="Arial" w:hAnsi="Arial" w:cs="Arial"/>
          <w:sz w:val="24"/>
          <w:szCs w:val="24"/>
        </w:rPr>
        <w:t xml:space="preserve"> fijada a </w:t>
      </w:r>
      <w:r w:rsidRPr="006E4D21">
        <w:rPr>
          <w:rFonts w:ascii="Arial" w:hAnsi="Arial" w:cs="Arial"/>
          <w:sz w:val="24"/>
          <w:szCs w:val="24"/>
        </w:rPr>
        <w:t>los activos,</w:t>
      </w:r>
      <w:r w:rsidR="004C60BF" w:rsidRPr="006E4D21">
        <w:rPr>
          <w:rFonts w:ascii="Arial" w:hAnsi="Arial" w:cs="Arial"/>
          <w:sz w:val="24"/>
          <w:szCs w:val="24"/>
        </w:rPr>
        <w:t xml:space="preserve"> estos </w:t>
      </w:r>
      <w:r w:rsidRPr="006E4D21">
        <w:rPr>
          <w:rFonts w:ascii="Arial" w:hAnsi="Arial" w:cs="Arial"/>
          <w:sz w:val="24"/>
          <w:szCs w:val="24"/>
        </w:rPr>
        <w:t xml:space="preserve">factores permitirán definir el </w:t>
      </w:r>
      <w:r w:rsidR="004C60BF" w:rsidRPr="006E4D21">
        <w:rPr>
          <w:rFonts w:ascii="Arial" w:hAnsi="Arial" w:cs="Arial"/>
          <w:sz w:val="24"/>
          <w:szCs w:val="24"/>
        </w:rPr>
        <w:t xml:space="preserve">valor </w:t>
      </w:r>
      <w:r w:rsidRPr="006E4D21">
        <w:rPr>
          <w:rFonts w:ascii="Arial" w:hAnsi="Arial" w:cs="Arial"/>
          <w:sz w:val="24"/>
          <w:szCs w:val="24"/>
        </w:rPr>
        <w:t xml:space="preserve">de la </w:t>
      </w:r>
      <w:r w:rsidR="004C60BF" w:rsidRPr="006E4D21">
        <w:rPr>
          <w:rFonts w:ascii="Arial" w:hAnsi="Arial" w:cs="Arial"/>
          <w:sz w:val="24"/>
          <w:szCs w:val="24"/>
        </w:rPr>
        <w:t>matrícula</w:t>
      </w:r>
      <w:r w:rsidRPr="006E4D21">
        <w:rPr>
          <w:rFonts w:ascii="Arial" w:hAnsi="Arial" w:cs="Arial"/>
          <w:sz w:val="24"/>
          <w:szCs w:val="24"/>
        </w:rPr>
        <w:t xml:space="preserve">, cuyo pago es anual. </w:t>
      </w:r>
    </w:p>
    <w:p w:rsidR="00396087" w:rsidRPr="006E4D21" w:rsidRDefault="00396087" w:rsidP="00B91864">
      <w:pPr>
        <w:spacing w:line="360" w:lineRule="auto"/>
        <w:jc w:val="both"/>
        <w:rPr>
          <w:rFonts w:ascii="Arial" w:hAnsi="Arial" w:cs="Arial"/>
          <w:sz w:val="24"/>
          <w:szCs w:val="24"/>
        </w:rPr>
      </w:pPr>
    </w:p>
    <w:p w:rsidR="0073668E" w:rsidRDefault="00BC4CB3" w:rsidP="00B91864">
      <w:pPr>
        <w:spacing w:line="360" w:lineRule="auto"/>
        <w:jc w:val="both"/>
        <w:rPr>
          <w:rFonts w:ascii="Arial" w:hAnsi="Arial" w:cs="Arial"/>
          <w:b/>
          <w:sz w:val="24"/>
          <w:szCs w:val="24"/>
        </w:rPr>
      </w:pPr>
      <w:r w:rsidRPr="006E4D21">
        <w:rPr>
          <w:rFonts w:ascii="Arial" w:hAnsi="Arial" w:cs="Arial"/>
          <w:b/>
          <w:sz w:val="24"/>
          <w:szCs w:val="24"/>
        </w:rPr>
        <w:t xml:space="preserve">      Registro RUT</w:t>
      </w:r>
    </w:p>
    <w:p w:rsidR="00A21C96" w:rsidRPr="006E4D21" w:rsidRDefault="00A21C96" w:rsidP="00B91864">
      <w:pPr>
        <w:spacing w:line="360" w:lineRule="auto"/>
        <w:jc w:val="both"/>
        <w:rPr>
          <w:rFonts w:ascii="Arial" w:hAnsi="Arial" w:cs="Arial"/>
          <w:b/>
          <w:sz w:val="24"/>
          <w:szCs w:val="24"/>
        </w:rPr>
      </w:pPr>
    </w:p>
    <w:p w:rsidR="0073668E" w:rsidRPr="006E4D21" w:rsidRDefault="0073668E" w:rsidP="00B91864">
      <w:pPr>
        <w:spacing w:line="360" w:lineRule="auto"/>
        <w:jc w:val="both"/>
        <w:rPr>
          <w:rFonts w:ascii="Arial" w:hAnsi="Arial" w:cs="Arial"/>
          <w:sz w:val="24"/>
          <w:szCs w:val="24"/>
        </w:rPr>
      </w:pPr>
      <w:r w:rsidRPr="006E4D21">
        <w:rPr>
          <w:rFonts w:ascii="Arial" w:hAnsi="Arial" w:cs="Arial"/>
          <w:sz w:val="24"/>
          <w:szCs w:val="24"/>
        </w:rPr>
        <w:t xml:space="preserve">      E</w:t>
      </w:r>
      <w:r w:rsidR="00EC75AA" w:rsidRPr="006E4D21">
        <w:rPr>
          <w:rFonts w:ascii="Arial" w:hAnsi="Arial" w:cs="Arial"/>
          <w:sz w:val="24"/>
          <w:szCs w:val="24"/>
        </w:rPr>
        <w:t>n la medida en que e</w:t>
      </w:r>
      <w:r w:rsidRPr="006E4D21">
        <w:rPr>
          <w:rFonts w:ascii="Arial" w:hAnsi="Arial" w:cs="Arial"/>
          <w:sz w:val="24"/>
          <w:szCs w:val="24"/>
        </w:rPr>
        <w:t>l Registro Único Tributario</w:t>
      </w:r>
      <w:r w:rsidR="00EC75AA" w:rsidRPr="006E4D21">
        <w:rPr>
          <w:rFonts w:ascii="Arial" w:hAnsi="Arial" w:cs="Arial"/>
          <w:sz w:val="24"/>
          <w:szCs w:val="24"/>
        </w:rPr>
        <w:t xml:space="preserve"> (RUT)</w:t>
      </w:r>
      <w:r w:rsidRPr="006E4D21">
        <w:rPr>
          <w:rFonts w:ascii="Arial" w:hAnsi="Arial" w:cs="Arial"/>
          <w:sz w:val="24"/>
          <w:szCs w:val="24"/>
        </w:rPr>
        <w:t xml:space="preserve"> es un requisito legal</w:t>
      </w:r>
      <w:r w:rsidR="00EC75AA" w:rsidRPr="006E4D21">
        <w:rPr>
          <w:rFonts w:ascii="Arial" w:hAnsi="Arial" w:cs="Arial"/>
          <w:sz w:val="24"/>
          <w:szCs w:val="24"/>
        </w:rPr>
        <w:t xml:space="preserve"> que corresponde a la matrícula</w:t>
      </w:r>
      <w:r w:rsidRPr="006E4D21">
        <w:rPr>
          <w:rFonts w:ascii="Arial" w:hAnsi="Arial" w:cs="Arial"/>
          <w:sz w:val="24"/>
          <w:szCs w:val="24"/>
        </w:rPr>
        <w:t xml:space="preserve"> y registro </w:t>
      </w:r>
      <w:r w:rsidR="00EC75AA" w:rsidRPr="006E4D21">
        <w:rPr>
          <w:rFonts w:ascii="Arial" w:hAnsi="Arial" w:cs="Arial"/>
          <w:sz w:val="24"/>
          <w:szCs w:val="24"/>
        </w:rPr>
        <w:t xml:space="preserve">empresarial, este se lleva a cabo </w:t>
      </w:r>
      <w:r w:rsidRPr="006E4D21">
        <w:rPr>
          <w:rFonts w:ascii="Arial" w:hAnsi="Arial" w:cs="Arial"/>
          <w:sz w:val="24"/>
          <w:szCs w:val="24"/>
        </w:rPr>
        <w:t xml:space="preserve">ante la Dirección de Impuestos Nacionales, DIAN, </w:t>
      </w:r>
      <w:r w:rsidR="00EC75AA" w:rsidRPr="006E4D21">
        <w:rPr>
          <w:rFonts w:ascii="Arial" w:hAnsi="Arial" w:cs="Arial"/>
          <w:sz w:val="24"/>
          <w:szCs w:val="24"/>
        </w:rPr>
        <w:t xml:space="preserve">dado </w:t>
      </w:r>
      <w:r w:rsidRPr="006E4D21">
        <w:rPr>
          <w:rFonts w:ascii="Arial" w:hAnsi="Arial" w:cs="Arial"/>
          <w:sz w:val="24"/>
          <w:szCs w:val="24"/>
        </w:rPr>
        <w:t xml:space="preserve">el carácter de la empresa, </w:t>
      </w:r>
      <w:r w:rsidR="00EC75AA" w:rsidRPr="006E4D21">
        <w:rPr>
          <w:rFonts w:ascii="Arial" w:hAnsi="Arial" w:cs="Arial"/>
          <w:sz w:val="24"/>
          <w:szCs w:val="24"/>
        </w:rPr>
        <w:t xml:space="preserve">le corresponderá el </w:t>
      </w:r>
      <w:r w:rsidRPr="006E4D21">
        <w:rPr>
          <w:rFonts w:ascii="Arial" w:hAnsi="Arial" w:cs="Arial"/>
          <w:sz w:val="24"/>
          <w:szCs w:val="24"/>
        </w:rPr>
        <w:t>mismo número de identificación de la cédula de ciudadanía del propietario</w:t>
      </w:r>
      <w:r w:rsidR="00EC75AA" w:rsidRPr="006E4D21">
        <w:rPr>
          <w:rFonts w:ascii="Arial" w:hAnsi="Arial" w:cs="Arial"/>
          <w:sz w:val="24"/>
          <w:szCs w:val="24"/>
        </w:rPr>
        <w:t xml:space="preserve"> o propietarios, o de su representante legal</w:t>
      </w:r>
      <w:r w:rsidRPr="006E4D21">
        <w:rPr>
          <w:rFonts w:ascii="Arial" w:hAnsi="Arial" w:cs="Arial"/>
          <w:sz w:val="24"/>
          <w:szCs w:val="24"/>
        </w:rPr>
        <w:t xml:space="preserve">. </w:t>
      </w:r>
      <w:r w:rsidR="00EC75AA" w:rsidRPr="006E4D21">
        <w:rPr>
          <w:rFonts w:ascii="Arial" w:hAnsi="Arial" w:cs="Arial"/>
          <w:sz w:val="24"/>
          <w:szCs w:val="24"/>
        </w:rPr>
        <w:t xml:space="preserve">Dado que a partir </w:t>
      </w:r>
      <w:r w:rsidRPr="006E4D21">
        <w:rPr>
          <w:rFonts w:ascii="Arial" w:hAnsi="Arial" w:cs="Arial"/>
          <w:sz w:val="24"/>
          <w:szCs w:val="24"/>
        </w:rPr>
        <w:t xml:space="preserve">del volumen de ventas (de servicios) se define la categoría empresarial en la que </w:t>
      </w:r>
      <w:r w:rsidR="00EC75AA" w:rsidRPr="006E4D21">
        <w:rPr>
          <w:rFonts w:ascii="Arial" w:hAnsi="Arial" w:cs="Arial"/>
          <w:sz w:val="24"/>
          <w:szCs w:val="24"/>
        </w:rPr>
        <w:t xml:space="preserve">debe </w:t>
      </w:r>
      <w:r w:rsidRPr="006E4D21">
        <w:rPr>
          <w:rFonts w:ascii="Arial" w:hAnsi="Arial" w:cs="Arial"/>
          <w:sz w:val="24"/>
          <w:szCs w:val="24"/>
        </w:rPr>
        <w:t>queda</w:t>
      </w:r>
      <w:r w:rsidR="00EC75AA" w:rsidRPr="006E4D21">
        <w:rPr>
          <w:rFonts w:ascii="Arial" w:hAnsi="Arial" w:cs="Arial"/>
          <w:sz w:val="24"/>
          <w:szCs w:val="24"/>
        </w:rPr>
        <w:t xml:space="preserve">r </w:t>
      </w:r>
      <w:r w:rsidRPr="006E4D21">
        <w:rPr>
          <w:rFonts w:ascii="Arial" w:hAnsi="Arial" w:cs="Arial"/>
          <w:sz w:val="24"/>
          <w:szCs w:val="24"/>
        </w:rPr>
        <w:lastRenderedPageBreak/>
        <w:t xml:space="preserve">registrada ante </w:t>
      </w:r>
      <w:smartTag w:uri="urn:schemas-microsoft-com:office:smarttags" w:element="PersonName">
        <w:smartTagPr>
          <w:attr w:name="ProductID" w:val="la DIAN."/>
        </w:smartTagPr>
        <w:r w:rsidRPr="006E4D21">
          <w:rPr>
            <w:rFonts w:ascii="Arial" w:hAnsi="Arial" w:cs="Arial"/>
            <w:sz w:val="24"/>
            <w:szCs w:val="24"/>
          </w:rPr>
          <w:t>la DIAN.</w:t>
        </w:r>
      </w:smartTag>
      <w:r w:rsidRPr="006E4D21">
        <w:rPr>
          <w:rFonts w:ascii="Arial" w:hAnsi="Arial" w:cs="Arial"/>
          <w:sz w:val="24"/>
          <w:szCs w:val="24"/>
        </w:rPr>
        <w:t xml:space="preserve"> </w:t>
      </w:r>
      <w:r w:rsidR="00EC75AA" w:rsidRPr="006E4D21">
        <w:rPr>
          <w:rFonts w:ascii="Arial" w:hAnsi="Arial" w:cs="Arial"/>
          <w:sz w:val="24"/>
          <w:szCs w:val="24"/>
        </w:rPr>
        <w:t xml:space="preserve">Es al </w:t>
      </w:r>
      <w:r w:rsidRPr="006E4D21">
        <w:rPr>
          <w:rFonts w:ascii="Arial" w:hAnsi="Arial" w:cs="Arial"/>
          <w:sz w:val="24"/>
          <w:szCs w:val="24"/>
        </w:rPr>
        <w:t>representante legal de la empresa</w:t>
      </w:r>
      <w:r w:rsidR="00EC75AA" w:rsidRPr="006E4D21">
        <w:rPr>
          <w:rFonts w:ascii="Arial" w:hAnsi="Arial" w:cs="Arial"/>
          <w:sz w:val="24"/>
          <w:szCs w:val="24"/>
        </w:rPr>
        <w:t xml:space="preserve"> creada a quien </w:t>
      </w:r>
      <w:r w:rsidRPr="006E4D21">
        <w:rPr>
          <w:rFonts w:ascii="Arial" w:hAnsi="Arial" w:cs="Arial"/>
          <w:sz w:val="24"/>
          <w:szCs w:val="24"/>
        </w:rPr>
        <w:t>le corresponde realizar éste trámite.</w:t>
      </w:r>
    </w:p>
    <w:p w:rsidR="00BC4CB3" w:rsidRPr="006E4D21" w:rsidRDefault="00BC4CB3" w:rsidP="00B91864">
      <w:pPr>
        <w:spacing w:line="360" w:lineRule="auto"/>
        <w:jc w:val="both"/>
        <w:rPr>
          <w:rFonts w:ascii="Arial" w:hAnsi="Arial" w:cs="Arial"/>
          <w:sz w:val="24"/>
          <w:szCs w:val="24"/>
        </w:rPr>
      </w:pPr>
    </w:p>
    <w:p w:rsidR="0073668E" w:rsidRDefault="00BC4CB3" w:rsidP="00B91864">
      <w:pPr>
        <w:spacing w:line="360" w:lineRule="auto"/>
        <w:jc w:val="both"/>
        <w:rPr>
          <w:rFonts w:ascii="Arial" w:hAnsi="Arial" w:cs="Arial"/>
          <w:b/>
          <w:sz w:val="24"/>
          <w:szCs w:val="24"/>
        </w:rPr>
      </w:pPr>
      <w:r w:rsidRPr="006E4D21">
        <w:rPr>
          <w:rFonts w:ascii="Arial" w:hAnsi="Arial" w:cs="Arial"/>
          <w:sz w:val="24"/>
          <w:szCs w:val="24"/>
        </w:rPr>
        <w:t xml:space="preserve">      </w:t>
      </w:r>
      <w:r w:rsidRPr="006E4D21">
        <w:rPr>
          <w:rFonts w:ascii="Arial" w:hAnsi="Arial" w:cs="Arial"/>
          <w:b/>
          <w:sz w:val="24"/>
          <w:szCs w:val="24"/>
        </w:rPr>
        <w:t xml:space="preserve">Cumplimiento de normas laborales </w:t>
      </w:r>
    </w:p>
    <w:p w:rsidR="00A21C96" w:rsidRPr="006E4D21" w:rsidRDefault="00A21C96" w:rsidP="00B91864">
      <w:pPr>
        <w:spacing w:line="360" w:lineRule="auto"/>
        <w:jc w:val="both"/>
        <w:rPr>
          <w:rFonts w:ascii="Arial" w:hAnsi="Arial" w:cs="Arial"/>
          <w:b/>
          <w:sz w:val="24"/>
          <w:szCs w:val="24"/>
        </w:rPr>
      </w:pPr>
    </w:p>
    <w:p w:rsidR="0073668E" w:rsidRPr="006E4D21" w:rsidRDefault="0073668E" w:rsidP="00B91864">
      <w:pPr>
        <w:spacing w:line="360" w:lineRule="auto"/>
        <w:jc w:val="both"/>
        <w:rPr>
          <w:rFonts w:ascii="Arial" w:hAnsi="Arial" w:cs="Arial"/>
          <w:sz w:val="24"/>
          <w:szCs w:val="24"/>
        </w:rPr>
      </w:pPr>
      <w:r w:rsidRPr="006E4D21">
        <w:rPr>
          <w:rFonts w:ascii="Arial" w:hAnsi="Arial" w:cs="Arial"/>
          <w:sz w:val="24"/>
          <w:szCs w:val="24"/>
        </w:rPr>
        <w:t xml:space="preserve">       </w:t>
      </w:r>
      <w:r w:rsidR="00EC75AA" w:rsidRPr="006E4D21">
        <w:rPr>
          <w:rFonts w:ascii="Arial" w:hAnsi="Arial" w:cs="Arial"/>
          <w:sz w:val="24"/>
          <w:szCs w:val="24"/>
        </w:rPr>
        <w:t xml:space="preserve">Piedras &amp; Piedras </w:t>
      </w:r>
      <w:r w:rsidRPr="006E4D21">
        <w:rPr>
          <w:rFonts w:ascii="Arial" w:hAnsi="Arial" w:cs="Arial"/>
          <w:sz w:val="24"/>
          <w:szCs w:val="24"/>
        </w:rPr>
        <w:t>definir</w:t>
      </w:r>
      <w:r w:rsidR="00EC75AA" w:rsidRPr="006E4D21">
        <w:rPr>
          <w:rFonts w:ascii="Arial" w:hAnsi="Arial" w:cs="Arial"/>
          <w:sz w:val="24"/>
          <w:szCs w:val="24"/>
        </w:rPr>
        <w:t xml:space="preserve">á </w:t>
      </w:r>
      <w:r w:rsidRPr="006E4D21">
        <w:rPr>
          <w:rFonts w:ascii="Arial" w:hAnsi="Arial" w:cs="Arial"/>
          <w:sz w:val="24"/>
          <w:szCs w:val="24"/>
        </w:rPr>
        <w:t>el tipo de contratación</w:t>
      </w:r>
      <w:r w:rsidR="00EC75AA" w:rsidRPr="006E4D21">
        <w:rPr>
          <w:rFonts w:ascii="Arial" w:hAnsi="Arial" w:cs="Arial"/>
          <w:sz w:val="24"/>
          <w:szCs w:val="24"/>
        </w:rPr>
        <w:t xml:space="preserve"> laboral</w:t>
      </w:r>
      <w:r w:rsidRPr="006E4D21">
        <w:rPr>
          <w:rFonts w:ascii="Arial" w:hAnsi="Arial" w:cs="Arial"/>
          <w:sz w:val="24"/>
          <w:szCs w:val="24"/>
        </w:rPr>
        <w:t xml:space="preserve"> que </w:t>
      </w:r>
      <w:r w:rsidR="00EC75AA" w:rsidRPr="006E4D21">
        <w:rPr>
          <w:rFonts w:ascii="Arial" w:hAnsi="Arial" w:cs="Arial"/>
          <w:sz w:val="24"/>
          <w:szCs w:val="24"/>
        </w:rPr>
        <w:t xml:space="preserve">requerirá </w:t>
      </w:r>
      <w:r w:rsidRPr="006E4D21">
        <w:rPr>
          <w:rFonts w:ascii="Arial" w:hAnsi="Arial" w:cs="Arial"/>
          <w:sz w:val="24"/>
          <w:szCs w:val="24"/>
        </w:rPr>
        <w:t xml:space="preserve">en desarrollo de sus actividades de </w:t>
      </w:r>
      <w:r w:rsidR="00EC75AA" w:rsidRPr="006E4D21">
        <w:rPr>
          <w:rFonts w:ascii="Arial" w:hAnsi="Arial" w:cs="Arial"/>
          <w:sz w:val="24"/>
          <w:szCs w:val="24"/>
        </w:rPr>
        <w:t xml:space="preserve">distribución, promoción y comercialización de sus bienes ofertados (bisutería)  </w:t>
      </w:r>
      <w:r w:rsidRPr="006E4D21">
        <w:rPr>
          <w:rFonts w:ascii="Arial" w:hAnsi="Arial" w:cs="Arial"/>
          <w:sz w:val="24"/>
          <w:szCs w:val="24"/>
        </w:rPr>
        <w:t xml:space="preserve">y </w:t>
      </w:r>
      <w:r w:rsidR="00EC75AA" w:rsidRPr="006E4D21">
        <w:rPr>
          <w:rFonts w:ascii="Arial" w:hAnsi="Arial" w:cs="Arial"/>
          <w:sz w:val="24"/>
          <w:szCs w:val="24"/>
        </w:rPr>
        <w:t>en esta medida procederá a garantizar en un todo el cumplimiento de la normatividad vigente, con un claro criterio de responsabilidad social.</w:t>
      </w:r>
    </w:p>
    <w:p w:rsidR="00396087" w:rsidRPr="006E4D21" w:rsidRDefault="00396087" w:rsidP="00B91864">
      <w:pPr>
        <w:spacing w:line="360" w:lineRule="auto"/>
        <w:jc w:val="both"/>
        <w:rPr>
          <w:rFonts w:ascii="Arial" w:hAnsi="Arial" w:cs="Arial"/>
          <w:sz w:val="24"/>
          <w:szCs w:val="24"/>
        </w:rPr>
      </w:pPr>
    </w:p>
    <w:p w:rsidR="0073668E" w:rsidRPr="006E4D21" w:rsidRDefault="0073668E" w:rsidP="00B91864">
      <w:pPr>
        <w:spacing w:line="360" w:lineRule="auto"/>
        <w:jc w:val="both"/>
        <w:rPr>
          <w:rFonts w:ascii="Arial" w:hAnsi="Arial" w:cs="Arial"/>
          <w:sz w:val="24"/>
          <w:szCs w:val="24"/>
        </w:rPr>
      </w:pPr>
      <w:r w:rsidRPr="006E4D21">
        <w:rPr>
          <w:rFonts w:ascii="Arial" w:hAnsi="Arial" w:cs="Arial"/>
          <w:sz w:val="24"/>
          <w:szCs w:val="24"/>
        </w:rPr>
        <w:t xml:space="preserve">       Los trabajadores de </w:t>
      </w:r>
      <w:r w:rsidR="00882848" w:rsidRPr="006E4D21">
        <w:rPr>
          <w:rFonts w:ascii="Arial" w:hAnsi="Arial" w:cs="Arial"/>
          <w:sz w:val="24"/>
          <w:szCs w:val="24"/>
        </w:rPr>
        <w:t xml:space="preserve">base serán </w:t>
      </w:r>
      <w:r w:rsidRPr="006E4D21">
        <w:rPr>
          <w:rFonts w:ascii="Arial" w:hAnsi="Arial" w:cs="Arial"/>
          <w:sz w:val="24"/>
          <w:szCs w:val="24"/>
        </w:rPr>
        <w:t xml:space="preserve">afiliados a la respectiva Empresa Prestadora de Salud, EPS que estos </w:t>
      </w:r>
      <w:r w:rsidR="00882848" w:rsidRPr="006E4D21">
        <w:rPr>
          <w:rFonts w:ascii="Arial" w:hAnsi="Arial" w:cs="Arial"/>
          <w:sz w:val="24"/>
          <w:szCs w:val="24"/>
        </w:rPr>
        <w:t xml:space="preserve">prefieran, así mismo, evaluará </w:t>
      </w:r>
      <w:r w:rsidRPr="006E4D21">
        <w:rPr>
          <w:rFonts w:ascii="Arial" w:hAnsi="Arial" w:cs="Arial"/>
          <w:sz w:val="24"/>
          <w:szCs w:val="24"/>
        </w:rPr>
        <w:t xml:space="preserve">la </w:t>
      </w:r>
      <w:r w:rsidR="00882848" w:rsidRPr="006E4D21">
        <w:rPr>
          <w:rFonts w:ascii="Arial" w:hAnsi="Arial" w:cs="Arial"/>
          <w:sz w:val="24"/>
          <w:szCs w:val="24"/>
        </w:rPr>
        <w:t xml:space="preserve">opción </w:t>
      </w:r>
      <w:r w:rsidRPr="006E4D21">
        <w:rPr>
          <w:rFonts w:ascii="Arial" w:hAnsi="Arial" w:cs="Arial"/>
          <w:sz w:val="24"/>
          <w:szCs w:val="24"/>
        </w:rPr>
        <w:t>de afiliarlos a una ARP; y registrarlos ante</w:t>
      </w:r>
      <w:r w:rsidR="00882848" w:rsidRPr="006E4D21">
        <w:rPr>
          <w:rFonts w:ascii="Arial" w:hAnsi="Arial" w:cs="Arial"/>
          <w:sz w:val="24"/>
          <w:szCs w:val="24"/>
        </w:rPr>
        <w:t xml:space="preserve"> una </w:t>
      </w:r>
      <w:r w:rsidRPr="006E4D21">
        <w:rPr>
          <w:rFonts w:ascii="Arial" w:hAnsi="Arial" w:cs="Arial"/>
          <w:sz w:val="24"/>
          <w:szCs w:val="24"/>
        </w:rPr>
        <w:t xml:space="preserve">Caja de Compensación que </w:t>
      </w:r>
      <w:r w:rsidR="00882848" w:rsidRPr="006E4D21">
        <w:rPr>
          <w:rFonts w:ascii="Arial" w:hAnsi="Arial" w:cs="Arial"/>
          <w:sz w:val="24"/>
          <w:szCs w:val="24"/>
        </w:rPr>
        <w:t>mejores servicios ofrezca a sus asociados.</w:t>
      </w:r>
    </w:p>
    <w:p w:rsidR="0073668E" w:rsidRPr="006E4D21" w:rsidRDefault="0073668E" w:rsidP="00B91864">
      <w:pPr>
        <w:spacing w:line="360" w:lineRule="auto"/>
        <w:jc w:val="both"/>
        <w:rPr>
          <w:rFonts w:ascii="Arial" w:hAnsi="Arial" w:cs="Arial"/>
          <w:sz w:val="24"/>
          <w:szCs w:val="24"/>
        </w:rPr>
      </w:pPr>
    </w:p>
    <w:p w:rsidR="0073668E" w:rsidRPr="006E4D21" w:rsidRDefault="0073668E" w:rsidP="00B91864">
      <w:pPr>
        <w:spacing w:line="360" w:lineRule="auto"/>
        <w:jc w:val="both"/>
        <w:rPr>
          <w:rFonts w:ascii="Arial" w:hAnsi="Arial" w:cs="Arial"/>
          <w:sz w:val="24"/>
          <w:szCs w:val="24"/>
        </w:rPr>
      </w:pPr>
      <w:r w:rsidRPr="006E4D21">
        <w:rPr>
          <w:rFonts w:ascii="Arial" w:hAnsi="Arial" w:cs="Arial"/>
          <w:sz w:val="24"/>
          <w:szCs w:val="24"/>
        </w:rPr>
        <w:t xml:space="preserve">       Los consultores y asesores, </w:t>
      </w:r>
      <w:r w:rsidR="00882848" w:rsidRPr="006E4D21">
        <w:rPr>
          <w:rFonts w:ascii="Arial" w:hAnsi="Arial" w:cs="Arial"/>
          <w:sz w:val="24"/>
          <w:szCs w:val="24"/>
        </w:rPr>
        <w:t xml:space="preserve">en el caso en que se requieran </w:t>
      </w:r>
      <w:r w:rsidRPr="006E4D21">
        <w:rPr>
          <w:rFonts w:ascii="Arial" w:hAnsi="Arial" w:cs="Arial"/>
          <w:sz w:val="24"/>
          <w:szCs w:val="24"/>
        </w:rPr>
        <w:t>serán contratados</w:t>
      </w:r>
      <w:r w:rsidR="00882848" w:rsidRPr="006E4D21">
        <w:rPr>
          <w:rFonts w:ascii="Arial" w:hAnsi="Arial" w:cs="Arial"/>
          <w:sz w:val="24"/>
          <w:szCs w:val="24"/>
        </w:rPr>
        <w:t xml:space="preserve"> mediante </w:t>
      </w:r>
      <w:r w:rsidRPr="006E4D21">
        <w:rPr>
          <w:rFonts w:ascii="Arial" w:hAnsi="Arial" w:cs="Arial"/>
          <w:sz w:val="24"/>
          <w:szCs w:val="24"/>
        </w:rPr>
        <w:t>prestación de servicios, debiendo</w:t>
      </w:r>
      <w:r w:rsidR="00882848" w:rsidRPr="006E4D21">
        <w:rPr>
          <w:rFonts w:ascii="Arial" w:hAnsi="Arial" w:cs="Arial"/>
          <w:sz w:val="24"/>
          <w:szCs w:val="24"/>
        </w:rPr>
        <w:t xml:space="preserve"> estos, </w:t>
      </w:r>
      <w:r w:rsidRPr="006E4D21">
        <w:rPr>
          <w:rFonts w:ascii="Arial" w:hAnsi="Arial" w:cs="Arial"/>
          <w:sz w:val="24"/>
          <w:szCs w:val="24"/>
        </w:rPr>
        <w:t xml:space="preserve">tener su respectiva afiliación a </w:t>
      </w:r>
      <w:smartTag w:uri="urn:schemas-microsoft-com:office:smarttags" w:element="PersonName">
        <w:smartTagPr>
          <w:attr w:name="ProductID" w:val="la EPS"/>
        </w:smartTagPr>
        <w:r w:rsidRPr="006E4D21">
          <w:rPr>
            <w:rFonts w:ascii="Arial" w:hAnsi="Arial" w:cs="Arial"/>
            <w:sz w:val="24"/>
            <w:szCs w:val="24"/>
          </w:rPr>
          <w:t>la EPS</w:t>
        </w:r>
      </w:smartTag>
      <w:r w:rsidRPr="006E4D21">
        <w:rPr>
          <w:rFonts w:ascii="Arial" w:hAnsi="Arial" w:cs="Arial"/>
          <w:sz w:val="24"/>
          <w:szCs w:val="24"/>
        </w:rPr>
        <w:t xml:space="preserve"> actualizada,</w:t>
      </w:r>
      <w:r w:rsidR="00882848" w:rsidRPr="006E4D21">
        <w:rPr>
          <w:rFonts w:ascii="Arial" w:hAnsi="Arial" w:cs="Arial"/>
          <w:sz w:val="24"/>
          <w:szCs w:val="24"/>
        </w:rPr>
        <w:t xml:space="preserve"> Piedras &amp; Piedras </w:t>
      </w:r>
      <w:r w:rsidRPr="006E4D21">
        <w:rPr>
          <w:rFonts w:ascii="Arial" w:hAnsi="Arial" w:cs="Arial"/>
          <w:sz w:val="24"/>
          <w:szCs w:val="24"/>
        </w:rPr>
        <w:t xml:space="preserve"> </w:t>
      </w:r>
      <w:r w:rsidR="00882848" w:rsidRPr="006E4D21">
        <w:rPr>
          <w:rFonts w:ascii="Arial" w:hAnsi="Arial" w:cs="Arial"/>
          <w:sz w:val="24"/>
          <w:szCs w:val="24"/>
        </w:rPr>
        <w:t xml:space="preserve">guardará </w:t>
      </w:r>
      <w:r w:rsidRPr="006E4D21">
        <w:rPr>
          <w:rFonts w:ascii="Arial" w:hAnsi="Arial" w:cs="Arial"/>
          <w:sz w:val="24"/>
          <w:szCs w:val="24"/>
        </w:rPr>
        <w:t xml:space="preserve">la </w:t>
      </w:r>
      <w:r w:rsidR="00882848" w:rsidRPr="006E4D21">
        <w:rPr>
          <w:rFonts w:ascii="Arial" w:hAnsi="Arial" w:cs="Arial"/>
          <w:sz w:val="24"/>
          <w:szCs w:val="24"/>
        </w:rPr>
        <w:t xml:space="preserve">respectiva </w:t>
      </w:r>
      <w:r w:rsidRPr="006E4D21">
        <w:rPr>
          <w:rFonts w:ascii="Arial" w:hAnsi="Arial" w:cs="Arial"/>
          <w:sz w:val="24"/>
          <w:szCs w:val="24"/>
        </w:rPr>
        <w:t xml:space="preserve">copia de afiliación en </w:t>
      </w:r>
      <w:r w:rsidR="00882848" w:rsidRPr="006E4D21">
        <w:rPr>
          <w:rFonts w:ascii="Arial" w:hAnsi="Arial" w:cs="Arial"/>
          <w:sz w:val="24"/>
          <w:szCs w:val="24"/>
        </w:rPr>
        <w:t xml:space="preserve">sus </w:t>
      </w:r>
      <w:r w:rsidRPr="006E4D21">
        <w:rPr>
          <w:rFonts w:ascii="Arial" w:hAnsi="Arial" w:cs="Arial"/>
          <w:sz w:val="24"/>
          <w:szCs w:val="24"/>
        </w:rPr>
        <w:t xml:space="preserve">archivos de hoja de vida, para proceder al trámite y  pago de sus servicios. </w:t>
      </w:r>
      <w:r w:rsidR="00882848" w:rsidRPr="006E4D21">
        <w:rPr>
          <w:rFonts w:ascii="Arial" w:hAnsi="Arial" w:cs="Arial"/>
          <w:sz w:val="24"/>
          <w:szCs w:val="24"/>
        </w:rPr>
        <w:t xml:space="preserve">Una vez y de manera inmediata, cuando </w:t>
      </w:r>
      <w:r w:rsidRPr="006E4D21">
        <w:rPr>
          <w:rFonts w:ascii="Arial" w:hAnsi="Arial" w:cs="Arial"/>
          <w:sz w:val="24"/>
          <w:szCs w:val="24"/>
        </w:rPr>
        <w:t xml:space="preserve">los trabajadores firmen </w:t>
      </w:r>
      <w:r w:rsidR="00882848" w:rsidRPr="006E4D21">
        <w:rPr>
          <w:rFonts w:ascii="Arial" w:hAnsi="Arial" w:cs="Arial"/>
          <w:sz w:val="24"/>
          <w:szCs w:val="24"/>
        </w:rPr>
        <w:t xml:space="preserve">su </w:t>
      </w:r>
      <w:r w:rsidRPr="006E4D21">
        <w:rPr>
          <w:rFonts w:ascii="Arial" w:hAnsi="Arial" w:cs="Arial"/>
          <w:sz w:val="24"/>
          <w:szCs w:val="24"/>
        </w:rPr>
        <w:t xml:space="preserve">contrato de trabajo, </w:t>
      </w:r>
      <w:r w:rsidR="00882848" w:rsidRPr="006E4D21">
        <w:rPr>
          <w:rFonts w:ascii="Arial" w:hAnsi="Arial" w:cs="Arial"/>
          <w:sz w:val="24"/>
          <w:szCs w:val="24"/>
        </w:rPr>
        <w:t xml:space="preserve">serán </w:t>
      </w:r>
      <w:r w:rsidRPr="006E4D21">
        <w:rPr>
          <w:rFonts w:ascii="Arial" w:hAnsi="Arial" w:cs="Arial"/>
          <w:sz w:val="24"/>
          <w:szCs w:val="24"/>
        </w:rPr>
        <w:t xml:space="preserve">afiliados a las entidades </w:t>
      </w:r>
      <w:r w:rsidR="00882848" w:rsidRPr="006E4D21">
        <w:rPr>
          <w:rFonts w:ascii="Arial" w:hAnsi="Arial" w:cs="Arial"/>
          <w:sz w:val="24"/>
          <w:szCs w:val="24"/>
        </w:rPr>
        <w:t xml:space="preserve">previamente establecidas. De manera rigurosa se procederá al pago mensual de las nóminas correspondientes a la  seguridad social, junto con </w:t>
      </w:r>
      <w:r w:rsidRPr="006E4D21">
        <w:rPr>
          <w:rFonts w:ascii="Arial" w:hAnsi="Arial" w:cs="Arial"/>
          <w:sz w:val="24"/>
          <w:szCs w:val="24"/>
        </w:rPr>
        <w:t xml:space="preserve">el pago de los parafiscales de ley, </w:t>
      </w:r>
      <w:r w:rsidR="00D76429" w:rsidRPr="006E4D21">
        <w:rPr>
          <w:rFonts w:ascii="Arial" w:hAnsi="Arial" w:cs="Arial"/>
          <w:sz w:val="24"/>
          <w:szCs w:val="24"/>
        </w:rPr>
        <w:t xml:space="preserve">correspondientes al </w:t>
      </w:r>
      <w:r w:rsidRPr="006E4D21">
        <w:rPr>
          <w:rFonts w:ascii="Arial" w:hAnsi="Arial" w:cs="Arial"/>
          <w:sz w:val="24"/>
          <w:szCs w:val="24"/>
        </w:rPr>
        <w:t xml:space="preserve"> valor de la n</w:t>
      </w:r>
      <w:r w:rsidR="00D76429" w:rsidRPr="006E4D21">
        <w:rPr>
          <w:rFonts w:ascii="Arial" w:hAnsi="Arial" w:cs="Arial"/>
          <w:sz w:val="24"/>
          <w:szCs w:val="24"/>
        </w:rPr>
        <w:t>ó</w:t>
      </w:r>
      <w:r w:rsidRPr="006E4D21">
        <w:rPr>
          <w:rFonts w:ascii="Arial" w:hAnsi="Arial" w:cs="Arial"/>
          <w:sz w:val="24"/>
          <w:szCs w:val="24"/>
        </w:rPr>
        <w:t xml:space="preserve">mina. </w:t>
      </w:r>
      <w:r w:rsidR="00D76429" w:rsidRPr="006E4D21">
        <w:rPr>
          <w:rFonts w:ascii="Arial" w:hAnsi="Arial" w:cs="Arial"/>
          <w:sz w:val="24"/>
          <w:szCs w:val="24"/>
        </w:rPr>
        <w:t>L</w:t>
      </w:r>
      <w:r w:rsidRPr="006E4D21">
        <w:rPr>
          <w:rFonts w:ascii="Arial" w:hAnsi="Arial" w:cs="Arial"/>
          <w:sz w:val="24"/>
          <w:szCs w:val="24"/>
        </w:rPr>
        <w:t xml:space="preserve">os trabajadores de planta, deberán ser afiliados al sistema de Seguridad Social y el de Pensiones, cuyo pago es </w:t>
      </w:r>
      <w:r w:rsidR="00D76429" w:rsidRPr="006E4D21">
        <w:rPr>
          <w:rFonts w:ascii="Arial" w:hAnsi="Arial" w:cs="Arial"/>
          <w:sz w:val="24"/>
          <w:szCs w:val="24"/>
        </w:rPr>
        <w:t xml:space="preserve">así mismo </w:t>
      </w:r>
      <w:r w:rsidRPr="006E4D21">
        <w:rPr>
          <w:rFonts w:ascii="Arial" w:hAnsi="Arial" w:cs="Arial"/>
          <w:sz w:val="24"/>
          <w:szCs w:val="24"/>
        </w:rPr>
        <w:t xml:space="preserve">mensual. </w:t>
      </w:r>
      <w:r w:rsidR="00D76429" w:rsidRPr="006E4D21">
        <w:rPr>
          <w:rFonts w:ascii="Arial" w:hAnsi="Arial" w:cs="Arial"/>
          <w:sz w:val="24"/>
          <w:szCs w:val="24"/>
        </w:rPr>
        <w:t xml:space="preserve">En el caso de los </w:t>
      </w:r>
      <w:r w:rsidRPr="006E4D21">
        <w:rPr>
          <w:rFonts w:ascii="Arial" w:hAnsi="Arial" w:cs="Arial"/>
          <w:sz w:val="24"/>
          <w:szCs w:val="24"/>
        </w:rPr>
        <w:t xml:space="preserve">trabajadores que laboran por prestación </w:t>
      </w:r>
      <w:r w:rsidR="002A4F49" w:rsidRPr="006E4D21">
        <w:rPr>
          <w:rFonts w:ascii="Arial" w:hAnsi="Arial" w:cs="Arial"/>
          <w:sz w:val="24"/>
          <w:szCs w:val="24"/>
        </w:rPr>
        <w:t xml:space="preserve">de servicios </w:t>
      </w:r>
      <w:r w:rsidR="00D76429" w:rsidRPr="006E4D21">
        <w:rPr>
          <w:rFonts w:ascii="Arial" w:hAnsi="Arial" w:cs="Arial"/>
          <w:sz w:val="24"/>
          <w:szCs w:val="24"/>
        </w:rPr>
        <w:t xml:space="preserve">se considerará que </w:t>
      </w:r>
      <w:r w:rsidRPr="006E4D21">
        <w:rPr>
          <w:rFonts w:ascii="Arial" w:hAnsi="Arial" w:cs="Arial"/>
          <w:sz w:val="24"/>
          <w:szCs w:val="24"/>
        </w:rPr>
        <w:t xml:space="preserve">para poder cancelarles </w:t>
      </w:r>
      <w:r w:rsidRPr="006E4D21">
        <w:rPr>
          <w:rFonts w:ascii="Arial" w:hAnsi="Arial" w:cs="Arial"/>
          <w:sz w:val="24"/>
          <w:szCs w:val="24"/>
        </w:rPr>
        <w:lastRenderedPageBreak/>
        <w:t xml:space="preserve">los servicios de sus contratos, </w:t>
      </w:r>
      <w:r w:rsidR="00D76429" w:rsidRPr="006E4D21">
        <w:rPr>
          <w:rFonts w:ascii="Arial" w:hAnsi="Arial" w:cs="Arial"/>
          <w:sz w:val="24"/>
          <w:szCs w:val="24"/>
        </w:rPr>
        <w:t xml:space="preserve">deberán presentar </w:t>
      </w:r>
      <w:r w:rsidRPr="006E4D21">
        <w:rPr>
          <w:rFonts w:ascii="Arial" w:hAnsi="Arial" w:cs="Arial"/>
          <w:sz w:val="24"/>
          <w:szCs w:val="24"/>
        </w:rPr>
        <w:t xml:space="preserve">la </w:t>
      </w:r>
      <w:r w:rsidR="00D76429" w:rsidRPr="006E4D21">
        <w:rPr>
          <w:rFonts w:ascii="Arial" w:hAnsi="Arial" w:cs="Arial"/>
          <w:sz w:val="24"/>
          <w:szCs w:val="24"/>
        </w:rPr>
        <w:t xml:space="preserve">correspondiente </w:t>
      </w:r>
      <w:r w:rsidRPr="006E4D21">
        <w:rPr>
          <w:rFonts w:ascii="Arial" w:hAnsi="Arial" w:cs="Arial"/>
          <w:sz w:val="24"/>
          <w:szCs w:val="24"/>
        </w:rPr>
        <w:t xml:space="preserve"> certificación </w:t>
      </w:r>
      <w:r w:rsidR="00D76429" w:rsidRPr="006E4D21">
        <w:rPr>
          <w:rFonts w:ascii="Arial" w:hAnsi="Arial" w:cs="Arial"/>
          <w:sz w:val="24"/>
          <w:szCs w:val="24"/>
        </w:rPr>
        <w:t xml:space="preserve">de </w:t>
      </w:r>
      <w:r w:rsidRPr="006E4D21">
        <w:rPr>
          <w:rFonts w:ascii="Arial" w:hAnsi="Arial" w:cs="Arial"/>
          <w:sz w:val="24"/>
          <w:szCs w:val="24"/>
        </w:rPr>
        <w:t>que están al día en el pago de los parafiscales</w:t>
      </w:r>
      <w:r w:rsidR="00D76429" w:rsidRPr="006E4D21">
        <w:rPr>
          <w:rFonts w:ascii="Arial" w:hAnsi="Arial" w:cs="Arial"/>
          <w:sz w:val="24"/>
          <w:szCs w:val="24"/>
        </w:rPr>
        <w:t xml:space="preserve"> correspondientes.</w:t>
      </w:r>
    </w:p>
    <w:p w:rsidR="0073668E" w:rsidRPr="006E4D21" w:rsidRDefault="0073668E" w:rsidP="00B91864">
      <w:pPr>
        <w:spacing w:line="360" w:lineRule="auto"/>
        <w:jc w:val="both"/>
        <w:rPr>
          <w:rFonts w:ascii="Arial" w:hAnsi="Arial" w:cs="Arial"/>
          <w:sz w:val="24"/>
          <w:szCs w:val="24"/>
        </w:rPr>
      </w:pPr>
    </w:p>
    <w:p w:rsidR="0073668E" w:rsidRDefault="0073668E" w:rsidP="00B91864">
      <w:pPr>
        <w:spacing w:line="360" w:lineRule="auto"/>
        <w:jc w:val="both"/>
        <w:rPr>
          <w:rFonts w:ascii="Arial" w:hAnsi="Arial" w:cs="Arial"/>
          <w:sz w:val="24"/>
          <w:szCs w:val="24"/>
        </w:rPr>
      </w:pPr>
      <w:r w:rsidRPr="006E4D21">
        <w:rPr>
          <w:rFonts w:ascii="Arial" w:hAnsi="Arial" w:cs="Arial"/>
          <w:sz w:val="24"/>
          <w:szCs w:val="24"/>
        </w:rPr>
        <w:t xml:space="preserve">       </w:t>
      </w:r>
      <w:r w:rsidR="00D76429" w:rsidRPr="006E4D21">
        <w:rPr>
          <w:rFonts w:ascii="Arial" w:hAnsi="Arial" w:cs="Arial"/>
          <w:sz w:val="24"/>
          <w:szCs w:val="24"/>
        </w:rPr>
        <w:t xml:space="preserve"> Afiliar a los colaboradores a </w:t>
      </w:r>
      <w:r w:rsidRPr="006E4D21">
        <w:rPr>
          <w:rFonts w:ascii="Arial" w:hAnsi="Arial" w:cs="Arial"/>
          <w:sz w:val="24"/>
          <w:szCs w:val="24"/>
        </w:rPr>
        <w:t xml:space="preserve">una caja de compensación, </w:t>
      </w:r>
      <w:r w:rsidR="00D76429" w:rsidRPr="006E4D21">
        <w:rPr>
          <w:rFonts w:ascii="Arial" w:hAnsi="Arial" w:cs="Arial"/>
          <w:sz w:val="24"/>
          <w:szCs w:val="24"/>
        </w:rPr>
        <w:t xml:space="preserve">será </w:t>
      </w:r>
      <w:r w:rsidRPr="006E4D21">
        <w:rPr>
          <w:rFonts w:ascii="Arial" w:hAnsi="Arial" w:cs="Arial"/>
          <w:sz w:val="24"/>
          <w:szCs w:val="24"/>
        </w:rPr>
        <w:t>considerada como una buena práctica de responsabilidad social</w:t>
      </w:r>
      <w:r w:rsidR="00D76429" w:rsidRPr="006E4D21">
        <w:rPr>
          <w:rFonts w:ascii="Arial" w:hAnsi="Arial" w:cs="Arial"/>
          <w:sz w:val="24"/>
          <w:szCs w:val="24"/>
        </w:rPr>
        <w:t xml:space="preserve">, en la medida en que esto le permitirá </w:t>
      </w:r>
      <w:r w:rsidRPr="006E4D21">
        <w:rPr>
          <w:rFonts w:ascii="Arial" w:hAnsi="Arial" w:cs="Arial"/>
          <w:sz w:val="24"/>
          <w:szCs w:val="24"/>
        </w:rPr>
        <w:t xml:space="preserve">a los </w:t>
      </w:r>
      <w:r w:rsidR="00D76429" w:rsidRPr="006E4D21">
        <w:rPr>
          <w:rFonts w:ascii="Arial" w:hAnsi="Arial" w:cs="Arial"/>
          <w:sz w:val="24"/>
          <w:szCs w:val="24"/>
        </w:rPr>
        <w:t xml:space="preserve">empleados </w:t>
      </w:r>
      <w:r w:rsidRPr="006E4D21">
        <w:rPr>
          <w:rFonts w:ascii="Arial" w:hAnsi="Arial" w:cs="Arial"/>
          <w:sz w:val="24"/>
          <w:szCs w:val="24"/>
        </w:rPr>
        <w:t xml:space="preserve">obtener un subsidio </w:t>
      </w:r>
      <w:r w:rsidR="00D76429" w:rsidRPr="006E4D21">
        <w:rPr>
          <w:rFonts w:ascii="Arial" w:hAnsi="Arial" w:cs="Arial"/>
          <w:sz w:val="24"/>
          <w:szCs w:val="24"/>
        </w:rPr>
        <w:t xml:space="preserve">monetario </w:t>
      </w:r>
      <w:r w:rsidRPr="006E4D21">
        <w:rPr>
          <w:rFonts w:ascii="Arial" w:hAnsi="Arial" w:cs="Arial"/>
          <w:sz w:val="24"/>
          <w:szCs w:val="24"/>
        </w:rPr>
        <w:t xml:space="preserve">mensual </w:t>
      </w:r>
      <w:r w:rsidR="00D76429" w:rsidRPr="006E4D21">
        <w:rPr>
          <w:rFonts w:ascii="Arial" w:hAnsi="Arial" w:cs="Arial"/>
          <w:sz w:val="24"/>
          <w:szCs w:val="24"/>
        </w:rPr>
        <w:t>po</w:t>
      </w:r>
      <w:r w:rsidRPr="006E4D21">
        <w:rPr>
          <w:rFonts w:ascii="Arial" w:hAnsi="Arial" w:cs="Arial"/>
          <w:sz w:val="24"/>
          <w:szCs w:val="24"/>
        </w:rPr>
        <w:t>r cada hijo dependiente (menor de 18 años)</w:t>
      </w:r>
      <w:r w:rsidR="00D76429" w:rsidRPr="006E4D21">
        <w:rPr>
          <w:rFonts w:ascii="Arial" w:hAnsi="Arial" w:cs="Arial"/>
          <w:sz w:val="24"/>
          <w:szCs w:val="24"/>
        </w:rPr>
        <w:t xml:space="preserve">, </w:t>
      </w:r>
      <w:r w:rsidRPr="006E4D21">
        <w:rPr>
          <w:rFonts w:ascii="Arial" w:hAnsi="Arial" w:cs="Arial"/>
          <w:sz w:val="24"/>
          <w:szCs w:val="24"/>
        </w:rPr>
        <w:t xml:space="preserve">contar con los servicios de </w:t>
      </w:r>
      <w:smartTag w:uri="urn:schemas-microsoft-com:office:smarttags" w:element="PersonName">
        <w:smartTagPr>
          <w:attr w:name="ProductID" w:val="la IPS"/>
        </w:smartTagPr>
        <w:r w:rsidRPr="006E4D21">
          <w:rPr>
            <w:rFonts w:ascii="Arial" w:hAnsi="Arial" w:cs="Arial"/>
            <w:sz w:val="24"/>
            <w:szCs w:val="24"/>
          </w:rPr>
          <w:t>la IPS</w:t>
        </w:r>
      </w:smartTag>
      <w:r w:rsidRPr="006E4D21">
        <w:rPr>
          <w:rFonts w:ascii="Arial" w:hAnsi="Arial" w:cs="Arial"/>
          <w:sz w:val="24"/>
          <w:szCs w:val="24"/>
        </w:rPr>
        <w:t xml:space="preserve">, y </w:t>
      </w:r>
      <w:r w:rsidR="00D76429" w:rsidRPr="006E4D21">
        <w:rPr>
          <w:rFonts w:ascii="Arial" w:hAnsi="Arial" w:cs="Arial"/>
          <w:sz w:val="24"/>
          <w:szCs w:val="24"/>
        </w:rPr>
        <w:t xml:space="preserve">poder </w:t>
      </w:r>
      <w:r w:rsidRPr="006E4D21">
        <w:rPr>
          <w:rFonts w:ascii="Arial" w:hAnsi="Arial" w:cs="Arial"/>
          <w:sz w:val="24"/>
          <w:szCs w:val="24"/>
        </w:rPr>
        <w:t xml:space="preserve">disponer de los programas </w:t>
      </w:r>
      <w:r w:rsidR="00D76429" w:rsidRPr="006E4D21">
        <w:rPr>
          <w:rFonts w:ascii="Arial" w:hAnsi="Arial" w:cs="Arial"/>
          <w:sz w:val="24"/>
          <w:szCs w:val="24"/>
        </w:rPr>
        <w:t>recreacionales y culturales que las mismas ofrecen.</w:t>
      </w:r>
    </w:p>
    <w:p w:rsidR="00A21C96" w:rsidRPr="006E4D21" w:rsidRDefault="00A21C96" w:rsidP="00B91864">
      <w:pPr>
        <w:spacing w:line="360" w:lineRule="auto"/>
        <w:jc w:val="both"/>
        <w:rPr>
          <w:rFonts w:ascii="Arial" w:hAnsi="Arial" w:cs="Arial"/>
          <w:sz w:val="24"/>
          <w:szCs w:val="24"/>
        </w:rPr>
      </w:pPr>
    </w:p>
    <w:p w:rsidR="0073668E" w:rsidRPr="006E4D21" w:rsidRDefault="00305775" w:rsidP="00B91864">
      <w:pPr>
        <w:spacing w:line="360" w:lineRule="auto"/>
        <w:jc w:val="both"/>
        <w:rPr>
          <w:rFonts w:ascii="Arial" w:hAnsi="Arial" w:cs="Arial"/>
          <w:b/>
          <w:sz w:val="24"/>
          <w:szCs w:val="24"/>
        </w:rPr>
      </w:pPr>
      <w:r w:rsidRPr="006E4D21">
        <w:rPr>
          <w:rFonts w:ascii="Arial" w:hAnsi="Arial" w:cs="Arial"/>
          <w:sz w:val="24"/>
          <w:szCs w:val="24"/>
        </w:rPr>
        <w:t xml:space="preserve">       </w:t>
      </w:r>
      <w:r w:rsidRPr="006E4D21">
        <w:rPr>
          <w:rFonts w:ascii="Arial" w:hAnsi="Arial" w:cs="Arial"/>
          <w:b/>
          <w:sz w:val="24"/>
          <w:szCs w:val="24"/>
        </w:rPr>
        <w:t xml:space="preserve">Registros Sanitarios de la empresa Piedras y Piedras </w:t>
      </w:r>
    </w:p>
    <w:p w:rsidR="00A21C96" w:rsidRDefault="00A21C96" w:rsidP="00B91864">
      <w:pPr>
        <w:spacing w:line="360" w:lineRule="auto"/>
        <w:jc w:val="both"/>
        <w:rPr>
          <w:rFonts w:ascii="Arial" w:hAnsi="Arial" w:cs="Arial"/>
          <w:sz w:val="24"/>
          <w:szCs w:val="24"/>
        </w:rPr>
      </w:pPr>
    </w:p>
    <w:p w:rsidR="0073668E" w:rsidRPr="006E4D21" w:rsidRDefault="0073668E" w:rsidP="00B91864">
      <w:pPr>
        <w:spacing w:line="360" w:lineRule="auto"/>
        <w:jc w:val="both"/>
        <w:rPr>
          <w:rFonts w:ascii="Arial" w:hAnsi="Arial" w:cs="Arial"/>
          <w:sz w:val="24"/>
          <w:szCs w:val="24"/>
        </w:rPr>
      </w:pPr>
      <w:r w:rsidRPr="006E4D21">
        <w:rPr>
          <w:rFonts w:ascii="Arial" w:hAnsi="Arial" w:cs="Arial"/>
          <w:sz w:val="24"/>
          <w:szCs w:val="24"/>
        </w:rPr>
        <w:t xml:space="preserve">       </w:t>
      </w:r>
      <w:r w:rsidR="007963FD" w:rsidRPr="006E4D21">
        <w:rPr>
          <w:rFonts w:ascii="Arial" w:hAnsi="Arial" w:cs="Arial"/>
          <w:sz w:val="24"/>
          <w:szCs w:val="24"/>
        </w:rPr>
        <w:t xml:space="preserve"> La empresa comercializadora y distribuidora de bisutería Piedras y Piedras realizará su labor comercializadora en una sede (instalaciones) y en casetas </w:t>
      </w:r>
      <w:r w:rsidR="002A4F49" w:rsidRPr="006E4D21">
        <w:rPr>
          <w:rFonts w:ascii="Arial" w:hAnsi="Arial" w:cs="Arial"/>
          <w:sz w:val="24"/>
          <w:szCs w:val="24"/>
        </w:rPr>
        <w:t xml:space="preserve">portátiles </w:t>
      </w:r>
      <w:r w:rsidR="007963FD" w:rsidRPr="006E4D21">
        <w:rPr>
          <w:rFonts w:ascii="Arial" w:hAnsi="Arial" w:cs="Arial"/>
          <w:sz w:val="24"/>
          <w:szCs w:val="24"/>
        </w:rPr>
        <w:t>diseñadas específicamente para su promoción y ventas</w:t>
      </w:r>
      <w:r w:rsidR="00596CCB" w:rsidRPr="006E4D21">
        <w:rPr>
          <w:rFonts w:ascii="Arial" w:hAnsi="Arial" w:cs="Arial"/>
          <w:sz w:val="24"/>
          <w:szCs w:val="24"/>
        </w:rPr>
        <w:t xml:space="preserve">, tramitará </w:t>
      </w:r>
      <w:r w:rsidRPr="006E4D21">
        <w:rPr>
          <w:rFonts w:ascii="Arial" w:hAnsi="Arial" w:cs="Arial"/>
          <w:sz w:val="24"/>
          <w:szCs w:val="24"/>
        </w:rPr>
        <w:t xml:space="preserve">ante la Secretaría de Salud de </w:t>
      </w:r>
      <w:r w:rsidR="00596CCB" w:rsidRPr="006E4D21">
        <w:rPr>
          <w:rFonts w:ascii="Arial" w:hAnsi="Arial" w:cs="Arial"/>
          <w:sz w:val="24"/>
          <w:szCs w:val="24"/>
        </w:rPr>
        <w:t xml:space="preserve">Arauca los respectivos registros sanitarios, los cuales estarán visibles y actualizados a la vista del público. </w:t>
      </w:r>
    </w:p>
    <w:p w:rsidR="00396087" w:rsidRPr="006E4D21" w:rsidRDefault="00396087" w:rsidP="00B91864">
      <w:pPr>
        <w:spacing w:line="360" w:lineRule="auto"/>
        <w:jc w:val="both"/>
        <w:rPr>
          <w:rFonts w:ascii="Arial" w:hAnsi="Arial" w:cs="Arial"/>
          <w:sz w:val="24"/>
          <w:szCs w:val="24"/>
        </w:rPr>
      </w:pPr>
    </w:p>
    <w:p w:rsidR="0073668E" w:rsidRPr="006E4D21" w:rsidRDefault="0073668E" w:rsidP="00B91864">
      <w:pPr>
        <w:spacing w:line="360" w:lineRule="auto"/>
        <w:jc w:val="both"/>
        <w:rPr>
          <w:rFonts w:ascii="Arial" w:hAnsi="Arial" w:cs="Arial"/>
          <w:sz w:val="24"/>
          <w:szCs w:val="24"/>
        </w:rPr>
      </w:pPr>
      <w:r w:rsidRPr="006E4D21">
        <w:rPr>
          <w:rFonts w:ascii="Arial" w:hAnsi="Arial" w:cs="Arial"/>
          <w:sz w:val="24"/>
          <w:szCs w:val="24"/>
        </w:rPr>
        <w:t xml:space="preserve">       </w:t>
      </w:r>
      <w:r w:rsidR="00E7787A" w:rsidRPr="006E4D21">
        <w:rPr>
          <w:rFonts w:ascii="Arial" w:hAnsi="Arial" w:cs="Arial"/>
          <w:sz w:val="24"/>
          <w:szCs w:val="24"/>
        </w:rPr>
        <w:t xml:space="preserve">En correspondencia, se solicitará </w:t>
      </w:r>
      <w:r w:rsidRPr="006E4D21">
        <w:rPr>
          <w:rFonts w:ascii="Arial" w:hAnsi="Arial" w:cs="Arial"/>
          <w:sz w:val="24"/>
          <w:szCs w:val="24"/>
        </w:rPr>
        <w:t xml:space="preserve">la visita de la Secretaría de Salud, para que procedan a evaluar las condiciones locativas, las instalaciones sanitarias del personal, y </w:t>
      </w:r>
      <w:r w:rsidR="00E7787A" w:rsidRPr="006E4D21">
        <w:rPr>
          <w:rFonts w:ascii="Arial" w:hAnsi="Arial" w:cs="Arial"/>
          <w:sz w:val="24"/>
          <w:szCs w:val="24"/>
        </w:rPr>
        <w:t xml:space="preserve">de las áreas de ventas y comercialización y recepción. </w:t>
      </w:r>
    </w:p>
    <w:p w:rsidR="0073668E" w:rsidRPr="006E4D21" w:rsidRDefault="0073668E" w:rsidP="00B91864">
      <w:pPr>
        <w:spacing w:line="360" w:lineRule="auto"/>
        <w:jc w:val="both"/>
        <w:rPr>
          <w:rFonts w:ascii="Arial" w:hAnsi="Arial" w:cs="Arial"/>
          <w:sz w:val="24"/>
          <w:szCs w:val="24"/>
        </w:rPr>
      </w:pPr>
    </w:p>
    <w:p w:rsidR="0073668E" w:rsidRPr="006E4D21" w:rsidRDefault="00305775" w:rsidP="00B91864">
      <w:pPr>
        <w:spacing w:line="360" w:lineRule="auto"/>
        <w:jc w:val="both"/>
        <w:rPr>
          <w:rFonts w:ascii="Arial" w:hAnsi="Arial" w:cs="Arial"/>
          <w:b/>
          <w:sz w:val="24"/>
          <w:szCs w:val="24"/>
        </w:rPr>
      </w:pPr>
      <w:r w:rsidRPr="006E4D21">
        <w:rPr>
          <w:rFonts w:ascii="Arial" w:hAnsi="Arial" w:cs="Arial"/>
          <w:b/>
          <w:sz w:val="24"/>
          <w:szCs w:val="24"/>
        </w:rPr>
        <w:t xml:space="preserve">       Registro de la Marca “Piedras &amp; Piedras”</w:t>
      </w:r>
      <w:r w:rsidR="002A4F49" w:rsidRPr="006E4D21">
        <w:rPr>
          <w:rFonts w:ascii="Arial" w:hAnsi="Arial" w:cs="Arial"/>
          <w:b/>
          <w:sz w:val="24"/>
          <w:szCs w:val="24"/>
        </w:rPr>
        <w:t>.</w:t>
      </w:r>
    </w:p>
    <w:p w:rsidR="002A4F49" w:rsidRPr="006E4D21" w:rsidRDefault="002A4F49" w:rsidP="00B91864">
      <w:pPr>
        <w:spacing w:line="360" w:lineRule="auto"/>
        <w:jc w:val="both"/>
        <w:rPr>
          <w:rFonts w:ascii="Arial" w:hAnsi="Arial" w:cs="Arial"/>
          <w:b/>
          <w:sz w:val="24"/>
          <w:szCs w:val="24"/>
        </w:rPr>
      </w:pPr>
    </w:p>
    <w:p w:rsidR="00305775" w:rsidRPr="006E4D21" w:rsidRDefault="0073668E" w:rsidP="00B91864">
      <w:pPr>
        <w:spacing w:line="360" w:lineRule="auto"/>
        <w:jc w:val="both"/>
        <w:rPr>
          <w:rFonts w:ascii="Arial" w:hAnsi="Arial" w:cs="Arial"/>
          <w:sz w:val="24"/>
          <w:szCs w:val="24"/>
        </w:rPr>
      </w:pPr>
      <w:r w:rsidRPr="006E4D21">
        <w:rPr>
          <w:rFonts w:ascii="Arial" w:hAnsi="Arial" w:cs="Arial"/>
          <w:sz w:val="24"/>
          <w:szCs w:val="24"/>
        </w:rPr>
        <w:t xml:space="preserve">       E</w:t>
      </w:r>
      <w:r w:rsidR="00E7787A" w:rsidRPr="006E4D21">
        <w:rPr>
          <w:rFonts w:ascii="Arial" w:hAnsi="Arial" w:cs="Arial"/>
          <w:sz w:val="24"/>
          <w:szCs w:val="24"/>
        </w:rPr>
        <w:t xml:space="preserve">n concordancia </w:t>
      </w:r>
      <w:r w:rsidRPr="006E4D21">
        <w:rPr>
          <w:rFonts w:ascii="Arial" w:hAnsi="Arial" w:cs="Arial"/>
          <w:sz w:val="24"/>
          <w:szCs w:val="24"/>
        </w:rPr>
        <w:t xml:space="preserve">con </w:t>
      </w:r>
      <w:smartTag w:uri="urn:schemas-microsoft-com:office:smarttags" w:element="PersonName">
        <w:smartTagPr>
          <w:attr w:name="ProductID" w:val="la Misi￳n"/>
        </w:smartTagPr>
        <w:r w:rsidRPr="006E4D21">
          <w:rPr>
            <w:rFonts w:ascii="Arial" w:hAnsi="Arial" w:cs="Arial"/>
            <w:sz w:val="24"/>
            <w:szCs w:val="24"/>
          </w:rPr>
          <w:t>la Misión</w:t>
        </w:r>
      </w:smartTag>
      <w:r w:rsidRPr="006E4D21">
        <w:rPr>
          <w:rFonts w:ascii="Arial" w:hAnsi="Arial" w:cs="Arial"/>
          <w:sz w:val="24"/>
          <w:szCs w:val="24"/>
        </w:rPr>
        <w:t xml:space="preserve"> y </w:t>
      </w:r>
      <w:smartTag w:uri="urn:schemas-microsoft-com:office:smarttags" w:element="PersonName">
        <w:smartTagPr>
          <w:attr w:name="ProductID" w:val="la Visi￳n"/>
        </w:smartTagPr>
        <w:r w:rsidRPr="006E4D21">
          <w:rPr>
            <w:rFonts w:ascii="Arial" w:hAnsi="Arial" w:cs="Arial"/>
            <w:sz w:val="24"/>
            <w:szCs w:val="24"/>
          </w:rPr>
          <w:t>la Visión</w:t>
        </w:r>
      </w:smartTag>
      <w:r w:rsidRPr="006E4D21">
        <w:rPr>
          <w:rFonts w:ascii="Arial" w:hAnsi="Arial" w:cs="Arial"/>
          <w:sz w:val="24"/>
          <w:szCs w:val="24"/>
        </w:rPr>
        <w:t xml:space="preserve"> empresarial de “</w:t>
      </w:r>
      <w:r w:rsidR="00E7787A" w:rsidRPr="006E4D21">
        <w:rPr>
          <w:rFonts w:ascii="Arial" w:hAnsi="Arial" w:cs="Arial"/>
          <w:sz w:val="24"/>
          <w:szCs w:val="24"/>
        </w:rPr>
        <w:t xml:space="preserve">Piedras &amp; piedras” es necesario </w:t>
      </w:r>
      <w:r w:rsidRPr="006E4D21">
        <w:rPr>
          <w:rFonts w:ascii="Arial" w:hAnsi="Arial" w:cs="Arial"/>
          <w:sz w:val="24"/>
          <w:szCs w:val="24"/>
        </w:rPr>
        <w:t>que la marca de la e</w:t>
      </w:r>
      <w:r w:rsidR="00E7787A" w:rsidRPr="006E4D21">
        <w:rPr>
          <w:rFonts w:ascii="Arial" w:hAnsi="Arial" w:cs="Arial"/>
          <w:sz w:val="24"/>
          <w:szCs w:val="24"/>
        </w:rPr>
        <w:t xml:space="preserve">mpresa reciba su respectivo registro de </w:t>
      </w:r>
      <w:r w:rsidRPr="006E4D21">
        <w:rPr>
          <w:rFonts w:ascii="Arial" w:hAnsi="Arial" w:cs="Arial"/>
          <w:sz w:val="24"/>
          <w:szCs w:val="24"/>
        </w:rPr>
        <w:t xml:space="preserve">marca </w:t>
      </w:r>
      <w:r w:rsidRPr="006E4D21">
        <w:rPr>
          <w:rFonts w:ascii="Arial" w:hAnsi="Arial" w:cs="Arial"/>
          <w:sz w:val="24"/>
          <w:szCs w:val="24"/>
        </w:rPr>
        <w:lastRenderedPageBreak/>
        <w:t xml:space="preserve">única y exclusiva, incluyendo en dicho registro </w:t>
      </w:r>
      <w:r w:rsidR="00E7787A" w:rsidRPr="006E4D21">
        <w:rPr>
          <w:rFonts w:ascii="Arial" w:hAnsi="Arial" w:cs="Arial"/>
          <w:sz w:val="24"/>
          <w:szCs w:val="24"/>
        </w:rPr>
        <w:t xml:space="preserve">de marca </w:t>
      </w:r>
      <w:r w:rsidRPr="006E4D21">
        <w:rPr>
          <w:rFonts w:ascii="Arial" w:hAnsi="Arial" w:cs="Arial"/>
          <w:sz w:val="24"/>
          <w:szCs w:val="24"/>
        </w:rPr>
        <w:t>el logotipo</w:t>
      </w:r>
      <w:r w:rsidR="00E7787A" w:rsidRPr="006E4D21">
        <w:rPr>
          <w:rFonts w:ascii="Arial" w:hAnsi="Arial" w:cs="Arial"/>
          <w:sz w:val="24"/>
          <w:szCs w:val="24"/>
        </w:rPr>
        <w:t xml:space="preserve"> de “Piedras &amp; Piedras”.</w:t>
      </w:r>
    </w:p>
    <w:p w:rsidR="0073668E" w:rsidRPr="006E4D21" w:rsidRDefault="0073668E" w:rsidP="00B91864">
      <w:pPr>
        <w:spacing w:line="360" w:lineRule="auto"/>
        <w:jc w:val="both"/>
        <w:rPr>
          <w:rFonts w:ascii="Arial" w:hAnsi="Arial" w:cs="Arial"/>
          <w:sz w:val="24"/>
          <w:szCs w:val="24"/>
        </w:rPr>
      </w:pPr>
      <w:r w:rsidRPr="006E4D21">
        <w:rPr>
          <w:rFonts w:ascii="Arial" w:hAnsi="Arial" w:cs="Arial"/>
          <w:sz w:val="24"/>
          <w:szCs w:val="24"/>
        </w:rPr>
        <w:t xml:space="preserve"> </w:t>
      </w:r>
    </w:p>
    <w:p w:rsidR="00B92B38" w:rsidRPr="006E4D21" w:rsidRDefault="00305775" w:rsidP="00B92B38">
      <w:pPr>
        <w:tabs>
          <w:tab w:val="left" w:pos="720"/>
        </w:tabs>
        <w:spacing w:after="0" w:line="360" w:lineRule="auto"/>
        <w:ind w:left="360"/>
        <w:jc w:val="both"/>
        <w:rPr>
          <w:rFonts w:ascii="Arial" w:hAnsi="Arial" w:cs="Arial"/>
          <w:b/>
          <w:sz w:val="24"/>
          <w:szCs w:val="24"/>
        </w:rPr>
      </w:pPr>
      <w:r w:rsidRPr="006E4D21">
        <w:rPr>
          <w:rFonts w:ascii="Arial" w:hAnsi="Arial" w:cs="Arial"/>
          <w:b/>
          <w:sz w:val="24"/>
          <w:szCs w:val="24"/>
        </w:rPr>
        <w:t xml:space="preserve">      Trámites ante la Secretaría de Medio Ambiente</w:t>
      </w:r>
    </w:p>
    <w:p w:rsidR="002A4F49" w:rsidRPr="006E4D21" w:rsidRDefault="002A4F49" w:rsidP="00B92B38">
      <w:pPr>
        <w:tabs>
          <w:tab w:val="left" w:pos="720"/>
        </w:tabs>
        <w:spacing w:after="0" w:line="360" w:lineRule="auto"/>
        <w:ind w:left="360"/>
        <w:jc w:val="both"/>
        <w:rPr>
          <w:rFonts w:ascii="Arial" w:hAnsi="Arial" w:cs="Arial"/>
          <w:b/>
          <w:sz w:val="24"/>
          <w:szCs w:val="24"/>
        </w:rPr>
      </w:pPr>
    </w:p>
    <w:p w:rsidR="0073668E" w:rsidRPr="006E4D21" w:rsidRDefault="0073668E" w:rsidP="00B91864">
      <w:pPr>
        <w:spacing w:line="360" w:lineRule="auto"/>
        <w:ind w:left="360"/>
        <w:jc w:val="both"/>
        <w:rPr>
          <w:rFonts w:ascii="Arial" w:hAnsi="Arial" w:cs="Arial"/>
          <w:sz w:val="24"/>
          <w:szCs w:val="24"/>
        </w:rPr>
      </w:pPr>
      <w:r w:rsidRPr="006E4D21">
        <w:rPr>
          <w:rFonts w:ascii="Arial" w:hAnsi="Arial" w:cs="Arial"/>
          <w:sz w:val="24"/>
          <w:szCs w:val="24"/>
        </w:rPr>
        <w:t xml:space="preserve">       La empresa </w:t>
      </w:r>
      <w:r w:rsidR="00E7787A" w:rsidRPr="006E4D21">
        <w:rPr>
          <w:rFonts w:ascii="Arial" w:hAnsi="Arial" w:cs="Arial"/>
          <w:sz w:val="24"/>
          <w:szCs w:val="24"/>
        </w:rPr>
        <w:t xml:space="preserve">“Piedras &amp; Piedras” </w:t>
      </w:r>
      <w:r w:rsidRPr="006E4D21">
        <w:rPr>
          <w:rFonts w:ascii="Arial" w:hAnsi="Arial" w:cs="Arial"/>
          <w:sz w:val="24"/>
          <w:szCs w:val="24"/>
        </w:rPr>
        <w:t>cumplir</w:t>
      </w:r>
      <w:r w:rsidR="00E7787A" w:rsidRPr="006E4D21">
        <w:rPr>
          <w:rFonts w:ascii="Arial" w:hAnsi="Arial" w:cs="Arial"/>
          <w:sz w:val="24"/>
          <w:szCs w:val="24"/>
        </w:rPr>
        <w:t xml:space="preserve">á en su totalidad </w:t>
      </w:r>
      <w:r w:rsidRPr="006E4D21">
        <w:rPr>
          <w:rFonts w:ascii="Arial" w:hAnsi="Arial" w:cs="Arial"/>
          <w:sz w:val="24"/>
          <w:szCs w:val="24"/>
        </w:rPr>
        <w:t xml:space="preserve">con las regulaciones </w:t>
      </w:r>
      <w:r w:rsidR="00E7787A" w:rsidRPr="006E4D21">
        <w:rPr>
          <w:rFonts w:ascii="Arial" w:hAnsi="Arial" w:cs="Arial"/>
          <w:sz w:val="24"/>
          <w:szCs w:val="24"/>
        </w:rPr>
        <w:t xml:space="preserve">existentes y que hacen referencia </w:t>
      </w:r>
      <w:r w:rsidRPr="006E4D21">
        <w:rPr>
          <w:rFonts w:ascii="Arial" w:hAnsi="Arial" w:cs="Arial"/>
          <w:sz w:val="24"/>
          <w:szCs w:val="24"/>
        </w:rPr>
        <w:t xml:space="preserve">al manejo y conservación del espacio público y </w:t>
      </w:r>
      <w:r w:rsidR="00E7787A" w:rsidRPr="006E4D21">
        <w:rPr>
          <w:rFonts w:ascii="Arial" w:hAnsi="Arial" w:cs="Arial"/>
          <w:sz w:val="24"/>
          <w:szCs w:val="24"/>
        </w:rPr>
        <w:t>d</w:t>
      </w:r>
      <w:r w:rsidRPr="006E4D21">
        <w:rPr>
          <w:rFonts w:ascii="Arial" w:hAnsi="Arial" w:cs="Arial"/>
          <w:sz w:val="24"/>
          <w:szCs w:val="24"/>
        </w:rPr>
        <w:t xml:space="preserve">el ambiente, </w:t>
      </w:r>
      <w:r w:rsidR="00E7787A" w:rsidRPr="006E4D21">
        <w:rPr>
          <w:rFonts w:ascii="Arial" w:hAnsi="Arial" w:cs="Arial"/>
          <w:sz w:val="24"/>
          <w:szCs w:val="24"/>
        </w:rPr>
        <w:t xml:space="preserve">tanto en su sede de Arauca, como en las sedes </w:t>
      </w:r>
      <w:r w:rsidRPr="006E4D21">
        <w:rPr>
          <w:rFonts w:ascii="Arial" w:hAnsi="Arial" w:cs="Arial"/>
          <w:sz w:val="24"/>
          <w:szCs w:val="24"/>
        </w:rPr>
        <w:t>en</w:t>
      </w:r>
      <w:r w:rsidR="00E7787A" w:rsidRPr="006E4D21">
        <w:rPr>
          <w:rFonts w:ascii="Arial" w:hAnsi="Arial" w:cs="Arial"/>
          <w:sz w:val="24"/>
          <w:szCs w:val="24"/>
        </w:rPr>
        <w:t xml:space="preserve"> donde participe en eventos de promoción, divulgación y comercialización de sus productos, entre otras cosas, para conservar su imagen corporativa.</w:t>
      </w:r>
      <w:r w:rsidR="00001D8D" w:rsidRPr="006E4D21">
        <w:rPr>
          <w:rFonts w:ascii="Arial" w:hAnsi="Arial" w:cs="Arial"/>
          <w:sz w:val="24"/>
          <w:szCs w:val="24"/>
        </w:rPr>
        <w:t xml:space="preserve"> En consecuencia, s</w:t>
      </w:r>
      <w:r w:rsidRPr="006E4D21">
        <w:rPr>
          <w:rFonts w:ascii="Arial" w:hAnsi="Arial" w:cs="Arial"/>
          <w:sz w:val="24"/>
          <w:szCs w:val="24"/>
        </w:rPr>
        <w:t xml:space="preserve">e </w:t>
      </w:r>
      <w:r w:rsidR="00001D8D" w:rsidRPr="006E4D21">
        <w:rPr>
          <w:rFonts w:ascii="Arial" w:hAnsi="Arial" w:cs="Arial"/>
          <w:sz w:val="24"/>
          <w:szCs w:val="24"/>
        </w:rPr>
        <w:t xml:space="preserve">solicitará </w:t>
      </w:r>
      <w:r w:rsidRPr="006E4D21">
        <w:rPr>
          <w:rFonts w:ascii="Arial" w:hAnsi="Arial" w:cs="Arial"/>
          <w:sz w:val="24"/>
          <w:szCs w:val="24"/>
        </w:rPr>
        <w:t xml:space="preserve">una visita de </w:t>
      </w:r>
      <w:r w:rsidR="00001D8D" w:rsidRPr="006E4D21">
        <w:rPr>
          <w:rFonts w:ascii="Arial" w:hAnsi="Arial" w:cs="Arial"/>
          <w:sz w:val="24"/>
          <w:szCs w:val="24"/>
        </w:rPr>
        <w:t xml:space="preserve">la Secretaría </w:t>
      </w:r>
      <w:r w:rsidRPr="006E4D21">
        <w:rPr>
          <w:rFonts w:ascii="Arial" w:hAnsi="Arial" w:cs="Arial"/>
          <w:sz w:val="24"/>
          <w:szCs w:val="24"/>
        </w:rPr>
        <w:t xml:space="preserve">del Medio Ambiente para que certifiquen que se cumplen </w:t>
      </w:r>
      <w:r w:rsidR="00001D8D" w:rsidRPr="006E4D21">
        <w:rPr>
          <w:rFonts w:ascii="Arial" w:hAnsi="Arial" w:cs="Arial"/>
          <w:sz w:val="24"/>
          <w:szCs w:val="24"/>
        </w:rPr>
        <w:t xml:space="preserve">en su totalidad con </w:t>
      </w:r>
      <w:r w:rsidRPr="006E4D21">
        <w:rPr>
          <w:rFonts w:ascii="Arial" w:hAnsi="Arial" w:cs="Arial"/>
          <w:sz w:val="24"/>
          <w:szCs w:val="24"/>
        </w:rPr>
        <w:t>las normas</w:t>
      </w:r>
      <w:r w:rsidR="00001D8D" w:rsidRPr="006E4D21">
        <w:rPr>
          <w:rFonts w:ascii="Arial" w:hAnsi="Arial" w:cs="Arial"/>
          <w:sz w:val="24"/>
          <w:szCs w:val="24"/>
        </w:rPr>
        <w:t xml:space="preserve"> por ellos establecidas.</w:t>
      </w:r>
      <w:r w:rsidRPr="006E4D21">
        <w:rPr>
          <w:rFonts w:ascii="Arial" w:hAnsi="Arial" w:cs="Arial"/>
          <w:sz w:val="24"/>
          <w:szCs w:val="24"/>
        </w:rPr>
        <w:t xml:space="preserve"> </w:t>
      </w:r>
    </w:p>
    <w:p w:rsidR="00A21C96" w:rsidRDefault="00A21C96" w:rsidP="00B91864">
      <w:pPr>
        <w:spacing w:line="360" w:lineRule="auto"/>
        <w:jc w:val="both"/>
        <w:rPr>
          <w:rFonts w:ascii="Arial" w:hAnsi="Arial" w:cs="Arial"/>
          <w:b/>
          <w:sz w:val="24"/>
          <w:szCs w:val="24"/>
        </w:rPr>
      </w:pPr>
    </w:p>
    <w:p w:rsidR="0073668E" w:rsidRPr="006E4D21" w:rsidRDefault="0073668E" w:rsidP="00B91864">
      <w:pPr>
        <w:spacing w:line="360" w:lineRule="auto"/>
        <w:jc w:val="both"/>
        <w:rPr>
          <w:rFonts w:ascii="Arial" w:hAnsi="Arial" w:cs="Arial"/>
          <w:b/>
          <w:sz w:val="24"/>
          <w:szCs w:val="24"/>
        </w:rPr>
      </w:pPr>
      <w:r w:rsidRPr="006E4D21">
        <w:rPr>
          <w:rFonts w:ascii="Arial" w:hAnsi="Arial" w:cs="Arial"/>
          <w:b/>
          <w:sz w:val="24"/>
          <w:szCs w:val="24"/>
        </w:rPr>
        <w:t xml:space="preserve">       </w:t>
      </w:r>
      <w:r w:rsidR="00B92B38" w:rsidRPr="006E4D21">
        <w:rPr>
          <w:rFonts w:ascii="Arial" w:hAnsi="Arial" w:cs="Arial"/>
          <w:b/>
          <w:sz w:val="24"/>
          <w:szCs w:val="24"/>
        </w:rPr>
        <w:t>9.</w:t>
      </w:r>
      <w:r w:rsidRPr="006E4D21">
        <w:rPr>
          <w:rFonts w:ascii="Arial" w:hAnsi="Arial" w:cs="Arial"/>
          <w:b/>
          <w:sz w:val="24"/>
          <w:szCs w:val="24"/>
        </w:rPr>
        <w:t xml:space="preserve"> PROYECTO DE MERCADEO</w:t>
      </w:r>
    </w:p>
    <w:p w:rsidR="00C74092" w:rsidRPr="006E4D21" w:rsidRDefault="00C74092" w:rsidP="00B91864">
      <w:pPr>
        <w:spacing w:line="360" w:lineRule="auto"/>
        <w:jc w:val="both"/>
        <w:rPr>
          <w:rFonts w:ascii="Arial" w:hAnsi="Arial" w:cs="Arial"/>
          <w:b/>
          <w:sz w:val="24"/>
          <w:szCs w:val="24"/>
        </w:rPr>
      </w:pPr>
    </w:p>
    <w:p w:rsidR="0073668E" w:rsidRPr="006E4D21" w:rsidRDefault="0073668E" w:rsidP="00B91864">
      <w:pPr>
        <w:spacing w:line="360" w:lineRule="auto"/>
        <w:jc w:val="both"/>
        <w:rPr>
          <w:rFonts w:ascii="Arial" w:hAnsi="Arial" w:cs="Arial"/>
          <w:sz w:val="24"/>
          <w:szCs w:val="24"/>
        </w:rPr>
      </w:pPr>
      <w:r w:rsidRPr="006E4D21">
        <w:rPr>
          <w:rFonts w:ascii="Arial" w:hAnsi="Arial" w:cs="Arial"/>
          <w:sz w:val="24"/>
          <w:szCs w:val="24"/>
        </w:rPr>
        <w:t xml:space="preserve">       </w:t>
      </w:r>
      <w:r w:rsidR="004C478A" w:rsidRPr="006E4D21">
        <w:rPr>
          <w:rFonts w:ascii="Arial" w:hAnsi="Arial" w:cs="Arial"/>
          <w:sz w:val="24"/>
          <w:szCs w:val="24"/>
        </w:rPr>
        <w:t>Piedras &amp; Piedras</w:t>
      </w:r>
      <w:r w:rsidRPr="006E4D21">
        <w:rPr>
          <w:rFonts w:ascii="Arial" w:hAnsi="Arial" w:cs="Arial"/>
          <w:sz w:val="24"/>
          <w:szCs w:val="24"/>
        </w:rPr>
        <w:t xml:space="preserve"> es una empresa que se inscribe en el mercado</w:t>
      </w:r>
      <w:r w:rsidR="004C478A" w:rsidRPr="006E4D21">
        <w:rPr>
          <w:rFonts w:ascii="Arial" w:hAnsi="Arial" w:cs="Arial"/>
          <w:sz w:val="24"/>
          <w:szCs w:val="24"/>
        </w:rPr>
        <w:t xml:space="preserve"> y comercialización </w:t>
      </w:r>
      <w:r w:rsidRPr="006E4D21">
        <w:rPr>
          <w:rFonts w:ascii="Arial" w:hAnsi="Arial" w:cs="Arial"/>
          <w:sz w:val="24"/>
          <w:szCs w:val="24"/>
        </w:rPr>
        <w:t>de bienes;</w:t>
      </w:r>
      <w:r w:rsidR="004C478A" w:rsidRPr="006E4D21">
        <w:rPr>
          <w:rFonts w:ascii="Arial" w:hAnsi="Arial" w:cs="Arial"/>
          <w:sz w:val="24"/>
          <w:szCs w:val="24"/>
        </w:rPr>
        <w:t xml:space="preserve"> </w:t>
      </w:r>
      <w:r w:rsidRPr="006E4D21">
        <w:rPr>
          <w:rFonts w:ascii="Arial" w:hAnsi="Arial" w:cs="Arial"/>
          <w:sz w:val="24"/>
          <w:szCs w:val="24"/>
        </w:rPr>
        <w:t xml:space="preserve"> </w:t>
      </w:r>
      <w:r w:rsidR="004C478A" w:rsidRPr="006E4D21">
        <w:rPr>
          <w:rFonts w:ascii="Arial" w:hAnsi="Arial" w:cs="Arial"/>
          <w:sz w:val="24"/>
          <w:szCs w:val="24"/>
        </w:rPr>
        <w:t xml:space="preserve">la rama de actividad económica según el DANE correspondería al área de artículos personales y domésticos. El criterio de mercadeo de la organización es el de ingresar competitivamente en el mismo y participar del potencial de su mercado; en la medida en que la evaluación previa del sector permitió apreciar que no existen empresas que realicen la  comercialización  y distribución de productos de bisutería, se buscará posicionarse en el mercado de la misma, ofreciendo productos de alta calidad </w:t>
      </w:r>
      <w:r w:rsidR="00BD62DC" w:rsidRPr="006E4D21">
        <w:rPr>
          <w:rFonts w:ascii="Arial" w:hAnsi="Arial" w:cs="Arial"/>
          <w:sz w:val="24"/>
          <w:szCs w:val="24"/>
        </w:rPr>
        <w:t>y diseño, mediante adecuadas estrategias de comercialización, promoción, distribución y venta de los productos ofertados.</w:t>
      </w:r>
    </w:p>
    <w:p w:rsidR="00396087" w:rsidRPr="006E4D21" w:rsidRDefault="00396087" w:rsidP="00B91864">
      <w:pPr>
        <w:spacing w:line="360" w:lineRule="auto"/>
        <w:jc w:val="both"/>
        <w:rPr>
          <w:rFonts w:ascii="Arial" w:hAnsi="Arial" w:cs="Arial"/>
          <w:b/>
          <w:sz w:val="24"/>
          <w:szCs w:val="24"/>
        </w:rPr>
      </w:pPr>
    </w:p>
    <w:p w:rsidR="0073668E" w:rsidRPr="006E4D21" w:rsidRDefault="00B07A4A" w:rsidP="00B07A4A">
      <w:pPr>
        <w:tabs>
          <w:tab w:val="left" w:pos="600"/>
        </w:tabs>
        <w:spacing w:after="0" w:line="360" w:lineRule="auto"/>
        <w:ind w:left="360"/>
        <w:jc w:val="both"/>
        <w:rPr>
          <w:rFonts w:ascii="Arial" w:hAnsi="Arial" w:cs="Arial"/>
          <w:b/>
          <w:sz w:val="24"/>
          <w:szCs w:val="24"/>
        </w:rPr>
      </w:pPr>
      <w:r w:rsidRPr="006E4D21">
        <w:rPr>
          <w:rFonts w:ascii="Arial" w:hAnsi="Arial" w:cs="Arial"/>
          <w:b/>
          <w:sz w:val="24"/>
          <w:szCs w:val="24"/>
        </w:rPr>
        <w:lastRenderedPageBreak/>
        <w:t xml:space="preserve">  9.1. </w:t>
      </w:r>
      <w:r w:rsidR="0073668E" w:rsidRPr="006E4D21">
        <w:rPr>
          <w:rFonts w:ascii="Arial" w:hAnsi="Arial" w:cs="Arial"/>
          <w:b/>
          <w:sz w:val="24"/>
          <w:szCs w:val="24"/>
        </w:rPr>
        <w:t>Producto</w:t>
      </w:r>
    </w:p>
    <w:p w:rsidR="002A4F49" w:rsidRPr="006E4D21" w:rsidRDefault="002A4F49" w:rsidP="00B07A4A">
      <w:pPr>
        <w:tabs>
          <w:tab w:val="left" w:pos="600"/>
        </w:tabs>
        <w:spacing w:after="0" w:line="360" w:lineRule="auto"/>
        <w:ind w:left="360"/>
        <w:jc w:val="both"/>
        <w:rPr>
          <w:rFonts w:ascii="Arial" w:hAnsi="Arial" w:cs="Arial"/>
          <w:b/>
          <w:sz w:val="24"/>
          <w:szCs w:val="24"/>
        </w:rPr>
      </w:pPr>
    </w:p>
    <w:p w:rsidR="0073668E" w:rsidRPr="006E4D21" w:rsidRDefault="0073668E" w:rsidP="00B91864">
      <w:pPr>
        <w:spacing w:line="360" w:lineRule="auto"/>
        <w:jc w:val="both"/>
        <w:rPr>
          <w:rFonts w:ascii="Arial" w:hAnsi="Arial" w:cs="Arial"/>
          <w:sz w:val="24"/>
          <w:szCs w:val="24"/>
        </w:rPr>
      </w:pPr>
      <w:r w:rsidRPr="006E4D21">
        <w:rPr>
          <w:rFonts w:ascii="Arial" w:hAnsi="Arial" w:cs="Arial"/>
          <w:sz w:val="24"/>
          <w:szCs w:val="24"/>
        </w:rPr>
        <w:t xml:space="preserve">       </w:t>
      </w:r>
      <w:r w:rsidR="00E6753E" w:rsidRPr="006E4D21">
        <w:rPr>
          <w:rFonts w:ascii="Arial" w:hAnsi="Arial" w:cs="Arial"/>
          <w:sz w:val="24"/>
          <w:szCs w:val="24"/>
        </w:rPr>
        <w:t xml:space="preserve">Piedras y Piedras </w:t>
      </w:r>
      <w:r w:rsidRPr="006E4D21">
        <w:rPr>
          <w:rFonts w:ascii="Arial" w:hAnsi="Arial" w:cs="Arial"/>
          <w:sz w:val="24"/>
          <w:szCs w:val="24"/>
        </w:rPr>
        <w:t xml:space="preserve">es una empresa dedicada a la </w:t>
      </w:r>
      <w:r w:rsidR="00E6753E" w:rsidRPr="006E4D21">
        <w:rPr>
          <w:rFonts w:ascii="Arial" w:hAnsi="Arial" w:cs="Arial"/>
          <w:sz w:val="24"/>
          <w:szCs w:val="24"/>
        </w:rPr>
        <w:t xml:space="preserve">comercialización, promoción, distribución y venta de productos artesanales propios de la bisutería, ofertando diseños creativos, y por ende, originales y llamativos, buscando satisfacer la demanda, las necesidades y las expectativas de la población femenina del departamento de Arauca. </w:t>
      </w:r>
    </w:p>
    <w:p w:rsidR="00BC395F" w:rsidRPr="006E4D21" w:rsidRDefault="00BC395F" w:rsidP="00B91864">
      <w:pPr>
        <w:spacing w:line="360" w:lineRule="auto"/>
        <w:jc w:val="both"/>
        <w:rPr>
          <w:rFonts w:ascii="Arial" w:hAnsi="Arial" w:cs="Arial"/>
          <w:sz w:val="24"/>
          <w:szCs w:val="24"/>
        </w:rPr>
      </w:pPr>
    </w:p>
    <w:p w:rsidR="0073668E" w:rsidRPr="006E4D21" w:rsidRDefault="00A93B50" w:rsidP="00A93B50">
      <w:pPr>
        <w:tabs>
          <w:tab w:val="left" w:pos="720"/>
        </w:tabs>
        <w:spacing w:after="0" w:line="360" w:lineRule="auto"/>
        <w:ind w:left="360"/>
        <w:jc w:val="both"/>
        <w:rPr>
          <w:rFonts w:ascii="Arial" w:hAnsi="Arial" w:cs="Arial"/>
          <w:b/>
          <w:sz w:val="24"/>
          <w:szCs w:val="24"/>
        </w:rPr>
      </w:pPr>
      <w:r w:rsidRPr="006E4D21">
        <w:rPr>
          <w:rFonts w:ascii="Arial" w:hAnsi="Arial" w:cs="Arial"/>
          <w:b/>
          <w:sz w:val="24"/>
          <w:szCs w:val="24"/>
        </w:rPr>
        <w:t xml:space="preserve">   9.2. </w:t>
      </w:r>
      <w:r w:rsidR="0073668E" w:rsidRPr="006E4D21">
        <w:rPr>
          <w:rFonts w:ascii="Arial" w:hAnsi="Arial" w:cs="Arial"/>
          <w:b/>
          <w:sz w:val="24"/>
          <w:szCs w:val="24"/>
        </w:rPr>
        <w:t>Descripción del producto</w:t>
      </w:r>
    </w:p>
    <w:p w:rsidR="002A4F49" w:rsidRPr="006E4D21" w:rsidRDefault="002A4F49" w:rsidP="00A93B50">
      <w:pPr>
        <w:tabs>
          <w:tab w:val="left" w:pos="720"/>
        </w:tabs>
        <w:spacing w:after="0" w:line="360" w:lineRule="auto"/>
        <w:ind w:left="360"/>
        <w:jc w:val="both"/>
        <w:rPr>
          <w:rFonts w:ascii="Arial" w:hAnsi="Arial" w:cs="Arial"/>
          <w:b/>
          <w:sz w:val="24"/>
          <w:szCs w:val="24"/>
        </w:rPr>
      </w:pPr>
    </w:p>
    <w:p w:rsidR="000C4C4F" w:rsidRPr="006E4D21" w:rsidRDefault="0073668E" w:rsidP="00B91864">
      <w:pPr>
        <w:spacing w:line="360" w:lineRule="auto"/>
        <w:jc w:val="both"/>
        <w:rPr>
          <w:rFonts w:ascii="Arial" w:hAnsi="Arial" w:cs="Arial"/>
          <w:sz w:val="24"/>
          <w:szCs w:val="24"/>
        </w:rPr>
      </w:pPr>
      <w:r w:rsidRPr="006E4D21">
        <w:rPr>
          <w:rFonts w:ascii="Arial" w:hAnsi="Arial" w:cs="Arial"/>
          <w:sz w:val="24"/>
          <w:szCs w:val="24"/>
        </w:rPr>
        <w:t xml:space="preserve">         </w:t>
      </w:r>
      <w:r w:rsidR="00BC395F" w:rsidRPr="006E4D21">
        <w:rPr>
          <w:rFonts w:ascii="Arial" w:hAnsi="Arial" w:cs="Arial"/>
          <w:sz w:val="24"/>
          <w:szCs w:val="24"/>
        </w:rPr>
        <w:t xml:space="preserve">Piedras &amp; Piedras es una organización empresarial dedicada a la comercialización y distribución de bisutería, productos de diseños artesanales de gran calidad y originalidad, ofreciendo un gran portafolio de productos diversos creados para satisfacer las necesidades y expectativas de consumo de bienes destinados a complementar </w:t>
      </w:r>
      <w:r w:rsidR="000C4C4F" w:rsidRPr="006E4D21">
        <w:rPr>
          <w:rFonts w:ascii="Arial" w:hAnsi="Arial" w:cs="Arial"/>
          <w:sz w:val="24"/>
          <w:szCs w:val="24"/>
        </w:rPr>
        <w:t xml:space="preserve">con </w:t>
      </w:r>
      <w:r w:rsidR="002A4F49" w:rsidRPr="006E4D21">
        <w:rPr>
          <w:rFonts w:ascii="Arial" w:hAnsi="Arial" w:cs="Arial"/>
          <w:sz w:val="24"/>
          <w:szCs w:val="24"/>
        </w:rPr>
        <w:t>n</w:t>
      </w:r>
      <w:r w:rsidR="000C4C4F" w:rsidRPr="006E4D21">
        <w:rPr>
          <w:rFonts w:ascii="Arial" w:hAnsi="Arial" w:cs="Arial"/>
          <w:sz w:val="24"/>
          <w:szCs w:val="24"/>
        </w:rPr>
        <w:t xml:space="preserve">uestras joyas </w:t>
      </w:r>
      <w:r w:rsidR="00BC395F" w:rsidRPr="006E4D21">
        <w:rPr>
          <w:rFonts w:ascii="Arial" w:hAnsi="Arial" w:cs="Arial"/>
          <w:sz w:val="24"/>
          <w:szCs w:val="24"/>
        </w:rPr>
        <w:t>la belleza</w:t>
      </w:r>
      <w:r w:rsidR="000C4C4F" w:rsidRPr="006E4D21">
        <w:rPr>
          <w:rFonts w:ascii="Arial" w:hAnsi="Arial" w:cs="Arial"/>
          <w:sz w:val="24"/>
          <w:szCs w:val="24"/>
        </w:rPr>
        <w:t xml:space="preserve">, </w:t>
      </w:r>
      <w:r w:rsidR="00BC395F" w:rsidRPr="006E4D21">
        <w:rPr>
          <w:rFonts w:ascii="Arial" w:hAnsi="Arial" w:cs="Arial"/>
          <w:sz w:val="24"/>
          <w:szCs w:val="24"/>
        </w:rPr>
        <w:t>el buen gusto</w:t>
      </w:r>
      <w:r w:rsidR="000C4C4F" w:rsidRPr="006E4D21">
        <w:rPr>
          <w:rFonts w:ascii="Arial" w:hAnsi="Arial" w:cs="Arial"/>
          <w:sz w:val="24"/>
          <w:szCs w:val="24"/>
        </w:rPr>
        <w:t xml:space="preserve"> y la presentación de las niñas, las jóvenes y las damas araucanas, </w:t>
      </w:r>
    </w:p>
    <w:p w:rsidR="000C4C4F" w:rsidRPr="006E4D21" w:rsidRDefault="000C4C4F" w:rsidP="000C4C4F">
      <w:pPr>
        <w:spacing w:line="360" w:lineRule="auto"/>
        <w:jc w:val="both"/>
        <w:rPr>
          <w:rFonts w:ascii="Arial" w:hAnsi="Arial" w:cs="Arial"/>
          <w:sz w:val="24"/>
          <w:szCs w:val="24"/>
        </w:rPr>
      </w:pPr>
      <w:r w:rsidRPr="006E4D21">
        <w:rPr>
          <w:rFonts w:ascii="Arial" w:hAnsi="Arial" w:cs="Arial"/>
          <w:sz w:val="24"/>
          <w:szCs w:val="24"/>
        </w:rPr>
        <w:t>.</w:t>
      </w:r>
      <w:r w:rsidR="0073668E" w:rsidRPr="006E4D21">
        <w:rPr>
          <w:rFonts w:ascii="Arial" w:hAnsi="Arial" w:cs="Arial"/>
          <w:sz w:val="24"/>
          <w:szCs w:val="24"/>
        </w:rPr>
        <w:t xml:space="preserve"> </w:t>
      </w:r>
    </w:p>
    <w:p w:rsidR="00A21C96" w:rsidRDefault="00A21C96" w:rsidP="00A93B50">
      <w:pPr>
        <w:spacing w:line="360" w:lineRule="auto"/>
        <w:ind w:left="360"/>
        <w:jc w:val="both"/>
        <w:rPr>
          <w:rFonts w:ascii="Arial" w:hAnsi="Arial" w:cs="Arial"/>
          <w:b/>
          <w:sz w:val="24"/>
          <w:szCs w:val="24"/>
        </w:rPr>
      </w:pPr>
    </w:p>
    <w:p w:rsidR="0073668E" w:rsidRPr="006E4D21" w:rsidRDefault="00A93B50" w:rsidP="00A93B50">
      <w:pPr>
        <w:spacing w:line="360" w:lineRule="auto"/>
        <w:ind w:left="360"/>
        <w:jc w:val="both"/>
        <w:rPr>
          <w:rFonts w:ascii="Arial" w:hAnsi="Arial" w:cs="Arial"/>
          <w:b/>
          <w:sz w:val="24"/>
          <w:szCs w:val="24"/>
        </w:rPr>
      </w:pPr>
      <w:r w:rsidRPr="006E4D21">
        <w:rPr>
          <w:rFonts w:ascii="Arial" w:hAnsi="Arial" w:cs="Arial"/>
          <w:b/>
          <w:sz w:val="24"/>
          <w:szCs w:val="24"/>
        </w:rPr>
        <w:t xml:space="preserve"> 9.3. </w:t>
      </w:r>
      <w:r w:rsidR="0073668E" w:rsidRPr="006E4D21">
        <w:rPr>
          <w:rFonts w:ascii="Arial" w:hAnsi="Arial" w:cs="Arial"/>
          <w:b/>
          <w:sz w:val="24"/>
          <w:szCs w:val="24"/>
        </w:rPr>
        <w:t>Necesidades a satisfacer del consumidor</w:t>
      </w:r>
    </w:p>
    <w:p w:rsidR="002A4F49" w:rsidRPr="006E4D21" w:rsidRDefault="002A4F49" w:rsidP="00A93B50">
      <w:pPr>
        <w:spacing w:line="360" w:lineRule="auto"/>
        <w:ind w:left="360"/>
        <w:jc w:val="both"/>
        <w:rPr>
          <w:rFonts w:ascii="Arial" w:hAnsi="Arial" w:cs="Arial"/>
          <w:b/>
          <w:sz w:val="24"/>
          <w:szCs w:val="24"/>
        </w:rPr>
      </w:pPr>
    </w:p>
    <w:p w:rsidR="000C4C4F" w:rsidRPr="006E4D21" w:rsidRDefault="0073668E" w:rsidP="00B91864">
      <w:pPr>
        <w:spacing w:line="360" w:lineRule="auto"/>
        <w:jc w:val="both"/>
        <w:rPr>
          <w:rFonts w:ascii="Arial" w:hAnsi="Arial" w:cs="Arial"/>
          <w:sz w:val="24"/>
          <w:szCs w:val="24"/>
        </w:rPr>
      </w:pPr>
      <w:r w:rsidRPr="006E4D21">
        <w:rPr>
          <w:rFonts w:ascii="Arial" w:hAnsi="Arial" w:cs="Arial"/>
          <w:sz w:val="24"/>
          <w:szCs w:val="24"/>
        </w:rPr>
        <w:t xml:space="preserve">       </w:t>
      </w:r>
      <w:r w:rsidR="000C4C4F" w:rsidRPr="006E4D21">
        <w:rPr>
          <w:rFonts w:ascii="Arial" w:hAnsi="Arial" w:cs="Arial"/>
          <w:sz w:val="24"/>
          <w:szCs w:val="24"/>
        </w:rPr>
        <w:t xml:space="preserve">Piedras &amp; piedras </w:t>
      </w:r>
      <w:r w:rsidRPr="006E4D21">
        <w:rPr>
          <w:rFonts w:ascii="Arial" w:hAnsi="Arial" w:cs="Arial"/>
          <w:sz w:val="24"/>
          <w:szCs w:val="24"/>
        </w:rPr>
        <w:t>se propone ofrecer una</w:t>
      </w:r>
      <w:r w:rsidR="000C4C4F" w:rsidRPr="006E4D21">
        <w:rPr>
          <w:rFonts w:ascii="Arial" w:hAnsi="Arial" w:cs="Arial"/>
          <w:sz w:val="24"/>
          <w:szCs w:val="24"/>
        </w:rPr>
        <w:t xml:space="preserve"> gama diversa y múltiple de accesorios de bisutería, destacados por sus diseños originales y la calidad de</w:t>
      </w:r>
      <w:r w:rsidR="002A4F49" w:rsidRPr="006E4D21">
        <w:rPr>
          <w:rFonts w:ascii="Arial" w:hAnsi="Arial" w:cs="Arial"/>
          <w:sz w:val="24"/>
          <w:szCs w:val="24"/>
        </w:rPr>
        <w:t xml:space="preserve">l material de </w:t>
      </w:r>
      <w:r w:rsidR="000C4C4F" w:rsidRPr="006E4D21">
        <w:rPr>
          <w:rFonts w:ascii="Arial" w:hAnsi="Arial" w:cs="Arial"/>
          <w:sz w:val="24"/>
          <w:szCs w:val="24"/>
        </w:rPr>
        <w:t>los mismos, en procura de complementar la vestimenta y la presentación de las niñas, jóvenes y señoras del departamento de Arauca.</w:t>
      </w:r>
    </w:p>
    <w:p w:rsidR="006E6D94" w:rsidRPr="006E4D21" w:rsidRDefault="006E6D94" w:rsidP="00B91864">
      <w:pPr>
        <w:spacing w:line="360" w:lineRule="auto"/>
        <w:jc w:val="both"/>
        <w:rPr>
          <w:rFonts w:ascii="Arial" w:hAnsi="Arial" w:cs="Arial"/>
          <w:sz w:val="24"/>
          <w:szCs w:val="24"/>
        </w:rPr>
      </w:pPr>
    </w:p>
    <w:p w:rsidR="000C4C4F" w:rsidRPr="006E4D21" w:rsidRDefault="000C4C4F" w:rsidP="00B91864">
      <w:pPr>
        <w:spacing w:line="360" w:lineRule="auto"/>
        <w:jc w:val="both"/>
        <w:rPr>
          <w:rFonts w:ascii="Arial" w:hAnsi="Arial" w:cs="Arial"/>
          <w:sz w:val="24"/>
          <w:szCs w:val="24"/>
        </w:rPr>
      </w:pPr>
      <w:r w:rsidRPr="006E4D21">
        <w:rPr>
          <w:rFonts w:ascii="Arial" w:hAnsi="Arial" w:cs="Arial"/>
          <w:sz w:val="24"/>
          <w:szCs w:val="24"/>
        </w:rPr>
        <w:lastRenderedPageBreak/>
        <w:t xml:space="preserve">       La mujer </w:t>
      </w:r>
      <w:r w:rsidR="0002023B" w:rsidRPr="006E4D21">
        <w:rPr>
          <w:rFonts w:ascii="Arial" w:hAnsi="Arial" w:cs="Arial"/>
          <w:sz w:val="24"/>
          <w:szCs w:val="24"/>
        </w:rPr>
        <w:t xml:space="preserve">desde temprana edad, </w:t>
      </w:r>
      <w:r w:rsidRPr="006E4D21">
        <w:rPr>
          <w:rFonts w:ascii="Arial" w:hAnsi="Arial" w:cs="Arial"/>
          <w:sz w:val="24"/>
          <w:szCs w:val="24"/>
        </w:rPr>
        <w:t xml:space="preserve">ha asumido una cultura </w:t>
      </w:r>
      <w:r w:rsidR="0002023B" w:rsidRPr="006E4D21">
        <w:rPr>
          <w:rFonts w:ascii="Arial" w:hAnsi="Arial" w:cs="Arial"/>
          <w:sz w:val="24"/>
          <w:szCs w:val="24"/>
        </w:rPr>
        <w:t xml:space="preserve">orientada al consumo de los bienes que consideran le ayudan a satisfacer y complementar sus necesidades y expectativas de presentación y embellecimiento personal, con exigentes criterios de calidad y buen gusto, que son los que Piedras &amp; </w:t>
      </w:r>
      <w:r w:rsidR="00001498" w:rsidRPr="006E4D21">
        <w:rPr>
          <w:rFonts w:ascii="Arial" w:hAnsi="Arial" w:cs="Arial"/>
          <w:sz w:val="24"/>
          <w:szCs w:val="24"/>
        </w:rPr>
        <w:t>P</w:t>
      </w:r>
      <w:r w:rsidR="0002023B" w:rsidRPr="006E4D21">
        <w:rPr>
          <w:rFonts w:ascii="Arial" w:hAnsi="Arial" w:cs="Arial"/>
          <w:sz w:val="24"/>
          <w:szCs w:val="24"/>
        </w:rPr>
        <w:t>iedras se propone suplir con su portafolio de productos de bisutería.</w:t>
      </w:r>
    </w:p>
    <w:p w:rsidR="0002023B" w:rsidRPr="006E4D21" w:rsidRDefault="0002023B" w:rsidP="00B91864">
      <w:pPr>
        <w:spacing w:line="360" w:lineRule="auto"/>
        <w:jc w:val="both"/>
        <w:rPr>
          <w:rFonts w:ascii="Arial" w:hAnsi="Arial" w:cs="Arial"/>
          <w:sz w:val="24"/>
          <w:szCs w:val="24"/>
        </w:rPr>
      </w:pPr>
    </w:p>
    <w:p w:rsidR="0073668E" w:rsidRPr="006E4D21" w:rsidRDefault="00A93B50" w:rsidP="00A93B50">
      <w:pPr>
        <w:tabs>
          <w:tab w:val="left" w:pos="720"/>
        </w:tabs>
        <w:spacing w:after="0" w:line="360" w:lineRule="auto"/>
        <w:ind w:left="360"/>
        <w:jc w:val="both"/>
        <w:rPr>
          <w:rFonts w:ascii="Arial" w:hAnsi="Arial" w:cs="Arial"/>
          <w:b/>
          <w:sz w:val="24"/>
          <w:szCs w:val="24"/>
        </w:rPr>
      </w:pPr>
      <w:r w:rsidRPr="006E4D21">
        <w:rPr>
          <w:rFonts w:ascii="Arial" w:hAnsi="Arial" w:cs="Arial"/>
          <w:b/>
          <w:sz w:val="24"/>
          <w:szCs w:val="24"/>
        </w:rPr>
        <w:t xml:space="preserve">9.4. </w:t>
      </w:r>
      <w:r w:rsidR="0073668E" w:rsidRPr="006E4D21">
        <w:rPr>
          <w:rFonts w:ascii="Arial" w:hAnsi="Arial" w:cs="Arial"/>
          <w:b/>
          <w:sz w:val="24"/>
          <w:szCs w:val="24"/>
        </w:rPr>
        <w:t>Presentación del producto</w:t>
      </w:r>
    </w:p>
    <w:p w:rsidR="0073668E" w:rsidRPr="006E4D21" w:rsidRDefault="0073668E" w:rsidP="00001498">
      <w:pPr>
        <w:spacing w:line="360" w:lineRule="auto"/>
        <w:jc w:val="both"/>
        <w:rPr>
          <w:rFonts w:ascii="Arial" w:hAnsi="Arial" w:cs="Arial"/>
          <w:sz w:val="24"/>
          <w:szCs w:val="24"/>
        </w:rPr>
      </w:pPr>
      <w:r w:rsidRPr="006E4D21">
        <w:rPr>
          <w:rFonts w:ascii="Arial" w:hAnsi="Arial" w:cs="Arial"/>
          <w:sz w:val="24"/>
          <w:szCs w:val="24"/>
        </w:rPr>
        <w:t xml:space="preserve">      </w:t>
      </w:r>
    </w:p>
    <w:p w:rsidR="00F54989" w:rsidRDefault="0002023B" w:rsidP="00FA5457">
      <w:pPr>
        <w:spacing w:after="0" w:line="360" w:lineRule="auto"/>
        <w:jc w:val="both"/>
        <w:rPr>
          <w:rFonts w:ascii="Arial" w:hAnsi="Arial" w:cs="Arial"/>
          <w:sz w:val="24"/>
          <w:szCs w:val="24"/>
        </w:rPr>
      </w:pPr>
      <w:r w:rsidRPr="006E4D21">
        <w:rPr>
          <w:rFonts w:ascii="Arial" w:hAnsi="Arial" w:cs="Arial"/>
          <w:sz w:val="24"/>
          <w:szCs w:val="24"/>
        </w:rPr>
        <w:t xml:space="preserve">       Piedras &amp; Piedras ofrece un amplio y variado portafolio de productos de bisutería constituida por productos de creación y diseño artesanal, fabricados por orfebres y artistas nacionales y extranjeros,</w:t>
      </w:r>
      <w:r w:rsidR="00F54989" w:rsidRPr="006E4D21">
        <w:rPr>
          <w:rFonts w:ascii="Arial" w:hAnsi="Arial" w:cs="Arial"/>
          <w:sz w:val="24"/>
          <w:szCs w:val="24"/>
        </w:rPr>
        <w:t xml:space="preserve"> que pondrán a disposición de las niñas, jóvenes y mujeres toda una gama de accesorios tales como </w:t>
      </w:r>
      <w:r w:rsidR="00DB5D6A" w:rsidRPr="006E4D21">
        <w:rPr>
          <w:rFonts w:ascii="Arial" w:hAnsi="Arial" w:cs="Arial"/>
          <w:sz w:val="24"/>
          <w:szCs w:val="24"/>
        </w:rPr>
        <w:t xml:space="preserve">prendedores, </w:t>
      </w:r>
      <w:r w:rsidR="00F54989" w:rsidRPr="006E4D21">
        <w:rPr>
          <w:rFonts w:ascii="Arial" w:hAnsi="Arial" w:cs="Arial"/>
          <w:sz w:val="24"/>
          <w:szCs w:val="24"/>
        </w:rPr>
        <w:t>anillos, aretes, collares, pulseras y artículos para el cabello,</w:t>
      </w:r>
      <w:r w:rsidR="00001498" w:rsidRPr="006E4D21">
        <w:rPr>
          <w:rFonts w:ascii="Arial" w:hAnsi="Arial" w:cs="Arial"/>
          <w:sz w:val="24"/>
          <w:szCs w:val="24"/>
        </w:rPr>
        <w:t xml:space="preserve"> </w:t>
      </w:r>
      <w:r w:rsidR="00F54989" w:rsidRPr="006E4D21">
        <w:rPr>
          <w:rFonts w:ascii="Arial" w:hAnsi="Arial" w:cs="Arial"/>
          <w:sz w:val="24"/>
          <w:szCs w:val="24"/>
        </w:rPr>
        <w:t>en distintas y variadas presentaciones,</w:t>
      </w:r>
      <w:r w:rsidR="00001498" w:rsidRPr="006E4D21">
        <w:rPr>
          <w:rFonts w:ascii="Arial" w:hAnsi="Arial" w:cs="Arial"/>
          <w:sz w:val="24"/>
          <w:szCs w:val="24"/>
        </w:rPr>
        <w:t xml:space="preserve"> colores y materiales,</w:t>
      </w:r>
      <w:r w:rsidR="00E5737D" w:rsidRPr="006E4D21">
        <w:rPr>
          <w:rFonts w:ascii="Arial" w:hAnsi="Arial" w:cs="Arial"/>
          <w:sz w:val="24"/>
          <w:szCs w:val="24"/>
        </w:rPr>
        <w:t xml:space="preserve"> realizados en </w:t>
      </w:r>
      <w:r w:rsidR="00FA5457" w:rsidRPr="006E4D21">
        <w:rPr>
          <w:rFonts w:ascii="Arial" w:hAnsi="Arial" w:cs="Arial"/>
          <w:sz w:val="24"/>
          <w:szCs w:val="24"/>
        </w:rPr>
        <w:t xml:space="preserve">materiales de </w:t>
      </w:r>
      <w:proofErr w:type="spellStart"/>
      <w:r w:rsidR="00FA5457" w:rsidRPr="006E4D21">
        <w:rPr>
          <w:rFonts w:ascii="Arial" w:hAnsi="Arial" w:cs="Arial"/>
          <w:sz w:val="24"/>
          <w:szCs w:val="24"/>
        </w:rPr>
        <w:t>m</w:t>
      </w:r>
      <w:r w:rsidR="00E5737D" w:rsidRPr="006E4D21">
        <w:rPr>
          <w:rFonts w:ascii="Arial" w:hAnsi="Arial" w:cs="Arial"/>
          <w:sz w:val="24"/>
          <w:szCs w:val="24"/>
        </w:rPr>
        <w:t>urano</w:t>
      </w:r>
      <w:proofErr w:type="spellEnd"/>
      <w:r w:rsidR="00E5737D" w:rsidRPr="006E4D21">
        <w:rPr>
          <w:rFonts w:ascii="Arial" w:hAnsi="Arial" w:cs="Arial"/>
          <w:sz w:val="24"/>
          <w:szCs w:val="24"/>
        </w:rPr>
        <w:t xml:space="preserve">, </w:t>
      </w:r>
      <w:proofErr w:type="spellStart"/>
      <w:r w:rsidR="00E5737D" w:rsidRPr="006E4D21">
        <w:rPr>
          <w:rFonts w:ascii="Arial" w:hAnsi="Arial" w:cs="Arial"/>
          <w:sz w:val="24"/>
          <w:szCs w:val="24"/>
        </w:rPr>
        <w:t>semi</w:t>
      </w:r>
      <w:proofErr w:type="spellEnd"/>
      <w:r w:rsidR="00E5737D" w:rsidRPr="006E4D21">
        <w:rPr>
          <w:rFonts w:ascii="Arial" w:hAnsi="Arial" w:cs="Arial"/>
          <w:sz w:val="24"/>
          <w:szCs w:val="24"/>
        </w:rPr>
        <w:t xml:space="preserve"> </w:t>
      </w:r>
      <w:proofErr w:type="spellStart"/>
      <w:r w:rsidR="00E5737D" w:rsidRPr="006E4D21">
        <w:rPr>
          <w:rFonts w:ascii="Arial" w:hAnsi="Arial" w:cs="Arial"/>
          <w:sz w:val="24"/>
          <w:szCs w:val="24"/>
        </w:rPr>
        <w:t>murano</w:t>
      </w:r>
      <w:proofErr w:type="spellEnd"/>
      <w:r w:rsidR="00E5737D" w:rsidRPr="006E4D21">
        <w:rPr>
          <w:rFonts w:ascii="Arial" w:hAnsi="Arial" w:cs="Arial"/>
          <w:sz w:val="24"/>
          <w:szCs w:val="24"/>
        </w:rPr>
        <w:t>, cuero niquelado, perlas, cintas, tagua, totumo</w:t>
      </w:r>
      <w:r w:rsidR="00FA5457" w:rsidRPr="006E4D21">
        <w:rPr>
          <w:rFonts w:ascii="Arial" w:hAnsi="Arial" w:cs="Arial"/>
          <w:sz w:val="24"/>
          <w:szCs w:val="24"/>
        </w:rPr>
        <w:t xml:space="preserve"> y </w:t>
      </w:r>
      <w:r w:rsidR="00E5737D" w:rsidRPr="006E4D21">
        <w:rPr>
          <w:rFonts w:ascii="Arial" w:hAnsi="Arial" w:cs="Arial"/>
          <w:sz w:val="24"/>
          <w:szCs w:val="24"/>
        </w:rPr>
        <w:t>semillas</w:t>
      </w:r>
      <w:r w:rsidR="00FA5457" w:rsidRPr="006E4D21">
        <w:rPr>
          <w:rFonts w:ascii="Arial" w:hAnsi="Arial" w:cs="Arial"/>
          <w:sz w:val="24"/>
          <w:szCs w:val="24"/>
        </w:rPr>
        <w:t>,</w:t>
      </w:r>
      <w:r w:rsidR="00CC7166" w:rsidRPr="006E4D21">
        <w:rPr>
          <w:rFonts w:ascii="Arial" w:hAnsi="Arial" w:cs="Arial"/>
          <w:sz w:val="24"/>
          <w:szCs w:val="24"/>
        </w:rPr>
        <w:t xml:space="preserve"> etc.</w:t>
      </w:r>
      <w:r w:rsidR="00FA5457" w:rsidRPr="006E4D21">
        <w:rPr>
          <w:rFonts w:ascii="Arial" w:hAnsi="Arial" w:cs="Arial"/>
          <w:sz w:val="24"/>
          <w:szCs w:val="24"/>
        </w:rPr>
        <w:t xml:space="preserve"> </w:t>
      </w:r>
      <w:r w:rsidR="00F54989" w:rsidRPr="006E4D21">
        <w:rPr>
          <w:rFonts w:ascii="Arial" w:hAnsi="Arial" w:cs="Arial"/>
          <w:sz w:val="24"/>
          <w:szCs w:val="24"/>
        </w:rPr>
        <w:t>destinados a complementar la presentación personal de las mismas</w:t>
      </w:r>
      <w:r w:rsidR="00001498" w:rsidRPr="006E4D21">
        <w:rPr>
          <w:rFonts w:ascii="Arial" w:hAnsi="Arial" w:cs="Arial"/>
          <w:sz w:val="24"/>
          <w:szCs w:val="24"/>
        </w:rPr>
        <w:t xml:space="preserve"> en sus vestimentas formales e informales</w:t>
      </w:r>
      <w:r w:rsidR="00F54989" w:rsidRPr="006E4D21">
        <w:rPr>
          <w:rFonts w:ascii="Arial" w:hAnsi="Arial" w:cs="Arial"/>
          <w:sz w:val="24"/>
          <w:szCs w:val="24"/>
        </w:rPr>
        <w:t>, así como a resaltar la belleza de sus portadoras</w:t>
      </w:r>
      <w:r w:rsidR="009D74EE" w:rsidRPr="006E4D21">
        <w:rPr>
          <w:rFonts w:ascii="Arial" w:hAnsi="Arial" w:cs="Arial"/>
          <w:sz w:val="24"/>
          <w:szCs w:val="24"/>
        </w:rPr>
        <w:t xml:space="preserve">, Ver </w:t>
      </w:r>
      <w:r w:rsidR="00A21C96">
        <w:rPr>
          <w:rFonts w:ascii="Arial" w:hAnsi="Arial" w:cs="Arial"/>
          <w:sz w:val="24"/>
          <w:szCs w:val="24"/>
        </w:rPr>
        <w:t>G</w:t>
      </w:r>
      <w:r w:rsidR="009D74EE" w:rsidRPr="006E4D21">
        <w:rPr>
          <w:rFonts w:ascii="Arial" w:hAnsi="Arial" w:cs="Arial"/>
          <w:sz w:val="24"/>
          <w:szCs w:val="24"/>
        </w:rPr>
        <w:t xml:space="preserve">ráfica </w:t>
      </w:r>
      <w:r w:rsidR="00A21C96">
        <w:rPr>
          <w:rFonts w:ascii="Arial" w:hAnsi="Arial" w:cs="Arial"/>
          <w:sz w:val="24"/>
          <w:szCs w:val="24"/>
        </w:rPr>
        <w:t xml:space="preserve">2. </w:t>
      </w:r>
      <w:r w:rsidR="00A502B2" w:rsidRPr="006E4D21">
        <w:rPr>
          <w:rFonts w:ascii="Arial" w:hAnsi="Arial" w:cs="Arial"/>
          <w:sz w:val="24"/>
          <w:szCs w:val="24"/>
        </w:rPr>
        <w:t>Muestrario de Bisutería Piedras y Piedras.</w:t>
      </w:r>
      <w:r w:rsidR="00F54989" w:rsidRPr="006E4D21">
        <w:rPr>
          <w:rFonts w:ascii="Arial" w:hAnsi="Arial" w:cs="Arial"/>
          <w:sz w:val="24"/>
          <w:szCs w:val="24"/>
        </w:rPr>
        <w:tab/>
      </w:r>
    </w:p>
    <w:p w:rsidR="00A21C96" w:rsidRDefault="00A21C96" w:rsidP="00FA5457">
      <w:pPr>
        <w:spacing w:after="0" w:line="360" w:lineRule="auto"/>
        <w:jc w:val="both"/>
        <w:rPr>
          <w:rFonts w:ascii="Arial" w:hAnsi="Arial" w:cs="Arial"/>
          <w:sz w:val="24"/>
          <w:szCs w:val="24"/>
        </w:rPr>
      </w:pPr>
    </w:p>
    <w:p w:rsidR="00A21C96" w:rsidRPr="006E4D21" w:rsidRDefault="00A21C96" w:rsidP="00FA5457">
      <w:pPr>
        <w:spacing w:after="0" w:line="360" w:lineRule="auto"/>
        <w:jc w:val="both"/>
        <w:rPr>
          <w:rFonts w:ascii="Arial" w:hAnsi="Arial" w:cs="Arial"/>
          <w:sz w:val="24"/>
          <w:szCs w:val="24"/>
        </w:rPr>
      </w:pPr>
    </w:p>
    <w:p w:rsidR="00F84E1E" w:rsidRPr="006E4D21" w:rsidRDefault="00F84E1E" w:rsidP="00C73A2A">
      <w:pPr>
        <w:spacing w:after="0" w:line="360" w:lineRule="auto"/>
        <w:jc w:val="center"/>
        <w:rPr>
          <w:noProof/>
          <w:lang w:eastAsia="es-CO"/>
        </w:rPr>
      </w:pPr>
      <w:r w:rsidRPr="006E4D21">
        <w:rPr>
          <w:noProof/>
          <w:lang w:eastAsia="es-CO"/>
        </w:rPr>
        <w:lastRenderedPageBreak/>
        <w:drawing>
          <wp:inline distT="0" distB="0" distL="0" distR="0" wp14:anchorId="7C4A1D92" wp14:editId="425D5EC7">
            <wp:extent cx="5612130" cy="269494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12130" cy="2694940"/>
                    </a:xfrm>
                    <a:prstGeom prst="rect">
                      <a:avLst/>
                    </a:prstGeom>
                  </pic:spPr>
                </pic:pic>
              </a:graphicData>
            </a:graphic>
          </wp:inline>
        </w:drawing>
      </w:r>
    </w:p>
    <w:p w:rsidR="00F54989" w:rsidRPr="006E4D21" w:rsidRDefault="006E6D94" w:rsidP="00C73A2A">
      <w:pPr>
        <w:spacing w:after="0" w:line="360" w:lineRule="auto"/>
        <w:jc w:val="center"/>
        <w:rPr>
          <w:rFonts w:ascii="Arial" w:hAnsi="Arial" w:cs="Arial"/>
          <w:sz w:val="24"/>
          <w:szCs w:val="24"/>
        </w:rPr>
      </w:pPr>
      <w:r w:rsidRPr="006E4D21">
        <w:rPr>
          <w:rFonts w:ascii="Arial" w:hAnsi="Arial" w:cs="Arial"/>
          <w:sz w:val="20"/>
          <w:szCs w:val="20"/>
        </w:rPr>
        <w:t>Fuente: los autores.</w:t>
      </w:r>
    </w:p>
    <w:p w:rsidR="00F54989" w:rsidRPr="006E4D21" w:rsidRDefault="00F54989" w:rsidP="00F54989">
      <w:pPr>
        <w:spacing w:after="0" w:line="240" w:lineRule="auto"/>
        <w:jc w:val="both"/>
        <w:rPr>
          <w:rFonts w:ascii="Arial" w:hAnsi="Arial" w:cs="Arial"/>
          <w:sz w:val="24"/>
          <w:szCs w:val="24"/>
        </w:rPr>
      </w:pPr>
      <w:r w:rsidRPr="006E4D21">
        <w:rPr>
          <w:rFonts w:ascii="Arial" w:hAnsi="Arial" w:cs="Arial"/>
          <w:sz w:val="24"/>
          <w:szCs w:val="24"/>
        </w:rPr>
        <w:tab/>
      </w:r>
      <w:r w:rsidRPr="006E4D21">
        <w:rPr>
          <w:rFonts w:ascii="Arial" w:hAnsi="Arial" w:cs="Arial"/>
          <w:sz w:val="24"/>
          <w:szCs w:val="24"/>
        </w:rPr>
        <w:tab/>
      </w:r>
    </w:p>
    <w:p w:rsidR="00F54989" w:rsidRPr="006E4D21" w:rsidRDefault="00F54989" w:rsidP="00F54989">
      <w:pPr>
        <w:spacing w:after="0" w:line="240" w:lineRule="auto"/>
        <w:jc w:val="both"/>
        <w:rPr>
          <w:rFonts w:ascii="Arial" w:hAnsi="Arial" w:cs="Arial"/>
          <w:sz w:val="24"/>
          <w:szCs w:val="24"/>
        </w:rPr>
      </w:pPr>
    </w:p>
    <w:p w:rsidR="006E6D94" w:rsidRPr="006E4D21" w:rsidRDefault="006E6D94" w:rsidP="00F54989">
      <w:pPr>
        <w:spacing w:after="0" w:line="240" w:lineRule="auto"/>
        <w:jc w:val="both"/>
        <w:rPr>
          <w:rFonts w:ascii="Arial" w:hAnsi="Arial" w:cs="Arial"/>
          <w:sz w:val="24"/>
          <w:szCs w:val="24"/>
        </w:rPr>
      </w:pPr>
    </w:p>
    <w:p w:rsidR="006E6D94" w:rsidRPr="006E4D21" w:rsidRDefault="006E6D94" w:rsidP="00F54989">
      <w:pPr>
        <w:spacing w:after="0" w:line="240" w:lineRule="auto"/>
        <w:jc w:val="both"/>
        <w:rPr>
          <w:rFonts w:ascii="Arial" w:hAnsi="Arial" w:cs="Arial"/>
          <w:sz w:val="24"/>
          <w:szCs w:val="24"/>
        </w:rPr>
      </w:pPr>
    </w:p>
    <w:p w:rsidR="0073668E" w:rsidRPr="006E4D21" w:rsidRDefault="00A93B50" w:rsidP="00A93B50">
      <w:pPr>
        <w:tabs>
          <w:tab w:val="left" w:pos="720"/>
        </w:tabs>
        <w:spacing w:after="0" w:line="360" w:lineRule="auto"/>
        <w:ind w:left="480"/>
        <w:jc w:val="both"/>
        <w:rPr>
          <w:rFonts w:ascii="Arial" w:hAnsi="Arial" w:cs="Arial"/>
          <w:b/>
          <w:sz w:val="24"/>
          <w:szCs w:val="24"/>
        </w:rPr>
      </w:pPr>
      <w:r w:rsidRPr="006E4D21">
        <w:rPr>
          <w:rFonts w:ascii="Arial" w:hAnsi="Arial" w:cs="Arial"/>
          <w:b/>
          <w:sz w:val="24"/>
          <w:szCs w:val="24"/>
        </w:rPr>
        <w:t xml:space="preserve">9.5. </w:t>
      </w:r>
      <w:r w:rsidR="0073668E" w:rsidRPr="006E4D21">
        <w:rPr>
          <w:rFonts w:ascii="Arial" w:hAnsi="Arial" w:cs="Arial"/>
          <w:b/>
          <w:sz w:val="24"/>
          <w:szCs w:val="24"/>
        </w:rPr>
        <w:t xml:space="preserve">Marca        </w:t>
      </w:r>
    </w:p>
    <w:p w:rsidR="0073668E" w:rsidRPr="006E4D21" w:rsidRDefault="0073668E" w:rsidP="00B91864">
      <w:pPr>
        <w:spacing w:line="360" w:lineRule="auto"/>
        <w:jc w:val="both"/>
        <w:rPr>
          <w:rFonts w:ascii="Arial" w:hAnsi="Arial" w:cs="Arial"/>
          <w:sz w:val="24"/>
          <w:szCs w:val="24"/>
        </w:rPr>
      </w:pPr>
      <w:r w:rsidRPr="006E4D21">
        <w:rPr>
          <w:rFonts w:ascii="Arial" w:hAnsi="Arial" w:cs="Arial"/>
          <w:sz w:val="24"/>
          <w:szCs w:val="24"/>
        </w:rPr>
        <w:t xml:space="preserve">               </w:t>
      </w:r>
    </w:p>
    <w:p w:rsidR="006E6D94" w:rsidRPr="006E4D21" w:rsidRDefault="0073668E" w:rsidP="00B91864">
      <w:pPr>
        <w:spacing w:line="360" w:lineRule="auto"/>
        <w:jc w:val="both"/>
        <w:rPr>
          <w:rFonts w:ascii="Arial" w:hAnsi="Arial" w:cs="Arial"/>
          <w:sz w:val="24"/>
          <w:szCs w:val="24"/>
        </w:rPr>
      </w:pPr>
      <w:r w:rsidRPr="006E4D21">
        <w:rPr>
          <w:rFonts w:ascii="Arial" w:hAnsi="Arial" w:cs="Arial"/>
          <w:sz w:val="24"/>
          <w:szCs w:val="24"/>
        </w:rPr>
        <w:t xml:space="preserve">       </w:t>
      </w:r>
      <w:r w:rsidR="009F10B2" w:rsidRPr="006E4D21">
        <w:rPr>
          <w:rFonts w:ascii="Arial" w:hAnsi="Arial" w:cs="Arial"/>
          <w:sz w:val="24"/>
          <w:szCs w:val="24"/>
        </w:rPr>
        <w:t>Piedras y Piedras en su proyecto de consolidación empresarial contratará o creará el diseño de un logotipo que permita su identificación empresarial e institucional. Logotipo de marca que será registrado ante las autoridades competentes por la organización representada, para su reconocimiento y protección</w:t>
      </w:r>
      <w:r w:rsidR="006E6D94" w:rsidRPr="006E4D21">
        <w:rPr>
          <w:rFonts w:ascii="Arial" w:hAnsi="Arial" w:cs="Arial"/>
          <w:sz w:val="24"/>
          <w:szCs w:val="24"/>
        </w:rPr>
        <w:t>.</w:t>
      </w:r>
    </w:p>
    <w:p w:rsidR="0073668E" w:rsidRPr="006E4D21" w:rsidRDefault="0073668E" w:rsidP="00B91864">
      <w:pPr>
        <w:spacing w:line="360" w:lineRule="auto"/>
        <w:jc w:val="both"/>
        <w:rPr>
          <w:rFonts w:ascii="Arial" w:hAnsi="Arial" w:cs="Arial"/>
          <w:sz w:val="24"/>
          <w:szCs w:val="24"/>
        </w:rPr>
      </w:pPr>
      <w:r w:rsidRPr="006E4D21">
        <w:rPr>
          <w:rFonts w:ascii="Arial" w:hAnsi="Arial" w:cs="Arial"/>
          <w:sz w:val="24"/>
          <w:szCs w:val="24"/>
        </w:rPr>
        <w:t xml:space="preserve">      </w:t>
      </w:r>
    </w:p>
    <w:p w:rsidR="0073668E" w:rsidRPr="006E4D21" w:rsidRDefault="00A93B50" w:rsidP="00A93B50">
      <w:pPr>
        <w:tabs>
          <w:tab w:val="left" w:pos="720"/>
        </w:tabs>
        <w:spacing w:after="0" w:line="360" w:lineRule="auto"/>
        <w:ind w:left="480"/>
        <w:jc w:val="both"/>
        <w:rPr>
          <w:rFonts w:ascii="Arial" w:hAnsi="Arial" w:cs="Arial"/>
          <w:b/>
          <w:sz w:val="24"/>
          <w:szCs w:val="24"/>
        </w:rPr>
      </w:pPr>
      <w:r w:rsidRPr="006E4D21">
        <w:rPr>
          <w:rFonts w:ascii="Arial" w:hAnsi="Arial" w:cs="Arial"/>
          <w:b/>
          <w:sz w:val="24"/>
          <w:szCs w:val="24"/>
        </w:rPr>
        <w:t xml:space="preserve">9.6. </w:t>
      </w:r>
      <w:r w:rsidR="0073668E" w:rsidRPr="006E4D21">
        <w:rPr>
          <w:rFonts w:ascii="Arial" w:hAnsi="Arial" w:cs="Arial"/>
          <w:b/>
          <w:sz w:val="24"/>
          <w:szCs w:val="24"/>
        </w:rPr>
        <w:t xml:space="preserve">Competencia en el mercado </w:t>
      </w:r>
    </w:p>
    <w:p w:rsidR="004D573E" w:rsidRPr="006E4D21" w:rsidRDefault="004D573E" w:rsidP="005869B5">
      <w:pPr>
        <w:autoSpaceDE w:val="0"/>
        <w:autoSpaceDN w:val="0"/>
        <w:adjustRightInd w:val="0"/>
        <w:spacing w:after="0" w:line="360" w:lineRule="auto"/>
        <w:jc w:val="both"/>
        <w:rPr>
          <w:rFonts w:ascii="Arial" w:hAnsi="Arial" w:cs="Arial"/>
          <w:b/>
          <w:sz w:val="24"/>
          <w:szCs w:val="24"/>
          <w:lang w:eastAsia="es-CO"/>
        </w:rPr>
      </w:pPr>
    </w:p>
    <w:p w:rsidR="002006F9" w:rsidRPr="006E4D21" w:rsidRDefault="002006F9" w:rsidP="005869B5">
      <w:pPr>
        <w:spacing w:line="360" w:lineRule="auto"/>
        <w:jc w:val="both"/>
        <w:rPr>
          <w:rFonts w:ascii="Arial" w:hAnsi="Arial" w:cs="Arial"/>
          <w:sz w:val="24"/>
          <w:szCs w:val="24"/>
        </w:rPr>
      </w:pPr>
      <w:r w:rsidRPr="006E4D21">
        <w:rPr>
          <w:rFonts w:ascii="Arial" w:hAnsi="Arial" w:cs="Arial"/>
          <w:sz w:val="24"/>
          <w:szCs w:val="24"/>
        </w:rPr>
        <w:t xml:space="preserve">       La evaluación realizada mediante el estudio de mercado realizado previamente, permitió apreciar que no existe una empresa o establecimiento que se dedique específicamente a la venta, comercialización y distribución de productos y accesorios de bisutería.</w:t>
      </w:r>
    </w:p>
    <w:p w:rsidR="005F17F8" w:rsidRPr="006E4D21" w:rsidRDefault="005F17F8" w:rsidP="005869B5">
      <w:pPr>
        <w:spacing w:after="0" w:line="360" w:lineRule="auto"/>
        <w:jc w:val="both"/>
        <w:rPr>
          <w:rFonts w:ascii="Arial" w:hAnsi="Arial" w:cs="Arial"/>
          <w:sz w:val="24"/>
          <w:szCs w:val="24"/>
        </w:rPr>
      </w:pPr>
      <w:r w:rsidRPr="006E4D21">
        <w:rPr>
          <w:rFonts w:ascii="Arial" w:hAnsi="Arial" w:cs="Arial"/>
          <w:sz w:val="24"/>
          <w:szCs w:val="24"/>
        </w:rPr>
        <w:lastRenderedPageBreak/>
        <w:t xml:space="preserve">       En Arauca se encuentran registradas en la Cámara de Comercio, y ofrecen productos y elaboraciones en bisutería siete joyerías, siendo la diferencia fundamental con los accesorios ofrecidos por Piedras &amp; Piedras, en que estás son elaboradas en oro y plata, lo cual incide de manera determinante en su costo final al comprador, mientras que los de la empresa mencionada son hechas con materiales artesanales sustitutivos posibilitando precios competitivos; las joyerías que actualmente prestan sus servicios en Arauca son:</w:t>
      </w:r>
      <w:r w:rsidR="005814F5" w:rsidRPr="006E4D21">
        <w:rPr>
          <w:rFonts w:ascii="Arial" w:hAnsi="Arial" w:cs="Arial"/>
          <w:sz w:val="24"/>
          <w:szCs w:val="24"/>
        </w:rPr>
        <w:t xml:space="preserve"> </w:t>
      </w:r>
      <w:r w:rsidR="005869B5" w:rsidRPr="006E4D21">
        <w:rPr>
          <w:rFonts w:ascii="Arial" w:hAnsi="Arial" w:cs="Arial"/>
          <w:sz w:val="24"/>
          <w:szCs w:val="24"/>
        </w:rPr>
        <w:t xml:space="preserve">Joyería </w:t>
      </w:r>
      <w:proofErr w:type="spellStart"/>
      <w:r w:rsidR="005869B5" w:rsidRPr="006E4D21">
        <w:rPr>
          <w:rFonts w:ascii="Arial" w:hAnsi="Arial" w:cs="Arial"/>
          <w:sz w:val="24"/>
          <w:szCs w:val="24"/>
        </w:rPr>
        <w:t>Casio</w:t>
      </w:r>
      <w:proofErr w:type="spellEnd"/>
      <w:r w:rsidR="005869B5" w:rsidRPr="006E4D21">
        <w:rPr>
          <w:rFonts w:ascii="Arial" w:hAnsi="Arial" w:cs="Arial"/>
          <w:sz w:val="24"/>
          <w:szCs w:val="24"/>
        </w:rPr>
        <w:t xml:space="preserve">, Joyería el Dorado, Joyería Francy, </w:t>
      </w:r>
      <w:r w:rsidRPr="006E4D21">
        <w:rPr>
          <w:rFonts w:ascii="Arial" w:hAnsi="Arial" w:cs="Arial"/>
          <w:sz w:val="24"/>
          <w:szCs w:val="24"/>
        </w:rPr>
        <w:t>Joyería Italia</w:t>
      </w:r>
      <w:r w:rsidR="005869B5" w:rsidRPr="006E4D21">
        <w:rPr>
          <w:rFonts w:ascii="Arial" w:hAnsi="Arial" w:cs="Arial"/>
          <w:sz w:val="24"/>
          <w:szCs w:val="24"/>
        </w:rPr>
        <w:t xml:space="preserve">, Joyería Mejía, </w:t>
      </w:r>
      <w:r w:rsidRPr="006E4D21">
        <w:rPr>
          <w:rFonts w:ascii="Arial" w:hAnsi="Arial" w:cs="Arial"/>
          <w:sz w:val="24"/>
          <w:szCs w:val="24"/>
        </w:rPr>
        <w:t xml:space="preserve">Joyería </w:t>
      </w:r>
      <w:proofErr w:type="spellStart"/>
      <w:r w:rsidRPr="006E4D21">
        <w:rPr>
          <w:rFonts w:ascii="Arial" w:hAnsi="Arial" w:cs="Arial"/>
          <w:sz w:val="24"/>
          <w:szCs w:val="24"/>
        </w:rPr>
        <w:t>Orient</w:t>
      </w:r>
      <w:proofErr w:type="spellEnd"/>
      <w:r w:rsidR="005869B5" w:rsidRPr="006E4D21">
        <w:rPr>
          <w:rFonts w:ascii="Arial" w:hAnsi="Arial" w:cs="Arial"/>
          <w:sz w:val="24"/>
          <w:szCs w:val="24"/>
        </w:rPr>
        <w:t xml:space="preserve">, y </w:t>
      </w:r>
      <w:r w:rsidRPr="006E4D21">
        <w:rPr>
          <w:rFonts w:ascii="Arial" w:hAnsi="Arial" w:cs="Arial"/>
          <w:sz w:val="24"/>
          <w:szCs w:val="24"/>
        </w:rPr>
        <w:t>Joyería Topacio</w:t>
      </w:r>
      <w:r w:rsidR="005869B5" w:rsidRPr="006E4D21">
        <w:rPr>
          <w:rFonts w:ascii="Arial" w:hAnsi="Arial" w:cs="Arial"/>
          <w:sz w:val="24"/>
          <w:szCs w:val="24"/>
        </w:rPr>
        <w:t>.</w:t>
      </w:r>
    </w:p>
    <w:p w:rsidR="005F17F8" w:rsidRPr="006E4D21" w:rsidRDefault="005F17F8" w:rsidP="006D6B7A">
      <w:pPr>
        <w:spacing w:line="360" w:lineRule="auto"/>
        <w:jc w:val="both"/>
        <w:rPr>
          <w:rFonts w:ascii="Arial" w:hAnsi="Arial" w:cs="Arial"/>
          <w:sz w:val="24"/>
          <w:szCs w:val="24"/>
        </w:rPr>
      </w:pPr>
    </w:p>
    <w:p w:rsidR="003550F5" w:rsidRPr="006E4D21" w:rsidRDefault="002006F9" w:rsidP="005869B5">
      <w:pPr>
        <w:spacing w:line="360" w:lineRule="auto"/>
        <w:jc w:val="both"/>
        <w:rPr>
          <w:rFonts w:ascii="Arial" w:eastAsia="Times New Roman" w:hAnsi="Arial" w:cs="Arial"/>
          <w:sz w:val="24"/>
          <w:szCs w:val="24"/>
          <w:lang w:val="es-ES" w:eastAsia="es-ES"/>
        </w:rPr>
      </w:pPr>
      <w:r w:rsidRPr="006E4D21">
        <w:rPr>
          <w:rFonts w:ascii="Arial" w:hAnsi="Arial" w:cs="Arial"/>
          <w:sz w:val="24"/>
          <w:szCs w:val="24"/>
        </w:rPr>
        <w:t xml:space="preserve">       El análisis de mercado </w:t>
      </w:r>
      <w:r w:rsidR="006D6B7A" w:rsidRPr="006E4D21">
        <w:rPr>
          <w:rFonts w:ascii="Arial" w:hAnsi="Arial" w:cs="Arial"/>
          <w:sz w:val="24"/>
          <w:szCs w:val="24"/>
        </w:rPr>
        <w:t>realizado en el departamento de Arauca, permitió establecer que la venta de accesorios de bisutería para mujeres es realizado de manera marginal (</w:t>
      </w:r>
      <w:r w:rsidR="00CC7166" w:rsidRPr="006E4D21">
        <w:rPr>
          <w:rFonts w:ascii="Arial" w:hAnsi="Arial" w:cs="Arial"/>
          <w:sz w:val="24"/>
          <w:szCs w:val="24"/>
        </w:rPr>
        <w:t xml:space="preserve">puesto que </w:t>
      </w:r>
      <w:r w:rsidR="006D6B7A" w:rsidRPr="006E4D21">
        <w:rPr>
          <w:rFonts w:ascii="Arial" w:hAnsi="Arial" w:cs="Arial"/>
          <w:sz w:val="24"/>
          <w:szCs w:val="24"/>
        </w:rPr>
        <w:t xml:space="preserve">no es su línea de venta prioritaria) por </w:t>
      </w:r>
      <w:r w:rsidR="00CC7166" w:rsidRPr="006E4D21">
        <w:rPr>
          <w:rFonts w:ascii="Arial" w:hAnsi="Arial" w:cs="Arial"/>
          <w:sz w:val="24"/>
          <w:szCs w:val="24"/>
        </w:rPr>
        <w:t xml:space="preserve">otros </w:t>
      </w:r>
      <w:r w:rsidR="006D6B7A" w:rsidRPr="006E4D21">
        <w:rPr>
          <w:rFonts w:ascii="Arial" w:hAnsi="Arial" w:cs="Arial"/>
          <w:sz w:val="24"/>
          <w:szCs w:val="24"/>
        </w:rPr>
        <w:t xml:space="preserve">seis almacenes que han centrado sus ventas en la comercialización de ropas y perfumes. Esta información concuerda con los registros de la Cámara de Comercio de Arauca, en las que </w:t>
      </w:r>
      <w:r w:rsidR="00FE75CC" w:rsidRPr="006E4D21">
        <w:rPr>
          <w:rFonts w:ascii="Arial" w:hAnsi="Arial" w:cs="Arial"/>
          <w:sz w:val="24"/>
          <w:szCs w:val="24"/>
        </w:rPr>
        <w:t>aparecen re</w:t>
      </w:r>
      <w:r w:rsidR="003550F5" w:rsidRPr="006E4D21">
        <w:rPr>
          <w:rFonts w:ascii="Arial" w:hAnsi="Arial" w:cs="Arial"/>
          <w:sz w:val="24"/>
          <w:szCs w:val="24"/>
        </w:rPr>
        <w:t xml:space="preserve">conocidas formalmente las siguientes empresas: </w:t>
      </w:r>
      <w:r w:rsidR="006D6B7A" w:rsidRPr="006E4D21">
        <w:rPr>
          <w:rFonts w:ascii="Arial" w:hAnsi="Arial" w:cs="Arial"/>
          <w:sz w:val="24"/>
          <w:szCs w:val="24"/>
        </w:rPr>
        <w:t xml:space="preserve">  </w:t>
      </w:r>
      <w:r w:rsidR="005869B5" w:rsidRPr="006E4D21">
        <w:rPr>
          <w:rFonts w:ascii="Arial" w:eastAsia="Times New Roman" w:hAnsi="Arial" w:cs="Arial"/>
          <w:sz w:val="24"/>
          <w:szCs w:val="24"/>
          <w:lang w:val="es-ES" w:eastAsia="es-ES"/>
        </w:rPr>
        <w:t>ALMACÉN EN INDU JORDAN, BOUTIQUE CHORAL, L’CABINET BOUTIQUE</w:t>
      </w:r>
      <w:r w:rsidR="005869B5" w:rsidRPr="006E4D21">
        <w:rPr>
          <w:rFonts w:ascii="Arial" w:hAnsi="Arial" w:cs="Arial"/>
          <w:sz w:val="24"/>
          <w:szCs w:val="24"/>
        </w:rPr>
        <w:t xml:space="preserve">, </w:t>
      </w:r>
      <w:r w:rsidR="003550F5" w:rsidRPr="006E4D21">
        <w:rPr>
          <w:rFonts w:ascii="Arial" w:eastAsia="Times New Roman" w:hAnsi="Arial" w:cs="Arial"/>
          <w:sz w:val="24"/>
          <w:szCs w:val="24"/>
          <w:lang w:val="es-ES" w:eastAsia="es-ES"/>
        </w:rPr>
        <w:t>PERFUMERIA KATRIPAK</w:t>
      </w:r>
      <w:r w:rsidR="005869B5" w:rsidRPr="006E4D21">
        <w:rPr>
          <w:rFonts w:ascii="Arial" w:eastAsia="Times New Roman" w:hAnsi="Arial" w:cs="Arial"/>
          <w:sz w:val="24"/>
          <w:szCs w:val="24"/>
          <w:lang w:val="es-ES" w:eastAsia="es-ES"/>
        </w:rPr>
        <w:t xml:space="preserve">, </w:t>
      </w:r>
      <w:r w:rsidR="003550F5" w:rsidRPr="006E4D21">
        <w:rPr>
          <w:rFonts w:ascii="Arial" w:hAnsi="Arial" w:cs="Arial"/>
          <w:sz w:val="24"/>
          <w:szCs w:val="24"/>
        </w:rPr>
        <w:t>VA</w:t>
      </w:r>
      <w:r w:rsidR="003550F5" w:rsidRPr="006E4D21">
        <w:rPr>
          <w:rFonts w:ascii="Arial" w:eastAsia="Times New Roman" w:hAnsi="Arial" w:cs="Arial"/>
          <w:sz w:val="24"/>
          <w:szCs w:val="24"/>
          <w:lang w:val="es-ES" w:eastAsia="es-ES"/>
        </w:rPr>
        <w:t>NITY BOUTIQUE ACCESORIOS</w:t>
      </w:r>
      <w:r w:rsidR="005869B5" w:rsidRPr="006E4D21">
        <w:rPr>
          <w:rFonts w:ascii="Arial" w:eastAsia="Times New Roman" w:hAnsi="Arial" w:cs="Arial"/>
          <w:sz w:val="24"/>
          <w:szCs w:val="24"/>
          <w:lang w:val="es-ES" w:eastAsia="es-ES"/>
        </w:rPr>
        <w:t xml:space="preserve">, y </w:t>
      </w:r>
      <w:r w:rsidR="003550F5" w:rsidRPr="006E4D21">
        <w:rPr>
          <w:rFonts w:ascii="Arial" w:eastAsia="Times New Roman" w:hAnsi="Arial" w:cs="Arial"/>
          <w:sz w:val="24"/>
          <w:szCs w:val="24"/>
          <w:lang w:val="es-ES" w:eastAsia="es-ES"/>
        </w:rPr>
        <w:t>TIENDA DE ROPA MARANATHA</w:t>
      </w:r>
      <w:r w:rsidR="00D33F3C" w:rsidRPr="006E4D21">
        <w:rPr>
          <w:rFonts w:ascii="Arial" w:eastAsia="Times New Roman" w:hAnsi="Arial" w:cs="Arial"/>
          <w:sz w:val="24"/>
          <w:szCs w:val="24"/>
          <w:lang w:val="es-ES" w:eastAsia="es-ES"/>
        </w:rPr>
        <w:t xml:space="preserve">. </w:t>
      </w:r>
    </w:p>
    <w:p w:rsidR="006E6D94" w:rsidRPr="006E4D21" w:rsidRDefault="006E6D94" w:rsidP="005869B5">
      <w:pPr>
        <w:spacing w:line="360" w:lineRule="auto"/>
        <w:jc w:val="both"/>
        <w:rPr>
          <w:rFonts w:ascii="Arial" w:eastAsia="Times New Roman" w:hAnsi="Arial" w:cs="Arial"/>
          <w:sz w:val="24"/>
          <w:szCs w:val="24"/>
          <w:lang w:val="es-ES" w:eastAsia="es-ES"/>
        </w:rPr>
      </w:pPr>
    </w:p>
    <w:p w:rsidR="00D33F3C" w:rsidRPr="006E4D21" w:rsidRDefault="00D33F3C" w:rsidP="005869B5">
      <w:pPr>
        <w:spacing w:line="360" w:lineRule="auto"/>
        <w:jc w:val="both"/>
        <w:rPr>
          <w:rFonts w:ascii="Arial" w:eastAsia="Times New Roman" w:hAnsi="Arial" w:cs="Arial"/>
          <w:sz w:val="24"/>
          <w:szCs w:val="24"/>
          <w:lang w:val="es-ES" w:eastAsia="es-ES"/>
        </w:rPr>
      </w:pPr>
      <w:r w:rsidRPr="006E4D21">
        <w:rPr>
          <w:rFonts w:ascii="Arial" w:eastAsia="Times New Roman" w:hAnsi="Arial" w:cs="Arial"/>
          <w:sz w:val="24"/>
          <w:szCs w:val="24"/>
          <w:lang w:val="es-ES" w:eastAsia="es-ES"/>
        </w:rPr>
        <w:t xml:space="preserve">       Se ha podido apreciar que de manera ocasional e informal, en las calles de los municipios se ofrecen productos de bisutería realizadas por artesanos visitantes</w:t>
      </w:r>
      <w:r w:rsidR="008C2568" w:rsidRPr="006E4D21">
        <w:rPr>
          <w:rFonts w:ascii="Arial" w:eastAsia="Times New Roman" w:hAnsi="Arial" w:cs="Arial"/>
          <w:sz w:val="24"/>
          <w:szCs w:val="24"/>
          <w:lang w:val="es-ES" w:eastAsia="es-ES"/>
        </w:rPr>
        <w:t>, más no son ventas centradas en la comercialización de estos productos.</w:t>
      </w:r>
    </w:p>
    <w:p w:rsidR="006E6D94" w:rsidRPr="006E4D21" w:rsidRDefault="006E6D94" w:rsidP="00FA5457">
      <w:pPr>
        <w:tabs>
          <w:tab w:val="left" w:pos="840"/>
        </w:tabs>
        <w:spacing w:after="0" w:line="360" w:lineRule="auto"/>
        <w:ind w:left="480"/>
        <w:jc w:val="both"/>
        <w:rPr>
          <w:rFonts w:ascii="Arial" w:hAnsi="Arial" w:cs="Arial"/>
          <w:b/>
          <w:sz w:val="24"/>
          <w:szCs w:val="24"/>
        </w:rPr>
      </w:pPr>
    </w:p>
    <w:p w:rsidR="00FA5457" w:rsidRPr="006E4D21" w:rsidRDefault="00FA5457" w:rsidP="006E6D94">
      <w:pPr>
        <w:tabs>
          <w:tab w:val="left" w:pos="840"/>
        </w:tabs>
        <w:spacing w:after="0" w:line="360" w:lineRule="auto"/>
        <w:ind w:left="480"/>
        <w:jc w:val="both"/>
        <w:rPr>
          <w:rFonts w:ascii="Arial" w:hAnsi="Arial" w:cs="Arial"/>
          <w:sz w:val="24"/>
          <w:szCs w:val="24"/>
        </w:rPr>
      </w:pPr>
      <w:r w:rsidRPr="006E4D21">
        <w:rPr>
          <w:rFonts w:ascii="Arial" w:hAnsi="Arial" w:cs="Arial"/>
          <w:b/>
          <w:sz w:val="24"/>
          <w:szCs w:val="24"/>
        </w:rPr>
        <w:t>9.7. Canal de distribución</w:t>
      </w:r>
      <w:r w:rsidRPr="006E4D21">
        <w:rPr>
          <w:rFonts w:ascii="Arial" w:hAnsi="Arial" w:cs="Arial"/>
          <w:sz w:val="24"/>
          <w:szCs w:val="24"/>
        </w:rPr>
        <w:t xml:space="preserve">    </w:t>
      </w:r>
    </w:p>
    <w:p w:rsidR="00CC7166" w:rsidRPr="006E4D21" w:rsidRDefault="00CC7166" w:rsidP="006E6D94">
      <w:pPr>
        <w:tabs>
          <w:tab w:val="left" w:pos="840"/>
        </w:tabs>
        <w:spacing w:after="0" w:line="360" w:lineRule="auto"/>
        <w:ind w:left="480"/>
        <w:jc w:val="both"/>
        <w:rPr>
          <w:rFonts w:ascii="Arial" w:hAnsi="Arial" w:cs="Arial"/>
          <w:b/>
          <w:sz w:val="24"/>
          <w:szCs w:val="24"/>
        </w:rPr>
      </w:pPr>
    </w:p>
    <w:p w:rsidR="00FA5457" w:rsidRPr="006E4D21" w:rsidRDefault="00FA5457" w:rsidP="00FA5457">
      <w:pPr>
        <w:spacing w:line="360" w:lineRule="auto"/>
        <w:jc w:val="both"/>
        <w:rPr>
          <w:rFonts w:ascii="Arial" w:hAnsi="Arial" w:cs="Arial"/>
          <w:sz w:val="24"/>
          <w:szCs w:val="24"/>
        </w:rPr>
      </w:pPr>
      <w:r w:rsidRPr="006E4D21">
        <w:rPr>
          <w:rFonts w:ascii="Arial" w:hAnsi="Arial" w:cs="Arial"/>
          <w:sz w:val="24"/>
          <w:szCs w:val="24"/>
        </w:rPr>
        <w:t xml:space="preserve">       El Plan de negocios, de acuerdo a los objetivos establecidos, y en procura de los logros y de la misión y visión organizacional de Piedras y Piedras, implica que    inicialmente, sea la misma empresa la que suma los procesos de mercadeo y </w:t>
      </w:r>
      <w:r w:rsidRPr="006E4D21">
        <w:rPr>
          <w:rFonts w:ascii="Arial" w:hAnsi="Arial" w:cs="Arial"/>
          <w:sz w:val="24"/>
          <w:szCs w:val="24"/>
        </w:rPr>
        <w:lastRenderedPageBreak/>
        <w:t>comercialización de sus proyectos de ventas y distribución, razón por la cual buscará contar con un comprometido equipo de ventas y mercadeo, dispuesto a promocionar y comercializar los productos de bisutería de Piedras &amp; Piedras.</w:t>
      </w:r>
    </w:p>
    <w:p w:rsidR="006E6D94" w:rsidRPr="006E4D21" w:rsidRDefault="006E6D94" w:rsidP="00FA5457">
      <w:pPr>
        <w:spacing w:line="360" w:lineRule="auto"/>
        <w:jc w:val="both"/>
        <w:rPr>
          <w:rFonts w:ascii="Arial" w:hAnsi="Arial" w:cs="Arial"/>
          <w:sz w:val="24"/>
          <w:szCs w:val="24"/>
        </w:rPr>
      </w:pPr>
    </w:p>
    <w:p w:rsidR="00B55BB4" w:rsidRPr="006E4D21" w:rsidRDefault="00B55BB4" w:rsidP="00B55BB4">
      <w:pPr>
        <w:spacing w:line="360" w:lineRule="auto"/>
        <w:jc w:val="both"/>
        <w:rPr>
          <w:rFonts w:ascii="Arial" w:hAnsi="Arial" w:cs="Arial"/>
          <w:b/>
          <w:sz w:val="24"/>
          <w:szCs w:val="24"/>
        </w:rPr>
      </w:pPr>
      <w:r w:rsidRPr="006E4D21">
        <w:rPr>
          <w:rFonts w:ascii="Arial" w:hAnsi="Arial" w:cs="Arial"/>
          <w:sz w:val="24"/>
          <w:szCs w:val="24"/>
        </w:rPr>
        <w:t xml:space="preserve">      </w:t>
      </w:r>
      <w:r w:rsidRPr="006E4D21">
        <w:rPr>
          <w:rFonts w:ascii="Arial" w:hAnsi="Arial" w:cs="Arial"/>
          <w:b/>
          <w:sz w:val="24"/>
          <w:szCs w:val="24"/>
        </w:rPr>
        <w:t xml:space="preserve">  9.8. Sector objetivo de mercadeo</w:t>
      </w:r>
    </w:p>
    <w:p w:rsidR="00B55BB4" w:rsidRPr="006E4D21" w:rsidRDefault="00B55BB4" w:rsidP="00B55BB4">
      <w:pPr>
        <w:spacing w:line="360" w:lineRule="auto"/>
        <w:jc w:val="both"/>
        <w:rPr>
          <w:rFonts w:ascii="Arial" w:hAnsi="Arial" w:cs="Arial"/>
          <w:sz w:val="24"/>
          <w:szCs w:val="24"/>
        </w:rPr>
      </w:pPr>
    </w:p>
    <w:p w:rsidR="00B55BB4" w:rsidRPr="006E4D21" w:rsidRDefault="00B55BB4" w:rsidP="00B55BB4">
      <w:pPr>
        <w:spacing w:line="360" w:lineRule="auto"/>
        <w:jc w:val="both"/>
        <w:rPr>
          <w:rFonts w:ascii="Arial" w:hAnsi="Arial" w:cs="Arial"/>
          <w:sz w:val="24"/>
          <w:szCs w:val="24"/>
        </w:rPr>
      </w:pPr>
      <w:r w:rsidRPr="006E4D21">
        <w:rPr>
          <w:rFonts w:ascii="Arial" w:hAnsi="Arial" w:cs="Arial"/>
          <w:sz w:val="24"/>
          <w:szCs w:val="24"/>
        </w:rPr>
        <w:t xml:space="preserve">          El sector objetivo de mercadeo en los que buscará hacerse participe Piedras y Piedras, es el de la población de niñas mayores de diez años, jóvenes y mujeres hasta los cincuenta y cuatro años de edad del departamento de Arauca. Esto en consideración a que la misma se constituye en una cohorte poblacional que está interesada en consumir bienes que contribuyan a exaltar su presentación y belleza personal, y que en la medida en que van adquiriendo cierta independencia económica derivada de su mayor formación educativa, contaran con los recursos económicos para adquirirlos y lucirlos en sus espacios de interacción social, cultural, educativo y laboral.</w:t>
      </w:r>
    </w:p>
    <w:p w:rsidR="00B55BB4" w:rsidRDefault="00B55BB4" w:rsidP="007427FC">
      <w:pPr>
        <w:spacing w:line="360" w:lineRule="auto"/>
        <w:jc w:val="center"/>
        <w:rPr>
          <w:rFonts w:ascii="Arial" w:eastAsia="Times New Roman" w:hAnsi="Arial" w:cs="Arial"/>
          <w:b/>
          <w:sz w:val="24"/>
          <w:szCs w:val="24"/>
          <w:lang w:eastAsia="es-ES"/>
        </w:rPr>
      </w:pPr>
    </w:p>
    <w:p w:rsidR="007427FC" w:rsidRPr="006E4D21" w:rsidRDefault="007427FC" w:rsidP="007427FC">
      <w:pPr>
        <w:spacing w:line="360" w:lineRule="auto"/>
        <w:jc w:val="center"/>
        <w:rPr>
          <w:rFonts w:ascii="Arial" w:eastAsia="Times New Roman" w:hAnsi="Arial" w:cs="Arial"/>
          <w:b/>
          <w:sz w:val="24"/>
          <w:szCs w:val="24"/>
          <w:lang w:eastAsia="es-ES"/>
        </w:rPr>
      </w:pPr>
      <w:r w:rsidRPr="006E4D21">
        <w:rPr>
          <w:rFonts w:ascii="Arial" w:eastAsia="Times New Roman" w:hAnsi="Arial" w:cs="Arial"/>
          <w:b/>
          <w:sz w:val="24"/>
          <w:szCs w:val="24"/>
          <w:lang w:eastAsia="es-ES"/>
        </w:rPr>
        <w:t>POSICIONAMIENTO SECTORIAL DEL MERCADO</w:t>
      </w:r>
    </w:p>
    <w:p w:rsidR="007427FC" w:rsidRPr="006E4D21" w:rsidRDefault="007427FC" w:rsidP="007427FC">
      <w:pPr>
        <w:spacing w:after="0" w:line="240" w:lineRule="auto"/>
        <w:jc w:val="both"/>
        <w:rPr>
          <w:rFonts w:ascii="Arial" w:hAnsi="Arial" w:cs="Arial"/>
          <w:b/>
          <w:sz w:val="24"/>
          <w:szCs w:val="24"/>
        </w:rPr>
      </w:pPr>
    </w:p>
    <w:tbl>
      <w:tblPr>
        <w:tblW w:w="8662" w:type="dxa"/>
        <w:tblInd w:w="55" w:type="dxa"/>
        <w:tblLayout w:type="fixed"/>
        <w:tblCellMar>
          <w:left w:w="70" w:type="dxa"/>
          <w:right w:w="70" w:type="dxa"/>
        </w:tblCellMar>
        <w:tblLook w:val="04A0" w:firstRow="1" w:lastRow="0" w:firstColumn="1" w:lastColumn="0" w:noHBand="0" w:noVBand="1"/>
      </w:tblPr>
      <w:tblGrid>
        <w:gridCol w:w="4268"/>
        <w:gridCol w:w="2126"/>
        <w:gridCol w:w="2268"/>
      </w:tblGrid>
      <w:tr w:rsidR="007427FC" w:rsidRPr="006E4D21" w:rsidTr="002D5B4D">
        <w:trPr>
          <w:trHeight w:val="1034"/>
        </w:trPr>
        <w:tc>
          <w:tcPr>
            <w:tcW w:w="426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7427FC" w:rsidRPr="006E4D21" w:rsidRDefault="007427FC" w:rsidP="00DB53CE">
            <w:pPr>
              <w:spacing w:after="0" w:line="240" w:lineRule="auto"/>
              <w:jc w:val="center"/>
              <w:rPr>
                <w:rFonts w:ascii="Arial" w:eastAsia="Times New Roman" w:hAnsi="Arial" w:cs="Arial"/>
                <w:b/>
                <w:sz w:val="24"/>
                <w:szCs w:val="24"/>
                <w:lang w:val="es-ES" w:eastAsia="es-ES"/>
              </w:rPr>
            </w:pPr>
            <w:r w:rsidRPr="006E4D21">
              <w:rPr>
                <w:rFonts w:ascii="Arial" w:eastAsia="Times New Roman" w:hAnsi="Arial" w:cs="Arial"/>
                <w:b/>
                <w:sz w:val="24"/>
                <w:szCs w:val="24"/>
                <w:lang w:val="es-ES" w:eastAsia="es-ES"/>
              </w:rPr>
              <w:t>ESTABLECIMIENTO DE COMERCIO</w:t>
            </w:r>
          </w:p>
        </w:tc>
        <w:tc>
          <w:tcPr>
            <w:tcW w:w="2126" w:type="dxa"/>
            <w:tcBorders>
              <w:top w:val="single" w:sz="4" w:space="0" w:color="auto"/>
              <w:bottom w:val="single" w:sz="4" w:space="0" w:color="auto"/>
              <w:right w:val="single" w:sz="4" w:space="0" w:color="auto"/>
            </w:tcBorders>
            <w:shd w:val="clear" w:color="auto" w:fill="EAF1DD" w:themeFill="accent3" w:themeFillTint="33"/>
            <w:vAlign w:val="center"/>
          </w:tcPr>
          <w:p w:rsidR="007427FC" w:rsidRPr="006E4D21" w:rsidRDefault="007427FC" w:rsidP="00DB53CE">
            <w:pPr>
              <w:jc w:val="center"/>
              <w:rPr>
                <w:rFonts w:ascii="Arial" w:hAnsi="Arial" w:cs="Arial"/>
                <w:b/>
                <w:sz w:val="24"/>
                <w:szCs w:val="24"/>
              </w:rPr>
            </w:pPr>
            <w:r w:rsidRPr="006E4D21">
              <w:rPr>
                <w:rFonts w:ascii="Arial" w:hAnsi="Arial" w:cs="Arial"/>
                <w:b/>
                <w:sz w:val="24"/>
                <w:szCs w:val="24"/>
              </w:rPr>
              <w:t>PARTICIPACION 2010</w:t>
            </w:r>
          </w:p>
          <w:p w:rsidR="007427FC" w:rsidRPr="006E4D21" w:rsidRDefault="007427FC" w:rsidP="00DB53CE">
            <w:pPr>
              <w:jc w:val="center"/>
              <w:rPr>
                <w:rFonts w:ascii="Arial" w:hAnsi="Arial" w:cs="Arial"/>
                <w:b/>
                <w:sz w:val="24"/>
                <w:szCs w:val="24"/>
              </w:rPr>
            </w:pPr>
            <w:r w:rsidRPr="006E4D21">
              <w:rPr>
                <w:rFonts w:ascii="Arial" w:hAnsi="Arial" w:cs="Arial"/>
                <w:b/>
                <w:sz w:val="24"/>
                <w:szCs w:val="24"/>
              </w:rPr>
              <w:t>P.R.M</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7427FC" w:rsidRPr="006E4D21" w:rsidRDefault="007427FC" w:rsidP="00DB53CE">
            <w:pPr>
              <w:jc w:val="center"/>
              <w:rPr>
                <w:rFonts w:ascii="Arial" w:hAnsi="Arial" w:cs="Arial"/>
                <w:b/>
                <w:sz w:val="24"/>
                <w:szCs w:val="24"/>
              </w:rPr>
            </w:pPr>
            <w:r w:rsidRPr="006E4D21">
              <w:rPr>
                <w:rFonts w:ascii="Arial" w:hAnsi="Arial" w:cs="Arial"/>
                <w:b/>
                <w:sz w:val="24"/>
                <w:szCs w:val="24"/>
              </w:rPr>
              <w:t>CRECIMIENTO 2009 – 2010</w:t>
            </w:r>
          </w:p>
          <w:p w:rsidR="007427FC" w:rsidRPr="006E4D21" w:rsidRDefault="007427FC" w:rsidP="00DB53CE">
            <w:pPr>
              <w:jc w:val="center"/>
              <w:rPr>
                <w:rFonts w:ascii="Arial" w:hAnsi="Arial" w:cs="Arial"/>
                <w:b/>
                <w:sz w:val="24"/>
                <w:szCs w:val="24"/>
              </w:rPr>
            </w:pPr>
            <w:r w:rsidRPr="006E4D21">
              <w:rPr>
                <w:rFonts w:ascii="Arial" w:hAnsi="Arial" w:cs="Arial"/>
                <w:b/>
                <w:sz w:val="24"/>
                <w:szCs w:val="24"/>
              </w:rPr>
              <w:t>T.C.M</w:t>
            </w:r>
          </w:p>
        </w:tc>
      </w:tr>
      <w:tr w:rsidR="007427FC" w:rsidRPr="006E4D21" w:rsidTr="002D5B4D">
        <w:trPr>
          <w:trHeight w:val="255"/>
        </w:trPr>
        <w:tc>
          <w:tcPr>
            <w:tcW w:w="4268"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7427FC" w:rsidRPr="006E4D21" w:rsidRDefault="007427FC" w:rsidP="00DB53CE">
            <w:pPr>
              <w:spacing w:after="0" w:line="240" w:lineRule="auto"/>
              <w:rPr>
                <w:rFonts w:ascii="Arial" w:eastAsia="Times New Roman" w:hAnsi="Arial" w:cs="Arial"/>
                <w:sz w:val="24"/>
                <w:szCs w:val="24"/>
                <w:lang w:val="es-ES" w:eastAsia="es-ES"/>
              </w:rPr>
            </w:pPr>
            <w:r w:rsidRPr="006E4D21">
              <w:rPr>
                <w:rFonts w:ascii="Arial" w:eastAsia="Times New Roman" w:hAnsi="Arial" w:cs="Arial"/>
                <w:sz w:val="24"/>
                <w:szCs w:val="24"/>
                <w:lang w:val="es-ES" w:eastAsia="es-ES"/>
              </w:rPr>
              <w:t>TIENDA DE ROPA MARANATHA</w:t>
            </w:r>
          </w:p>
        </w:tc>
        <w:tc>
          <w:tcPr>
            <w:tcW w:w="2126" w:type="dxa"/>
            <w:tcBorders>
              <w:top w:val="single" w:sz="4" w:space="0" w:color="auto"/>
              <w:bottom w:val="single" w:sz="4" w:space="0" w:color="auto"/>
              <w:right w:val="single" w:sz="4" w:space="0" w:color="auto"/>
            </w:tcBorders>
            <w:shd w:val="clear" w:color="auto" w:fill="EAF1DD" w:themeFill="accent3" w:themeFillTint="33"/>
            <w:vAlign w:val="bottom"/>
          </w:tcPr>
          <w:p w:rsidR="007427FC" w:rsidRPr="006E4D21" w:rsidRDefault="007427FC" w:rsidP="00DB53CE">
            <w:pPr>
              <w:jc w:val="center"/>
              <w:rPr>
                <w:rFonts w:ascii="Arial" w:hAnsi="Arial" w:cs="Arial"/>
                <w:sz w:val="24"/>
                <w:szCs w:val="24"/>
              </w:rPr>
            </w:pPr>
            <w:r w:rsidRPr="006E4D21">
              <w:rPr>
                <w:rFonts w:ascii="Arial" w:hAnsi="Arial" w:cs="Arial"/>
                <w:sz w:val="24"/>
                <w:szCs w:val="24"/>
              </w:rPr>
              <w:t>23%</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7427FC" w:rsidRPr="006E4D21" w:rsidRDefault="007427FC" w:rsidP="00DB53CE">
            <w:pPr>
              <w:jc w:val="center"/>
              <w:rPr>
                <w:rFonts w:ascii="Arial" w:hAnsi="Arial" w:cs="Arial"/>
                <w:sz w:val="24"/>
                <w:szCs w:val="24"/>
              </w:rPr>
            </w:pPr>
            <w:r w:rsidRPr="006E4D21">
              <w:rPr>
                <w:rFonts w:ascii="Arial" w:hAnsi="Arial" w:cs="Arial"/>
                <w:sz w:val="24"/>
                <w:szCs w:val="24"/>
              </w:rPr>
              <w:t>-7%</w:t>
            </w:r>
          </w:p>
        </w:tc>
      </w:tr>
      <w:tr w:rsidR="007427FC" w:rsidRPr="006E4D21" w:rsidTr="002D5B4D">
        <w:trPr>
          <w:trHeight w:val="349"/>
        </w:trPr>
        <w:tc>
          <w:tcPr>
            <w:tcW w:w="4268"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7427FC" w:rsidRPr="006E4D21" w:rsidRDefault="007427FC" w:rsidP="00DB53CE">
            <w:pPr>
              <w:spacing w:after="0" w:line="240" w:lineRule="auto"/>
              <w:rPr>
                <w:rFonts w:ascii="Arial" w:eastAsia="Times New Roman" w:hAnsi="Arial" w:cs="Arial"/>
                <w:sz w:val="24"/>
                <w:szCs w:val="24"/>
                <w:lang w:val="es-ES" w:eastAsia="es-ES"/>
              </w:rPr>
            </w:pPr>
            <w:r w:rsidRPr="006E4D21">
              <w:rPr>
                <w:rFonts w:ascii="Arial" w:eastAsia="Times New Roman" w:hAnsi="Arial" w:cs="Arial"/>
                <w:sz w:val="24"/>
                <w:szCs w:val="24"/>
                <w:lang w:val="es-ES" w:eastAsia="es-ES"/>
              </w:rPr>
              <w:t>PERFUMERIA KATRIPAK</w:t>
            </w:r>
          </w:p>
        </w:tc>
        <w:tc>
          <w:tcPr>
            <w:tcW w:w="2126" w:type="dxa"/>
            <w:tcBorders>
              <w:top w:val="single" w:sz="4" w:space="0" w:color="auto"/>
              <w:bottom w:val="single" w:sz="4" w:space="0" w:color="auto"/>
              <w:right w:val="single" w:sz="4" w:space="0" w:color="auto"/>
            </w:tcBorders>
            <w:shd w:val="clear" w:color="auto" w:fill="EAF1DD" w:themeFill="accent3" w:themeFillTint="33"/>
            <w:vAlign w:val="bottom"/>
          </w:tcPr>
          <w:p w:rsidR="007427FC" w:rsidRPr="006E4D21" w:rsidRDefault="007427FC" w:rsidP="00DB53CE">
            <w:pPr>
              <w:jc w:val="center"/>
              <w:rPr>
                <w:rFonts w:ascii="Arial" w:hAnsi="Arial" w:cs="Arial"/>
                <w:sz w:val="24"/>
                <w:szCs w:val="24"/>
              </w:rPr>
            </w:pPr>
            <w:r w:rsidRPr="006E4D21">
              <w:rPr>
                <w:rFonts w:ascii="Arial" w:hAnsi="Arial" w:cs="Arial"/>
                <w:sz w:val="24"/>
                <w:szCs w:val="24"/>
              </w:rPr>
              <w:t>23%</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7427FC" w:rsidRPr="006E4D21" w:rsidRDefault="007427FC" w:rsidP="00DB53CE">
            <w:pPr>
              <w:jc w:val="center"/>
              <w:rPr>
                <w:rFonts w:ascii="Arial" w:hAnsi="Arial" w:cs="Arial"/>
                <w:sz w:val="24"/>
                <w:szCs w:val="24"/>
              </w:rPr>
            </w:pPr>
            <w:r w:rsidRPr="006E4D21">
              <w:rPr>
                <w:rFonts w:ascii="Arial" w:hAnsi="Arial" w:cs="Arial"/>
                <w:sz w:val="24"/>
                <w:szCs w:val="24"/>
              </w:rPr>
              <w:t>16%</w:t>
            </w:r>
          </w:p>
        </w:tc>
      </w:tr>
      <w:tr w:rsidR="007427FC" w:rsidRPr="006E4D21" w:rsidTr="002D5B4D">
        <w:trPr>
          <w:trHeight w:val="300"/>
        </w:trPr>
        <w:tc>
          <w:tcPr>
            <w:tcW w:w="4268"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7427FC" w:rsidRPr="006E4D21" w:rsidRDefault="007427FC" w:rsidP="00DB53CE">
            <w:pPr>
              <w:spacing w:after="0" w:line="240" w:lineRule="auto"/>
              <w:rPr>
                <w:rFonts w:ascii="Arial" w:eastAsia="Times New Roman" w:hAnsi="Arial" w:cs="Arial"/>
                <w:sz w:val="24"/>
                <w:szCs w:val="24"/>
                <w:lang w:val="es-ES" w:eastAsia="es-ES"/>
              </w:rPr>
            </w:pPr>
            <w:r w:rsidRPr="006E4D21">
              <w:rPr>
                <w:rFonts w:ascii="Arial" w:eastAsia="Times New Roman" w:hAnsi="Arial" w:cs="Arial"/>
                <w:sz w:val="24"/>
                <w:szCs w:val="24"/>
                <w:lang w:val="es-ES" w:eastAsia="es-ES"/>
              </w:rPr>
              <w:t>VANITY BOUTIQUE ACCESORIOS</w:t>
            </w:r>
          </w:p>
        </w:tc>
        <w:tc>
          <w:tcPr>
            <w:tcW w:w="2126" w:type="dxa"/>
            <w:tcBorders>
              <w:top w:val="single" w:sz="4" w:space="0" w:color="auto"/>
              <w:bottom w:val="single" w:sz="4" w:space="0" w:color="auto"/>
              <w:right w:val="single" w:sz="4" w:space="0" w:color="auto"/>
            </w:tcBorders>
            <w:shd w:val="clear" w:color="auto" w:fill="EAF1DD" w:themeFill="accent3" w:themeFillTint="33"/>
            <w:vAlign w:val="bottom"/>
          </w:tcPr>
          <w:p w:rsidR="007427FC" w:rsidRPr="006E4D21" w:rsidRDefault="007427FC" w:rsidP="00DB53CE">
            <w:pPr>
              <w:jc w:val="center"/>
              <w:rPr>
                <w:rFonts w:ascii="Arial" w:hAnsi="Arial" w:cs="Arial"/>
                <w:sz w:val="24"/>
                <w:szCs w:val="24"/>
              </w:rPr>
            </w:pPr>
            <w:r w:rsidRPr="006E4D21">
              <w:rPr>
                <w:rFonts w:ascii="Arial" w:hAnsi="Arial" w:cs="Arial"/>
                <w:sz w:val="24"/>
                <w:szCs w:val="24"/>
              </w:rPr>
              <w:t>17%</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7427FC" w:rsidRPr="006E4D21" w:rsidRDefault="007427FC" w:rsidP="00DB53CE">
            <w:pPr>
              <w:jc w:val="center"/>
              <w:rPr>
                <w:rFonts w:ascii="Arial" w:hAnsi="Arial" w:cs="Arial"/>
                <w:sz w:val="24"/>
                <w:szCs w:val="24"/>
              </w:rPr>
            </w:pPr>
            <w:r w:rsidRPr="006E4D21">
              <w:rPr>
                <w:rFonts w:ascii="Arial" w:hAnsi="Arial" w:cs="Arial"/>
                <w:sz w:val="24"/>
                <w:szCs w:val="24"/>
              </w:rPr>
              <w:t>-1%</w:t>
            </w:r>
          </w:p>
        </w:tc>
      </w:tr>
      <w:tr w:rsidR="007427FC" w:rsidRPr="006E4D21" w:rsidTr="002D5B4D">
        <w:trPr>
          <w:trHeight w:val="255"/>
        </w:trPr>
        <w:tc>
          <w:tcPr>
            <w:tcW w:w="4268"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7427FC" w:rsidRPr="006E4D21" w:rsidRDefault="007427FC" w:rsidP="00DB53CE">
            <w:pPr>
              <w:spacing w:after="0" w:line="240" w:lineRule="auto"/>
              <w:rPr>
                <w:rFonts w:ascii="Arial" w:eastAsia="Times New Roman" w:hAnsi="Arial" w:cs="Arial"/>
                <w:sz w:val="24"/>
                <w:szCs w:val="24"/>
                <w:lang w:val="es-ES" w:eastAsia="es-ES"/>
              </w:rPr>
            </w:pPr>
            <w:r w:rsidRPr="006E4D21">
              <w:rPr>
                <w:rFonts w:ascii="Arial" w:eastAsia="Times New Roman" w:hAnsi="Arial" w:cs="Arial"/>
                <w:sz w:val="24"/>
                <w:szCs w:val="24"/>
                <w:lang w:val="es-ES" w:eastAsia="es-ES"/>
              </w:rPr>
              <w:t>BOUTIQUE CHORAL</w:t>
            </w:r>
          </w:p>
        </w:tc>
        <w:tc>
          <w:tcPr>
            <w:tcW w:w="2126" w:type="dxa"/>
            <w:tcBorders>
              <w:top w:val="single" w:sz="4" w:space="0" w:color="auto"/>
              <w:bottom w:val="single" w:sz="4" w:space="0" w:color="auto"/>
              <w:right w:val="single" w:sz="4" w:space="0" w:color="auto"/>
            </w:tcBorders>
            <w:shd w:val="clear" w:color="auto" w:fill="EAF1DD" w:themeFill="accent3" w:themeFillTint="33"/>
            <w:vAlign w:val="bottom"/>
          </w:tcPr>
          <w:p w:rsidR="007427FC" w:rsidRPr="006E4D21" w:rsidRDefault="007427FC" w:rsidP="00DB53CE">
            <w:pPr>
              <w:jc w:val="center"/>
              <w:rPr>
                <w:rFonts w:ascii="Arial" w:hAnsi="Arial" w:cs="Arial"/>
                <w:sz w:val="24"/>
                <w:szCs w:val="24"/>
              </w:rPr>
            </w:pPr>
            <w:r w:rsidRPr="006E4D21">
              <w:rPr>
                <w:rFonts w:ascii="Arial" w:hAnsi="Arial" w:cs="Arial"/>
                <w:sz w:val="24"/>
                <w:szCs w:val="24"/>
              </w:rPr>
              <w:t>20%</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7427FC" w:rsidRPr="006E4D21" w:rsidRDefault="007427FC" w:rsidP="00DB53CE">
            <w:pPr>
              <w:jc w:val="center"/>
              <w:rPr>
                <w:rFonts w:ascii="Arial" w:hAnsi="Arial" w:cs="Arial"/>
                <w:sz w:val="24"/>
                <w:szCs w:val="24"/>
              </w:rPr>
            </w:pPr>
            <w:r w:rsidRPr="006E4D21">
              <w:rPr>
                <w:rFonts w:ascii="Arial" w:hAnsi="Arial" w:cs="Arial"/>
                <w:sz w:val="24"/>
                <w:szCs w:val="24"/>
              </w:rPr>
              <w:t>8%</w:t>
            </w:r>
          </w:p>
        </w:tc>
      </w:tr>
      <w:tr w:rsidR="007427FC" w:rsidRPr="006E4D21" w:rsidTr="002D5B4D">
        <w:trPr>
          <w:trHeight w:val="255"/>
        </w:trPr>
        <w:tc>
          <w:tcPr>
            <w:tcW w:w="4268"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7427FC" w:rsidRPr="006E4D21" w:rsidRDefault="007427FC" w:rsidP="00DB53CE">
            <w:pPr>
              <w:spacing w:after="0" w:line="240" w:lineRule="auto"/>
              <w:rPr>
                <w:rFonts w:ascii="Arial" w:eastAsia="Times New Roman" w:hAnsi="Arial" w:cs="Arial"/>
                <w:sz w:val="24"/>
                <w:szCs w:val="24"/>
                <w:lang w:val="es-ES" w:eastAsia="es-ES"/>
              </w:rPr>
            </w:pPr>
            <w:r w:rsidRPr="006E4D21">
              <w:rPr>
                <w:rFonts w:ascii="Arial" w:eastAsia="Times New Roman" w:hAnsi="Arial" w:cs="Arial"/>
                <w:sz w:val="24"/>
                <w:szCs w:val="24"/>
                <w:lang w:val="es-ES" w:eastAsia="es-ES"/>
              </w:rPr>
              <w:lastRenderedPageBreak/>
              <w:t>L’CABINET BOUTIQUE</w:t>
            </w:r>
          </w:p>
        </w:tc>
        <w:tc>
          <w:tcPr>
            <w:tcW w:w="2126" w:type="dxa"/>
            <w:tcBorders>
              <w:top w:val="single" w:sz="4" w:space="0" w:color="auto"/>
              <w:bottom w:val="single" w:sz="4" w:space="0" w:color="auto"/>
              <w:right w:val="single" w:sz="4" w:space="0" w:color="auto"/>
            </w:tcBorders>
            <w:shd w:val="clear" w:color="auto" w:fill="EAF1DD" w:themeFill="accent3" w:themeFillTint="33"/>
            <w:vAlign w:val="bottom"/>
          </w:tcPr>
          <w:p w:rsidR="007427FC" w:rsidRPr="006E4D21" w:rsidRDefault="007427FC" w:rsidP="00DB53CE">
            <w:pPr>
              <w:jc w:val="center"/>
              <w:rPr>
                <w:rFonts w:ascii="Arial" w:hAnsi="Arial" w:cs="Arial"/>
                <w:sz w:val="24"/>
                <w:szCs w:val="24"/>
              </w:rPr>
            </w:pPr>
            <w:r w:rsidRPr="006E4D21">
              <w:rPr>
                <w:rFonts w:ascii="Arial" w:hAnsi="Arial" w:cs="Arial"/>
                <w:sz w:val="24"/>
                <w:szCs w:val="24"/>
              </w:rPr>
              <w:t>15%</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7427FC" w:rsidRPr="006E4D21" w:rsidRDefault="007427FC" w:rsidP="00DB53CE">
            <w:pPr>
              <w:jc w:val="center"/>
              <w:rPr>
                <w:rFonts w:ascii="Arial" w:hAnsi="Arial" w:cs="Arial"/>
                <w:sz w:val="24"/>
                <w:szCs w:val="24"/>
              </w:rPr>
            </w:pPr>
            <w:r w:rsidRPr="006E4D21">
              <w:rPr>
                <w:rFonts w:ascii="Arial" w:hAnsi="Arial" w:cs="Arial"/>
                <w:sz w:val="24"/>
                <w:szCs w:val="24"/>
              </w:rPr>
              <w:t>6%</w:t>
            </w:r>
          </w:p>
        </w:tc>
      </w:tr>
      <w:tr w:rsidR="007427FC" w:rsidRPr="006E4D21" w:rsidTr="002D5B4D">
        <w:trPr>
          <w:trHeight w:val="255"/>
        </w:trPr>
        <w:tc>
          <w:tcPr>
            <w:tcW w:w="4268"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7427FC" w:rsidRPr="006E4D21" w:rsidRDefault="007427FC" w:rsidP="00DB53CE">
            <w:pPr>
              <w:spacing w:after="0" w:line="240" w:lineRule="auto"/>
              <w:rPr>
                <w:rFonts w:ascii="Arial" w:eastAsia="Times New Roman" w:hAnsi="Arial" w:cs="Arial"/>
                <w:sz w:val="24"/>
                <w:szCs w:val="24"/>
                <w:lang w:val="es-ES" w:eastAsia="es-ES"/>
              </w:rPr>
            </w:pPr>
            <w:r w:rsidRPr="006E4D21">
              <w:rPr>
                <w:rFonts w:ascii="Arial" w:eastAsia="Times New Roman" w:hAnsi="Arial" w:cs="Arial"/>
                <w:sz w:val="24"/>
                <w:szCs w:val="24"/>
                <w:lang w:val="es-ES" w:eastAsia="es-ES"/>
              </w:rPr>
              <w:t>ALMACEN INDU JORDAN</w:t>
            </w:r>
          </w:p>
        </w:tc>
        <w:tc>
          <w:tcPr>
            <w:tcW w:w="2126" w:type="dxa"/>
            <w:tcBorders>
              <w:top w:val="single" w:sz="4" w:space="0" w:color="auto"/>
              <w:bottom w:val="single" w:sz="4" w:space="0" w:color="auto"/>
              <w:right w:val="single" w:sz="4" w:space="0" w:color="auto"/>
            </w:tcBorders>
            <w:shd w:val="clear" w:color="auto" w:fill="EAF1DD" w:themeFill="accent3" w:themeFillTint="33"/>
            <w:vAlign w:val="bottom"/>
          </w:tcPr>
          <w:p w:rsidR="007427FC" w:rsidRPr="006E4D21" w:rsidRDefault="007427FC" w:rsidP="00DB53CE">
            <w:pPr>
              <w:jc w:val="center"/>
              <w:rPr>
                <w:rFonts w:ascii="Arial" w:hAnsi="Arial" w:cs="Arial"/>
                <w:sz w:val="24"/>
                <w:szCs w:val="24"/>
              </w:rPr>
            </w:pPr>
            <w:r w:rsidRPr="006E4D21">
              <w:rPr>
                <w:rFonts w:ascii="Arial" w:hAnsi="Arial" w:cs="Arial"/>
                <w:sz w:val="24"/>
                <w:szCs w:val="24"/>
              </w:rPr>
              <w:t>3%</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7427FC" w:rsidRPr="006E4D21" w:rsidRDefault="007427FC" w:rsidP="00DB53CE">
            <w:pPr>
              <w:jc w:val="center"/>
              <w:rPr>
                <w:rFonts w:ascii="Arial" w:hAnsi="Arial" w:cs="Arial"/>
                <w:sz w:val="24"/>
                <w:szCs w:val="24"/>
              </w:rPr>
            </w:pPr>
            <w:r w:rsidRPr="006E4D21">
              <w:rPr>
                <w:rFonts w:ascii="Arial" w:hAnsi="Arial" w:cs="Arial"/>
                <w:sz w:val="24"/>
                <w:szCs w:val="24"/>
              </w:rPr>
              <w:t>12%</w:t>
            </w:r>
          </w:p>
        </w:tc>
      </w:tr>
      <w:tr w:rsidR="007427FC" w:rsidRPr="006E4D21" w:rsidTr="002D5B4D">
        <w:trPr>
          <w:trHeight w:val="255"/>
        </w:trPr>
        <w:tc>
          <w:tcPr>
            <w:tcW w:w="4268"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7427FC" w:rsidRPr="006E4D21" w:rsidRDefault="007427FC" w:rsidP="00DB53CE">
            <w:pPr>
              <w:spacing w:after="0" w:line="240" w:lineRule="auto"/>
              <w:rPr>
                <w:rFonts w:ascii="Arial" w:eastAsia="Times New Roman" w:hAnsi="Arial" w:cs="Arial"/>
                <w:sz w:val="24"/>
                <w:szCs w:val="24"/>
                <w:lang w:val="es-ES" w:eastAsia="es-ES"/>
              </w:rPr>
            </w:pPr>
            <w:r w:rsidRPr="006E4D21">
              <w:rPr>
                <w:rFonts w:ascii="Arial" w:eastAsia="Times New Roman" w:hAnsi="Arial" w:cs="Arial"/>
                <w:sz w:val="24"/>
                <w:szCs w:val="24"/>
                <w:lang w:val="es-ES" w:eastAsia="es-ES"/>
              </w:rPr>
              <w:t>PIEDRAS &amp; PIEDRAS</w:t>
            </w:r>
          </w:p>
        </w:tc>
        <w:tc>
          <w:tcPr>
            <w:tcW w:w="2126" w:type="dxa"/>
            <w:tcBorders>
              <w:top w:val="single" w:sz="4" w:space="0" w:color="auto"/>
              <w:bottom w:val="single" w:sz="4" w:space="0" w:color="auto"/>
              <w:right w:val="single" w:sz="4" w:space="0" w:color="auto"/>
            </w:tcBorders>
            <w:shd w:val="clear" w:color="auto" w:fill="EAF1DD" w:themeFill="accent3" w:themeFillTint="33"/>
            <w:vAlign w:val="bottom"/>
          </w:tcPr>
          <w:p w:rsidR="007427FC" w:rsidRPr="006E4D21" w:rsidRDefault="007427FC" w:rsidP="00DB53CE">
            <w:pPr>
              <w:jc w:val="center"/>
              <w:rPr>
                <w:rFonts w:ascii="Arial" w:hAnsi="Arial" w:cs="Arial"/>
                <w:sz w:val="24"/>
                <w:szCs w:val="24"/>
              </w:rPr>
            </w:pPr>
            <w:r w:rsidRPr="006E4D21">
              <w:rPr>
                <w:rFonts w:ascii="Arial" w:hAnsi="Arial" w:cs="Arial"/>
                <w:sz w:val="24"/>
                <w:szCs w:val="24"/>
              </w:rPr>
              <w:t>0%</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7427FC" w:rsidRPr="006E4D21" w:rsidRDefault="007427FC" w:rsidP="00DB53CE">
            <w:pPr>
              <w:jc w:val="center"/>
              <w:rPr>
                <w:rFonts w:ascii="Arial" w:hAnsi="Arial" w:cs="Arial"/>
                <w:sz w:val="24"/>
                <w:szCs w:val="24"/>
              </w:rPr>
            </w:pPr>
            <w:r w:rsidRPr="006E4D21">
              <w:rPr>
                <w:rFonts w:ascii="Arial" w:hAnsi="Arial" w:cs="Arial"/>
                <w:sz w:val="24"/>
                <w:szCs w:val="24"/>
              </w:rPr>
              <w:t>0%</w:t>
            </w:r>
          </w:p>
        </w:tc>
      </w:tr>
      <w:tr w:rsidR="007427FC" w:rsidRPr="006E4D21" w:rsidTr="002D5B4D">
        <w:trPr>
          <w:trHeight w:val="255"/>
        </w:trPr>
        <w:tc>
          <w:tcPr>
            <w:tcW w:w="4268"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7427FC" w:rsidRPr="006E4D21" w:rsidRDefault="007427FC" w:rsidP="00DB53CE">
            <w:pPr>
              <w:spacing w:after="0" w:line="240" w:lineRule="auto"/>
              <w:rPr>
                <w:rFonts w:ascii="Arial" w:eastAsia="Times New Roman" w:hAnsi="Arial" w:cs="Arial"/>
                <w:sz w:val="24"/>
                <w:szCs w:val="24"/>
                <w:lang w:val="es-ES" w:eastAsia="es-ES"/>
              </w:rPr>
            </w:pPr>
            <w:r w:rsidRPr="006E4D21">
              <w:rPr>
                <w:rFonts w:ascii="Arial" w:eastAsia="Times New Roman" w:hAnsi="Arial" w:cs="Arial"/>
                <w:sz w:val="24"/>
                <w:szCs w:val="24"/>
                <w:lang w:val="es-ES" w:eastAsia="es-ES"/>
              </w:rPr>
              <w:t>TOTAL</w:t>
            </w:r>
          </w:p>
        </w:tc>
        <w:tc>
          <w:tcPr>
            <w:tcW w:w="2126" w:type="dxa"/>
            <w:tcBorders>
              <w:top w:val="single" w:sz="4" w:space="0" w:color="auto"/>
              <w:bottom w:val="single" w:sz="4" w:space="0" w:color="auto"/>
              <w:right w:val="single" w:sz="4" w:space="0" w:color="auto"/>
            </w:tcBorders>
            <w:shd w:val="clear" w:color="auto" w:fill="EAF1DD" w:themeFill="accent3" w:themeFillTint="33"/>
            <w:vAlign w:val="bottom"/>
          </w:tcPr>
          <w:p w:rsidR="007427FC" w:rsidRPr="006E4D21" w:rsidRDefault="007427FC" w:rsidP="00DB53CE">
            <w:pPr>
              <w:jc w:val="center"/>
              <w:rPr>
                <w:rFonts w:ascii="Arial" w:hAnsi="Arial" w:cs="Arial"/>
                <w:sz w:val="24"/>
                <w:szCs w:val="24"/>
              </w:rPr>
            </w:pPr>
            <w:r w:rsidRPr="006E4D21">
              <w:rPr>
                <w:rFonts w:ascii="Arial" w:hAnsi="Arial" w:cs="Arial"/>
                <w:sz w:val="24"/>
                <w:szCs w:val="24"/>
              </w:rPr>
              <w:t>100%</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7427FC" w:rsidRPr="006E4D21" w:rsidRDefault="007427FC" w:rsidP="00DB53CE">
            <w:pPr>
              <w:jc w:val="center"/>
              <w:rPr>
                <w:rFonts w:ascii="Arial" w:hAnsi="Arial" w:cs="Arial"/>
                <w:sz w:val="24"/>
                <w:szCs w:val="24"/>
              </w:rPr>
            </w:pPr>
            <w:r w:rsidRPr="006E4D21">
              <w:rPr>
                <w:rFonts w:ascii="Arial" w:hAnsi="Arial" w:cs="Arial"/>
                <w:sz w:val="24"/>
                <w:szCs w:val="24"/>
              </w:rPr>
              <w:t>4%</w:t>
            </w:r>
          </w:p>
        </w:tc>
      </w:tr>
    </w:tbl>
    <w:p w:rsidR="007427FC" w:rsidRPr="006E4D21" w:rsidRDefault="007427FC" w:rsidP="007427FC">
      <w:pPr>
        <w:spacing w:after="0" w:line="240" w:lineRule="auto"/>
        <w:jc w:val="both"/>
        <w:rPr>
          <w:rFonts w:ascii="Arial" w:hAnsi="Arial" w:cs="Arial"/>
          <w:sz w:val="20"/>
          <w:szCs w:val="20"/>
        </w:rPr>
      </w:pPr>
      <w:r w:rsidRPr="006E4D21">
        <w:rPr>
          <w:rFonts w:ascii="Arial" w:hAnsi="Arial" w:cs="Arial"/>
          <w:sz w:val="20"/>
          <w:szCs w:val="20"/>
        </w:rPr>
        <w:t>Fuente: Cámara de Comercio de Arauca</w:t>
      </w:r>
      <w:r w:rsidR="00A502B2" w:rsidRPr="006E4D21">
        <w:rPr>
          <w:rFonts w:ascii="Arial" w:hAnsi="Arial" w:cs="Arial"/>
          <w:sz w:val="20"/>
          <w:szCs w:val="20"/>
        </w:rPr>
        <w:t>, Los autores.</w:t>
      </w:r>
    </w:p>
    <w:p w:rsidR="008C2568" w:rsidRPr="006E4D21" w:rsidRDefault="008C2568" w:rsidP="005869B5">
      <w:pPr>
        <w:spacing w:line="360" w:lineRule="auto"/>
        <w:jc w:val="both"/>
        <w:rPr>
          <w:rFonts w:ascii="Arial" w:eastAsia="Times New Roman" w:hAnsi="Arial" w:cs="Arial"/>
          <w:sz w:val="20"/>
          <w:szCs w:val="20"/>
          <w:lang w:eastAsia="es-ES"/>
        </w:rPr>
      </w:pPr>
    </w:p>
    <w:p w:rsidR="006E6D94" w:rsidRPr="006E4D21" w:rsidRDefault="006E6D94" w:rsidP="006E6D94">
      <w:pPr>
        <w:spacing w:line="360" w:lineRule="auto"/>
        <w:jc w:val="both"/>
        <w:rPr>
          <w:rFonts w:ascii="Arial" w:hAnsi="Arial" w:cs="Arial"/>
          <w:sz w:val="24"/>
          <w:szCs w:val="24"/>
        </w:rPr>
      </w:pPr>
    </w:p>
    <w:p w:rsidR="0073668E" w:rsidRDefault="0073668E" w:rsidP="006C2946">
      <w:pPr>
        <w:spacing w:line="360" w:lineRule="auto"/>
        <w:jc w:val="both"/>
        <w:rPr>
          <w:rFonts w:ascii="Arial" w:hAnsi="Arial" w:cs="Arial"/>
          <w:b/>
          <w:sz w:val="24"/>
          <w:szCs w:val="24"/>
        </w:rPr>
      </w:pPr>
      <w:r w:rsidRPr="006E4D21">
        <w:rPr>
          <w:rFonts w:ascii="Arial" w:hAnsi="Arial" w:cs="Arial"/>
          <w:sz w:val="24"/>
          <w:szCs w:val="24"/>
        </w:rPr>
        <w:t xml:space="preserve">       </w:t>
      </w:r>
      <w:r w:rsidR="00A93B50" w:rsidRPr="006E4D21">
        <w:rPr>
          <w:rFonts w:ascii="Arial" w:hAnsi="Arial" w:cs="Arial"/>
          <w:b/>
          <w:sz w:val="24"/>
          <w:szCs w:val="24"/>
        </w:rPr>
        <w:t xml:space="preserve"> 9.9. </w:t>
      </w:r>
      <w:r w:rsidRPr="006E4D21">
        <w:rPr>
          <w:rFonts w:ascii="Arial" w:hAnsi="Arial" w:cs="Arial"/>
          <w:b/>
          <w:sz w:val="24"/>
          <w:szCs w:val="24"/>
        </w:rPr>
        <w:t>Criterios de mercadeo</w:t>
      </w:r>
    </w:p>
    <w:p w:rsidR="00B55BB4" w:rsidRPr="006E4D21" w:rsidRDefault="00B55BB4" w:rsidP="006C2946">
      <w:pPr>
        <w:spacing w:line="360" w:lineRule="auto"/>
        <w:jc w:val="both"/>
        <w:rPr>
          <w:rFonts w:ascii="Arial" w:hAnsi="Arial" w:cs="Arial"/>
          <w:b/>
          <w:sz w:val="24"/>
          <w:szCs w:val="24"/>
        </w:rPr>
      </w:pPr>
    </w:p>
    <w:p w:rsidR="0073668E" w:rsidRPr="006E4D21" w:rsidRDefault="0073668E" w:rsidP="00B91864">
      <w:pPr>
        <w:spacing w:line="360" w:lineRule="auto"/>
        <w:jc w:val="both"/>
        <w:rPr>
          <w:rFonts w:ascii="Arial" w:hAnsi="Arial" w:cs="Arial"/>
          <w:sz w:val="24"/>
          <w:szCs w:val="24"/>
        </w:rPr>
      </w:pPr>
      <w:r w:rsidRPr="006E4D21">
        <w:rPr>
          <w:rFonts w:ascii="Arial" w:hAnsi="Arial" w:cs="Arial"/>
          <w:sz w:val="24"/>
          <w:szCs w:val="24"/>
        </w:rPr>
        <w:t xml:space="preserve">       </w:t>
      </w:r>
      <w:r w:rsidR="00B8329D" w:rsidRPr="006E4D21">
        <w:rPr>
          <w:rFonts w:ascii="Arial" w:hAnsi="Arial" w:cs="Arial"/>
          <w:sz w:val="24"/>
          <w:szCs w:val="24"/>
        </w:rPr>
        <w:t>En la medida en que existe un mercado real y otro potencial de población de mujeres demandantes de bienes artesanales propios de la bisutería, se quiere atender dicha demanda, además de crear una oferta de la misma</w:t>
      </w:r>
      <w:r w:rsidR="005814F5" w:rsidRPr="006E4D21">
        <w:rPr>
          <w:rFonts w:ascii="Arial" w:hAnsi="Arial" w:cs="Arial"/>
          <w:sz w:val="24"/>
          <w:szCs w:val="24"/>
        </w:rPr>
        <w:t>,</w:t>
      </w:r>
      <w:r w:rsidR="00B8329D" w:rsidRPr="006E4D21">
        <w:rPr>
          <w:rFonts w:ascii="Arial" w:hAnsi="Arial" w:cs="Arial"/>
          <w:sz w:val="24"/>
          <w:szCs w:val="24"/>
        </w:rPr>
        <w:t xml:space="preserve"> mediante la presentación </w:t>
      </w:r>
      <w:r w:rsidR="005814F5" w:rsidRPr="006E4D21">
        <w:rPr>
          <w:rFonts w:ascii="Arial" w:hAnsi="Arial" w:cs="Arial"/>
          <w:sz w:val="24"/>
          <w:szCs w:val="24"/>
        </w:rPr>
        <w:t>y exhibición de diversos originales y creativos modelos de anillos, aretes, collares, pulseras y artículos para el cabello, los cuales se ofrecerán en distintas y variadas presentaciones, colores y materiales, buscando atraer e interesar en su adquisición a las potenciales consumidoras, ofreciéndoles además, precios al alcance de sus presupuestos, junto con opciones de crédito anticipado y otorgamiento de facilidades de pago, que permitan la total satisfacción de la clientela, en procura de fidelizarlas con la organización; razón por la cual se buscará crear un banco de datos de las compradoras para ofrecerles los productos por intermedio de las redes sociales y la WEB.</w:t>
      </w:r>
    </w:p>
    <w:p w:rsidR="0073668E" w:rsidRPr="006E4D21" w:rsidRDefault="00A93B50" w:rsidP="00B91864">
      <w:pPr>
        <w:tabs>
          <w:tab w:val="left" w:pos="720"/>
        </w:tabs>
        <w:spacing w:line="360" w:lineRule="auto"/>
        <w:ind w:left="120"/>
        <w:jc w:val="both"/>
        <w:rPr>
          <w:rFonts w:ascii="Arial" w:hAnsi="Arial" w:cs="Arial"/>
          <w:b/>
          <w:sz w:val="24"/>
          <w:szCs w:val="24"/>
        </w:rPr>
      </w:pPr>
      <w:r w:rsidRPr="006E4D21">
        <w:rPr>
          <w:rFonts w:ascii="Arial" w:hAnsi="Arial" w:cs="Arial"/>
          <w:b/>
          <w:sz w:val="24"/>
          <w:szCs w:val="24"/>
        </w:rPr>
        <w:t xml:space="preserve">      9.10. Objetivos</w:t>
      </w:r>
    </w:p>
    <w:p w:rsidR="006C2946" w:rsidRPr="006E4D21" w:rsidRDefault="006C2946" w:rsidP="00B91864">
      <w:pPr>
        <w:tabs>
          <w:tab w:val="left" w:pos="720"/>
        </w:tabs>
        <w:spacing w:line="360" w:lineRule="auto"/>
        <w:ind w:left="120"/>
        <w:jc w:val="both"/>
        <w:rPr>
          <w:rFonts w:ascii="Arial" w:hAnsi="Arial" w:cs="Arial"/>
          <w:b/>
          <w:sz w:val="24"/>
          <w:szCs w:val="24"/>
        </w:rPr>
      </w:pPr>
    </w:p>
    <w:p w:rsidR="0073668E" w:rsidRPr="006E4D21" w:rsidRDefault="00813C80" w:rsidP="006C2946">
      <w:pPr>
        <w:pStyle w:val="Prrafodelista"/>
        <w:numPr>
          <w:ilvl w:val="0"/>
          <w:numId w:val="37"/>
        </w:numPr>
        <w:spacing w:line="360" w:lineRule="auto"/>
        <w:jc w:val="both"/>
        <w:rPr>
          <w:rFonts w:ascii="Arial" w:hAnsi="Arial" w:cs="Arial"/>
          <w:sz w:val="24"/>
          <w:szCs w:val="24"/>
        </w:rPr>
      </w:pPr>
      <w:r w:rsidRPr="006E4D21">
        <w:rPr>
          <w:rFonts w:ascii="Arial" w:hAnsi="Arial" w:cs="Arial"/>
          <w:sz w:val="24"/>
          <w:szCs w:val="24"/>
        </w:rPr>
        <w:t xml:space="preserve">Diseñar atractivas </w:t>
      </w:r>
      <w:r w:rsidR="00E60C18" w:rsidRPr="006E4D21">
        <w:rPr>
          <w:rFonts w:ascii="Arial" w:hAnsi="Arial" w:cs="Arial"/>
          <w:sz w:val="24"/>
          <w:szCs w:val="24"/>
        </w:rPr>
        <w:t xml:space="preserve">y permanentes </w:t>
      </w:r>
      <w:r w:rsidR="0073668E" w:rsidRPr="006E4D21">
        <w:rPr>
          <w:rFonts w:ascii="Arial" w:hAnsi="Arial" w:cs="Arial"/>
          <w:sz w:val="24"/>
          <w:szCs w:val="24"/>
        </w:rPr>
        <w:t>estrategias de mercadeo que permitan captar</w:t>
      </w:r>
      <w:r w:rsidRPr="006E4D21">
        <w:rPr>
          <w:rFonts w:ascii="Arial" w:hAnsi="Arial" w:cs="Arial"/>
          <w:sz w:val="24"/>
          <w:szCs w:val="24"/>
        </w:rPr>
        <w:t xml:space="preserve"> y </w:t>
      </w:r>
      <w:r w:rsidR="0073668E" w:rsidRPr="006E4D21">
        <w:rPr>
          <w:rFonts w:ascii="Arial" w:hAnsi="Arial" w:cs="Arial"/>
          <w:sz w:val="24"/>
          <w:szCs w:val="24"/>
        </w:rPr>
        <w:t xml:space="preserve">cautivar </w:t>
      </w:r>
      <w:r w:rsidRPr="006E4D21">
        <w:rPr>
          <w:rFonts w:ascii="Arial" w:hAnsi="Arial" w:cs="Arial"/>
          <w:sz w:val="24"/>
          <w:szCs w:val="24"/>
        </w:rPr>
        <w:t xml:space="preserve">a amplios </w:t>
      </w:r>
      <w:r w:rsidR="0073668E" w:rsidRPr="006E4D21">
        <w:rPr>
          <w:rFonts w:ascii="Arial" w:hAnsi="Arial" w:cs="Arial"/>
          <w:sz w:val="24"/>
          <w:szCs w:val="24"/>
        </w:rPr>
        <w:t>sectores de la población</w:t>
      </w:r>
      <w:r w:rsidRPr="006E4D21">
        <w:rPr>
          <w:rFonts w:ascii="Arial" w:hAnsi="Arial" w:cs="Arial"/>
          <w:sz w:val="24"/>
          <w:szCs w:val="24"/>
        </w:rPr>
        <w:t xml:space="preserve"> femenina </w:t>
      </w:r>
      <w:r w:rsidR="00E60C18" w:rsidRPr="006E4D21">
        <w:rPr>
          <w:rFonts w:ascii="Arial" w:hAnsi="Arial" w:cs="Arial"/>
          <w:sz w:val="24"/>
          <w:szCs w:val="24"/>
        </w:rPr>
        <w:t>interesada en complementar su belleza y presentación personal.</w:t>
      </w:r>
      <w:r w:rsidR="0073668E" w:rsidRPr="006E4D21">
        <w:rPr>
          <w:rFonts w:ascii="Arial" w:hAnsi="Arial" w:cs="Arial"/>
          <w:sz w:val="24"/>
          <w:szCs w:val="24"/>
        </w:rPr>
        <w:t xml:space="preserve"> </w:t>
      </w:r>
    </w:p>
    <w:p w:rsidR="006C2946" w:rsidRPr="006E4D21" w:rsidRDefault="006C2946" w:rsidP="006E6D94">
      <w:pPr>
        <w:spacing w:line="360" w:lineRule="auto"/>
        <w:jc w:val="both"/>
        <w:rPr>
          <w:rFonts w:ascii="Arial" w:hAnsi="Arial" w:cs="Arial"/>
          <w:sz w:val="24"/>
          <w:szCs w:val="24"/>
        </w:rPr>
      </w:pPr>
    </w:p>
    <w:p w:rsidR="0073668E" w:rsidRPr="006E4D21" w:rsidRDefault="0073668E" w:rsidP="006C2946">
      <w:pPr>
        <w:pStyle w:val="Prrafodelista"/>
        <w:numPr>
          <w:ilvl w:val="0"/>
          <w:numId w:val="37"/>
        </w:numPr>
        <w:spacing w:line="360" w:lineRule="auto"/>
        <w:jc w:val="both"/>
        <w:rPr>
          <w:rFonts w:ascii="Arial" w:hAnsi="Arial" w:cs="Arial"/>
          <w:sz w:val="24"/>
          <w:szCs w:val="24"/>
        </w:rPr>
      </w:pPr>
      <w:r w:rsidRPr="006E4D21">
        <w:rPr>
          <w:rFonts w:ascii="Arial" w:hAnsi="Arial" w:cs="Arial"/>
          <w:sz w:val="24"/>
          <w:szCs w:val="24"/>
        </w:rPr>
        <w:t xml:space="preserve">Posicionar la marca </w:t>
      </w:r>
      <w:r w:rsidR="004E587F" w:rsidRPr="006E4D21">
        <w:rPr>
          <w:rFonts w:ascii="Arial" w:hAnsi="Arial" w:cs="Arial"/>
          <w:sz w:val="24"/>
          <w:szCs w:val="24"/>
        </w:rPr>
        <w:t xml:space="preserve">Piedras y Piedras </w:t>
      </w:r>
      <w:r w:rsidRPr="006E4D21">
        <w:rPr>
          <w:rFonts w:ascii="Arial" w:hAnsi="Arial" w:cs="Arial"/>
          <w:sz w:val="24"/>
          <w:szCs w:val="24"/>
        </w:rPr>
        <w:t xml:space="preserve">como </w:t>
      </w:r>
      <w:r w:rsidR="004E587F" w:rsidRPr="006E4D21">
        <w:rPr>
          <w:rFonts w:ascii="Arial" w:hAnsi="Arial" w:cs="Arial"/>
          <w:sz w:val="24"/>
          <w:szCs w:val="24"/>
        </w:rPr>
        <w:t xml:space="preserve">una organización comercial que ofrece, distribuye y vende creativas y originales productos de bisutería artesanal, buscando satisfacer las necesidades y expectativas de la población femenina en la complementación de su belleza y estética personal. </w:t>
      </w:r>
    </w:p>
    <w:p w:rsidR="006E6D94" w:rsidRPr="006E4D21" w:rsidRDefault="006E6D94" w:rsidP="006E6D94">
      <w:pPr>
        <w:spacing w:line="360" w:lineRule="auto"/>
        <w:jc w:val="both"/>
        <w:rPr>
          <w:rFonts w:ascii="Arial" w:hAnsi="Arial" w:cs="Arial"/>
          <w:sz w:val="24"/>
          <w:szCs w:val="24"/>
          <w:lang w:val="es-ES"/>
        </w:rPr>
      </w:pPr>
    </w:p>
    <w:p w:rsidR="006C2946" w:rsidRPr="006E4D21" w:rsidRDefault="00A93B50" w:rsidP="00A93B50">
      <w:pPr>
        <w:spacing w:after="0" w:line="360" w:lineRule="auto"/>
        <w:ind w:left="720"/>
        <w:jc w:val="both"/>
        <w:rPr>
          <w:rFonts w:ascii="Arial" w:hAnsi="Arial" w:cs="Arial"/>
          <w:b/>
          <w:sz w:val="24"/>
          <w:szCs w:val="24"/>
        </w:rPr>
      </w:pPr>
      <w:r w:rsidRPr="006E4D21">
        <w:rPr>
          <w:rFonts w:ascii="Arial" w:hAnsi="Arial" w:cs="Arial"/>
          <w:b/>
          <w:sz w:val="24"/>
          <w:szCs w:val="24"/>
        </w:rPr>
        <w:t>9.11. Estrategia de Mercadeo</w:t>
      </w:r>
    </w:p>
    <w:p w:rsidR="006C2946" w:rsidRPr="006E4D21" w:rsidRDefault="006C2946" w:rsidP="006C2946">
      <w:pPr>
        <w:spacing w:after="0" w:line="360" w:lineRule="auto"/>
        <w:ind w:left="720"/>
        <w:jc w:val="both"/>
        <w:rPr>
          <w:rFonts w:ascii="Arial" w:hAnsi="Arial" w:cs="Arial"/>
          <w:b/>
          <w:sz w:val="24"/>
          <w:szCs w:val="24"/>
        </w:rPr>
      </w:pPr>
    </w:p>
    <w:p w:rsidR="006C2946" w:rsidRPr="006E4D21" w:rsidRDefault="006C2946" w:rsidP="00A93B50">
      <w:pPr>
        <w:spacing w:after="0" w:line="360" w:lineRule="auto"/>
        <w:ind w:left="720"/>
        <w:jc w:val="both"/>
        <w:rPr>
          <w:rFonts w:ascii="Arial" w:hAnsi="Arial" w:cs="Arial"/>
          <w:b/>
          <w:sz w:val="24"/>
          <w:szCs w:val="24"/>
        </w:rPr>
      </w:pPr>
    </w:p>
    <w:p w:rsidR="006C2946" w:rsidRPr="006E4D21" w:rsidRDefault="006C2946" w:rsidP="00C31020">
      <w:pPr>
        <w:pStyle w:val="Prrafodelista"/>
        <w:numPr>
          <w:ilvl w:val="0"/>
          <w:numId w:val="21"/>
        </w:numPr>
        <w:spacing w:after="0" w:line="360" w:lineRule="auto"/>
        <w:jc w:val="both"/>
        <w:rPr>
          <w:rFonts w:ascii="Arial" w:hAnsi="Arial" w:cs="Arial"/>
          <w:sz w:val="24"/>
          <w:szCs w:val="24"/>
        </w:rPr>
      </w:pPr>
      <w:r w:rsidRPr="006E4D21">
        <w:rPr>
          <w:rFonts w:ascii="Arial" w:hAnsi="Arial" w:cs="Arial"/>
          <w:sz w:val="24"/>
          <w:szCs w:val="24"/>
        </w:rPr>
        <w:t xml:space="preserve">Una </w:t>
      </w:r>
      <w:r w:rsidR="00A70FE8" w:rsidRPr="006E4D21">
        <w:rPr>
          <w:rFonts w:ascii="Arial" w:hAnsi="Arial" w:cs="Arial"/>
          <w:sz w:val="24"/>
          <w:szCs w:val="24"/>
        </w:rPr>
        <w:t xml:space="preserve">atractiva </w:t>
      </w:r>
      <w:r w:rsidRPr="006E4D21">
        <w:rPr>
          <w:rFonts w:ascii="Arial" w:hAnsi="Arial" w:cs="Arial"/>
          <w:sz w:val="24"/>
          <w:szCs w:val="24"/>
        </w:rPr>
        <w:t>sede principal de Piedras &amp; Piedras en Arauca, la capital del departamento, en donde se exhibirán de manera permanente los distintos portafolios de bisutería disponibles en el mercado.</w:t>
      </w:r>
    </w:p>
    <w:p w:rsidR="006C2946" w:rsidRPr="006E4D21" w:rsidRDefault="006C2946" w:rsidP="006C2946">
      <w:pPr>
        <w:spacing w:after="0" w:line="360" w:lineRule="auto"/>
        <w:jc w:val="both"/>
        <w:rPr>
          <w:rFonts w:ascii="Arial" w:hAnsi="Arial" w:cs="Arial"/>
          <w:sz w:val="24"/>
          <w:szCs w:val="24"/>
        </w:rPr>
      </w:pPr>
    </w:p>
    <w:p w:rsidR="0073668E" w:rsidRPr="006E4D21" w:rsidRDefault="0073668E" w:rsidP="00C31020">
      <w:pPr>
        <w:pStyle w:val="Prrafodelista"/>
        <w:numPr>
          <w:ilvl w:val="0"/>
          <w:numId w:val="21"/>
        </w:numPr>
        <w:spacing w:after="0" w:line="360" w:lineRule="auto"/>
        <w:jc w:val="both"/>
        <w:rPr>
          <w:rFonts w:ascii="Arial" w:hAnsi="Arial" w:cs="Arial"/>
          <w:sz w:val="24"/>
          <w:szCs w:val="24"/>
        </w:rPr>
      </w:pPr>
      <w:r w:rsidRPr="006E4D21">
        <w:rPr>
          <w:rFonts w:ascii="Arial" w:hAnsi="Arial" w:cs="Arial"/>
          <w:sz w:val="24"/>
          <w:szCs w:val="24"/>
        </w:rPr>
        <w:t xml:space="preserve">Participar </w:t>
      </w:r>
      <w:r w:rsidR="00E402D5" w:rsidRPr="006E4D21">
        <w:rPr>
          <w:rFonts w:ascii="Arial" w:hAnsi="Arial" w:cs="Arial"/>
          <w:sz w:val="24"/>
          <w:szCs w:val="24"/>
        </w:rPr>
        <w:t xml:space="preserve">como expositor </w:t>
      </w:r>
      <w:r w:rsidR="00665F52" w:rsidRPr="006E4D21">
        <w:rPr>
          <w:rFonts w:ascii="Arial" w:hAnsi="Arial" w:cs="Arial"/>
          <w:sz w:val="24"/>
          <w:szCs w:val="24"/>
        </w:rPr>
        <w:t xml:space="preserve">con un stand de demostración y ventas en los eventos de ferias y fiestas que se realizan anualmente en los siete municipios de Arauca, a saber: </w:t>
      </w:r>
    </w:p>
    <w:p w:rsidR="00665F52" w:rsidRPr="006E4D21" w:rsidRDefault="00665F52" w:rsidP="003C60F1">
      <w:pPr>
        <w:shd w:val="clear" w:color="auto" w:fill="FFFFFF"/>
        <w:spacing w:after="0" w:line="360" w:lineRule="auto"/>
        <w:ind w:left="1410"/>
        <w:jc w:val="both"/>
        <w:rPr>
          <w:rFonts w:ascii="Arial" w:eastAsia="Times New Roman" w:hAnsi="Arial" w:cs="Arial"/>
          <w:sz w:val="24"/>
          <w:szCs w:val="24"/>
          <w:lang w:eastAsia="es-CO"/>
        </w:rPr>
      </w:pPr>
      <w:r w:rsidRPr="006E4D21">
        <w:rPr>
          <w:rFonts w:ascii="Arial" w:eastAsia="Times New Roman" w:hAnsi="Arial" w:cs="Arial"/>
          <w:sz w:val="24"/>
          <w:szCs w:val="24"/>
          <w:lang w:eastAsia="es-CO"/>
        </w:rPr>
        <w:t xml:space="preserve">21 y 22 de marzo celebración del Día del </w:t>
      </w:r>
      <w:proofErr w:type="spellStart"/>
      <w:r w:rsidRPr="006E4D21">
        <w:rPr>
          <w:rFonts w:ascii="Arial" w:eastAsia="Times New Roman" w:hAnsi="Arial" w:cs="Arial"/>
          <w:sz w:val="24"/>
          <w:szCs w:val="24"/>
          <w:lang w:eastAsia="es-CO"/>
        </w:rPr>
        <w:t>tameño</w:t>
      </w:r>
      <w:proofErr w:type="spellEnd"/>
      <w:r w:rsidRPr="006E4D21">
        <w:rPr>
          <w:rFonts w:ascii="Arial" w:eastAsia="Times New Roman" w:hAnsi="Arial" w:cs="Arial"/>
          <w:sz w:val="24"/>
          <w:szCs w:val="24"/>
          <w:lang w:eastAsia="es-CO"/>
        </w:rPr>
        <w:t xml:space="preserve">. (Habitante de </w:t>
      </w:r>
      <w:proofErr w:type="spellStart"/>
      <w:r w:rsidRPr="006E4D21">
        <w:rPr>
          <w:rFonts w:ascii="Arial" w:eastAsia="Times New Roman" w:hAnsi="Arial" w:cs="Arial"/>
          <w:sz w:val="24"/>
          <w:szCs w:val="24"/>
          <w:lang w:eastAsia="es-CO"/>
        </w:rPr>
        <w:t>Tame</w:t>
      </w:r>
      <w:proofErr w:type="spellEnd"/>
      <w:r w:rsidRPr="006E4D21">
        <w:rPr>
          <w:rFonts w:ascii="Arial" w:eastAsia="Times New Roman" w:hAnsi="Arial" w:cs="Arial"/>
          <w:sz w:val="24"/>
          <w:szCs w:val="24"/>
          <w:lang w:eastAsia="es-CO"/>
        </w:rPr>
        <w:t xml:space="preserve">, Arauca). </w:t>
      </w:r>
    </w:p>
    <w:p w:rsidR="00665F52" w:rsidRPr="006E4D21" w:rsidRDefault="00665F52" w:rsidP="003C60F1">
      <w:pPr>
        <w:autoSpaceDE w:val="0"/>
        <w:autoSpaceDN w:val="0"/>
        <w:adjustRightInd w:val="0"/>
        <w:spacing w:after="0" w:line="360" w:lineRule="auto"/>
        <w:jc w:val="both"/>
        <w:rPr>
          <w:rFonts w:ascii="Arial" w:eastAsia="Times New Roman" w:hAnsi="Arial" w:cs="Arial"/>
          <w:sz w:val="24"/>
          <w:szCs w:val="24"/>
          <w:lang w:eastAsia="es-CO"/>
        </w:rPr>
      </w:pPr>
    </w:p>
    <w:p w:rsidR="00665F52" w:rsidRPr="006E4D21" w:rsidRDefault="00665F52" w:rsidP="003C60F1">
      <w:pPr>
        <w:shd w:val="clear" w:color="auto" w:fill="FFFFFF"/>
        <w:spacing w:after="0" w:line="360" w:lineRule="auto"/>
        <w:jc w:val="both"/>
        <w:rPr>
          <w:rFonts w:ascii="Arial" w:eastAsia="Times New Roman" w:hAnsi="Arial" w:cs="Arial"/>
          <w:sz w:val="24"/>
          <w:szCs w:val="24"/>
          <w:lang w:eastAsia="es-CO"/>
        </w:rPr>
      </w:pPr>
      <w:r w:rsidRPr="006E4D21">
        <w:rPr>
          <w:rFonts w:ascii="Arial" w:eastAsia="Times New Roman" w:hAnsi="Arial" w:cs="Arial"/>
          <w:sz w:val="24"/>
          <w:szCs w:val="24"/>
          <w:lang w:eastAsia="es-CO"/>
        </w:rPr>
        <w:t xml:space="preserve">        </w:t>
      </w:r>
      <w:r w:rsidRPr="006E4D21">
        <w:rPr>
          <w:rFonts w:ascii="Arial" w:eastAsia="Times New Roman" w:hAnsi="Arial" w:cs="Arial"/>
          <w:sz w:val="24"/>
          <w:szCs w:val="24"/>
          <w:lang w:eastAsia="es-CO"/>
        </w:rPr>
        <w:tab/>
      </w:r>
      <w:r w:rsidRPr="006E4D21">
        <w:rPr>
          <w:rFonts w:ascii="Arial" w:eastAsia="Times New Roman" w:hAnsi="Arial" w:cs="Arial"/>
          <w:sz w:val="24"/>
          <w:szCs w:val="24"/>
          <w:lang w:eastAsia="es-CO"/>
        </w:rPr>
        <w:tab/>
        <w:t>25 Julio Celebración del Día del Llanero en Arauca.</w:t>
      </w:r>
      <w:r w:rsidR="00E402D5" w:rsidRPr="006E4D21">
        <w:rPr>
          <w:rFonts w:ascii="Arial" w:eastAsia="Times New Roman" w:hAnsi="Arial" w:cs="Arial"/>
          <w:sz w:val="24"/>
          <w:szCs w:val="24"/>
          <w:lang w:eastAsia="es-CO"/>
        </w:rPr>
        <w:t xml:space="preserve"> </w:t>
      </w:r>
    </w:p>
    <w:p w:rsidR="00665F52" w:rsidRPr="006E4D21" w:rsidRDefault="00665F52" w:rsidP="003C60F1">
      <w:pPr>
        <w:shd w:val="clear" w:color="auto" w:fill="FFFFFF"/>
        <w:spacing w:after="0" w:line="360" w:lineRule="auto"/>
        <w:jc w:val="both"/>
        <w:rPr>
          <w:rFonts w:ascii="Arial" w:eastAsia="Times New Roman" w:hAnsi="Arial" w:cs="Arial"/>
          <w:sz w:val="24"/>
          <w:szCs w:val="24"/>
          <w:lang w:eastAsia="es-CO"/>
        </w:rPr>
      </w:pPr>
      <w:r w:rsidRPr="006E4D21">
        <w:rPr>
          <w:rFonts w:ascii="Arial" w:eastAsia="Times New Roman" w:hAnsi="Arial" w:cs="Arial"/>
          <w:sz w:val="24"/>
          <w:szCs w:val="24"/>
          <w:lang w:eastAsia="es-CO"/>
        </w:rPr>
        <w:t xml:space="preserve">       </w:t>
      </w:r>
    </w:p>
    <w:p w:rsidR="00665F52" w:rsidRPr="006E4D21" w:rsidRDefault="00665F52" w:rsidP="003C60F1">
      <w:pPr>
        <w:shd w:val="clear" w:color="auto" w:fill="FFFFFF"/>
        <w:spacing w:after="0" w:line="360" w:lineRule="auto"/>
        <w:ind w:left="1416"/>
        <w:jc w:val="both"/>
        <w:rPr>
          <w:rFonts w:ascii="Arial" w:eastAsia="Times New Roman" w:hAnsi="Arial" w:cs="Arial"/>
          <w:sz w:val="24"/>
          <w:szCs w:val="24"/>
          <w:lang w:eastAsia="es-CO"/>
        </w:rPr>
      </w:pPr>
      <w:r w:rsidRPr="006E4D21">
        <w:rPr>
          <w:rFonts w:ascii="Arial" w:eastAsia="Times New Roman" w:hAnsi="Arial" w:cs="Arial"/>
          <w:sz w:val="24"/>
          <w:szCs w:val="24"/>
          <w:lang w:eastAsia="es-CO"/>
        </w:rPr>
        <w:t xml:space="preserve">Del 26 al 31 de Julio se realiza la Feria ganadera de </w:t>
      </w:r>
      <w:proofErr w:type="spellStart"/>
      <w:r w:rsidRPr="006E4D21">
        <w:rPr>
          <w:rFonts w:ascii="Arial" w:eastAsia="Times New Roman" w:hAnsi="Arial" w:cs="Arial"/>
          <w:sz w:val="24"/>
          <w:szCs w:val="24"/>
          <w:lang w:eastAsia="es-CO"/>
        </w:rPr>
        <w:t>Tame</w:t>
      </w:r>
      <w:proofErr w:type="spellEnd"/>
      <w:r w:rsidRPr="006E4D21">
        <w:rPr>
          <w:rFonts w:ascii="Arial" w:eastAsia="Times New Roman" w:hAnsi="Arial" w:cs="Arial"/>
          <w:sz w:val="24"/>
          <w:szCs w:val="24"/>
          <w:lang w:eastAsia="es-CO"/>
        </w:rPr>
        <w:t xml:space="preserve">, </w:t>
      </w:r>
    </w:p>
    <w:p w:rsidR="00665F52" w:rsidRPr="006E4D21" w:rsidRDefault="00665F52" w:rsidP="003C60F1">
      <w:pPr>
        <w:shd w:val="clear" w:color="auto" w:fill="FFFFFF"/>
        <w:spacing w:after="0" w:line="360" w:lineRule="auto"/>
        <w:jc w:val="both"/>
        <w:rPr>
          <w:rFonts w:ascii="Arial" w:eastAsia="Times New Roman" w:hAnsi="Arial" w:cs="Arial"/>
          <w:sz w:val="24"/>
          <w:szCs w:val="24"/>
          <w:lang w:eastAsia="es-CO"/>
        </w:rPr>
      </w:pPr>
    </w:p>
    <w:p w:rsidR="00665F52" w:rsidRPr="006E4D21" w:rsidRDefault="00665F52" w:rsidP="003C60F1">
      <w:pPr>
        <w:shd w:val="clear" w:color="auto" w:fill="FFFFFF"/>
        <w:spacing w:after="0" w:line="360" w:lineRule="auto"/>
        <w:ind w:left="1410"/>
        <w:jc w:val="both"/>
        <w:rPr>
          <w:rFonts w:ascii="Arial" w:eastAsia="Times New Roman" w:hAnsi="Arial" w:cs="Arial"/>
          <w:sz w:val="24"/>
          <w:szCs w:val="24"/>
          <w:lang w:eastAsia="es-CO"/>
        </w:rPr>
      </w:pPr>
      <w:r w:rsidRPr="006E4D21">
        <w:rPr>
          <w:rFonts w:ascii="Arial" w:eastAsia="Times New Roman" w:hAnsi="Arial" w:cs="Arial"/>
          <w:sz w:val="24"/>
          <w:szCs w:val="24"/>
          <w:lang w:eastAsia="es-CO"/>
        </w:rPr>
        <w:t>Del 5 al 8 de agosto Reinado Internacional del cacao</w:t>
      </w:r>
      <w:r w:rsidR="00E402D5" w:rsidRPr="006E4D21">
        <w:rPr>
          <w:rFonts w:ascii="Arial" w:eastAsia="Times New Roman" w:hAnsi="Arial" w:cs="Arial"/>
          <w:sz w:val="24"/>
          <w:szCs w:val="24"/>
          <w:lang w:eastAsia="es-CO"/>
        </w:rPr>
        <w:t xml:space="preserve"> y </w:t>
      </w:r>
      <w:r w:rsidRPr="006E4D21">
        <w:rPr>
          <w:rFonts w:ascii="Arial" w:eastAsia="Times New Roman" w:hAnsi="Arial" w:cs="Arial"/>
          <w:sz w:val="24"/>
          <w:szCs w:val="24"/>
          <w:lang w:eastAsia="es-CO"/>
        </w:rPr>
        <w:t xml:space="preserve">fiestas patronales de </w:t>
      </w:r>
      <w:proofErr w:type="spellStart"/>
      <w:r w:rsidRPr="006E4D21">
        <w:rPr>
          <w:rFonts w:ascii="Arial" w:eastAsia="Times New Roman" w:hAnsi="Arial" w:cs="Arial"/>
          <w:sz w:val="24"/>
          <w:szCs w:val="24"/>
          <w:lang w:eastAsia="es-CO"/>
        </w:rPr>
        <w:t>Arauquita</w:t>
      </w:r>
      <w:proofErr w:type="spellEnd"/>
      <w:r w:rsidRPr="006E4D21">
        <w:rPr>
          <w:rFonts w:ascii="Arial" w:eastAsia="Times New Roman" w:hAnsi="Arial" w:cs="Arial"/>
          <w:sz w:val="24"/>
          <w:szCs w:val="24"/>
          <w:lang w:eastAsia="es-CO"/>
        </w:rPr>
        <w:t> </w:t>
      </w:r>
    </w:p>
    <w:p w:rsidR="00665F52" w:rsidRPr="006E4D21" w:rsidRDefault="00665F52" w:rsidP="003C60F1">
      <w:pPr>
        <w:shd w:val="clear" w:color="auto" w:fill="FFFFFF"/>
        <w:spacing w:after="0" w:line="360" w:lineRule="auto"/>
        <w:jc w:val="both"/>
        <w:rPr>
          <w:rFonts w:ascii="Arial" w:eastAsia="Times New Roman" w:hAnsi="Arial" w:cs="Arial"/>
          <w:sz w:val="24"/>
          <w:szCs w:val="24"/>
          <w:lang w:eastAsia="es-CO"/>
        </w:rPr>
      </w:pPr>
    </w:p>
    <w:p w:rsidR="00E402D5" w:rsidRPr="006E4D21" w:rsidRDefault="00665F52" w:rsidP="003C60F1">
      <w:pPr>
        <w:shd w:val="clear" w:color="auto" w:fill="FFFFFF"/>
        <w:spacing w:after="0" w:line="360" w:lineRule="auto"/>
        <w:ind w:left="1410"/>
        <w:jc w:val="both"/>
        <w:rPr>
          <w:rFonts w:ascii="Arial" w:eastAsia="Times New Roman" w:hAnsi="Arial" w:cs="Arial"/>
          <w:sz w:val="24"/>
          <w:szCs w:val="24"/>
          <w:lang w:eastAsia="es-CO"/>
        </w:rPr>
      </w:pPr>
      <w:r w:rsidRPr="006E4D21">
        <w:rPr>
          <w:rFonts w:ascii="Arial" w:eastAsia="Times New Roman" w:hAnsi="Arial" w:cs="Arial"/>
          <w:sz w:val="24"/>
          <w:szCs w:val="24"/>
          <w:lang w:eastAsia="es-CO"/>
        </w:rPr>
        <w:t xml:space="preserve">12 al 14 de noviembre Feria Exposición Agropecuaria en el municipio de </w:t>
      </w:r>
      <w:proofErr w:type="spellStart"/>
      <w:r w:rsidRPr="006E4D21">
        <w:rPr>
          <w:rFonts w:ascii="Arial" w:eastAsia="Times New Roman" w:hAnsi="Arial" w:cs="Arial"/>
          <w:sz w:val="24"/>
          <w:szCs w:val="24"/>
          <w:lang w:eastAsia="es-CO"/>
        </w:rPr>
        <w:t>Saravena</w:t>
      </w:r>
      <w:proofErr w:type="spellEnd"/>
      <w:r w:rsidR="00E402D5" w:rsidRPr="006E4D21">
        <w:rPr>
          <w:rFonts w:ascii="Arial" w:eastAsia="Times New Roman" w:hAnsi="Arial" w:cs="Arial"/>
          <w:sz w:val="24"/>
          <w:szCs w:val="24"/>
          <w:lang w:eastAsia="es-CO"/>
        </w:rPr>
        <w:t>.</w:t>
      </w:r>
    </w:p>
    <w:p w:rsidR="00665F52" w:rsidRPr="006E4D21" w:rsidRDefault="00665F52" w:rsidP="003C60F1">
      <w:pPr>
        <w:shd w:val="clear" w:color="auto" w:fill="FFFFFF"/>
        <w:spacing w:after="0" w:line="360" w:lineRule="auto"/>
        <w:ind w:left="1410"/>
        <w:jc w:val="both"/>
        <w:rPr>
          <w:rFonts w:ascii="Arial" w:eastAsia="Times New Roman" w:hAnsi="Arial" w:cs="Arial"/>
          <w:sz w:val="24"/>
          <w:szCs w:val="24"/>
          <w:lang w:eastAsia="es-CO"/>
        </w:rPr>
      </w:pPr>
      <w:r w:rsidRPr="006E4D21">
        <w:rPr>
          <w:rFonts w:ascii="Arial" w:eastAsia="Times New Roman" w:hAnsi="Arial" w:cs="Arial"/>
          <w:sz w:val="24"/>
          <w:szCs w:val="24"/>
          <w:lang w:eastAsia="es-CO"/>
        </w:rPr>
        <w:lastRenderedPageBreak/>
        <w:t> </w:t>
      </w:r>
    </w:p>
    <w:p w:rsidR="00665F52" w:rsidRPr="006E4D21" w:rsidRDefault="00E402D5" w:rsidP="003C60F1">
      <w:pPr>
        <w:autoSpaceDE w:val="0"/>
        <w:autoSpaceDN w:val="0"/>
        <w:adjustRightInd w:val="0"/>
        <w:spacing w:after="0" w:line="360" w:lineRule="auto"/>
        <w:ind w:left="1410" w:firstLine="66"/>
        <w:jc w:val="both"/>
        <w:rPr>
          <w:rFonts w:ascii="Arial" w:eastAsia="Times New Roman" w:hAnsi="Arial" w:cs="Arial"/>
          <w:sz w:val="24"/>
          <w:szCs w:val="24"/>
          <w:lang w:eastAsia="es-CO"/>
        </w:rPr>
      </w:pPr>
      <w:r w:rsidRPr="006E4D21">
        <w:rPr>
          <w:rFonts w:ascii="Arial" w:hAnsi="Arial" w:cs="Arial"/>
          <w:sz w:val="24"/>
          <w:szCs w:val="24"/>
          <w:lang w:eastAsia="es-CO"/>
        </w:rPr>
        <w:t xml:space="preserve">4 de diciembre, Fiestas </w:t>
      </w:r>
      <w:r w:rsidR="00665F52" w:rsidRPr="006E4D21">
        <w:rPr>
          <w:rFonts w:ascii="Arial" w:hAnsi="Arial" w:cs="Arial"/>
          <w:sz w:val="24"/>
          <w:szCs w:val="24"/>
          <w:lang w:eastAsia="es-CO"/>
        </w:rPr>
        <w:t xml:space="preserve">de Santa Bárbara de </w:t>
      </w:r>
      <w:r w:rsidR="00665F52" w:rsidRPr="006E4D21">
        <w:rPr>
          <w:rFonts w:ascii="Arial" w:eastAsia="Times New Roman" w:hAnsi="Arial" w:cs="Arial"/>
          <w:sz w:val="24"/>
          <w:szCs w:val="24"/>
          <w:lang w:eastAsia="es-CO"/>
        </w:rPr>
        <w:t xml:space="preserve">Arauca, </w:t>
      </w:r>
      <w:r w:rsidRPr="006E4D21">
        <w:rPr>
          <w:rFonts w:ascii="Arial" w:eastAsia="Times New Roman" w:hAnsi="Arial" w:cs="Arial"/>
          <w:sz w:val="24"/>
          <w:szCs w:val="24"/>
          <w:lang w:eastAsia="es-CO"/>
        </w:rPr>
        <w:t>Feria Ganadera y Festival folclórico.</w:t>
      </w:r>
      <w:r w:rsidR="00665F52" w:rsidRPr="006E4D21">
        <w:rPr>
          <w:rFonts w:ascii="Arial" w:eastAsia="Times New Roman" w:hAnsi="Arial" w:cs="Arial"/>
          <w:sz w:val="24"/>
          <w:szCs w:val="24"/>
          <w:lang w:eastAsia="es-CO"/>
        </w:rPr>
        <w:t>.</w:t>
      </w:r>
    </w:p>
    <w:p w:rsidR="00665F52" w:rsidRPr="006E4D21" w:rsidRDefault="00665F52" w:rsidP="003C60F1">
      <w:pPr>
        <w:autoSpaceDE w:val="0"/>
        <w:autoSpaceDN w:val="0"/>
        <w:adjustRightInd w:val="0"/>
        <w:spacing w:after="0" w:line="360" w:lineRule="auto"/>
        <w:jc w:val="both"/>
        <w:rPr>
          <w:rFonts w:ascii="Arial" w:hAnsi="Arial" w:cs="Arial"/>
          <w:b/>
          <w:sz w:val="24"/>
          <w:szCs w:val="24"/>
          <w:lang w:eastAsia="es-CO"/>
        </w:rPr>
      </w:pPr>
    </w:p>
    <w:p w:rsidR="00E402D5" w:rsidRDefault="0073668E" w:rsidP="00C31020">
      <w:pPr>
        <w:pStyle w:val="Prrafodelista"/>
        <w:numPr>
          <w:ilvl w:val="0"/>
          <w:numId w:val="21"/>
        </w:numPr>
        <w:autoSpaceDE w:val="0"/>
        <w:autoSpaceDN w:val="0"/>
        <w:adjustRightInd w:val="0"/>
        <w:spacing w:after="0" w:line="360" w:lineRule="auto"/>
        <w:jc w:val="both"/>
        <w:rPr>
          <w:rFonts w:ascii="Arial" w:hAnsi="Arial" w:cs="Arial"/>
          <w:sz w:val="24"/>
          <w:szCs w:val="24"/>
        </w:rPr>
      </w:pPr>
      <w:r w:rsidRPr="006E4D21">
        <w:rPr>
          <w:rFonts w:ascii="Arial" w:hAnsi="Arial" w:cs="Arial"/>
          <w:sz w:val="24"/>
          <w:szCs w:val="24"/>
        </w:rPr>
        <w:t>Crea</w:t>
      </w:r>
      <w:r w:rsidR="00E402D5" w:rsidRPr="006E4D21">
        <w:rPr>
          <w:rFonts w:ascii="Arial" w:hAnsi="Arial" w:cs="Arial"/>
          <w:sz w:val="24"/>
          <w:szCs w:val="24"/>
        </w:rPr>
        <w:t xml:space="preserve">ción de </w:t>
      </w:r>
      <w:r w:rsidRPr="006E4D21">
        <w:rPr>
          <w:rFonts w:ascii="Arial" w:hAnsi="Arial" w:cs="Arial"/>
          <w:sz w:val="24"/>
          <w:szCs w:val="24"/>
        </w:rPr>
        <w:t xml:space="preserve">un video promocional de la marca </w:t>
      </w:r>
      <w:r w:rsidR="00E402D5" w:rsidRPr="006E4D21">
        <w:rPr>
          <w:rFonts w:ascii="Arial" w:hAnsi="Arial" w:cs="Arial"/>
          <w:sz w:val="24"/>
          <w:szCs w:val="24"/>
        </w:rPr>
        <w:t>Piedras &amp; Piedras, en donde se muestren</w:t>
      </w:r>
      <w:r w:rsidR="006C2946" w:rsidRPr="006E4D21">
        <w:rPr>
          <w:rFonts w:ascii="Arial" w:hAnsi="Arial" w:cs="Arial"/>
          <w:sz w:val="24"/>
          <w:szCs w:val="24"/>
        </w:rPr>
        <w:t xml:space="preserve"> los portafolios de</w:t>
      </w:r>
      <w:r w:rsidR="00E402D5" w:rsidRPr="006E4D21">
        <w:rPr>
          <w:rFonts w:ascii="Arial" w:hAnsi="Arial" w:cs="Arial"/>
          <w:sz w:val="24"/>
          <w:szCs w:val="24"/>
        </w:rPr>
        <w:t xml:space="preserve"> los productos de bisutería que se distribuyen y comercializan en el departamento de Arauca.</w:t>
      </w:r>
    </w:p>
    <w:p w:rsidR="00B55BB4" w:rsidRPr="00B55BB4" w:rsidRDefault="00B55BB4" w:rsidP="00B55BB4">
      <w:pPr>
        <w:autoSpaceDE w:val="0"/>
        <w:autoSpaceDN w:val="0"/>
        <w:adjustRightInd w:val="0"/>
        <w:spacing w:after="0" w:line="360" w:lineRule="auto"/>
        <w:jc w:val="both"/>
        <w:rPr>
          <w:rFonts w:ascii="Arial" w:hAnsi="Arial" w:cs="Arial"/>
          <w:sz w:val="24"/>
          <w:szCs w:val="24"/>
        </w:rPr>
      </w:pPr>
    </w:p>
    <w:p w:rsidR="006E6D94" w:rsidRPr="006E4D21" w:rsidRDefault="00E402D5" w:rsidP="00C31020">
      <w:pPr>
        <w:pStyle w:val="Prrafodelista"/>
        <w:numPr>
          <w:ilvl w:val="0"/>
          <w:numId w:val="21"/>
        </w:numPr>
        <w:spacing w:line="360" w:lineRule="auto"/>
        <w:jc w:val="both"/>
        <w:rPr>
          <w:rFonts w:ascii="Arial" w:hAnsi="Arial" w:cs="Arial"/>
          <w:sz w:val="24"/>
          <w:szCs w:val="24"/>
        </w:rPr>
      </w:pPr>
      <w:r w:rsidRPr="006E4D21">
        <w:rPr>
          <w:rFonts w:ascii="Arial" w:hAnsi="Arial" w:cs="Arial"/>
          <w:sz w:val="24"/>
          <w:szCs w:val="24"/>
        </w:rPr>
        <w:t>Diseño y creación de una página WEB de Piedras &amp;Piedras</w:t>
      </w:r>
      <w:r w:rsidR="006C2946" w:rsidRPr="006E4D21">
        <w:rPr>
          <w:rFonts w:ascii="Arial" w:hAnsi="Arial" w:cs="Arial"/>
          <w:sz w:val="24"/>
          <w:szCs w:val="24"/>
        </w:rPr>
        <w:t>,</w:t>
      </w:r>
      <w:r w:rsidRPr="006E4D21">
        <w:rPr>
          <w:rFonts w:ascii="Arial" w:hAnsi="Arial" w:cs="Arial"/>
          <w:sz w:val="24"/>
          <w:szCs w:val="24"/>
        </w:rPr>
        <w:t xml:space="preserve"> </w:t>
      </w:r>
      <w:r w:rsidR="0038704A" w:rsidRPr="006E4D21">
        <w:rPr>
          <w:rFonts w:ascii="Arial" w:hAnsi="Arial" w:cs="Arial"/>
          <w:sz w:val="24"/>
          <w:szCs w:val="24"/>
        </w:rPr>
        <w:t xml:space="preserve">para la promoción de la empresa en las redes sociales, buscando </w:t>
      </w:r>
      <w:r w:rsidRPr="006E4D21">
        <w:rPr>
          <w:rFonts w:ascii="Arial" w:hAnsi="Arial" w:cs="Arial"/>
          <w:sz w:val="24"/>
          <w:szCs w:val="24"/>
        </w:rPr>
        <w:t xml:space="preserve">la </w:t>
      </w:r>
      <w:r w:rsidR="0038704A" w:rsidRPr="006E4D21">
        <w:rPr>
          <w:rFonts w:ascii="Arial" w:hAnsi="Arial" w:cs="Arial"/>
          <w:sz w:val="24"/>
          <w:szCs w:val="24"/>
        </w:rPr>
        <w:t xml:space="preserve">divulgación </w:t>
      </w:r>
      <w:r w:rsidRPr="006E4D21">
        <w:rPr>
          <w:rFonts w:ascii="Arial" w:hAnsi="Arial" w:cs="Arial"/>
          <w:sz w:val="24"/>
          <w:szCs w:val="24"/>
        </w:rPr>
        <w:t xml:space="preserve">y </w:t>
      </w:r>
      <w:proofErr w:type="spellStart"/>
      <w:r w:rsidRPr="006E4D21">
        <w:rPr>
          <w:rFonts w:ascii="Arial" w:hAnsi="Arial" w:cs="Arial"/>
          <w:sz w:val="24"/>
          <w:szCs w:val="24"/>
        </w:rPr>
        <w:t>visibilización</w:t>
      </w:r>
      <w:proofErr w:type="spellEnd"/>
      <w:r w:rsidRPr="006E4D21">
        <w:rPr>
          <w:rFonts w:ascii="Arial" w:hAnsi="Arial" w:cs="Arial"/>
          <w:sz w:val="24"/>
          <w:szCs w:val="24"/>
        </w:rPr>
        <w:t xml:space="preserve"> de la bisutería que comercializa y distribuye</w:t>
      </w:r>
      <w:r w:rsidR="0038704A" w:rsidRPr="006E4D21">
        <w:rPr>
          <w:rFonts w:ascii="Arial" w:hAnsi="Arial" w:cs="Arial"/>
          <w:sz w:val="24"/>
          <w:szCs w:val="24"/>
        </w:rPr>
        <w:t xml:space="preserve">, y </w:t>
      </w:r>
      <w:r w:rsidRPr="006E4D21">
        <w:rPr>
          <w:rFonts w:ascii="Arial" w:hAnsi="Arial" w:cs="Arial"/>
          <w:sz w:val="24"/>
          <w:szCs w:val="24"/>
        </w:rPr>
        <w:t xml:space="preserve">del mismo modo, generar las </w:t>
      </w:r>
      <w:r w:rsidR="0038704A" w:rsidRPr="006E4D21">
        <w:rPr>
          <w:rFonts w:ascii="Arial" w:hAnsi="Arial" w:cs="Arial"/>
          <w:sz w:val="24"/>
          <w:szCs w:val="24"/>
        </w:rPr>
        <w:t xml:space="preserve">opciones </w:t>
      </w:r>
      <w:r w:rsidRPr="006E4D21">
        <w:rPr>
          <w:rFonts w:ascii="Arial" w:hAnsi="Arial" w:cs="Arial"/>
          <w:sz w:val="24"/>
          <w:szCs w:val="24"/>
        </w:rPr>
        <w:t xml:space="preserve"> de ventas </w:t>
      </w:r>
      <w:proofErr w:type="spellStart"/>
      <w:r w:rsidRPr="006E4D21">
        <w:rPr>
          <w:rFonts w:ascii="Arial" w:hAnsi="Arial" w:cs="Arial"/>
          <w:sz w:val="24"/>
          <w:szCs w:val="24"/>
        </w:rPr>
        <w:t>On</w:t>
      </w:r>
      <w:proofErr w:type="spellEnd"/>
      <w:r w:rsidRPr="006E4D21">
        <w:rPr>
          <w:rFonts w:ascii="Arial" w:hAnsi="Arial" w:cs="Arial"/>
          <w:sz w:val="24"/>
          <w:szCs w:val="24"/>
        </w:rPr>
        <w:t xml:space="preserve"> Line</w:t>
      </w:r>
      <w:r w:rsidR="006E6D94" w:rsidRPr="006E4D21">
        <w:rPr>
          <w:rFonts w:ascii="Arial" w:hAnsi="Arial" w:cs="Arial"/>
          <w:sz w:val="24"/>
          <w:szCs w:val="24"/>
        </w:rPr>
        <w:t>.</w:t>
      </w:r>
    </w:p>
    <w:p w:rsidR="00A70FE8" w:rsidRPr="00B55BB4" w:rsidRDefault="00A70FE8" w:rsidP="00A70FE8">
      <w:pPr>
        <w:spacing w:line="360" w:lineRule="auto"/>
        <w:jc w:val="both"/>
        <w:rPr>
          <w:rFonts w:ascii="Arial" w:hAnsi="Arial" w:cs="Arial"/>
          <w:sz w:val="24"/>
          <w:szCs w:val="24"/>
          <w:lang w:val="es-ES"/>
        </w:rPr>
      </w:pPr>
    </w:p>
    <w:p w:rsidR="0038704A" w:rsidRPr="006E4D21" w:rsidRDefault="0073668E" w:rsidP="00C31020">
      <w:pPr>
        <w:pStyle w:val="Prrafodelista"/>
        <w:numPr>
          <w:ilvl w:val="0"/>
          <w:numId w:val="21"/>
        </w:numPr>
        <w:spacing w:line="360" w:lineRule="auto"/>
        <w:jc w:val="both"/>
        <w:rPr>
          <w:rFonts w:ascii="Arial" w:hAnsi="Arial" w:cs="Arial"/>
          <w:sz w:val="24"/>
          <w:szCs w:val="24"/>
        </w:rPr>
      </w:pPr>
      <w:r w:rsidRPr="006E4D21">
        <w:rPr>
          <w:rFonts w:ascii="Arial" w:hAnsi="Arial" w:cs="Arial"/>
          <w:sz w:val="24"/>
          <w:szCs w:val="24"/>
        </w:rPr>
        <w:t xml:space="preserve">Preparar un equipo de promoción y comercialización </w:t>
      </w:r>
      <w:r w:rsidR="0038704A" w:rsidRPr="006E4D21">
        <w:rPr>
          <w:rFonts w:ascii="Arial" w:hAnsi="Arial" w:cs="Arial"/>
          <w:sz w:val="24"/>
          <w:szCs w:val="24"/>
        </w:rPr>
        <w:t xml:space="preserve">de Piedras &amp; Piedras, </w:t>
      </w:r>
      <w:r w:rsidRPr="006E4D21">
        <w:rPr>
          <w:rFonts w:ascii="Arial" w:hAnsi="Arial" w:cs="Arial"/>
          <w:sz w:val="24"/>
          <w:szCs w:val="24"/>
        </w:rPr>
        <w:t xml:space="preserve">que </w:t>
      </w:r>
      <w:r w:rsidR="0038704A" w:rsidRPr="006E4D21">
        <w:rPr>
          <w:rFonts w:ascii="Arial" w:hAnsi="Arial" w:cs="Arial"/>
          <w:sz w:val="24"/>
          <w:szCs w:val="24"/>
        </w:rPr>
        <w:t>divulgue y comercialice los productos que ofrece la empresa.</w:t>
      </w:r>
    </w:p>
    <w:p w:rsidR="006C2946" w:rsidRPr="006E4D21" w:rsidRDefault="006C2946" w:rsidP="006C2946">
      <w:pPr>
        <w:spacing w:line="360" w:lineRule="auto"/>
        <w:jc w:val="both"/>
        <w:rPr>
          <w:rFonts w:ascii="Arial" w:hAnsi="Arial" w:cs="Arial"/>
          <w:sz w:val="24"/>
          <w:szCs w:val="24"/>
        </w:rPr>
      </w:pPr>
    </w:p>
    <w:p w:rsidR="00FD3B57" w:rsidRPr="006E4D21" w:rsidRDefault="0073668E" w:rsidP="00C31020">
      <w:pPr>
        <w:pStyle w:val="Prrafodelista"/>
        <w:numPr>
          <w:ilvl w:val="0"/>
          <w:numId w:val="21"/>
        </w:numPr>
        <w:tabs>
          <w:tab w:val="left" w:pos="720"/>
        </w:tabs>
        <w:spacing w:after="0" w:line="360" w:lineRule="auto"/>
        <w:jc w:val="both"/>
        <w:rPr>
          <w:rFonts w:ascii="Arial" w:hAnsi="Arial" w:cs="Arial"/>
          <w:sz w:val="24"/>
          <w:szCs w:val="24"/>
        </w:rPr>
      </w:pPr>
      <w:r w:rsidRPr="006E4D21">
        <w:rPr>
          <w:rFonts w:ascii="Arial" w:hAnsi="Arial" w:cs="Arial"/>
          <w:sz w:val="24"/>
          <w:szCs w:val="24"/>
        </w:rPr>
        <w:t xml:space="preserve">Realización de actividades de promoción y </w:t>
      </w:r>
      <w:r w:rsidR="0038704A" w:rsidRPr="006E4D21">
        <w:rPr>
          <w:rFonts w:ascii="Arial" w:hAnsi="Arial" w:cs="Arial"/>
          <w:sz w:val="24"/>
          <w:szCs w:val="24"/>
        </w:rPr>
        <w:t xml:space="preserve">ventas de bisutería </w:t>
      </w:r>
      <w:r w:rsidR="00FD3B57" w:rsidRPr="006E4D21">
        <w:rPr>
          <w:rFonts w:ascii="Arial" w:hAnsi="Arial" w:cs="Arial"/>
          <w:sz w:val="24"/>
          <w:szCs w:val="24"/>
        </w:rPr>
        <w:t xml:space="preserve">en las Terminales de transporte de Arauca y </w:t>
      </w:r>
      <w:proofErr w:type="spellStart"/>
      <w:r w:rsidR="00FD3B57" w:rsidRPr="006E4D21">
        <w:rPr>
          <w:rFonts w:ascii="Arial" w:hAnsi="Arial" w:cs="Arial"/>
          <w:sz w:val="24"/>
          <w:szCs w:val="24"/>
        </w:rPr>
        <w:t>Tame</w:t>
      </w:r>
      <w:proofErr w:type="spellEnd"/>
      <w:r w:rsidR="00FD3B57" w:rsidRPr="006E4D21">
        <w:rPr>
          <w:rFonts w:ascii="Arial" w:hAnsi="Arial" w:cs="Arial"/>
          <w:sz w:val="24"/>
          <w:szCs w:val="24"/>
        </w:rPr>
        <w:t xml:space="preserve">, utilizando casetas de divulgación y ventas. </w:t>
      </w:r>
    </w:p>
    <w:p w:rsidR="006E6D94" w:rsidRPr="006E4D21" w:rsidRDefault="006E6D94" w:rsidP="006E6D94">
      <w:pPr>
        <w:tabs>
          <w:tab w:val="left" w:pos="720"/>
        </w:tabs>
        <w:spacing w:after="0" w:line="360" w:lineRule="auto"/>
        <w:jc w:val="both"/>
        <w:rPr>
          <w:rFonts w:ascii="Arial" w:hAnsi="Arial" w:cs="Arial"/>
          <w:sz w:val="24"/>
          <w:szCs w:val="24"/>
        </w:rPr>
      </w:pPr>
    </w:p>
    <w:p w:rsidR="00FD3B57" w:rsidRPr="006E4D21" w:rsidRDefault="00FD3B57" w:rsidP="00C31020">
      <w:pPr>
        <w:pStyle w:val="Prrafodelista"/>
        <w:numPr>
          <w:ilvl w:val="0"/>
          <w:numId w:val="21"/>
        </w:numPr>
        <w:tabs>
          <w:tab w:val="left" w:pos="720"/>
        </w:tabs>
        <w:spacing w:after="0" w:line="360" w:lineRule="auto"/>
        <w:jc w:val="both"/>
        <w:rPr>
          <w:rFonts w:ascii="Arial" w:hAnsi="Arial" w:cs="Arial"/>
          <w:sz w:val="24"/>
          <w:szCs w:val="24"/>
        </w:rPr>
      </w:pPr>
      <w:r w:rsidRPr="006E4D21">
        <w:rPr>
          <w:rFonts w:ascii="Arial" w:hAnsi="Arial" w:cs="Arial"/>
          <w:sz w:val="24"/>
          <w:szCs w:val="24"/>
        </w:rPr>
        <w:t xml:space="preserve">Colocación de Pendones de propaganda de Piedras y Piedras, en las Terminales de Transporte de Arauca y </w:t>
      </w:r>
      <w:proofErr w:type="spellStart"/>
      <w:r w:rsidRPr="006E4D21">
        <w:rPr>
          <w:rFonts w:ascii="Arial" w:hAnsi="Arial" w:cs="Arial"/>
          <w:sz w:val="24"/>
          <w:szCs w:val="24"/>
        </w:rPr>
        <w:t>Tame</w:t>
      </w:r>
      <w:proofErr w:type="spellEnd"/>
      <w:r w:rsidRPr="006E4D21">
        <w:rPr>
          <w:rFonts w:ascii="Arial" w:hAnsi="Arial" w:cs="Arial"/>
          <w:sz w:val="24"/>
          <w:szCs w:val="24"/>
        </w:rPr>
        <w:t>.</w:t>
      </w:r>
    </w:p>
    <w:p w:rsidR="00A93B50" w:rsidRPr="006E4D21" w:rsidRDefault="00A93B50" w:rsidP="00A93B50">
      <w:pPr>
        <w:tabs>
          <w:tab w:val="left" w:pos="720"/>
        </w:tabs>
        <w:spacing w:after="0" w:line="360" w:lineRule="auto"/>
        <w:jc w:val="both"/>
        <w:rPr>
          <w:rFonts w:ascii="Arial" w:hAnsi="Arial" w:cs="Arial"/>
          <w:sz w:val="24"/>
          <w:szCs w:val="24"/>
          <w:lang w:val="es-ES"/>
        </w:rPr>
      </w:pPr>
    </w:p>
    <w:p w:rsidR="00A93B50" w:rsidRPr="006E4D21" w:rsidRDefault="00A93B50" w:rsidP="00A93B50">
      <w:pPr>
        <w:pStyle w:val="Prrafodelista"/>
        <w:numPr>
          <w:ilvl w:val="0"/>
          <w:numId w:val="21"/>
        </w:numPr>
        <w:tabs>
          <w:tab w:val="left" w:pos="720"/>
        </w:tabs>
        <w:spacing w:after="0" w:line="360" w:lineRule="auto"/>
        <w:jc w:val="both"/>
        <w:rPr>
          <w:rFonts w:ascii="Arial" w:hAnsi="Arial" w:cs="Arial"/>
          <w:sz w:val="24"/>
          <w:szCs w:val="24"/>
        </w:rPr>
      </w:pPr>
      <w:r w:rsidRPr="006E4D21">
        <w:rPr>
          <w:rFonts w:ascii="Arial" w:hAnsi="Arial" w:cs="Arial"/>
          <w:sz w:val="24"/>
          <w:szCs w:val="24"/>
        </w:rPr>
        <w:t xml:space="preserve">Hacer presencia con un stand en todas las Ferias Empresariales para Pymes que realicen las Alcaldías de los municipios de Arauca.  </w:t>
      </w:r>
    </w:p>
    <w:p w:rsidR="006E6D94" w:rsidRPr="006E4D21" w:rsidRDefault="006E6D94" w:rsidP="006E6D94">
      <w:pPr>
        <w:pStyle w:val="Prrafodelista"/>
        <w:rPr>
          <w:rFonts w:ascii="Arial" w:hAnsi="Arial" w:cs="Arial"/>
          <w:sz w:val="24"/>
          <w:szCs w:val="24"/>
        </w:rPr>
      </w:pPr>
    </w:p>
    <w:p w:rsidR="00A93B50" w:rsidRPr="006E4D21" w:rsidRDefault="00A93B50" w:rsidP="00A93B50">
      <w:pPr>
        <w:pStyle w:val="Prrafodelista"/>
        <w:numPr>
          <w:ilvl w:val="0"/>
          <w:numId w:val="21"/>
        </w:numPr>
        <w:tabs>
          <w:tab w:val="left" w:pos="720"/>
        </w:tabs>
        <w:spacing w:after="0" w:line="360" w:lineRule="auto"/>
        <w:jc w:val="both"/>
        <w:rPr>
          <w:rFonts w:ascii="Arial" w:hAnsi="Arial" w:cs="Arial"/>
          <w:b/>
          <w:sz w:val="24"/>
          <w:szCs w:val="24"/>
          <w:lang w:eastAsia="es-CO"/>
        </w:rPr>
      </w:pPr>
      <w:r w:rsidRPr="006E4D21">
        <w:rPr>
          <w:rFonts w:ascii="Arial" w:hAnsi="Arial" w:cs="Arial"/>
          <w:sz w:val="24"/>
          <w:szCs w:val="24"/>
        </w:rPr>
        <w:t>Establecer un sistema de separación de productos de bisutería con descuentos a los compradores.</w:t>
      </w:r>
    </w:p>
    <w:p w:rsidR="006E6D94" w:rsidRPr="006E4D21" w:rsidRDefault="006E6D94" w:rsidP="006E6D94">
      <w:pPr>
        <w:pStyle w:val="Prrafodelista"/>
        <w:rPr>
          <w:rFonts w:ascii="Arial" w:hAnsi="Arial" w:cs="Arial"/>
          <w:b/>
          <w:sz w:val="24"/>
          <w:szCs w:val="24"/>
          <w:lang w:eastAsia="es-CO"/>
        </w:rPr>
      </w:pPr>
    </w:p>
    <w:p w:rsidR="00A93B50" w:rsidRPr="006E4D21" w:rsidRDefault="00A93B50" w:rsidP="00A93B50">
      <w:pPr>
        <w:pStyle w:val="Prrafodelista"/>
        <w:numPr>
          <w:ilvl w:val="0"/>
          <w:numId w:val="21"/>
        </w:numPr>
        <w:tabs>
          <w:tab w:val="left" w:pos="720"/>
        </w:tabs>
        <w:spacing w:after="0" w:line="360" w:lineRule="auto"/>
        <w:jc w:val="both"/>
        <w:rPr>
          <w:rFonts w:ascii="Arial" w:hAnsi="Arial" w:cs="Arial"/>
          <w:b/>
          <w:sz w:val="24"/>
          <w:szCs w:val="24"/>
          <w:lang w:eastAsia="es-CO"/>
        </w:rPr>
      </w:pPr>
      <w:r w:rsidRPr="006E4D21">
        <w:rPr>
          <w:rFonts w:ascii="Arial" w:hAnsi="Arial" w:cs="Arial"/>
          <w:sz w:val="24"/>
          <w:szCs w:val="24"/>
        </w:rPr>
        <w:lastRenderedPageBreak/>
        <w:t>Adquirir espacios de divulgación y comercialización de bisutería de Piedras y piedras, en las emisoras locales, mediante intercambio de productos por menciones</w:t>
      </w:r>
      <w:r w:rsidR="00A70FE8" w:rsidRPr="006E4D21">
        <w:rPr>
          <w:rFonts w:ascii="Arial" w:hAnsi="Arial" w:cs="Arial"/>
          <w:sz w:val="24"/>
          <w:szCs w:val="24"/>
        </w:rPr>
        <w:t xml:space="preserve"> comerciales</w:t>
      </w:r>
      <w:r w:rsidRPr="006E4D21">
        <w:rPr>
          <w:rFonts w:ascii="Arial" w:hAnsi="Arial" w:cs="Arial"/>
          <w:sz w:val="24"/>
          <w:szCs w:val="24"/>
        </w:rPr>
        <w:t xml:space="preserve">.  </w:t>
      </w:r>
      <w:r w:rsidRPr="006E4D21">
        <w:rPr>
          <w:rFonts w:ascii="Arial" w:hAnsi="Arial" w:cs="Arial"/>
          <w:b/>
          <w:sz w:val="24"/>
          <w:szCs w:val="24"/>
          <w:lang w:eastAsia="es-CO"/>
        </w:rPr>
        <w:t xml:space="preserve"> </w:t>
      </w:r>
    </w:p>
    <w:p w:rsidR="006E6D94" w:rsidRPr="006E4D21" w:rsidRDefault="006E6D94" w:rsidP="006E6D94">
      <w:pPr>
        <w:pStyle w:val="Prrafodelista"/>
        <w:rPr>
          <w:rFonts w:ascii="Arial" w:hAnsi="Arial" w:cs="Arial"/>
          <w:b/>
          <w:sz w:val="24"/>
          <w:szCs w:val="24"/>
          <w:lang w:eastAsia="es-CO"/>
        </w:rPr>
      </w:pPr>
    </w:p>
    <w:p w:rsidR="00A93B50" w:rsidRPr="006E4D21" w:rsidRDefault="00A93B50" w:rsidP="00A93B50">
      <w:pPr>
        <w:pStyle w:val="Prrafodelista"/>
        <w:numPr>
          <w:ilvl w:val="0"/>
          <w:numId w:val="21"/>
        </w:numPr>
        <w:tabs>
          <w:tab w:val="left" w:pos="720"/>
        </w:tabs>
        <w:spacing w:after="0" w:line="360" w:lineRule="auto"/>
        <w:jc w:val="both"/>
        <w:rPr>
          <w:rFonts w:ascii="Arial" w:hAnsi="Arial" w:cs="Arial"/>
          <w:sz w:val="24"/>
          <w:szCs w:val="24"/>
          <w:lang w:eastAsia="es-CO"/>
        </w:rPr>
      </w:pPr>
      <w:r w:rsidRPr="006E4D21">
        <w:rPr>
          <w:rFonts w:ascii="Arial" w:hAnsi="Arial" w:cs="Arial"/>
          <w:sz w:val="24"/>
          <w:szCs w:val="24"/>
          <w:lang w:eastAsia="es-CO"/>
        </w:rPr>
        <w:t>Otorgamientos de puntos por compra (acumulación) y fidelidad, deducibles del precio.</w:t>
      </w:r>
    </w:p>
    <w:p w:rsidR="00A93B50" w:rsidRPr="006E4D21" w:rsidRDefault="00A93B50" w:rsidP="00A93B50">
      <w:pPr>
        <w:tabs>
          <w:tab w:val="left" w:pos="720"/>
        </w:tabs>
        <w:spacing w:after="0" w:line="360" w:lineRule="auto"/>
        <w:jc w:val="both"/>
        <w:rPr>
          <w:rFonts w:ascii="Arial" w:hAnsi="Arial" w:cs="Arial"/>
          <w:sz w:val="24"/>
          <w:szCs w:val="24"/>
        </w:rPr>
      </w:pPr>
    </w:p>
    <w:p w:rsidR="00162F0E" w:rsidRPr="006E4D21" w:rsidRDefault="006E6D94" w:rsidP="00162F0E">
      <w:pPr>
        <w:spacing w:after="0" w:line="240" w:lineRule="auto"/>
        <w:jc w:val="center"/>
        <w:rPr>
          <w:rFonts w:ascii="Arial" w:hAnsi="Arial" w:cs="Arial"/>
          <w:b/>
          <w:sz w:val="24"/>
          <w:szCs w:val="24"/>
        </w:rPr>
      </w:pPr>
      <w:r w:rsidRPr="006E4D21">
        <w:rPr>
          <w:rFonts w:ascii="Arial" w:hAnsi="Arial" w:cs="Arial"/>
          <w:b/>
          <w:sz w:val="24"/>
          <w:szCs w:val="24"/>
        </w:rPr>
        <w:t>ANÁLISIS DOFA</w:t>
      </w:r>
    </w:p>
    <w:p w:rsidR="00162F0E" w:rsidRPr="006E4D21" w:rsidRDefault="00162F0E" w:rsidP="00162F0E">
      <w:pPr>
        <w:spacing w:after="0" w:line="240" w:lineRule="auto"/>
        <w:jc w:val="center"/>
        <w:rPr>
          <w:rFonts w:ascii="Arial" w:hAnsi="Arial" w:cs="Arial"/>
          <w:b/>
          <w:sz w:val="24"/>
          <w:szCs w:val="24"/>
        </w:rPr>
      </w:pPr>
    </w:p>
    <w:tbl>
      <w:tblPr>
        <w:tblStyle w:val="Tablaconcuadrcula"/>
        <w:tblpPr w:leftFromText="141" w:rightFromText="141" w:vertAnchor="page" w:horzAnchor="margin" w:tblpY="5234"/>
        <w:tblW w:w="9558" w:type="dxa"/>
        <w:tblLook w:val="01E0" w:firstRow="1" w:lastRow="1" w:firstColumn="1" w:lastColumn="1" w:noHBand="0" w:noVBand="0"/>
      </w:tblPr>
      <w:tblGrid>
        <w:gridCol w:w="4779"/>
        <w:gridCol w:w="4779"/>
      </w:tblGrid>
      <w:tr w:rsidR="001470C4" w:rsidRPr="006E4D21" w:rsidTr="001470C4">
        <w:trPr>
          <w:trHeight w:val="4825"/>
        </w:trPr>
        <w:tc>
          <w:tcPr>
            <w:tcW w:w="4779" w:type="dxa"/>
            <w:shd w:val="clear" w:color="auto" w:fill="EAF1DD" w:themeFill="accent3" w:themeFillTint="33"/>
          </w:tcPr>
          <w:p w:rsidR="001470C4" w:rsidRPr="006E4D21" w:rsidRDefault="001470C4" w:rsidP="001470C4">
            <w:pPr>
              <w:jc w:val="center"/>
              <w:rPr>
                <w:rFonts w:cs="Arial"/>
                <w:b/>
              </w:rPr>
            </w:pPr>
            <w:r w:rsidRPr="006E4D21">
              <w:rPr>
                <w:rFonts w:cs="Arial"/>
                <w:b/>
              </w:rPr>
              <w:t>DEBILIDADES:</w:t>
            </w:r>
          </w:p>
          <w:p w:rsidR="001470C4" w:rsidRPr="006E4D21" w:rsidRDefault="001470C4" w:rsidP="001470C4">
            <w:pPr>
              <w:jc w:val="center"/>
              <w:rPr>
                <w:rFonts w:cs="Arial"/>
                <w:b/>
              </w:rPr>
            </w:pPr>
          </w:p>
          <w:p w:rsidR="001470C4" w:rsidRPr="006E4D21" w:rsidRDefault="001470C4" w:rsidP="001470C4">
            <w:pPr>
              <w:ind w:left="120"/>
              <w:jc w:val="both"/>
              <w:rPr>
                <w:rFonts w:cs="Arial"/>
              </w:rPr>
            </w:pPr>
            <w:r w:rsidRPr="006E4D21">
              <w:rPr>
                <w:rFonts w:cs="Arial"/>
              </w:rPr>
              <w:t>No contar con una sede propia en el municipio de Arauca.</w:t>
            </w:r>
          </w:p>
          <w:p w:rsidR="001470C4" w:rsidRPr="006E4D21" w:rsidRDefault="001470C4" w:rsidP="001470C4">
            <w:pPr>
              <w:ind w:left="120"/>
              <w:jc w:val="both"/>
              <w:rPr>
                <w:rFonts w:cs="Arial"/>
              </w:rPr>
            </w:pPr>
            <w:r w:rsidRPr="006E4D21">
              <w:rPr>
                <w:rFonts w:cs="Arial"/>
              </w:rPr>
              <w:t>Riesgo de un mercado informal de venta de bisutería.</w:t>
            </w:r>
          </w:p>
          <w:p w:rsidR="001470C4" w:rsidRPr="006E4D21" w:rsidRDefault="001470C4" w:rsidP="001470C4">
            <w:pPr>
              <w:ind w:left="120"/>
              <w:jc w:val="both"/>
              <w:rPr>
                <w:rFonts w:cs="Arial"/>
              </w:rPr>
            </w:pPr>
            <w:r w:rsidRPr="006E4D21">
              <w:rPr>
                <w:rFonts w:cs="Arial"/>
              </w:rPr>
              <w:t xml:space="preserve">Carecer de un reconocimiento regional por parte de la organización empresarial. </w:t>
            </w:r>
          </w:p>
        </w:tc>
        <w:tc>
          <w:tcPr>
            <w:tcW w:w="4779" w:type="dxa"/>
            <w:shd w:val="clear" w:color="auto" w:fill="EAF1DD" w:themeFill="accent3" w:themeFillTint="33"/>
          </w:tcPr>
          <w:p w:rsidR="001470C4" w:rsidRPr="006E4D21" w:rsidRDefault="001470C4" w:rsidP="001470C4">
            <w:pPr>
              <w:jc w:val="center"/>
              <w:rPr>
                <w:rFonts w:cs="Arial"/>
                <w:b/>
              </w:rPr>
            </w:pPr>
            <w:r w:rsidRPr="006E4D21">
              <w:rPr>
                <w:rFonts w:cs="Arial"/>
                <w:b/>
              </w:rPr>
              <w:t>OPORTUNIDADES:</w:t>
            </w:r>
          </w:p>
          <w:p w:rsidR="001470C4" w:rsidRPr="006E4D21" w:rsidRDefault="001470C4" w:rsidP="001470C4">
            <w:pPr>
              <w:jc w:val="center"/>
              <w:rPr>
                <w:rFonts w:cs="Arial"/>
                <w:b/>
              </w:rPr>
            </w:pPr>
          </w:p>
          <w:p w:rsidR="001470C4" w:rsidRPr="006E4D21" w:rsidRDefault="001470C4" w:rsidP="001470C4">
            <w:pPr>
              <w:numPr>
                <w:ilvl w:val="0"/>
                <w:numId w:val="12"/>
              </w:numPr>
              <w:tabs>
                <w:tab w:val="num" w:pos="0"/>
              </w:tabs>
              <w:ind w:left="20"/>
              <w:jc w:val="both"/>
              <w:rPr>
                <w:rFonts w:cs="Arial"/>
              </w:rPr>
            </w:pPr>
            <w:r w:rsidRPr="006E4D21">
              <w:rPr>
                <w:rFonts w:cs="Arial"/>
              </w:rPr>
              <w:t>Creación de nueva empresa comercial y su Marca</w:t>
            </w:r>
          </w:p>
          <w:p w:rsidR="001470C4" w:rsidRPr="006E4D21" w:rsidRDefault="001470C4" w:rsidP="001470C4">
            <w:pPr>
              <w:numPr>
                <w:ilvl w:val="0"/>
                <w:numId w:val="12"/>
              </w:numPr>
              <w:tabs>
                <w:tab w:val="num" w:pos="0"/>
              </w:tabs>
              <w:ind w:left="20"/>
              <w:jc w:val="both"/>
              <w:rPr>
                <w:rFonts w:cs="Arial"/>
              </w:rPr>
            </w:pPr>
            <w:r w:rsidRPr="006E4D21">
              <w:rPr>
                <w:rFonts w:cs="Arial"/>
              </w:rPr>
              <w:t xml:space="preserve">Posicionamiento en un mercado potencial que no ha sido atendido. </w:t>
            </w:r>
          </w:p>
          <w:p w:rsidR="001470C4" w:rsidRPr="006E4D21" w:rsidRDefault="001470C4" w:rsidP="001470C4">
            <w:pPr>
              <w:numPr>
                <w:ilvl w:val="0"/>
                <w:numId w:val="12"/>
              </w:numPr>
              <w:tabs>
                <w:tab w:val="num" w:pos="0"/>
              </w:tabs>
              <w:ind w:left="20"/>
              <w:jc w:val="both"/>
              <w:rPr>
                <w:rFonts w:cs="Arial"/>
              </w:rPr>
            </w:pPr>
            <w:r w:rsidRPr="006E4D21">
              <w:rPr>
                <w:rFonts w:cs="Arial"/>
              </w:rPr>
              <w:t>Ofrecimiento de nuevos bienes con un potencial de alta demanda por parte de la población femenina.</w:t>
            </w:r>
          </w:p>
          <w:p w:rsidR="001470C4" w:rsidRPr="006E4D21" w:rsidRDefault="001470C4" w:rsidP="001470C4">
            <w:pPr>
              <w:numPr>
                <w:ilvl w:val="0"/>
                <w:numId w:val="12"/>
              </w:numPr>
              <w:tabs>
                <w:tab w:val="num" w:pos="0"/>
              </w:tabs>
              <w:ind w:left="20"/>
              <w:jc w:val="both"/>
              <w:rPr>
                <w:rFonts w:cs="Arial"/>
              </w:rPr>
            </w:pPr>
            <w:r w:rsidRPr="006E4D21">
              <w:rPr>
                <w:rFonts w:cs="Arial"/>
              </w:rPr>
              <w:t xml:space="preserve">Implementación de estrategias de mercadeo en el orden local y regional.  </w:t>
            </w:r>
          </w:p>
          <w:p w:rsidR="001470C4" w:rsidRPr="006E4D21" w:rsidRDefault="001470C4" w:rsidP="001470C4">
            <w:pPr>
              <w:jc w:val="both"/>
              <w:rPr>
                <w:rFonts w:cs="Arial"/>
              </w:rPr>
            </w:pPr>
            <w:r w:rsidRPr="006E4D21">
              <w:rPr>
                <w:rFonts w:cs="Arial"/>
              </w:rPr>
              <w:t>Demanda real de bienes de bisutería por parte de sectores de la población. Incremento sostenido de la población en el departamento.</w:t>
            </w:r>
          </w:p>
        </w:tc>
      </w:tr>
      <w:tr w:rsidR="001470C4" w:rsidRPr="006E4D21" w:rsidTr="001470C4">
        <w:trPr>
          <w:trHeight w:val="5769"/>
        </w:trPr>
        <w:tc>
          <w:tcPr>
            <w:tcW w:w="4779" w:type="dxa"/>
            <w:shd w:val="clear" w:color="auto" w:fill="EAF1DD" w:themeFill="accent3" w:themeFillTint="33"/>
          </w:tcPr>
          <w:p w:rsidR="001470C4" w:rsidRPr="006E4D21" w:rsidRDefault="001470C4" w:rsidP="001470C4">
            <w:pPr>
              <w:jc w:val="center"/>
              <w:rPr>
                <w:rFonts w:cs="Arial"/>
                <w:b/>
              </w:rPr>
            </w:pPr>
            <w:r w:rsidRPr="006E4D21">
              <w:rPr>
                <w:rFonts w:cs="Arial"/>
                <w:b/>
              </w:rPr>
              <w:lastRenderedPageBreak/>
              <w:t>FORTALEZAS:</w:t>
            </w:r>
          </w:p>
          <w:p w:rsidR="001470C4" w:rsidRPr="006E4D21" w:rsidRDefault="001470C4" w:rsidP="001470C4">
            <w:pPr>
              <w:jc w:val="center"/>
              <w:rPr>
                <w:rFonts w:cs="Arial"/>
                <w:b/>
              </w:rPr>
            </w:pPr>
          </w:p>
          <w:p w:rsidR="001470C4" w:rsidRPr="006E4D21" w:rsidRDefault="001470C4" w:rsidP="001470C4">
            <w:pPr>
              <w:jc w:val="both"/>
              <w:rPr>
                <w:rFonts w:cs="Arial"/>
              </w:rPr>
            </w:pPr>
            <w:r w:rsidRPr="006E4D21">
              <w:rPr>
                <w:rFonts w:cs="Arial"/>
              </w:rPr>
              <w:t>Capacidad emprendedora.</w:t>
            </w:r>
          </w:p>
          <w:p w:rsidR="001470C4" w:rsidRPr="006E4D21" w:rsidRDefault="001470C4" w:rsidP="001470C4">
            <w:pPr>
              <w:jc w:val="both"/>
              <w:rPr>
                <w:rFonts w:cs="Arial"/>
              </w:rPr>
            </w:pPr>
            <w:r w:rsidRPr="006E4D21">
              <w:rPr>
                <w:rFonts w:cs="Arial"/>
              </w:rPr>
              <w:t>Formación académica especifica en el sector productivo en el cual se va a intervenir.</w:t>
            </w:r>
          </w:p>
          <w:p w:rsidR="001470C4" w:rsidRPr="006E4D21" w:rsidRDefault="001470C4" w:rsidP="001470C4">
            <w:pPr>
              <w:jc w:val="both"/>
              <w:rPr>
                <w:rFonts w:cs="Arial"/>
              </w:rPr>
            </w:pPr>
            <w:r w:rsidRPr="006E4D21">
              <w:rPr>
                <w:rFonts w:cs="Arial"/>
              </w:rPr>
              <w:t>Experiencia en desarrollo y consolidación  de proyectos creativos.</w:t>
            </w:r>
          </w:p>
          <w:p w:rsidR="001470C4" w:rsidRPr="006E4D21" w:rsidRDefault="001470C4" w:rsidP="001470C4">
            <w:pPr>
              <w:jc w:val="both"/>
              <w:rPr>
                <w:rFonts w:cs="Arial"/>
              </w:rPr>
            </w:pPr>
            <w:r w:rsidRPr="006E4D21">
              <w:rPr>
                <w:rFonts w:cs="Arial"/>
              </w:rPr>
              <w:t xml:space="preserve">Disponibilidad de los medios y recursos tecnológicos requeridos por la propuesta de mercadeo. </w:t>
            </w:r>
          </w:p>
          <w:p w:rsidR="001470C4" w:rsidRPr="006E4D21" w:rsidRDefault="001470C4" w:rsidP="001470C4">
            <w:pPr>
              <w:jc w:val="both"/>
              <w:rPr>
                <w:rFonts w:cs="Arial"/>
              </w:rPr>
            </w:pPr>
            <w:r w:rsidRPr="006E4D21">
              <w:rPr>
                <w:rFonts w:cs="Arial"/>
              </w:rPr>
              <w:t>Disponibilidad de los recursos económicos financieros para asumir el proyecto, junto con una imagen crediticia solvente.</w:t>
            </w:r>
          </w:p>
          <w:p w:rsidR="001470C4" w:rsidRPr="006E4D21" w:rsidRDefault="001470C4" w:rsidP="001470C4">
            <w:pPr>
              <w:jc w:val="both"/>
              <w:rPr>
                <w:rFonts w:cs="Arial"/>
              </w:rPr>
            </w:pPr>
            <w:r w:rsidRPr="006E4D21">
              <w:rPr>
                <w:rFonts w:cs="Arial"/>
              </w:rPr>
              <w:t>Acompañamiento de un excelente equipo de apoyo comercial y de mercadeo.</w:t>
            </w:r>
          </w:p>
          <w:p w:rsidR="001470C4" w:rsidRPr="006E4D21" w:rsidRDefault="001470C4" w:rsidP="001470C4">
            <w:pPr>
              <w:jc w:val="both"/>
              <w:rPr>
                <w:rFonts w:cs="Arial"/>
              </w:rPr>
            </w:pPr>
            <w:r w:rsidRPr="006E4D21">
              <w:rPr>
                <w:rFonts w:cs="Arial"/>
              </w:rPr>
              <w:t xml:space="preserve">Disponibilidad de una página WEB Estrategia de posicionamiento y comercialización en las Redes Sociales.    </w:t>
            </w:r>
          </w:p>
        </w:tc>
        <w:tc>
          <w:tcPr>
            <w:tcW w:w="4779" w:type="dxa"/>
            <w:shd w:val="clear" w:color="auto" w:fill="EAF1DD" w:themeFill="accent3" w:themeFillTint="33"/>
          </w:tcPr>
          <w:p w:rsidR="001470C4" w:rsidRPr="006E4D21" w:rsidRDefault="001470C4" w:rsidP="001470C4">
            <w:pPr>
              <w:jc w:val="center"/>
              <w:rPr>
                <w:rFonts w:cs="Arial"/>
                <w:b/>
              </w:rPr>
            </w:pPr>
            <w:r w:rsidRPr="006E4D21">
              <w:rPr>
                <w:rFonts w:cs="Arial"/>
                <w:b/>
              </w:rPr>
              <w:t>AMENAZAS:</w:t>
            </w:r>
          </w:p>
          <w:p w:rsidR="001470C4" w:rsidRPr="006E4D21" w:rsidRDefault="001470C4" w:rsidP="001470C4">
            <w:pPr>
              <w:jc w:val="center"/>
              <w:rPr>
                <w:rFonts w:cs="Arial"/>
                <w:b/>
              </w:rPr>
            </w:pPr>
          </w:p>
          <w:p w:rsidR="001470C4" w:rsidRPr="006E4D21" w:rsidRDefault="001470C4" w:rsidP="001470C4">
            <w:pPr>
              <w:jc w:val="both"/>
              <w:rPr>
                <w:rFonts w:cs="Arial"/>
              </w:rPr>
            </w:pPr>
            <w:r w:rsidRPr="006E4D21">
              <w:rPr>
                <w:rFonts w:cs="Arial"/>
              </w:rPr>
              <w:t>Competencia de comercializadoras que distribuyen productos de bisutería similares.</w:t>
            </w:r>
          </w:p>
          <w:p w:rsidR="001470C4" w:rsidRPr="006E4D21" w:rsidRDefault="001470C4" w:rsidP="001470C4">
            <w:pPr>
              <w:jc w:val="both"/>
              <w:rPr>
                <w:rFonts w:cs="Arial"/>
              </w:rPr>
            </w:pPr>
            <w:r w:rsidRPr="006E4D21">
              <w:rPr>
                <w:rFonts w:cs="Arial"/>
              </w:rPr>
              <w:t>Actualmente no tener presencia organizacional en el mercado regional y local.</w:t>
            </w:r>
          </w:p>
          <w:p w:rsidR="001470C4" w:rsidRPr="006E4D21" w:rsidRDefault="001470C4" w:rsidP="001470C4">
            <w:pPr>
              <w:jc w:val="both"/>
              <w:rPr>
                <w:rFonts w:cs="Arial"/>
              </w:rPr>
            </w:pPr>
            <w:r w:rsidRPr="006E4D21">
              <w:rPr>
                <w:rFonts w:cs="Arial"/>
              </w:rPr>
              <w:t>Mercado informal de vendedores de bisutería.</w:t>
            </w:r>
          </w:p>
        </w:tc>
      </w:tr>
    </w:tbl>
    <w:p w:rsidR="00DE4F24" w:rsidRDefault="00DE4F24" w:rsidP="00F870CB">
      <w:pPr>
        <w:spacing w:after="0" w:line="240" w:lineRule="auto"/>
        <w:rPr>
          <w:rFonts w:ascii="Arial" w:hAnsi="Arial" w:cs="Arial"/>
          <w:sz w:val="20"/>
          <w:szCs w:val="20"/>
        </w:rPr>
      </w:pPr>
    </w:p>
    <w:p w:rsidR="00DE4F24" w:rsidRDefault="00DE4F24" w:rsidP="00F870CB">
      <w:pPr>
        <w:spacing w:after="0" w:line="240" w:lineRule="auto"/>
        <w:rPr>
          <w:rFonts w:ascii="Arial" w:hAnsi="Arial" w:cs="Arial"/>
          <w:sz w:val="20"/>
          <w:szCs w:val="20"/>
        </w:rPr>
      </w:pPr>
    </w:p>
    <w:p w:rsidR="00DE4F24" w:rsidRDefault="00DE4F24" w:rsidP="00F870CB">
      <w:pPr>
        <w:spacing w:after="0" w:line="240" w:lineRule="auto"/>
        <w:rPr>
          <w:rFonts w:ascii="Arial" w:hAnsi="Arial" w:cs="Arial"/>
          <w:sz w:val="20"/>
          <w:szCs w:val="20"/>
        </w:rPr>
      </w:pPr>
    </w:p>
    <w:p w:rsidR="00DE4F24" w:rsidRDefault="00DE4F24" w:rsidP="00F870CB">
      <w:pPr>
        <w:spacing w:after="0" w:line="240" w:lineRule="auto"/>
        <w:rPr>
          <w:rFonts w:ascii="Arial" w:hAnsi="Arial" w:cs="Arial"/>
          <w:sz w:val="20"/>
          <w:szCs w:val="20"/>
        </w:rPr>
      </w:pPr>
    </w:p>
    <w:p w:rsidR="00DE4F24" w:rsidRDefault="00DE4F24" w:rsidP="00F870CB">
      <w:pPr>
        <w:spacing w:after="0" w:line="240" w:lineRule="auto"/>
        <w:rPr>
          <w:rFonts w:ascii="Arial" w:hAnsi="Arial" w:cs="Arial"/>
          <w:sz w:val="20"/>
          <w:szCs w:val="20"/>
        </w:rPr>
      </w:pPr>
    </w:p>
    <w:p w:rsidR="00DE4F24" w:rsidRDefault="00DE4F24" w:rsidP="00F870CB">
      <w:pPr>
        <w:spacing w:after="0" w:line="240" w:lineRule="auto"/>
        <w:rPr>
          <w:rFonts w:ascii="Arial" w:hAnsi="Arial" w:cs="Arial"/>
          <w:sz w:val="20"/>
          <w:szCs w:val="20"/>
        </w:rPr>
      </w:pPr>
    </w:p>
    <w:p w:rsidR="00DE4F24" w:rsidRDefault="00DE4F24" w:rsidP="00F870CB">
      <w:pPr>
        <w:spacing w:after="0" w:line="240" w:lineRule="auto"/>
        <w:rPr>
          <w:rFonts w:ascii="Arial" w:hAnsi="Arial" w:cs="Arial"/>
          <w:sz w:val="20"/>
          <w:szCs w:val="20"/>
        </w:rPr>
      </w:pPr>
    </w:p>
    <w:p w:rsidR="00DE4F24" w:rsidRDefault="00DE4F24" w:rsidP="00F870CB">
      <w:pPr>
        <w:spacing w:after="0" w:line="240" w:lineRule="auto"/>
        <w:rPr>
          <w:rFonts w:ascii="Arial" w:hAnsi="Arial" w:cs="Arial"/>
          <w:sz w:val="20"/>
          <w:szCs w:val="20"/>
        </w:rPr>
      </w:pPr>
    </w:p>
    <w:p w:rsidR="00DE4F24" w:rsidRDefault="00DE4F24" w:rsidP="00F870CB">
      <w:pPr>
        <w:spacing w:after="0" w:line="240" w:lineRule="auto"/>
        <w:rPr>
          <w:rFonts w:ascii="Arial" w:hAnsi="Arial" w:cs="Arial"/>
          <w:sz w:val="20"/>
          <w:szCs w:val="20"/>
        </w:rPr>
      </w:pPr>
    </w:p>
    <w:p w:rsidR="00DE4F24" w:rsidRDefault="00DE4F24" w:rsidP="00F870CB">
      <w:pPr>
        <w:spacing w:after="0" w:line="240" w:lineRule="auto"/>
        <w:rPr>
          <w:rFonts w:ascii="Arial" w:hAnsi="Arial" w:cs="Arial"/>
          <w:sz w:val="20"/>
          <w:szCs w:val="20"/>
        </w:rPr>
      </w:pPr>
    </w:p>
    <w:p w:rsidR="00DE4F24" w:rsidRDefault="00DE4F24" w:rsidP="00F870CB">
      <w:pPr>
        <w:spacing w:after="0" w:line="240" w:lineRule="auto"/>
        <w:rPr>
          <w:rFonts w:ascii="Arial" w:hAnsi="Arial" w:cs="Arial"/>
          <w:sz w:val="20"/>
          <w:szCs w:val="20"/>
        </w:rPr>
      </w:pPr>
    </w:p>
    <w:p w:rsidR="00DE4F24" w:rsidRDefault="00DE4F24" w:rsidP="00F870CB">
      <w:pPr>
        <w:spacing w:after="0" w:line="240" w:lineRule="auto"/>
        <w:rPr>
          <w:rFonts w:ascii="Arial" w:hAnsi="Arial" w:cs="Arial"/>
          <w:sz w:val="20"/>
          <w:szCs w:val="20"/>
        </w:rPr>
      </w:pPr>
    </w:p>
    <w:p w:rsidR="00DE4F24" w:rsidRDefault="00DE4F24" w:rsidP="00F870CB">
      <w:pPr>
        <w:spacing w:after="0" w:line="240" w:lineRule="auto"/>
        <w:rPr>
          <w:rFonts w:ascii="Arial" w:hAnsi="Arial" w:cs="Arial"/>
          <w:sz w:val="20"/>
          <w:szCs w:val="20"/>
        </w:rPr>
      </w:pPr>
    </w:p>
    <w:p w:rsidR="00DE4F24" w:rsidRDefault="00DE4F24" w:rsidP="00F870CB">
      <w:pPr>
        <w:spacing w:after="0" w:line="240" w:lineRule="auto"/>
        <w:rPr>
          <w:rFonts w:ascii="Arial" w:hAnsi="Arial" w:cs="Arial"/>
          <w:sz w:val="20"/>
          <w:szCs w:val="20"/>
        </w:rPr>
      </w:pPr>
    </w:p>
    <w:p w:rsidR="00DE4F24" w:rsidRDefault="00DE4F24" w:rsidP="00F870CB">
      <w:pPr>
        <w:spacing w:after="0" w:line="240" w:lineRule="auto"/>
        <w:rPr>
          <w:rFonts w:ascii="Arial" w:hAnsi="Arial" w:cs="Arial"/>
          <w:sz w:val="20"/>
          <w:szCs w:val="20"/>
        </w:rPr>
      </w:pPr>
    </w:p>
    <w:p w:rsidR="00DE4F24" w:rsidRDefault="00DE4F24" w:rsidP="00F870CB">
      <w:pPr>
        <w:spacing w:after="0" w:line="240" w:lineRule="auto"/>
        <w:rPr>
          <w:rFonts w:ascii="Arial" w:hAnsi="Arial" w:cs="Arial"/>
          <w:sz w:val="20"/>
          <w:szCs w:val="20"/>
        </w:rPr>
      </w:pPr>
    </w:p>
    <w:p w:rsidR="00DE4F24" w:rsidRDefault="00DE4F24" w:rsidP="00F870CB">
      <w:pPr>
        <w:spacing w:after="0" w:line="240" w:lineRule="auto"/>
        <w:rPr>
          <w:rFonts w:ascii="Arial" w:hAnsi="Arial" w:cs="Arial"/>
          <w:sz w:val="20"/>
          <w:szCs w:val="20"/>
        </w:rPr>
      </w:pPr>
    </w:p>
    <w:p w:rsidR="00DE4F24" w:rsidRDefault="00DE4F24" w:rsidP="00F870CB">
      <w:pPr>
        <w:spacing w:after="0" w:line="240" w:lineRule="auto"/>
        <w:rPr>
          <w:rFonts w:ascii="Arial" w:hAnsi="Arial" w:cs="Arial"/>
          <w:sz w:val="20"/>
          <w:szCs w:val="20"/>
        </w:rPr>
      </w:pPr>
    </w:p>
    <w:p w:rsidR="00DE4F24" w:rsidRDefault="00DE4F24" w:rsidP="00F870CB">
      <w:pPr>
        <w:spacing w:after="0" w:line="240" w:lineRule="auto"/>
        <w:rPr>
          <w:rFonts w:ascii="Arial" w:hAnsi="Arial" w:cs="Arial"/>
          <w:sz w:val="20"/>
          <w:szCs w:val="20"/>
        </w:rPr>
      </w:pPr>
    </w:p>
    <w:p w:rsidR="00162F0E" w:rsidRPr="006E4D21" w:rsidRDefault="00F870CB" w:rsidP="00F870CB">
      <w:pPr>
        <w:spacing w:after="0" w:line="240" w:lineRule="auto"/>
        <w:rPr>
          <w:rFonts w:ascii="Arial" w:hAnsi="Arial" w:cs="Arial"/>
          <w:sz w:val="20"/>
          <w:szCs w:val="20"/>
        </w:rPr>
      </w:pPr>
      <w:r w:rsidRPr="006E4D21">
        <w:rPr>
          <w:rFonts w:ascii="Arial" w:hAnsi="Arial" w:cs="Arial"/>
          <w:sz w:val="20"/>
          <w:szCs w:val="20"/>
        </w:rPr>
        <w:t xml:space="preserve">Fuente: los autores. </w:t>
      </w:r>
    </w:p>
    <w:p w:rsidR="00162F0E" w:rsidRPr="006E4D21" w:rsidRDefault="00162F0E" w:rsidP="00162F0E">
      <w:pPr>
        <w:spacing w:after="0" w:line="240" w:lineRule="auto"/>
        <w:jc w:val="center"/>
        <w:rPr>
          <w:rFonts w:ascii="Arial" w:hAnsi="Arial" w:cs="Arial"/>
          <w:b/>
          <w:sz w:val="24"/>
          <w:szCs w:val="24"/>
        </w:rPr>
      </w:pPr>
    </w:p>
    <w:p w:rsidR="00162F0E" w:rsidRPr="006E4D21" w:rsidRDefault="00162F0E" w:rsidP="00162F0E">
      <w:pPr>
        <w:spacing w:after="0" w:line="240" w:lineRule="auto"/>
        <w:jc w:val="center"/>
        <w:rPr>
          <w:rFonts w:ascii="Arial" w:hAnsi="Arial" w:cs="Arial"/>
          <w:b/>
          <w:sz w:val="24"/>
          <w:szCs w:val="24"/>
        </w:rPr>
      </w:pPr>
    </w:p>
    <w:p w:rsidR="006D7952" w:rsidRPr="006E4D21" w:rsidRDefault="00B55BB4" w:rsidP="000C5EFE">
      <w:pPr>
        <w:spacing w:after="0" w:line="240" w:lineRule="auto"/>
        <w:rPr>
          <w:rFonts w:ascii="Arial" w:hAnsi="Arial" w:cs="Arial"/>
          <w:b/>
          <w:sz w:val="24"/>
          <w:szCs w:val="24"/>
        </w:rPr>
      </w:pPr>
      <w:r>
        <w:rPr>
          <w:rFonts w:ascii="Arial" w:hAnsi="Arial" w:cs="Arial"/>
          <w:sz w:val="24"/>
          <w:szCs w:val="24"/>
        </w:rPr>
        <w:t xml:space="preserve">        </w:t>
      </w:r>
      <w:r w:rsidR="006D7952" w:rsidRPr="006E4D21">
        <w:rPr>
          <w:rFonts w:ascii="Arial" w:hAnsi="Arial" w:cs="Arial"/>
          <w:b/>
          <w:sz w:val="24"/>
          <w:szCs w:val="24"/>
        </w:rPr>
        <w:t xml:space="preserve">  </w:t>
      </w:r>
      <w:r>
        <w:rPr>
          <w:rFonts w:ascii="Arial" w:hAnsi="Arial" w:cs="Arial"/>
          <w:b/>
          <w:sz w:val="24"/>
          <w:szCs w:val="24"/>
        </w:rPr>
        <w:t xml:space="preserve">10. </w:t>
      </w:r>
      <w:r w:rsidR="006D7952" w:rsidRPr="006E4D21">
        <w:rPr>
          <w:rFonts w:ascii="Arial" w:hAnsi="Arial" w:cs="Arial"/>
          <w:b/>
          <w:sz w:val="24"/>
          <w:szCs w:val="24"/>
        </w:rPr>
        <w:t>Formulación y Evaluación Financiera.</w:t>
      </w:r>
    </w:p>
    <w:p w:rsidR="000C5EFE" w:rsidRPr="006E4D21" w:rsidRDefault="006D7952" w:rsidP="006D7952">
      <w:pPr>
        <w:spacing w:line="360" w:lineRule="auto"/>
        <w:ind w:left="360"/>
        <w:rPr>
          <w:rFonts w:ascii="Arial" w:hAnsi="Arial" w:cs="Arial"/>
          <w:b/>
          <w:sz w:val="24"/>
          <w:szCs w:val="24"/>
        </w:rPr>
      </w:pPr>
      <w:r w:rsidRPr="006E4D21">
        <w:rPr>
          <w:rFonts w:ascii="Arial" w:hAnsi="Arial" w:cs="Arial"/>
          <w:sz w:val="24"/>
          <w:szCs w:val="24"/>
        </w:rPr>
        <w:t xml:space="preserve">  </w:t>
      </w:r>
    </w:p>
    <w:p w:rsidR="006D7952" w:rsidRDefault="000C5EFE" w:rsidP="006D7952">
      <w:pPr>
        <w:spacing w:line="360" w:lineRule="auto"/>
        <w:ind w:left="360"/>
        <w:rPr>
          <w:rFonts w:ascii="Arial" w:hAnsi="Arial" w:cs="Arial"/>
          <w:b/>
          <w:sz w:val="24"/>
          <w:szCs w:val="24"/>
        </w:rPr>
      </w:pPr>
      <w:r w:rsidRPr="006E4D21">
        <w:rPr>
          <w:rFonts w:ascii="Arial" w:hAnsi="Arial" w:cs="Arial"/>
          <w:b/>
          <w:sz w:val="24"/>
          <w:szCs w:val="24"/>
        </w:rPr>
        <w:t xml:space="preserve"> </w:t>
      </w:r>
      <w:r w:rsidR="006D7952" w:rsidRPr="006E4D21">
        <w:rPr>
          <w:rFonts w:ascii="Arial" w:hAnsi="Arial" w:cs="Arial"/>
          <w:b/>
          <w:sz w:val="24"/>
          <w:szCs w:val="24"/>
        </w:rPr>
        <w:t xml:space="preserve">     </w:t>
      </w:r>
      <w:r w:rsidR="00B55BB4">
        <w:rPr>
          <w:rFonts w:ascii="Arial" w:hAnsi="Arial" w:cs="Arial"/>
          <w:b/>
          <w:sz w:val="24"/>
          <w:szCs w:val="24"/>
        </w:rPr>
        <w:t>10</w:t>
      </w:r>
      <w:r w:rsidR="006D7952" w:rsidRPr="006E4D21">
        <w:rPr>
          <w:rFonts w:ascii="Arial" w:hAnsi="Arial" w:cs="Arial"/>
          <w:b/>
          <w:sz w:val="24"/>
          <w:szCs w:val="24"/>
        </w:rPr>
        <w:t xml:space="preserve">.1. Estudio Económico </w:t>
      </w:r>
    </w:p>
    <w:p w:rsidR="006D7952" w:rsidRPr="006E4D21" w:rsidRDefault="006D7952" w:rsidP="006D7952">
      <w:pPr>
        <w:spacing w:line="360" w:lineRule="auto"/>
        <w:ind w:left="360"/>
        <w:jc w:val="both"/>
        <w:rPr>
          <w:rFonts w:ascii="Arial" w:hAnsi="Arial" w:cs="Arial"/>
          <w:sz w:val="24"/>
          <w:szCs w:val="24"/>
        </w:rPr>
      </w:pPr>
      <w:r w:rsidRPr="006E4D21">
        <w:rPr>
          <w:rFonts w:ascii="Arial" w:hAnsi="Arial" w:cs="Arial"/>
          <w:sz w:val="24"/>
          <w:szCs w:val="24"/>
        </w:rPr>
        <w:t xml:space="preserve">       La finalidad del presente estudio económico es determinar la factibilidad del proyecto, señalando la rentabilidad de la inversión y en este sentido establecer el valor de la inversión (recursos) que se deberá realizar para el montaje y funcionamiento del mismo, y la perspectiva de vida útil del Plan de negocios en consideración, es decir el tiempo por el cual se considera que deberá generar los rendimientos esperados.     </w:t>
      </w:r>
    </w:p>
    <w:p w:rsidR="006D7952" w:rsidRPr="006E4D21" w:rsidRDefault="006D7952" w:rsidP="006D7952">
      <w:pPr>
        <w:spacing w:line="360" w:lineRule="auto"/>
        <w:ind w:left="360"/>
        <w:jc w:val="both"/>
        <w:rPr>
          <w:rFonts w:ascii="Arial" w:hAnsi="Arial" w:cs="Arial"/>
          <w:sz w:val="24"/>
          <w:szCs w:val="24"/>
        </w:rPr>
      </w:pPr>
      <w:r w:rsidRPr="006E4D21">
        <w:rPr>
          <w:rFonts w:ascii="Arial" w:hAnsi="Arial" w:cs="Arial"/>
          <w:sz w:val="24"/>
          <w:szCs w:val="24"/>
        </w:rPr>
        <w:t xml:space="preserve">       A partir de haber previamente establecido la existencia de un mercado potencial para la empresa comercial Piedras y Piedras, y de que no existen impedimentos legales para adelantar el presente proyecto de distribución y </w:t>
      </w:r>
      <w:r w:rsidRPr="006E4D21">
        <w:rPr>
          <w:rFonts w:ascii="Arial" w:hAnsi="Arial" w:cs="Arial"/>
          <w:sz w:val="24"/>
          <w:szCs w:val="24"/>
        </w:rPr>
        <w:lastRenderedPageBreak/>
        <w:t xml:space="preserve">comercialización, se procede a establecer el respectivo estudio económico que los sustente.   </w:t>
      </w:r>
    </w:p>
    <w:p w:rsidR="000C5EFE" w:rsidRPr="006E4D21" w:rsidRDefault="006D7952" w:rsidP="006D7952">
      <w:pPr>
        <w:spacing w:line="360" w:lineRule="auto"/>
        <w:ind w:left="360"/>
        <w:rPr>
          <w:rFonts w:ascii="Arial" w:hAnsi="Arial" w:cs="Arial"/>
          <w:sz w:val="24"/>
          <w:szCs w:val="24"/>
        </w:rPr>
      </w:pPr>
      <w:r w:rsidRPr="006E4D21">
        <w:rPr>
          <w:rFonts w:ascii="Arial" w:hAnsi="Arial" w:cs="Arial"/>
          <w:sz w:val="24"/>
          <w:szCs w:val="24"/>
        </w:rPr>
        <w:t xml:space="preserve"> </w:t>
      </w:r>
    </w:p>
    <w:p w:rsidR="006D7952" w:rsidRDefault="006D7952" w:rsidP="006D7952">
      <w:pPr>
        <w:spacing w:line="360" w:lineRule="auto"/>
        <w:ind w:left="360"/>
        <w:rPr>
          <w:rFonts w:ascii="Arial" w:hAnsi="Arial" w:cs="Arial"/>
          <w:b/>
          <w:sz w:val="24"/>
          <w:szCs w:val="24"/>
        </w:rPr>
      </w:pPr>
      <w:r w:rsidRPr="006E4D21">
        <w:rPr>
          <w:rFonts w:ascii="Arial" w:hAnsi="Arial" w:cs="Arial"/>
          <w:sz w:val="24"/>
          <w:szCs w:val="24"/>
        </w:rPr>
        <w:t xml:space="preserve">      </w:t>
      </w:r>
      <w:r w:rsidR="00B55BB4">
        <w:rPr>
          <w:rFonts w:ascii="Arial" w:hAnsi="Arial" w:cs="Arial"/>
          <w:sz w:val="24"/>
          <w:szCs w:val="24"/>
        </w:rPr>
        <w:t xml:space="preserve"> </w:t>
      </w:r>
      <w:r w:rsidR="00B55BB4" w:rsidRPr="00B55BB4">
        <w:rPr>
          <w:rFonts w:ascii="Arial" w:hAnsi="Arial" w:cs="Arial"/>
          <w:b/>
          <w:sz w:val="24"/>
          <w:szCs w:val="24"/>
        </w:rPr>
        <w:t>10.2</w:t>
      </w:r>
      <w:r w:rsidRPr="00B55BB4">
        <w:rPr>
          <w:rFonts w:ascii="Arial" w:hAnsi="Arial" w:cs="Arial"/>
          <w:b/>
          <w:sz w:val="24"/>
          <w:szCs w:val="24"/>
        </w:rPr>
        <w:t xml:space="preserve">. Costos </w:t>
      </w:r>
    </w:p>
    <w:p w:rsidR="00B86234" w:rsidRDefault="00B86234" w:rsidP="006D7952">
      <w:pPr>
        <w:spacing w:line="360" w:lineRule="auto"/>
        <w:ind w:left="360"/>
        <w:rPr>
          <w:rFonts w:ascii="Arial" w:hAnsi="Arial" w:cs="Arial"/>
          <w:b/>
          <w:sz w:val="24"/>
          <w:szCs w:val="24"/>
        </w:rPr>
      </w:pPr>
    </w:p>
    <w:p w:rsidR="006D7952" w:rsidRPr="006E4D21" w:rsidRDefault="006D7952" w:rsidP="006D7952">
      <w:pPr>
        <w:spacing w:line="360" w:lineRule="auto"/>
        <w:ind w:left="360"/>
        <w:jc w:val="both"/>
        <w:rPr>
          <w:rFonts w:ascii="Arial" w:hAnsi="Arial" w:cs="Arial"/>
          <w:sz w:val="24"/>
          <w:szCs w:val="24"/>
        </w:rPr>
      </w:pPr>
      <w:r w:rsidRPr="006E4D21">
        <w:rPr>
          <w:rFonts w:ascii="Arial" w:hAnsi="Arial" w:cs="Arial"/>
          <w:sz w:val="24"/>
          <w:szCs w:val="24"/>
        </w:rPr>
        <w:t xml:space="preserve">       La creación de la empresa comercializadora y distribuidora de bisutería Piedras y Piedras, implica establecer la proyección de los recursos económicos y en especie que se requieren para que esta pueda concretizarse y entrar a competir satisfactoriamente en el mercado en el cual aspira a competir.</w:t>
      </w:r>
    </w:p>
    <w:p w:rsidR="00B55BB4" w:rsidRDefault="00B55BB4" w:rsidP="006D7952">
      <w:pPr>
        <w:spacing w:line="360" w:lineRule="auto"/>
        <w:ind w:left="360"/>
        <w:jc w:val="both"/>
        <w:rPr>
          <w:rFonts w:ascii="Arial" w:hAnsi="Arial" w:cs="Arial"/>
          <w:sz w:val="24"/>
          <w:szCs w:val="24"/>
        </w:rPr>
      </w:pPr>
    </w:p>
    <w:p w:rsidR="006D7952" w:rsidRPr="006E4D21" w:rsidRDefault="006D7952" w:rsidP="006D7952">
      <w:pPr>
        <w:spacing w:line="360" w:lineRule="auto"/>
        <w:ind w:left="360"/>
        <w:jc w:val="both"/>
        <w:rPr>
          <w:rFonts w:ascii="Arial" w:hAnsi="Arial" w:cs="Arial"/>
          <w:sz w:val="24"/>
          <w:szCs w:val="24"/>
        </w:rPr>
      </w:pPr>
      <w:r w:rsidRPr="006E4D21">
        <w:rPr>
          <w:rFonts w:ascii="Arial" w:hAnsi="Arial" w:cs="Arial"/>
          <w:sz w:val="24"/>
          <w:szCs w:val="24"/>
        </w:rPr>
        <w:t xml:space="preserve">       En esta medida se ha considerado que se tendrán en cuenta los costos de Administración, entre los cuales se consideran la mano de obra (directiva y empleados), incluyendo sus prestaciones sociales, y dado que el estudio se ha proyectado a cinco años, se tendrán en cuenta los incrementos de ley establecidos por la ley laboral vigente, para los cuales se ha proyectado un incremento promedio del seis por ciento (6%) anual, supliendo así con el incremento salarial anual la inflación anual proyectada para los años uno y cinco, de la evaluación inicial del presente proyecto.</w:t>
      </w:r>
    </w:p>
    <w:p w:rsidR="006D7952" w:rsidRPr="006E4D21" w:rsidRDefault="006D7952" w:rsidP="00DF4EAE">
      <w:pPr>
        <w:spacing w:line="360" w:lineRule="auto"/>
        <w:ind w:left="360"/>
        <w:rPr>
          <w:rFonts w:ascii="Arial" w:hAnsi="Arial" w:cs="Arial"/>
          <w:b/>
          <w:sz w:val="24"/>
          <w:szCs w:val="24"/>
        </w:rPr>
      </w:pPr>
    </w:p>
    <w:p w:rsidR="000C5EFE" w:rsidRPr="006E4D21" w:rsidRDefault="000C5EFE" w:rsidP="000C5EFE">
      <w:pPr>
        <w:spacing w:after="0" w:line="240" w:lineRule="auto"/>
        <w:rPr>
          <w:rFonts w:ascii="Arial" w:hAnsi="Arial" w:cs="Arial"/>
          <w:b/>
          <w:sz w:val="24"/>
          <w:szCs w:val="24"/>
        </w:rPr>
      </w:pPr>
      <w:r w:rsidRPr="006E4D21">
        <w:rPr>
          <w:rFonts w:ascii="Arial" w:hAnsi="Arial" w:cs="Arial"/>
          <w:b/>
          <w:sz w:val="24"/>
          <w:szCs w:val="24"/>
        </w:rPr>
        <w:t xml:space="preserve">      Costos salariales de un empleado de Piedras y Piedras</w:t>
      </w:r>
    </w:p>
    <w:p w:rsidR="000C5EFE" w:rsidRPr="006E4D21" w:rsidRDefault="000C5EFE" w:rsidP="000C5EFE">
      <w:pPr>
        <w:spacing w:after="0" w:line="240" w:lineRule="auto"/>
        <w:rPr>
          <w:rFonts w:ascii="Arial" w:hAnsi="Arial" w:cs="Arial"/>
          <w:b/>
          <w:sz w:val="24"/>
          <w:szCs w:val="24"/>
        </w:rPr>
      </w:pPr>
    </w:p>
    <w:p w:rsidR="000C5EFE" w:rsidRPr="006E4D21" w:rsidRDefault="000C5EFE" w:rsidP="000C5EFE">
      <w:pPr>
        <w:spacing w:after="0" w:line="240" w:lineRule="auto"/>
        <w:rPr>
          <w:rFonts w:ascii="Arial" w:hAnsi="Arial" w:cs="Arial"/>
          <w:b/>
          <w:sz w:val="24"/>
          <w:szCs w:val="24"/>
        </w:rPr>
      </w:pPr>
    </w:p>
    <w:p w:rsidR="000C5EFE" w:rsidRPr="006E4D21" w:rsidRDefault="000C5EFE" w:rsidP="000C5EFE">
      <w:pPr>
        <w:spacing w:after="0" w:line="360" w:lineRule="auto"/>
        <w:jc w:val="both"/>
        <w:rPr>
          <w:rFonts w:ascii="Arial" w:hAnsi="Arial" w:cs="Arial"/>
          <w:sz w:val="24"/>
          <w:szCs w:val="24"/>
        </w:rPr>
      </w:pPr>
      <w:r w:rsidRPr="006E4D21">
        <w:rPr>
          <w:rFonts w:ascii="Arial" w:hAnsi="Arial" w:cs="Arial"/>
          <w:sz w:val="24"/>
          <w:szCs w:val="24"/>
        </w:rPr>
        <w:t xml:space="preserve">       Inicialmente la empresa Piedras &amp; Piedras contará con los servicios de tres (3) colaboradoras, las cuales serán contratadas con una asignación salarial equivalente al salario mínimo, recibiendo además, el respectivo auxilio de transporte, y demás prestaciones de ley.</w:t>
      </w:r>
    </w:p>
    <w:p w:rsidR="000C5EFE" w:rsidRPr="006E4D21" w:rsidRDefault="000C5EFE" w:rsidP="000C5EFE">
      <w:pPr>
        <w:spacing w:after="0" w:line="360" w:lineRule="auto"/>
        <w:jc w:val="both"/>
        <w:rPr>
          <w:rFonts w:ascii="Arial" w:hAnsi="Arial" w:cs="Arial"/>
          <w:sz w:val="24"/>
          <w:szCs w:val="24"/>
        </w:rPr>
      </w:pPr>
    </w:p>
    <w:p w:rsidR="000C5EFE" w:rsidRDefault="000C5EFE" w:rsidP="000C5EFE">
      <w:pPr>
        <w:spacing w:after="0" w:line="360" w:lineRule="auto"/>
        <w:jc w:val="both"/>
        <w:rPr>
          <w:rFonts w:ascii="Arial" w:hAnsi="Arial" w:cs="Arial"/>
          <w:sz w:val="24"/>
          <w:szCs w:val="24"/>
        </w:rPr>
      </w:pPr>
      <w:r w:rsidRPr="006E4D21">
        <w:rPr>
          <w:rFonts w:ascii="Arial" w:hAnsi="Arial" w:cs="Arial"/>
          <w:sz w:val="24"/>
          <w:szCs w:val="24"/>
        </w:rPr>
        <w:lastRenderedPageBreak/>
        <w:t xml:space="preserve">       En consecuencia, tal y como aparece discriminado el costo salarial mensual de cada una de las colaboradoras será de Un Millón ciento treinta y ocho mil ciento catorce pesos ($ 1.138.114 pesos). Ver Gráfica </w:t>
      </w:r>
      <w:r w:rsidR="00B55BB4">
        <w:rPr>
          <w:rFonts w:ascii="Arial" w:hAnsi="Arial" w:cs="Arial"/>
          <w:sz w:val="24"/>
          <w:szCs w:val="24"/>
        </w:rPr>
        <w:t>3</w:t>
      </w:r>
      <w:r w:rsidRPr="006E4D21">
        <w:rPr>
          <w:rFonts w:ascii="Arial" w:hAnsi="Arial" w:cs="Arial"/>
          <w:sz w:val="24"/>
          <w:szCs w:val="24"/>
        </w:rPr>
        <w:t xml:space="preserve">. Costos Salariales Empleado Piedras Preciosas.     </w:t>
      </w:r>
    </w:p>
    <w:p w:rsidR="00B55BB4" w:rsidRDefault="00B55BB4" w:rsidP="000C5EFE">
      <w:pPr>
        <w:spacing w:after="0" w:line="360" w:lineRule="auto"/>
        <w:jc w:val="both"/>
        <w:rPr>
          <w:rFonts w:ascii="Arial" w:hAnsi="Arial" w:cs="Arial"/>
          <w:sz w:val="24"/>
          <w:szCs w:val="24"/>
        </w:rPr>
      </w:pPr>
    </w:p>
    <w:p w:rsidR="000C5EFE" w:rsidRPr="006E4D21" w:rsidRDefault="00F84E1E" w:rsidP="00F84E1E">
      <w:pPr>
        <w:spacing w:after="0" w:line="360" w:lineRule="auto"/>
        <w:jc w:val="center"/>
        <w:rPr>
          <w:rFonts w:ascii="Arial" w:hAnsi="Arial" w:cs="Arial"/>
          <w:b/>
          <w:sz w:val="24"/>
          <w:szCs w:val="24"/>
          <w:lang w:eastAsia="es-CO"/>
        </w:rPr>
      </w:pPr>
      <w:r w:rsidRPr="006E4D21">
        <w:rPr>
          <w:noProof/>
          <w:lang w:eastAsia="es-CO"/>
        </w:rPr>
        <w:drawing>
          <wp:inline distT="0" distB="0" distL="0" distR="0" wp14:anchorId="6CEF5F27" wp14:editId="362257B3">
            <wp:extent cx="5610225" cy="34671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12130" cy="3468277"/>
                    </a:xfrm>
                    <a:prstGeom prst="rect">
                      <a:avLst/>
                    </a:prstGeom>
                  </pic:spPr>
                </pic:pic>
              </a:graphicData>
            </a:graphic>
          </wp:inline>
        </w:drawing>
      </w:r>
    </w:p>
    <w:p w:rsidR="000C5EFE" w:rsidRPr="006E4D21" w:rsidRDefault="000C5EFE" w:rsidP="000C5EFE">
      <w:pPr>
        <w:spacing w:after="0" w:line="360" w:lineRule="auto"/>
        <w:jc w:val="both"/>
        <w:rPr>
          <w:rFonts w:ascii="Arial" w:hAnsi="Arial" w:cs="Arial"/>
          <w:b/>
          <w:sz w:val="20"/>
          <w:szCs w:val="20"/>
          <w:lang w:eastAsia="es-CO"/>
        </w:rPr>
      </w:pPr>
      <w:r w:rsidRPr="006E4D21">
        <w:rPr>
          <w:rFonts w:ascii="Arial" w:hAnsi="Arial" w:cs="Arial"/>
          <w:b/>
          <w:sz w:val="20"/>
          <w:szCs w:val="20"/>
          <w:lang w:eastAsia="es-CO"/>
        </w:rPr>
        <w:t>Fuente: los autores.</w:t>
      </w:r>
    </w:p>
    <w:p w:rsidR="00B86234" w:rsidRDefault="000C5EFE" w:rsidP="000C5EFE">
      <w:pPr>
        <w:spacing w:after="0" w:line="360" w:lineRule="auto"/>
        <w:jc w:val="both"/>
        <w:rPr>
          <w:rFonts w:ascii="Arial" w:hAnsi="Arial" w:cs="Arial"/>
          <w:b/>
          <w:sz w:val="24"/>
          <w:szCs w:val="24"/>
          <w:lang w:eastAsia="es-CO"/>
        </w:rPr>
      </w:pPr>
      <w:r w:rsidRPr="006E4D21">
        <w:rPr>
          <w:rFonts w:ascii="Arial" w:hAnsi="Arial" w:cs="Arial"/>
          <w:b/>
          <w:sz w:val="24"/>
          <w:szCs w:val="24"/>
          <w:lang w:eastAsia="es-CO"/>
        </w:rPr>
        <w:t xml:space="preserve">     </w:t>
      </w:r>
    </w:p>
    <w:p w:rsidR="000C5EFE" w:rsidRPr="006E4D21" w:rsidRDefault="000C5EFE" w:rsidP="000C5EFE">
      <w:pPr>
        <w:spacing w:after="0" w:line="360" w:lineRule="auto"/>
        <w:jc w:val="both"/>
        <w:rPr>
          <w:rFonts w:ascii="Arial" w:hAnsi="Arial" w:cs="Arial"/>
          <w:b/>
          <w:sz w:val="24"/>
          <w:szCs w:val="24"/>
          <w:lang w:eastAsia="es-CO"/>
        </w:rPr>
      </w:pPr>
      <w:r w:rsidRPr="006E4D21">
        <w:rPr>
          <w:rFonts w:ascii="Arial" w:hAnsi="Arial" w:cs="Arial"/>
          <w:b/>
          <w:sz w:val="24"/>
          <w:szCs w:val="24"/>
          <w:lang w:eastAsia="es-CO"/>
        </w:rPr>
        <w:t xml:space="preserve">        Costos Salariales Nómina Anual Piedras &amp; Piedras </w:t>
      </w:r>
    </w:p>
    <w:p w:rsidR="000C5EFE" w:rsidRPr="006E4D21" w:rsidRDefault="000C5EFE" w:rsidP="000C5EFE">
      <w:pPr>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w:t>
      </w:r>
    </w:p>
    <w:p w:rsidR="000C5EFE" w:rsidRDefault="000C5EFE" w:rsidP="000C5EFE">
      <w:pPr>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Sí se tiene en cuenta que la empresa comercial requiere de una planta de tres colaboradoras, y que los costos salariales de cada una de ellas es de </w:t>
      </w:r>
      <w:r w:rsidRPr="006E4D21">
        <w:rPr>
          <w:rFonts w:ascii="Arial" w:hAnsi="Arial" w:cs="Arial"/>
          <w:sz w:val="24"/>
          <w:szCs w:val="24"/>
        </w:rPr>
        <w:t xml:space="preserve">Un Millón ciento treinta y ocho mil ciento catorce pesos ($ 1.138.114 pesos), la nómina del personal de planta tendrá un valor mensual de Tres millones cuatrocientos catorce mil trescientos cuarenta y dos pesos ($ 3.414.342 pesos) y que el costo anual de dicha nómina tendrá un valor de cuarenta millones novecientos setenta y dos mil, ciento cuatro pesos ($ 40.972.104 pesos) nómina que incluye todas las prestaciones de ley. Ver Gráfica </w:t>
      </w:r>
      <w:r w:rsidR="00B55BB4">
        <w:rPr>
          <w:rFonts w:ascii="Arial" w:hAnsi="Arial" w:cs="Arial"/>
          <w:sz w:val="24"/>
          <w:szCs w:val="24"/>
        </w:rPr>
        <w:t>4</w:t>
      </w:r>
      <w:r w:rsidRPr="006E4D21">
        <w:rPr>
          <w:rFonts w:ascii="Arial" w:hAnsi="Arial" w:cs="Arial"/>
          <w:sz w:val="24"/>
          <w:szCs w:val="24"/>
        </w:rPr>
        <w:t xml:space="preserve">. Costos Salariales Nómina Anual Piedras &amp; piedras.     </w:t>
      </w:r>
      <w:r w:rsidRPr="006E4D21">
        <w:rPr>
          <w:rFonts w:ascii="Arial" w:hAnsi="Arial" w:cs="Arial"/>
          <w:sz w:val="24"/>
          <w:szCs w:val="24"/>
          <w:lang w:eastAsia="es-CO"/>
        </w:rPr>
        <w:t xml:space="preserve"> </w:t>
      </w:r>
    </w:p>
    <w:p w:rsidR="00B55BB4" w:rsidRDefault="00B55BB4" w:rsidP="000C5EFE">
      <w:pPr>
        <w:spacing w:after="0" w:line="360" w:lineRule="auto"/>
        <w:jc w:val="both"/>
        <w:rPr>
          <w:rFonts w:ascii="Arial" w:hAnsi="Arial" w:cs="Arial"/>
          <w:sz w:val="24"/>
          <w:szCs w:val="24"/>
          <w:lang w:eastAsia="es-CO"/>
        </w:rPr>
      </w:pPr>
    </w:p>
    <w:p w:rsidR="00B55BB4" w:rsidRPr="006E4D21" w:rsidRDefault="00B55BB4" w:rsidP="000C5EFE">
      <w:pPr>
        <w:spacing w:after="0" w:line="360" w:lineRule="auto"/>
        <w:jc w:val="both"/>
        <w:rPr>
          <w:rFonts w:ascii="Arial" w:hAnsi="Arial" w:cs="Arial"/>
          <w:sz w:val="24"/>
          <w:szCs w:val="24"/>
          <w:lang w:eastAsia="es-CO"/>
        </w:rPr>
      </w:pPr>
    </w:p>
    <w:p w:rsidR="000C5EFE" w:rsidRPr="006E4D21" w:rsidRDefault="00F84E1E" w:rsidP="000C5EFE">
      <w:pPr>
        <w:spacing w:after="0" w:line="360" w:lineRule="auto"/>
        <w:jc w:val="both"/>
        <w:rPr>
          <w:rFonts w:ascii="Arial" w:hAnsi="Arial" w:cs="Arial"/>
          <w:b/>
          <w:sz w:val="24"/>
          <w:szCs w:val="24"/>
          <w:lang w:eastAsia="es-CO"/>
        </w:rPr>
      </w:pPr>
      <w:r w:rsidRPr="006E4D21">
        <w:rPr>
          <w:noProof/>
          <w:lang w:eastAsia="es-CO"/>
        </w:rPr>
        <w:drawing>
          <wp:inline distT="0" distB="0" distL="0" distR="0" wp14:anchorId="620C9D80" wp14:editId="19030F65">
            <wp:extent cx="5610225" cy="40290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12130" cy="4030443"/>
                    </a:xfrm>
                    <a:prstGeom prst="rect">
                      <a:avLst/>
                    </a:prstGeom>
                  </pic:spPr>
                </pic:pic>
              </a:graphicData>
            </a:graphic>
          </wp:inline>
        </w:drawing>
      </w:r>
    </w:p>
    <w:p w:rsidR="000C5EFE" w:rsidRPr="006E4D21" w:rsidRDefault="000C5EFE" w:rsidP="000C5EFE">
      <w:pPr>
        <w:spacing w:after="0" w:line="360" w:lineRule="auto"/>
        <w:jc w:val="both"/>
        <w:rPr>
          <w:rFonts w:ascii="Arial" w:hAnsi="Arial" w:cs="Arial"/>
          <w:b/>
          <w:sz w:val="20"/>
          <w:szCs w:val="20"/>
          <w:lang w:eastAsia="es-CO"/>
        </w:rPr>
      </w:pPr>
      <w:r w:rsidRPr="006E4D21">
        <w:rPr>
          <w:rFonts w:ascii="Arial" w:hAnsi="Arial" w:cs="Arial"/>
          <w:b/>
          <w:sz w:val="20"/>
          <w:szCs w:val="20"/>
          <w:lang w:eastAsia="es-CO"/>
        </w:rPr>
        <w:t>Fuente: los autores.</w:t>
      </w:r>
    </w:p>
    <w:p w:rsidR="000C5EFE" w:rsidRPr="006E4D21" w:rsidRDefault="000C5EFE" w:rsidP="000C5EFE">
      <w:pPr>
        <w:spacing w:after="0" w:line="360" w:lineRule="auto"/>
        <w:jc w:val="both"/>
        <w:rPr>
          <w:rFonts w:ascii="Arial" w:hAnsi="Arial" w:cs="Arial"/>
          <w:b/>
          <w:sz w:val="24"/>
          <w:szCs w:val="24"/>
          <w:lang w:eastAsia="es-CO"/>
        </w:rPr>
      </w:pPr>
    </w:p>
    <w:p w:rsidR="000C5EFE" w:rsidRPr="006E4D21" w:rsidRDefault="000C5EFE" w:rsidP="000C5EFE">
      <w:pPr>
        <w:spacing w:after="0" w:line="360" w:lineRule="auto"/>
        <w:jc w:val="both"/>
        <w:rPr>
          <w:rFonts w:ascii="Arial" w:hAnsi="Arial" w:cs="Arial"/>
          <w:b/>
          <w:sz w:val="24"/>
          <w:szCs w:val="24"/>
          <w:lang w:eastAsia="es-CO"/>
        </w:rPr>
      </w:pPr>
      <w:r w:rsidRPr="006E4D21">
        <w:rPr>
          <w:rFonts w:ascii="Arial" w:hAnsi="Arial" w:cs="Arial"/>
          <w:b/>
          <w:sz w:val="24"/>
          <w:szCs w:val="24"/>
          <w:lang w:eastAsia="es-CO"/>
        </w:rPr>
        <w:t xml:space="preserve">       Nomina Anual Piedras &amp; Piedras </w:t>
      </w:r>
    </w:p>
    <w:p w:rsidR="000C5EFE" w:rsidRPr="006E4D21" w:rsidRDefault="000C5EFE" w:rsidP="000C5EFE">
      <w:pPr>
        <w:spacing w:after="0" w:line="360" w:lineRule="auto"/>
        <w:jc w:val="both"/>
        <w:rPr>
          <w:rFonts w:ascii="Arial" w:hAnsi="Arial" w:cs="Arial"/>
          <w:b/>
          <w:sz w:val="24"/>
          <w:szCs w:val="24"/>
          <w:lang w:eastAsia="es-CO"/>
        </w:rPr>
      </w:pPr>
    </w:p>
    <w:p w:rsidR="000C5EFE" w:rsidRPr="006E4D21" w:rsidRDefault="000C5EFE" w:rsidP="000C5EFE">
      <w:pPr>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En la medida en que se ha contemplado que uno de los autores del presente Plan de Negocios, asuma la dirección y gestión organizacional de Piedras y Piedras, para efectos de la realización de éste proyecto empresarial se ha acordado fijarle un salario integral de Dos millones de Pesos, con la modalidad de contractual de prestación de servicios, desempeñando el cargo de gerente.  </w:t>
      </w:r>
    </w:p>
    <w:p w:rsidR="000C5EFE" w:rsidRPr="006E4D21" w:rsidRDefault="000C5EFE" w:rsidP="000C5EFE">
      <w:pPr>
        <w:spacing w:after="0" w:line="360" w:lineRule="auto"/>
        <w:jc w:val="both"/>
        <w:rPr>
          <w:rFonts w:ascii="Arial" w:hAnsi="Arial" w:cs="Arial"/>
          <w:b/>
          <w:sz w:val="24"/>
          <w:szCs w:val="24"/>
          <w:lang w:eastAsia="es-CO"/>
        </w:rPr>
      </w:pPr>
    </w:p>
    <w:p w:rsidR="000C5EFE" w:rsidRPr="006E4D21" w:rsidRDefault="000C5EFE" w:rsidP="000C5EFE">
      <w:pPr>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De esta manera, el costo del salario anual del Gerente de Piedras &amp; Piedras será de veinticuatro millones de pesos, que sumados a los </w:t>
      </w:r>
      <w:r w:rsidRPr="006E4D21">
        <w:rPr>
          <w:rFonts w:ascii="Arial" w:hAnsi="Arial" w:cs="Arial"/>
          <w:sz w:val="24"/>
          <w:szCs w:val="24"/>
        </w:rPr>
        <w:t xml:space="preserve">Tres millones cuatrocientos catorce mil trescientos cuarenta y dos pesos de la planta  de personal </w:t>
      </w:r>
      <w:r w:rsidRPr="006E4D21">
        <w:rPr>
          <w:rFonts w:ascii="Arial" w:hAnsi="Arial" w:cs="Arial"/>
          <w:sz w:val="24"/>
          <w:szCs w:val="24"/>
        </w:rPr>
        <w:lastRenderedPageBreak/>
        <w:t xml:space="preserve">de las colaboradoras,  implican una nómina salarial mensual total de Cinco millones cuatrocientos catorce mil trescientos cuarenta y dos pesos ($ 5.414.342 pesos).  </w:t>
      </w:r>
    </w:p>
    <w:p w:rsidR="000C5EFE" w:rsidRPr="006E4D21" w:rsidRDefault="000C5EFE" w:rsidP="000C5EFE">
      <w:pPr>
        <w:spacing w:after="0" w:line="360" w:lineRule="auto"/>
        <w:jc w:val="both"/>
        <w:rPr>
          <w:rFonts w:ascii="Arial" w:hAnsi="Arial" w:cs="Arial"/>
          <w:b/>
          <w:sz w:val="24"/>
          <w:szCs w:val="24"/>
          <w:lang w:eastAsia="es-CO"/>
        </w:rPr>
      </w:pPr>
    </w:p>
    <w:p w:rsidR="000C5EFE" w:rsidRPr="006E4D21" w:rsidRDefault="000C5EFE" w:rsidP="000C5EFE">
      <w:pPr>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En consecuencia, el valor de la nómina anual de toda la planta de personal de Piedras &amp; Piedras será de Sesenta y cuatro millones, novecientos setenta y dos mil ciento cuatro pesos. ($ 64.972.104 pesos) Ver Gráfica </w:t>
      </w:r>
      <w:r w:rsidR="00B55BB4">
        <w:rPr>
          <w:rFonts w:ascii="Arial" w:hAnsi="Arial" w:cs="Arial"/>
          <w:sz w:val="24"/>
          <w:szCs w:val="24"/>
          <w:lang w:eastAsia="es-CO"/>
        </w:rPr>
        <w:t>5</w:t>
      </w:r>
      <w:r w:rsidRPr="006E4D21">
        <w:rPr>
          <w:rFonts w:ascii="Arial" w:hAnsi="Arial" w:cs="Arial"/>
          <w:sz w:val="24"/>
          <w:szCs w:val="24"/>
          <w:lang w:eastAsia="es-CO"/>
        </w:rPr>
        <w:t>. Nómina Anual Piedras &amp; Piedras</w:t>
      </w:r>
      <w:r w:rsidR="00D9080B">
        <w:rPr>
          <w:rFonts w:ascii="Arial" w:hAnsi="Arial" w:cs="Arial"/>
          <w:sz w:val="24"/>
          <w:szCs w:val="24"/>
          <w:lang w:eastAsia="es-CO"/>
        </w:rPr>
        <w:t xml:space="preserve">, y Gráfica 6. Proyección Nómina Anual a Cinco Años. </w:t>
      </w:r>
    </w:p>
    <w:p w:rsidR="000C5EFE" w:rsidRPr="006E4D21" w:rsidRDefault="000C5EFE" w:rsidP="000C5EFE">
      <w:pPr>
        <w:spacing w:after="0" w:line="360" w:lineRule="auto"/>
        <w:jc w:val="both"/>
        <w:rPr>
          <w:rFonts w:ascii="Arial" w:hAnsi="Arial" w:cs="Arial"/>
          <w:b/>
          <w:sz w:val="24"/>
          <w:szCs w:val="24"/>
          <w:lang w:eastAsia="es-CO"/>
        </w:rPr>
      </w:pPr>
    </w:p>
    <w:p w:rsidR="000C5EFE" w:rsidRPr="006E4D21" w:rsidRDefault="00F84E1E" w:rsidP="000C5EFE">
      <w:pPr>
        <w:spacing w:after="0" w:line="360" w:lineRule="auto"/>
        <w:jc w:val="both"/>
        <w:rPr>
          <w:rFonts w:ascii="Arial" w:hAnsi="Arial" w:cs="Arial"/>
          <w:b/>
          <w:sz w:val="24"/>
          <w:szCs w:val="24"/>
          <w:lang w:eastAsia="es-CO"/>
        </w:rPr>
      </w:pPr>
      <w:r w:rsidRPr="006E4D21">
        <w:rPr>
          <w:noProof/>
          <w:lang w:eastAsia="es-CO"/>
        </w:rPr>
        <w:drawing>
          <wp:inline distT="0" distB="0" distL="0" distR="0" wp14:anchorId="0F739416" wp14:editId="6004CD22">
            <wp:extent cx="5610225" cy="25717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612130" cy="2572623"/>
                    </a:xfrm>
                    <a:prstGeom prst="rect">
                      <a:avLst/>
                    </a:prstGeom>
                  </pic:spPr>
                </pic:pic>
              </a:graphicData>
            </a:graphic>
          </wp:inline>
        </w:drawing>
      </w:r>
    </w:p>
    <w:p w:rsidR="000C5EFE" w:rsidRPr="006E4D21" w:rsidRDefault="00B55BB4" w:rsidP="000C5EFE">
      <w:pPr>
        <w:spacing w:after="0" w:line="360" w:lineRule="auto"/>
        <w:jc w:val="both"/>
        <w:rPr>
          <w:rFonts w:ascii="Arial" w:hAnsi="Arial" w:cs="Arial"/>
          <w:b/>
          <w:sz w:val="20"/>
          <w:szCs w:val="20"/>
          <w:lang w:eastAsia="es-CO"/>
        </w:rPr>
      </w:pPr>
      <w:r>
        <w:rPr>
          <w:rFonts w:ascii="Arial" w:hAnsi="Arial" w:cs="Arial"/>
          <w:b/>
          <w:sz w:val="20"/>
          <w:szCs w:val="20"/>
          <w:lang w:eastAsia="es-CO"/>
        </w:rPr>
        <w:t xml:space="preserve">  </w:t>
      </w:r>
      <w:r w:rsidR="000C5EFE" w:rsidRPr="006E4D21">
        <w:rPr>
          <w:rFonts w:ascii="Arial" w:hAnsi="Arial" w:cs="Arial"/>
          <w:b/>
          <w:sz w:val="20"/>
          <w:szCs w:val="20"/>
          <w:lang w:eastAsia="es-CO"/>
        </w:rPr>
        <w:t>Fuente: los autores.</w:t>
      </w:r>
    </w:p>
    <w:p w:rsidR="000C5EFE" w:rsidRPr="006E4D21" w:rsidRDefault="000C5EFE" w:rsidP="000C5EFE">
      <w:pPr>
        <w:spacing w:after="0" w:line="360" w:lineRule="auto"/>
        <w:jc w:val="both"/>
        <w:rPr>
          <w:rFonts w:ascii="Arial" w:hAnsi="Arial" w:cs="Arial"/>
          <w:b/>
          <w:sz w:val="24"/>
          <w:szCs w:val="24"/>
          <w:lang w:eastAsia="es-CO"/>
        </w:rPr>
      </w:pPr>
    </w:p>
    <w:p w:rsidR="000C5EFE" w:rsidRPr="006E4D21" w:rsidRDefault="007D2C8D" w:rsidP="000C5EFE">
      <w:pPr>
        <w:spacing w:after="0" w:line="360" w:lineRule="auto"/>
        <w:jc w:val="center"/>
        <w:rPr>
          <w:rFonts w:ascii="Arial" w:hAnsi="Arial" w:cs="Arial"/>
          <w:b/>
          <w:sz w:val="24"/>
          <w:szCs w:val="24"/>
          <w:lang w:eastAsia="es-CO"/>
        </w:rPr>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25pt;height:180.75pt">
            <v:imagedata r:id="rId13" o:title="Sin título"/>
          </v:shape>
        </w:pict>
      </w:r>
    </w:p>
    <w:p w:rsidR="003F1056" w:rsidRPr="006E4D21" w:rsidRDefault="003F1056" w:rsidP="003F1056">
      <w:pPr>
        <w:spacing w:after="0" w:line="360" w:lineRule="auto"/>
        <w:jc w:val="both"/>
        <w:rPr>
          <w:rFonts w:ascii="Arial" w:hAnsi="Arial" w:cs="Arial"/>
          <w:b/>
          <w:sz w:val="20"/>
          <w:szCs w:val="20"/>
          <w:lang w:eastAsia="es-CO"/>
        </w:rPr>
      </w:pPr>
      <w:r>
        <w:rPr>
          <w:rFonts w:ascii="Arial" w:hAnsi="Arial" w:cs="Arial"/>
          <w:b/>
          <w:sz w:val="20"/>
          <w:szCs w:val="20"/>
          <w:lang w:eastAsia="es-CO"/>
        </w:rPr>
        <w:t xml:space="preserve">  </w:t>
      </w:r>
      <w:r w:rsidRPr="006E4D21">
        <w:rPr>
          <w:rFonts w:ascii="Arial" w:hAnsi="Arial" w:cs="Arial"/>
          <w:b/>
          <w:sz w:val="20"/>
          <w:szCs w:val="20"/>
          <w:lang w:eastAsia="es-CO"/>
        </w:rPr>
        <w:t>Fuente: los autores.</w:t>
      </w:r>
    </w:p>
    <w:p w:rsidR="000C5EFE" w:rsidRPr="006E4D21" w:rsidRDefault="000C5EFE" w:rsidP="000C5EFE">
      <w:pPr>
        <w:spacing w:after="0" w:line="360" w:lineRule="auto"/>
        <w:jc w:val="center"/>
        <w:rPr>
          <w:rFonts w:ascii="Arial" w:hAnsi="Arial" w:cs="Arial"/>
          <w:b/>
          <w:sz w:val="24"/>
          <w:szCs w:val="24"/>
          <w:lang w:eastAsia="es-CO"/>
        </w:rPr>
      </w:pPr>
    </w:p>
    <w:p w:rsidR="000C5EFE" w:rsidRPr="006E4D21" w:rsidRDefault="000C5EFE" w:rsidP="000C5EFE">
      <w:pPr>
        <w:spacing w:after="0" w:line="360" w:lineRule="auto"/>
        <w:jc w:val="both"/>
        <w:rPr>
          <w:rFonts w:ascii="Arial" w:hAnsi="Arial" w:cs="Arial"/>
          <w:b/>
          <w:sz w:val="24"/>
          <w:szCs w:val="24"/>
          <w:lang w:eastAsia="es-CO"/>
        </w:rPr>
      </w:pPr>
      <w:r w:rsidRPr="006E4D21">
        <w:rPr>
          <w:rFonts w:ascii="Arial" w:hAnsi="Arial" w:cs="Arial"/>
          <w:b/>
          <w:sz w:val="24"/>
          <w:szCs w:val="24"/>
          <w:lang w:eastAsia="es-CO"/>
        </w:rPr>
        <w:lastRenderedPageBreak/>
        <w:t xml:space="preserve">       Costos Fijos Funcionamiento Piedras y Piedras </w:t>
      </w:r>
    </w:p>
    <w:p w:rsidR="000C5EFE" w:rsidRPr="006E4D21" w:rsidRDefault="000C5EFE" w:rsidP="000C5EFE">
      <w:pPr>
        <w:spacing w:after="0" w:line="360" w:lineRule="auto"/>
        <w:jc w:val="both"/>
        <w:rPr>
          <w:rFonts w:ascii="Arial" w:hAnsi="Arial" w:cs="Arial"/>
          <w:sz w:val="24"/>
          <w:szCs w:val="24"/>
          <w:lang w:eastAsia="es-CO"/>
        </w:rPr>
      </w:pPr>
    </w:p>
    <w:p w:rsidR="000C5EFE" w:rsidRPr="006E4D21" w:rsidRDefault="000C5EFE" w:rsidP="000C5EFE">
      <w:pPr>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Como costos fijos de funcionamiento de la empresa comercial Piedras &amp; Piedras se  han determinado: Arriendos de las instalaciones en donde funcionará el comercio de Piedras &amp; Piedras a un valor de Novecientos Mil pesos el canon  mensual incluidos servicios. Al anterior valor se agregan los costos de arrendamiento de los espacios de exhibición y ventas en cada una de las siete festividades (ferias y fiestas) que se llevan a cabo anualmente en el departamento de Arauca.       </w:t>
      </w:r>
    </w:p>
    <w:p w:rsidR="000C5EFE" w:rsidRPr="006E4D21" w:rsidRDefault="000C5EFE" w:rsidP="000C5EFE">
      <w:pPr>
        <w:spacing w:after="0" w:line="360" w:lineRule="auto"/>
        <w:jc w:val="both"/>
        <w:rPr>
          <w:rFonts w:ascii="Arial" w:hAnsi="Arial" w:cs="Arial"/>
          <w:b/>
          <w:sz w:val="24"/>
          <w:szCs w:val="24"/>
          <w:lang w:eastAsia="es-CO"/>
        </w:rPr>
      </w:pPr>
    </w:p>
    <w:p w:rsidR="000C5EFE" w:rsidRPr="006E4D21" w:rsidRDefault="000C5EFE" w:rsidP="000C5EFE">
      <w:pPr>
        <w:spacing w:after="0" w:line="360" w:lineRule="auto"/>
        <w:jc w:val="both"/>
        <w:rPr>
          <w:rFonts w:ascii="Arial" w:hAnsi="Arial" w:cs="Arial"/>
          <w:sz w:val="24"/>
          <w:szCs w:val="24"/>
          <w:lang w:eastAsia="es-CO"/>
        </w:rPr>
      </w:pPr>
      <w:r w:rsidRPr="006E4D21">
        <w:rPr>
          <w:rFonts w:ascii="Arial" w:hAnsi="Arial" w:cs="Arial"/>
          <w:b/>
          <w:sz w:val="24"/>
          <w:szCs w:val="24"/>
          <w:lang w:eastAsia="es-CO"/>
        </w:rPr>
        <w:t xml:space="preserve">       </w:t>
      </w:r>
      <w:r w:rsidRPr="006E4D21">
        <w:rPr>
          <w:rFonts w:ascii="Arial" w:hAnsi="Arial" w:cs="Arial"/>
          <w:sz w:val="24"/>
          <w:szCs w:val="24"/>
          <w:lang w:eastAsia="es-CO"/>
        </w:rPr>
        <w:t xml:space="preserve">Tal y como se ha definido en las estrategias de mercadeo, se asumirán los costos de colocación de vallas publicitarias (pancartas) en las dos (2) Terminales de transporte de Arauca (Arauca y </w:t>
      </w:r>
      <w:proofErr w:type="spellStart"/>
      <w:r w:rsidRPr="006E4D21">
        <w:rPr>
          <w:rFonts w:ascii="Arial" w:hAnsi="Arial" w:cs="Arial"/>
          <w:sz w:val="24"/>
          <w:szCs w:val="24"/>
          <w:lang w:eastAsia="es-CO"/>
        </w:rPr>
        <w:t>Tame</w:t>
      </w:r>
      <w:proofErr w:type="spellEnd"/>
      <w:r w:rsidRPr="006E4D21">
        <w:rPr>
          <w:rFonts w:ascii="Arial" w:hAnsi="Arial" w:cs="Arial"/>
          <w:sz w:val="24"/>
          <w:szCs w:val="24"/>
          <w:lang w:eastAsia="es-CO"/>
        </w:rPr>
        <w:t>).</w:t>
      </w:r>
    </w:p>
    <w:p w:rsidR="000C5EFE" w:rsidRPr="006E4D21" w:rsidRDefault="000C5EFE" w:rsidP="000C5EFE">
      <w:pPr>
        <w:spacing w:after="0" w:line="360" w:lineRule="auto"/>
        <w:jc w:val="both"/>
        <w:rPr>
          <w:rFonts w:ascii="Arial" w:hAnsi="Arial" w:cs="Arial"/>
          <w:sz w:val="24"/>
          <w:szCs w:val="24"/>
          <w:lang w:eastAsia="es-CO"/>
        </w:rPr>
      </w:pPr>
    </w:p>
    <w:p w:rsidR="000C5EFE" w:rsidRDefault="000C5EFE" w:rsidP="000C5EFE">
      <w:pPr>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Del mismo modo, se definen los costos de transporte de la caseta vitrina portátil a cada uno de los sitios en donde se realizan las Ferias y Fiestas municipales (7). Otros gastos contemplados hacen referencia al pago de seguros y mantenimiento y aseo. El valor de los costos fijos de funcionamiento tienen un valor mensual de Dos millones quinientos mil pesos, y de veintisiete millones al año ($ 2.500.000 pesos). Ver Gráfica 4. Costos Fijos de Funcionamiento Piedras &amp; Piedras.  </w:t>
      </w:r>
    </w:p>
    <w:p w:rsidR="00A953B2" w:rsidRPr="006E4D21" w:rsidRDefault="00A953B2" w:rsidP="000C5EFE">
      <w:pPr>
        <w:spacing w:after="0" w:line="360" w:lineRule="auto"/>
        <w:jc w:val="both"/>
        <w:rPr>
          <w:rFonts w:ascii="Arial" w:hAnsi="Arial" w:cs="Arial"/>
          <w:sz w:val="24"/>
          <w:szCs w:val="24"/>
          <w:lang w:eastAsia="es-CO"/>
        </w:rPr>
      </w:pPr>
    </w:p>
    <w:p w:rsidR="000C5EFE" w:rsidRPr="006E4D21" w:rsidRDefault="000C5EFE" w:rsidP="000C5EFE">
      <w:pPr>
        <w:spacing w:after="0" w:line="360" w:lineRule="auto"/>
        <w:jc w:val="both"/>
        <w:rPr>
          <w:rFonts w:ascii="Arial" w:hAnsi="Arial" w:cs="Arial"/>
          <w:sz w:val="24"/>
          <w:szCs w:val="24"/>
          <w:lang w:eastAsia="es-CO"/>
        </w:rPr>
      </w:pPr>
    </w:p>
    <w:p w:rsidR="000C5EFE" w:rsidRDefault="000C5EFE" w:rsidP="000C5EFE">
      <w:pPr>
        <w:spacing w:after="0" w:line="360" w:lineRule="auto"/>
        <w:jc w:val="both"/>
        <w:rPr>
          <w:rFonts w:ascii="Arial" w:hAnsi="Arial" w:cs="Arial"/>
          <w:b/>
          <w:sz w:val="24"/>
          <w:szCs w:val="24"/>
          <w:lang w:eastAsia="es-CO"/>
        </w:rPr>
      </w:pPr>
      <w:r w:rsidRPr="006E4D21">
        <w:rPr>
          <w:rFonts w:ascii="Arial" w:hAnsi="Arial" w:cs="Arial"/>
          <w:b/>
          <w:sz w:val="24"/>
          <w:szCs w:val="24"/>
          <w:lang w:eastAsia="es-CO"/>
        </w:rPr>
        <w:t xml:space="preserve">      Inversión Inicial Requerida Creación Piedras &amp; Piedras </w:t>
      </w:r>
    </w:p>
    <w:p w:rsidR="00A953B2" w:rsidRPr="006E4D21" w:rsidRDefault="00A953B2" w:rsidP="000C5EFE">
      <w:pPr>
        <w:spacing w:after="0" w:line="360" w:lineRule="auto"/>
        <w:jc w:val="both"/>
        <w:rPr>
          <w:rFonts w:ascii="Arial" w:hAnsi="Arial" w:cs="Arial"/>
          <w:b/>
          <w:sz w:val="24"/>
          <w:szCs w:val="24"/>
          <w:lang w:eastAsia="es-CO"/>
        </w:rPr>
      </w:pPr>
    </w:p>
    <w:p w:rsidR="000C5EFE" w:rsidRPr="006E4D21" w:rsidRDefault="000C5EFE" w:rsidP="000C5EFE">
      <w:pPr>
        <w:spacing w:after="0" w:line="360" w:lineRule="auto"/>
        <w:jc w:val="both"/>
        <w:rPr>
          <w:rFonts w:ascii="Arial" w:hAnsi="Arial" w:cs="Arial"/>
          <w:b/>
          <w:sz w:val="20"/>
          <w:szCs w:val="20"/>
          <w:lang w:eastAsia="es-CO"/>
        </w:rPr>
      </w:pPr>
    </w:p>
    <w:p w:rsidR="000C5EFE" w:rsidRPr="006E4D21" w:rsidRDefault="000C5EFE" w:rsidP="000C5EFE">
      <w:pPr>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El capital inicial que se requiere para crear Piedras &amp; Piedras es de Cuarenta y cinco millones trescientos mil pesos, suma que se necesita para la adquisición de una caseta vitrina móvil que será el espacio utilizado para exhibir la bisutería en las siete (7) Ferias y Fiestas que se realizan anualmente en el departamento de Arauca, y que permitirían incluso desplazarse a otros lugares vecinos. </w:t>
      </w:r>
      <w:r w:rsidR="00A953B2">
        <w:rPr>
          <w:rFonts w:ascii="Arial" w:hAnsi="Arial" w:cs="Arial"/>
          <w:sz w:val="24"/>
          <w:szCs w:val="24"/>
          <w:lang w:eastAsia="es-CO"/>
        </w:rPr>
        <w:t>Ver Gráfica 7. Costos Fijos Funcionamiento Piedras y Piedras.</w:t>
      </w:r>
    </w:p>
    <w:p w:rsidR="000C5EFE" w:rsidRPr="006E4D21" w:rsidRDefault="000C5EFE" w:rsidP="000C5EFE">
      <w:pPr>
        <w:spacing w:after="0" w:line="360" w:lineRule="auto"/>
        <w:jc w:val="both"/>
        <w:rPr>
          <w:rFonts w:ascii="Arial" w:hAnsi="Arial" w:cs="Arial"/>
          <w:sz w:val="24"/>
          <w:szCs w:val="24"/>
          <w:lang w:eastAsia="es-CO"/>
        </w:rPr>
      </w:pPr>
    </w:p>
    <w:p w:rsidR="000C5EFE" w:rsidRPr="006E4D21" w:rsidRDefault="00CF3ED2" w:rsidP="000C5EFE">
      <w:pPr>
        <w:spacing w:after="0" w:line="360" w:lineRule="auto"/>
        <w:jc w:val="both"/>
        <w:rPr>
          <w:rFonts w:ascii="Arial" w:hAnsi="Arial" w:cs="Arial"/>
          <w:b/>
          <w:sz w:val="24"/>
          <w:szCs w:val="24"/>
          <w:lang w:eastAsia="es-CO"/>
        </w:rPr>
      </w:pPr>
      <w:r w:rsidRPr="006E4D21">
        <w:rPr>
          <w:noProof/>
          <w:lang w:eastAsia="es-CO"/>
        </w:rPr>
        <w:drawing>
          <wp:inline distT="0" distB="0" distL="0" distR="0" wp14:anchorId="43F1E62A" wp14:editId="32179F04">
            <wp:extent cx="5612130" cy="3019425"/>
            <wp:effectExtent l="0" t="0" r="762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612130" cy="3019425"/>
                    </a:xfrm>
                    <a:prstGeom prst="rect">
                      <a:avLst/>
                    </a:prstGeom>
                  </pic:spPr>
                </pic:pic>
              </a:graphicData>
            </a:graphic>
          </wp:inline>
        </w:drawing>
      </w:r>
    </w:p>
    <w:p w:rsidR="000C5EFE" w:rsidRPr="006E4D21" w:rsidRDefault="00B86234" w:rsidP="000C5EFE">
      <w:pPr>
        <w:spacing w:after="0" w:line="360" w:lineRule="auto"/>
        <w:jc w:val="both"/>
        <w:rPr>
          <w:rFonts w:ascii="Arial" w:hAnsi="Arial" w:cs="Arial"/>
          <w:b/>
          <w:sz w:val="20"/>
          <w:szCs w:val="20"/>
          <w:lang w:eastAsia="es-CO"/>
        </w:rPr>
      </w:pPr>
      <w:r>
        <w:rPr>
          <w:rFonts w:ascii="Arial" w:hAnsi="Arial" w:cs="Arial"/>
          <w:b/>
          <w:sz w:val="20"/>
          <w:szCs w:val="20"/>
          <w:lang w:eastAsia="es-CO"/>
        </w:rPr>
        <w:t xml:space="preserve">   </w:t>
      </w:r>
      <w:r w:rsidR="000C5EFE" w:rsidRPr="006E4D21">
        <w:rPr>
          <w:rFonts w:ascii="Arial" w:hAnsi="Arial" w:cs="Arial"/>
          <w:b/>
          <w:sz w:val="20"/>
          <w:szCs w:val="20"/>
          <w:lang w:eastAsia="es-CO"/>
        </w:rPr>
        <w:t>Fuente: los autores.</w:t>
      </w:r>
    </w:p>
    <w:p w:rsidR="000C5EFE" w:rsidRPr="006E4D21" w:rsidRDefault="000C5EFE" w:rsidP="000C5EFE">
      <w:pPr>
        <w:spacing w:after="0" w:line="360" w:lineRule="auto"/>
        <w:jc w:val="both"/>
        <w:rPr>
          <w:rFonts w:ascii="Arial" w:hAnsi="Arial" w:cs="Arial"/>
          <w:b/>
          <w:sz w:val="24"/>
          <w:szCs w:val="24"/>
          <w:lang w:eastAsia="es-CO"/>
        </w:rPr>
      </w:pPr>
    </w:p>
    <w:p w:rsidR="000C5EFE" w:rsidRPr="006E4D21" w:rsidRDefault="000C5EFE" w:rsidP="000C5EFE">
      <w:pPr>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La dotación interna de Piedras &amp; Piedras implica contar con dos (2) computadores y dos registradoras de pagos, uno de estos equipos hará parte de la vitrina móvil de ventas; Piedras &amp; Piedras contará con dos dispositivos de  seguridad, consistentes en dos equipos de grabación (cámaras y demás utensilios) para la protección de la bisutería en exhibición. La empresa Piedras &amp; Piedras igualmente contará con el mobiliario adecuado para la exhibición de la bisutería (vitrinas y estantes), además de los respectivos pendones publicitarios de la Marca. Entre éste último material se adquirirán dos pancartas que serán colocadas pagando el respectivo arriendo, en las Terminales de Transporte de Arauca y </w:t>
      </w:r>
      <w:proofErr w:type="spellStart"/>
      <w:r w:rsidRPr="006E4D21">
        <w:rPr>
          <w:rFonts w:ascii="Arial" w:hAnsi="Arial" w:cs="Arial"/>
          <w:sz w:val="24"/>
          <w:szCs w:val="24"/>
          <w:lang w:eastAsia="es-CO"/>
        </w:rPr>
        <w:t>Tame</w:t>
      </w:r>
      <w:proofErr w:type="spellEnd"/>
      <w:r w:rsidRPr="006E4D21">
        <w:rPr>
          <w:rFonts w:ascii="Arial" w:hAnsi="Arial" w:cs="Arial"/>
          <w:sz w:val="24"/>
          <w:szCs w:val="24"/>
          <w:lang w:eastAsia="es-CO"/>
        </w:rPr>
        <w:t xml:space="preserve">. Complementa la publicidad de Piedras &amp; Piedras un comercial publicitario que se exhibirá permanentemente en la sede y lugares en donde haga presencia institucional la empresa. Una página WEB permitirá realizar ventas por correo y presentar la publicidad pertinente de la empresa Piedras &amp; Piedras.     </w:t>
      </w:r>
    </w:p>
    <w:p w:rsidR="000C5EFE" w:rsidRPr="006E4D21" w:rsidRDefault="000C5EFE" w:rsidP="000C5EFE">
      <w:pPr>
        <w:spacing w:after="0" w:line="360" w:lineRule="auto"/>
        <w:jc w:val="both"/>
        <w:rPr>
          <w:rFonts w:ascii="Arial" w:hAnsi="Arial" w:cs="Arial"/>
          <w:sz w:val="24"/>
          <w:szCs w:val="24"/>
          <w:lang w:eastAsia="es-CO"/>
        </w:rPr>
      </w:pPr>
    </w:p>
    <w:p w:rsidR="000C5EFE" w:rsidRPr="006E4D21" w:rsidRDefault="000C5EFE" w:rsidP="000C5EFE">
      <w:pPr>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Los costos de registro notarial y de Cámara de Comercio están contemplados en el presupuesto inicial requerido para legalizar la empresa Piedras &amp; Piedras; y </w:t>
      </w:r>
      <w:r w:rsidRPr="006E4D21">
        <w:rPr>
          <w:rFonts w:ascii="Arial" w:hAnsi="Arial" w:cs="Arial"/>
          <w:sz w:val="24"/>
          <w:szCs w:val="24"/>
          <w:lang w:eastAsia="es-CO"/>
        </w:rPr>
        <w:lastRenderedPageBreak/>
        <w:t>finalmente, se ha considerado que se debe hacer una inversión inicial de Veinte millones de pesos en bisutería; aunque se esperaría poder negociar que parte de la misma pueda ser recibida en consignación (bisutería en exhibición rotativa por parte de los fabricantes y distribuidores) siendo cancelada mensualmente la bisutería que haya sido vendida en ese periodo.</w:t>
      </w:r>
      <w:r w:rsidR="00A953B2">
        <w:rPr>
          <w:rFonts w:ascii="Arial" w:hAnsi="Arial" w:cs="Arial"/>
          <w:sz w:val="24"/>
          <w:szCs w:val="24"/>
          <w:lang w:eastAsia="es-CO"/>
        </w:rPr>
        <w:t xml:space="preserve"> Ver Gráfica 9. Montaje Inicial Piedras y Piedras.  </w:t>
      </w:r>
      <w:r w:rsidRPr="006E4D21">
        <w:rPr>
          <w:rFonts w:ascii="Arial" w:hAnsi="Arial" w:cs="Arial"/>
          <w:sz w:val="24"/>
          <w:szCs w:val="24"/>
          <w:lang w:eastAsia="es-CO"/>
        </w:rPr>
        <w:t xml:space="preserve">    </w:t>
      </w:r>
    </w:p>
    <w:p w:rsidR="000C5EFE" w:rsidRPr="006E4D21" w:rsidRDefault="000C5EFE" w:rsidP="000C5EFE">
      <w:pPr>
        <w:spacing w:after="0" w:line="360" w:lineRule="auto"/>
        <w:jc w:val="both"/>
        <w:rPr>
          <w:rFonts w:ascii="Arial" w:hAnsi="Arial" w:cs="Arial"/>
          <w:sz w:val="24"/>
          <w:szCs w:val="24"/>
          <w:lang w:eastAsia="es-CO"/>
        </w:rPr>
      </w:pPr>
    </w:p>
    <w:p w:rsidR="00A953B2" w:rsidRPr="006E4D21" w:rsidRDefault="000C5EFE" w:rsidP="00A953B2">
      <w:pPr>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El total de la inversión inicial requerida para el montaje de Piedras &amp; Piedras es de cuarenta y cinco millones trescientos mil pesos; de los cuales, veinte millones de pesos corresponden a la bisutería que se pondría a la venta. En consecuencia, las muestras de bisutería a exhibir y vender se constituyen en el 44% del capital inicial requerido para dar inicio a la empresa.  </w:t>
      </w:r>
      <w:r w:rsidR="00A953B2">
        <w:rPr>
          <w:rFonts w:ascii="Arial" w:hAnsi="Arial" w:cs="Arial"/>
          <w:sz w:val="24"/>
          <w:szCs w:val="24"/>
          <w:lang w:eastAsia="es-CO"/>
        </w:rPr>
        <w:t>Ver Gráfica 7. Costos Fijos Funcionamiento Piedras y Piedras; y Gráfica 8. Proyección Costos Fijos a 5 años Piedras y Piedras.</w:t>
      </w:r>
    </w:p>
    <w:p w:rsidR="000C5EFE" w:rsidRPr="006E4D21" w:rsidRDefault="000C5EFE" w:rsidP="000C5EFE">
      <w:pPr>
        <w:spacing w:after="0" w:line="360" w:lineRule="auto"/>
        <w:jc w:val="both"/>
        <w:rPr>
          <w:rFonts w:ascii="Arial" w:hAnsi="Arial" w:cs="Arial"/>
          <w:sz w:val="24"/>
          <w:szCs w:val="24"/>
          <w:lang w:eastAsia="es-CO"/>
        </w:rPr>
      </w:pPr>
    </w:p>
    <w:p w:rsidR="000C5EFE" w:rsidRDefault="000C5EFE" w:rsidP="000C5EFE">
      <w:pPr>
        <w:spacing w:after="0" w:line="360" w:lineRule="auto"/>
        <w:jc w:val="center"/>
        <w:rPr>
          <w:rFonts w:ascii="Arial" w:hAnsi="Arial" w:cs="Arial"/>
          <w:b/>
          <w:sz w:val="24"/>
          <w:szCs w:val="24"/>
          <w:lang w:eastAsia="es-CO"/>
        </w:rPr>
      </w:pPr>
    </w:p>
    <w:p w:rsidR="00A953B2" w:rsidRPr="006E4D21" w:rsidRDefault="00A953B2" w:rsidP="000C5EFE">
      <w:pPr>
        <w:spacing w:after="0" w:line="360" w:lineRule="auto"/>
        <w:jc w:val="center"/>
        <w:rPr>
          <w:rFonts w:ascii="Arial" w:hAnsi="Arial" w:cs="Arial"/>
          <w:b/>
          <w:sz w:val="24"/>
          <w:szCs w:val="24"/>
          <w:lang w:eastAsia="es-CO"/>
        </w:rPr>
      </w:pPr>
    </w:p>
    <w:p w:rsidR="000C5EFE" w:rsidRPr="006E4D21" w:rsidRDefault="00CF3ED2" w:rsidP="000C5EFE">
      <w:pPr>
        <w:spacing w:after="0" w:line="360" w:lineRule="auto"/>
        <w:jc w:val="center"/>
        <w:rPr>
          <w:rFonts w:ascii="Arial" w:hAnsi="Arial" w:cs="Arial"/>
          <w:b/>
          <w:sz w:val="24"/>
          <w:szCs w:val="24"/>
          <w:lang w:eastAsia="es-CO"/>
        </w:rPr>
      </w:pPr>
      <w:r w:rsidRPr="006E4D21">
        <w:rPr>
          <w:noProof/>
          <w:lang w:eastAsia="es-CO"/>
        </w:rPr>
        <w:drawing>
          <wp:inline distT="0" distB="0" distL="0" distR="0" wp14:anchorId="47BAD4BA" wp14:editId="657FBDC8">
            <wp:extent cx="5612130" cy="2322830"/>
            <wp:effectExtent l="0" t="0" r="7620"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612130" cy="2322830"/>
                    </a:xfrm>
                    <a:prstGeom prst="rect">
                      <a:avLst/>
                    </a:prstGeom>
                  </pic:spPr>
                </pic:pic>
              </a:graphicData>
            </a:graphic>
          </wp:inline>
        </w:drawing>
      </w:r>
    </w:p>
    <w:p w:rsidR="00A953B2" w:rsidRPr="006E4D21" w:rsidRDefault="00A953B2" w:rsidP="00A953B2">
      <w:pPr>
        <w:spacing w:after="0" w:line="360" w:lineRule="auto"/>
        <w:jc w:val="both"/>
        <w:rPr>
          <w:rFonts w:ascii="Arial" w:hAnsi="Arial" w:cs="Arial"/>
          <w:b/>
          <w:sz w:val="20"/>
          <w:szCs w:val="20"/>
          <w:lang w:eastAsia="es-CO"/>
        </w:rPr>
      </w:pPr>
      <w:r w:rsidRPr="006E4D21">
        <w:rPr>
          <w:rFonts w:ascii="Arial" w:hAnsi="Arial" w:cs="Arial"/>
          <w:b/>
          <w:sz w:val="20"/>
          <w:szCs w:val="20"/>
          <w:lang w:eastAsia="es-CO"/>
        </w:rPr>
        <w:t xml:space="preserve">             Fuente: los autores.</w:t>
      </w:r>
    </w:p>
    <w:p w:rsidR="000C5EFE" w:rsidRPr="006E4D21" w:rsidRDefault="000C5EFE" w:rsidP="000C5EFE">
      <w:pPr>
        <w:spacing w:after="0" w:line="360" w:lineRule="auto"/>
        <w:jc w:val="center"/>
        <w:rPr>
          <w:rFonts w:ascii="Arial" w:hAnsi="Arial" w:cs="Arial"/>
          <w:b/>
          <w:sz w:val="24"/>
          <w:szCs w:val="24"/>
          <w:lang w:eastAsia="es-CO"/>
        </w:rPr>
      </w:pPr>
    </w:p>
    <w:p w:rsidR="000C5EFE" w:rsidRPr="006E4D21" w:rsidRDefault="000C5EFE" w:rsidP="000C5EFE">
      <w:pPr>
        <w:spacing w:after="0" w:line="360" w:lineRule="auto"/>
        <w:jc w:val="center"/>
        <w:rPr>
          <w:rFonts w:ascii="Arial" w:hAnsi="Arial" w:cs="Arial"/>
          <w:b/>
          <w:sz w:val="24"/>
          <w:szCs w:val="24"/>
          <w:lang w:eastAsia="es-CO"/>
        </w:rPr>
      </w:pPr>
    </w:p>
    <w:p w:rsidR="000C5EFE" w:rsidRPr="006E4D21" w:rsidRDefault="00CF3ED2" w:rsidP="000C5EFE">
      <w:pPr>
        <w:spacing w:after="0" w:line="360" w:lineRule="auto"/>
        <w:jc w:val="both"/>
        <w:rPr>
          <w:rFonts w:ascii="Arial" w:hAnsi="Arial" w:cs="Arial"/>
          <w:b/>
          <w:sz w:val="24"/>
          <w:szCs w:val="24"/>
          <w:lang w:eastAsia="es-CO"/>
        </w:rPr>
      </w:pPr>
      <w:r w:rsidRPr="006E4D21">
        <w:rPr>
          <w:noProof/>
          <w:lang w:eastAsia="es-CO"/>
        </w:rPr>
        <w:lastRenderedPageBreak/>
        <w:drawing>
          <wp:inline distT="0" distB="0" distL="0" distR="0" wp14:anchorId="32F166C6" wp14:editId="7200817C">
            <wp:extent cx="5606251" cy="3743326"/>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612130" cy="3747252"/>
                    </a:xfrm>
                    <a:prstGeom prst="rect">
                      <a:avLst/>
                    </a:prstGeom>
                  </pic:spPr>
                </pic:pic>
              </a:graphicData>
            </a:graphic>
          </wp:inline>
        </w:drawing>
      </w:r>
    </w:p>
    <w:p w:rsidR="000C5EFE" w:rsidRPr="006E4D21" w:rsidRDefault="000C5EFE" w:rsidP="000C5EFE">
      <w:pPr>
        <w:spacing w:after="0" w:line="360" w:lineRule="auto"/>
        <w:jc w:val="both"/>
        <w:rPr>
          <w:rFonts w:ascii="Arial" w:hAnsi="Arial" w:cs="Arial"/>
          <w:b/>
          <w:sz w:val="20"/>
          <w:szCs w:val="20"/>
          <w:lang w:eastAsia="es-CO"/>
        </w:rPr>
      </w:pPr>
      <w:r w:rsidRPr="006E4D21">
        <w:rPr>
          <w:rFonts w:ascii="Arial" w:hAnsi="Arial" w:cs="Arial"/>
          <w:b/>
          <w:sz w:val="20"/>
          <w:szCs w:val="20"/>
          <w:lang w:eastAsia="es-CO"/>
        </w:rPr>
        <w:t xml:space="preserve">             Fuente: los autores.</w:t>
      </w:r>
    </w:p>
    <w:p w:rsidR="000C5EFE" w:rsidRPr="006E4D21" w:rsidRDefault="000C5EFE" w:rsidP="000C5EFE">
      <w:pPr>
        <w:spacing w:after="0" w:line="360" w:lineRule="auto"/>
        <w:jc w:val="both"/>
        <w:rPr>
          <w:rFonts w:ascii="Arial" w:hAnsi="Arial" w:cs="Arial"/>
          <w:b/>
          <w:sz w:val="24"/>
          <w:szCs w:val="24"/>
          <w:lang w:eastAsia="es-CO"/>
        </w:rPr>
      </w:pPr>
    </w:p>
    <w:p w:rsidR="000C5EFE" w:rsidRPr="006E4D21" w:rsidRDefault="000C5EFE" w:rsidP="000C5EFE">
      <w:pPr>
        <w:spacing w:after="0" w:line="360" w:lineRule="auto"/>
        <w:jc w:val="both"/>
        <w:rPr>
          <w:rFonts w:ascii="Arial" w:hAnsi="Arial" w:cs="Arial"/>
          <w:b/>
          <w:sz w:val="24"/>
          <w:szCs w:val="24"/>
          <w:lang w:eastAsia="es-CO"/>
        </w:rPr>
      </w:pPr>
      <w:r w:rsidRPr="006E4D21">
        <w:rPr>
          <w:rFonts w:ascii="Arial" w:hAnsi="Arial" w:cs="Arial"/>
          <w:b/>
          <w:sz w:val="24"/>
          <w:szCs w:val="24"/>
          <w:lang w:eastAsia="es-CO"/>
        </w:rPr>
        <w:t xml:space="preserve">       Costos de Inversión y Funcionamiento Piedras &amp; Piedras</w:t>
      </w:r>
    </w:p>
    <w:p w:rsidR="000C5EFE" w:rsidRPr="006E4D21" w:rsidRDefault="000C5EFE" w:rsidP="000C5EFE">
      <w:pPr>
        <w:spacing w:after="0" w:line="360" w:lineRule="auto"/>
        <w:jc w:val="both"/>
        <w:rPr>
          <w:rFonts w:ascii="Arial" w:hAnsi="Arial" w:cs="Arial"/>
          <w:b/>
          <w:sz w:val="24"/>
          <w:szCs w:val="24"/>
          <w:lang w:eastAsia="es-CO"/>
        </w:rPr>
      </w:pPr>
    </w:p>
    <w:p w:rsidR="000C5EFE" w:rsidRPr="006E4D21" w:rsidRDefault="000C5EFE" w:rsidP="000C5EFE">
      <w:pPr>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La inversión de Piedras &amp; Piedras, requerida durante un año de funcionamiento en el mercado, asciende a la suma de Ciento treinta y siete millones doscientos setenta y dos mil ciento cuatro pesos ($ 137.272.104 pesos) valores implicados en los costos de inversión, costos fijos de funcionamiento y nómina. Para cubrir dicha costo anual se requieren ventas mensuales de once millones cuatrocientos treinta y nueve mil trescientos cuarenta y dos pesos ($ 11.439.342 pesos) [lo cual implica a su vez, el realizar ventas diarias de trescientos setenta y ocho mil ciento sesenta y uno pesos ($ 378. 161 pesos) estos valores no incluyen la rentabilidad esperada, la cual se ha fijado en alrededor del 30% del valor de la mercancía. Ver Grafica 10. Costos de Inversión y funcionamiento Piedras &amp; Piedras.   </w:t>
      </w:r>
    </w:p>
    <w:p w:rsidR="000C5EFE" w:rsidRPr="006E4D21" w:rsidRDefault="000C5EFE" w:rsidP="000C5EFE">
      <w:pPr>
        <w:spacing w:after="0" w:line="360" w:lineRule="auto"/>
        <w:jc w:val="both"/>
        <w:rPr>
          <w:rFonts w:ascii="Arial" w:hAnsi="Arial" w:cs="Arial"/>
          <w:sz w:val="24"/>
          <w:szCs w:val="24"/>
          <w:lang w:eastAsia="es-CO"/>
        </w:rPr>
      </w:pPr>
    </w:p>
    <w:p w:rsidR="000C5EFE" w:rsidRPr="006E4D21" w:rsidRDefault="00CF3ED2" w:rsidP="000C5EFE">
      <w:pPr>
        <w:jc w:val="both"/>
        <w:rPr>
          <w:rFonts w:cs="Calibri"/>
        </w:rPr>
      </w:pPr>
      <w:r w:rsidRPr="006E4D21">
        <w:rPr>
          <w:noProof/>
          <w:lang w:eastAsia="es-CO"/>
        </w:rPr>
        <w:lastRenderedPageBreak/>
        <w:drawing>
          <wp:inline distT="0" distB="0" distL="0" distR="0" wp14:anchorId="0BEE011E" wp14:editId="44ADA002">
            <wp:extent cx="5612130" cy="2122170"/>
            <wp:effectExtent l="0" t="0" r="762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612130" cy="2122170"/>
                    </a:xfrm>
                    <a:prstGeom prst="rect">
                      <a:avLst/>
                    </a:prstGeom>
                  </pic:spPr>
                </pic:pic>
              </a:graphicData>
            </a:graphic>
          </wp:inline>
        </w:drawing>
      </w:r>
    </w:p>
    <w:p w:rsidR="000C5EFE" w:rsidRDefault="000C5EFE" w:rsidP="000C5EFE">
      <w:pPr>
        <w:spacing w:after="0" w:line="360" w:lineRule="auto"/>
        <w:jc w:val="both"/>
        <w:rPr>
          <w:rFonts w:ascii="Arial" w:hAnsi="Arial" w:cs="Arial"/>
          <w:b/>
          <w:sz w:val="20"/>
          <w:szCs w:val="20"/>
          <w:lang w:eastAsia="es-CO"/>
        </w:rPr>
      </w:pPr>
      <w:r w:rsidRPr="006E4D21">
        <w:rPr>
          <w:rFonts w:ascii="Arial" w:hAnsi="Arial" w:cs="Arial"/>
          <w:b/>
          <w:sz w:val="20"/>
          <w:szCs w:val="20"/>
          <w:lang w:eastAsia="es-CO"/>
        </w:rPr>
        <w:t xml:space="preserve">             Fuente: los autores.</w:t>
      </w:r>
    </w:p>
    <w:p w:rsidR="00B86234" w:rsidRDefault="00B86234" w:rsidP="000C5EFE">
      <w:pPr>
        <w:spacing w:after="0" w:line="360" w:lineRule="auto"/>
        <w:jc w:val="both"/>
        <w:rPr>
          <w:rFonts w:ascii="Arial" w:hAnsi="Arial" w:cs="Arial"/>
          <w:b/>
          <w:sz w:val="20"/>
          <w:szCs w:val="20"/>
          <w:lang w:eastAsia="es-CO"/>
        </w:rPr>
      </w:pPr>
    </w:p>
    <w:p w:rsidR="00B86234" w:rsidRDefault="00B86234" w:rsidP="000C5EFE">
      <w:pPr>
        <w:spacing w:after="0" w:line="360" w:lineRule="auto"/>
        <w:jc w:val="both"/>
        <w:rPr>
          <w:rFonts w:ascii="Arial" w:hAnsi="Arial" w:cs="Arial"/>
          <w:b/>
          <w:sz w:val="20"/>
          <w:szCs w:val="20"/>
          <w:lang w:eastAsia="es-CO"/>
        </w:rPr>
      </w:pPr>
    </w:p>
    <w:p w:rsidR="000C5EFE" w:rsidRPr="006E4D21" w:rsidRDefault="000C5EFE" w:rsidP="000C5EFE">
      <w:pPr>
        <w:spacing w:after="0" w:line="360" w:lineRule="auto"/>
        <w:jc w:val="both"/>
        <w:rPr>
          <w:rFonts w:ascii="Arial" w:hAnsi="Arial" w:cs="Arial"/>
          <w:b/>
          <w:sz w:val="24"/>
          <w:szCs w:val="24"/>
          <w:lang w:eastAsia="es-CO"/>
        </w:rPr>
      </w:pPr>
      <w:r w:rsidRPr="006E4D21">
        <w:rPr>
          <w:rFonts w:ascii="Arial" w:hAnsi="Arial" w:cs="Arial"/>
          <w:b/>
          <w:sz w:val="24"/>
          <w:szCs w:val="24"/>
          <w:lang w:eastAsia="es-CO"/>
        </w:rPr>
        <w:t xml:space="preserve">      Capital disponible para Creación de Piedras &amp; Piedras</w:t>
      </w:r>
    </w:p>
    <w:p w:rsidR="000C5EFE" w:rsidRPr="006E4D21" w:rsidRDefault="000C5EFE" w:rsidP="000C5EFE">
      <w:pPr>
        <w:spacing w:after="0" w:line="360" w:lineRule="auto"/>
        <w:jc w:val="both"/>
        <w:rPr>
          <w:rFonts w:ascii="Arial" w:hAnsi="Arial" w:cs="Arial"/>
          <w:b/>
          <w:sz w:val="24"/>
          <w:szCs w:val="24"/>
          <w:lang w:eastAsia="es-CO"/>
        </w:rPr>
      </w:pPr>
    </w:p>
    <w:p w:rsidR="003111F7" w:rsidRDefault="000C5EFE" w:rsidP="00B86234">
      <w:pPr>
        <w:spacing w:after="0" w:line="360" w:lineRule="auto"/>
        <w:jc w:val="both"/>
        <w:rPr>
          <w:rFonts w:ascii="Arial" w:hAnsi="Arial" w:cs="Arial"/>
          <w:b/>
          <w:sz w:val="20"/>
          <w:szCs w:val="20"/>
          <w:lang w:eastAsia="es-CO"/>
        </w:rPr>
      </w:pPr>
      <w:r w:rsidRPr="006E4D21">
        <w:rPr>
          <w:rFonts w:ascii="Arial" w:hAnsi="Arial" w:cs="Arial"/>
          <w:b/>
          <w:sz w:val="24"/>
          <w:szCs w:val="24"/>
          <w:lang w:eastAsia="es-CO"/>
        </w:rPr>
        <w:t xml:space="preserve">       </w:t>
      </w:r>
      <w:r w:rsidRPr="006E4D21">
        <w:rPr>
          <w:rFonts w:ascii="Arial" w:hAnsi="Arial" w:cs="Arial"/>
          <w:sz w:val="24"/>
          <w:szCs w:val="24"/>
          <w:lang w:eastAsia="es-CO"/>
        </w:rPr>
        <w:t xml:space="preserve">El capital disponible para la creación y montaje de Piedras y Piedras, es de sesenta millones de pesos, de los cuales cuarenta millones son aportados por la socia del proyecto, </w:t>
      </w:r>
      <w:r w:rsidRPr="00B86234">
        <w:rPr>
          <w:rFonts w:ascii="Arial" w:hAnsi="Arial" w:cs="Arial"/>
          <w:sz w:val="24"/>
          <w:szCs w:val="24"/>
          <w:lang w:eastAsia="es-CO"/>
        </w:rPr>
        <w:t>y</w:t>
      </w:r>
      <w:r w:rsidR="00B86234" w:rsidRPr="00B86234">
        <w:rPr>
          <w:rFonts w:ascii="Arial" w:hAnsi="Arial" w:cs="Arial"/>
          <w:sz w:val="24"/>
          <w:szCs w:val="24"/>
          <w:lang w:eastAsia="es-CO"/>
        </w:rPr>
        <w:t xml:space="preserve"> veinte millones por el socio minoritario.</w:t>
      </w:r>
      <w:r w:rsidR="00B86234" w:rsidRPr="006E4D21">
        <w:rPr>
          <w:rFonts w:ascii="Arial" w:hAnsi="Arial" w:cs="Arial"/>
          <w:b/>
          <w:sz w:val="20"/>
          <w:szCs w:val="20"/>
          <w:lang w:eastAsia="es-CO"/>
        </w:rPr>
        <w:t xml:space="preserve">     </w:t>
      </w:r>
    </w:p>
    <w:p w:rsidR="00E438A3" w:rsidRDefault="00B86234" w:rsidP="00B86234">
      <w:pPr>
        <w:spacing w:after="0" w:line="360" w:lineRule="auto"/>
        <w:jc w:val="both"/>
        <w:rPr>
          <w:rFonts w:ascii="Arial" w:hAnsi="Arial" w:cs="Arial"/>
          <w:b/>
          <w:sz w:val="20"/>
          <w:szCs w:val="20"/>
          <w:lang w:eastAsia="es-CO"/>
        </w:rPr>
      </w:pPr>
      <w:r w:rsidRPr="006E4D21">
        <w:rPr>
          <w:rFonts w:ascii="Arial" w:hAnsi="Arial" w:cs="Arial"/>
          <w:b/>
          <w:sz w:val="20"/>
          <w:szCs w:val="20"/>
          <w:lang w:eastAsia="es-CO"/>
        </w:rPr>
        <w:t xml:space="preserve">    </w:t>
      </w:r>
    </w:p>
    <w:p w:rsidR="000C5EFE" w:rsidRPr="006E4D21" w:rsidRDefault="000C5EFE" w:rsidP="000C5EFE">
      <w:pPr>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Si se tiene en cuenta que los costos del montaje de Piedras &amp; Piedras han sido fijados en la suma de Cuarenta y cinco millones trescientos mil pesos ($ 45.300.000.00 pesos), se puede establecer que existe un sobrante de capital de Catorce millones setecientos mil pesos ($ 14.700.000.00), suma que permitiría asumir la apertura de la empresa Piedras &amp; Piedras y su mantenimiento durante dos meses sin realizar una sola venta.</w:t>
      </w:r>
    </w:p>
    <w:p w:rsidR="000C5EFE" w:rsidRPr="006E4D21" w:rsidRDefault="000C5EFE" w:rsidP="000C5EFE">
      <w:pPr>
        <w:spacing w:after="0" w:line="360" w:lineRule="auto"/>
        <w:jc w:val="both"/>
        <w:rPr>
          <w:rFonts w:ascii="Arial" w:hAnsi="Arial" w:cs="Arial"/>
          <w:sz w:val="24"/>
          <w:szCs w:val="24"/>
          <w:lang w:eastAsia="es-CO"/>
        </w:rPr>
      </w:pPr>
    </w:p>
    <w:p w:rsidR="000C5EFE" w:rsidRPr="006E4D21" w:rsidRDefault="000C5EFE" w:rsidP="000C5EFE">
      <w:pPr>
        <w:spacing w:after="0" w:line="360" w:lineRule="auto"/>
        <w:jc w:val="both"/>
        <w:rPr>
          <w:rFonts w:ascii="Arial" w:hAnsi="Arial" w:cs="Arial"/>
          <w:b/>
          <w:sz w:val="24"/>
          <w:szCs w:val="24"/>
          <w:lang w:eastAsia="es-CO"/>
        </w:rPr>
      </w:pPr>
      <w:r w:rsidRPr="006E4D21">
        <w:rPr>
          <w:rFonts w:ascii="Arial" w:hAnsi="Arial" w:cs="Arial"/>
          <w:b/>
          <w:sz w:val="24"/>
          <w:szCs w:val="24"/>
          <w:lang w:eastAsia="es-CO"/>
        </w:rPr>
        <w:t xml:space="preserve">       </w:t>
      </w:r>
    </w:p>
    <w:p w:rsidR="000C5EFE" w:rsidRPr="006E4D21" w:rsidRDefault="000C5EFE" w:rsidP="000C5EFE">
      <w:pPr>
        <w:spacing w:after="0" w:line="360" w:lineRule="auto"/>
        <w:jc w:val="both"/>
        <w:rPr>
          <w:rFonts w:ascii="Arial" w:hAnsi="Arial" w:cs="Arial"/>
          <w:b/>
          <w:sz w:val="24"/>
          <w:szCs w:val="24"/>
          <w:lang w:eastAsia="es-CO"/>
        </w:rPr>
      </w:pPr>
      <w:r w:rsidRPr="006E4D21">
        <w:rPr>
          <w:rFonts w:ascii="Arial" w:hAnsi="Arial" w:cs="Arial"/>
          <w:b/>
          <w:sz w:val="24"/>
          <w:szCs w:val="24"/>
          <w:lang w:eastAsia="es-CO"/>
        </w:rPr>
        <w:t xml:space="preserve">       Expectativas de rentabilidad </w:t>
      </w:r>
    </w:p>
    <w:p w:rsidR="000C5EFE" w:rsidRPr="006E4D21" w:rsidRDefault="000C5EFE" w:rsidP="000C5EFE">
      <w:pPr>
        <w:spacing w:after="0" w:line="360" w:lineRule="auto"/>
        <w:jc w:val="both"/>
        <w:rPr>
          <w:rFonts w:ascii="Arial" w:hAnsi="Arial" w:cs="Arial"/>
          <w:b/>
          <w:sz w:val="24"/>
          <w:szCs w:val="24"/>
          <w:lang w:eastAsia="es-CO"/>
        </w:rPr>
      </w:pPr>
    </w:p>
    <w:p w:rsidR="000C5EFE" w:rsidRPr="006E4D21" w:rsidRDefault="000C5EFE" w:rsidP="000C5EFE">
      <w:pPr>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La rentabilidad esperada para la empresa Piedras &amp; Piedras, en parte depende de los precios del mercado (precio final al consumidor por parte de la competencia; y de los precios otorgados por los fabricantes de la bisutería), en la medida en que se pretende negociar directamente con los artesanos fabricantes, se espera que </w:t>
      </w:r>
      <w:r w:rsidRPr="006E4D21">
        <w:rPr>
          <w:rFonts w:ascii="Arial" w:hAnsi="Arial" w:cs="Arial"/>
          <w:sz w:val="24"/>
          <w:szCs w:val="24"/>
          <w:lang w:eastAsia="es-CO"/>
        </w:rPr>
        <w:lastRenderedPageBreak/>
        <w:t>estos mantengan su oferta de precios al por mayor del treinta por ciento (30%) para los productos cuyos precios finales sean menores a quince mil pesos, y de treinta y cinco por ciento (35%) para los productos de bisutería que superen dichos costos.</w:t>
      </w:r>
    </w:p>
    <w:p w:rsidR="000C5EFE" w:rsidRPr="006E4D21" w:rsidRDefault="000C5EFE" w:rsidP="000C5EFE">
      <w:pPr>
        <w:spacing w:after="0" w:line="360" w:lineRule="auto"/>
        <w:jc w:val="both"/>
        <w:rPr>
          <w:rFonts w:ascii="Arial" w:hAnsi="Arial" w:cs="Arial"/>
          <w:sz w:val="24"/>
          <w:szCs w:val="24"/>
          <w:lang w:eastAsia="es-CO"/>
        </w:rPr>
      </w:pPr>
    </w:p>
    <w:p w:rsidR="000C5EFE" w:rsidRPr="006E4D21" w:rsidRDefault="000C5EFE" w:rsidP="000C5EFE">
      <w:pPr>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Del mismo modo, si los fabricantes de bisutería aceptan la propuesta del pago inmediato por el valor de la bisutería entregada y que sea menor de veinte mil pesos la unidad, y la consignación con pago mensual sobre las ventas de la artesanía que supere dicho precio, se podría liberar una parte de los costos asignados inicialmente para la compra de bisutería, o en su defecto, contar con un mayor inventario de mercaderías en exhibición.</w:t>
      </w:r>
    </w:p>
    <w:p w:rsidR="000C5EFE" w:rsidRPr="006E4D21" w:rsidRDefault="000C5EFE" w:rsidP="000C5EFE">
      <w:pPr>
        <w:spacing w:after="0" w:line="360" w:lineRule="auto"/>
        <w:jc w:val="both"/>
        <w:rPr>
          <w:rFonts w:ascii="Arial" w:hAnsi="Arial" w:cs="Arial"/>
          <w:sz w:val="24"/>
          <w:szCs w:val="24"/>
          <w:lang w:eastAsia="es-CO"/>
        </w:rPr>
      </w:pPr>
    </w:p>
    <w:p w:rsidR="000C5EFE" w:rsidRPr="006E4D21" w:rsidRDefault="000C5EFE" w:rsidP="000C5EFE">
      <w:pPr>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Otro criterio de negociación con los productores de bisutería haría referencia a aumentar los porcentajes de ganancia para el comprador Piedras % Piedras en el caso en el aumentará la demanda de un determinado segmento de bisutería adquirida.       </w:t>
      </w:r>
    </w:p>
    <w:p w:rsidR="000C5EFE" w:rsidRPr="006E4D21" w:rsidRDefault="000C5EFE" w:rsidP="000C5EFE">
      <w:pPr>
        <w:spacing w:after="0" w:line="360" w:lineRule="auto"/>
        <w:jc w:val="both"/>
        <w:rPr>
          <w:rFonts w:ascii="Arial" w:hAnsi="Arial" w:cs="Arial"/>
          <w:b/>
          <w:sz w:val="24"/>
          <w:szCs w:val="24"/>
          <w:lang w:eastAsia="es-CO"/>
        </w:rPr>
      </w:pPr>
    </w:p>
    <w:p w:rsidR="00DF4EAE" w:rsidRPr="006E4D21" w:rsidRDefault="00E438A3" w:rsidP="00DF4EAE">
      <w:pPr>
        <w:spacing w:line="360" w:lineRule="auto"/>
        <w:ind w:left="360"/>
        <w:rPr>
          <w:rFonts w:ascii="Arial" w:hAnsi="Arial" w:cs="Arial"/>
          <w:b/>
          <w:sz w:val="24"/>
          <w:szCs w:val="24"/>
        </w:rPr>
      </w:pPr>
      <w:r>
        <w:rPr>
          <w:rFonts w:ascii="Arial" w:hAnsi="Arial" w:cs="Arial"/>
          <w:b/>
          <w:sz w:val="24"/>
          <w:szCs w:val="24"/>
        </w:rPr>
        <w:t>10</w:t>
      </w:r>
      <w:r w:rsidR="00DF4EAE" w:rsidRPr="006E4D21">
        <w:rPr>
          <w:rFonts w:ascii="Arial" w:hAnsi="Arial" w:cs="Arial"/>
          <w:b/>
          <w:sz w:val="24"/>
          <w:szCs w:val="24"/>
        </w:rPr>
        <w:t>.3. Punto de Equilibrio</w:t>
      </w:r>
    </w:p>
    <w:p w:rsidR="00E438A3" w:rsidRDefault="00E438A3" w:rsidP="00DF4EAE">
      <w:pPr>
        <w:pStyle w:val="NormalWeb"/>
        <w:shd w:val="clear" w:color="auto" w:fill="FFFFFF"/>
        <w:spacing w:before="0" w:beforeAutospacing="0" w:after="390" w:afterAutospacing="0" w:line="360" w:lineRule="auto"/>
        <w:jc w:val="both"/>
        <w:textAlignment w:val="baseline"/>
        <w:rPr>
          <w:rFonts w:ascii="Arial" w:hAnsi="Arial" w:cs="Arial"/>
        </w:rPr>
      </w:pPr>
    </w:p>
    <w:p w:rsidR="00DF4EAE" w:rsidRPr="006E4D21" w:rsidRDefault="00DF4EAE" w:rsidP="00DF4EAE">
      <w:pPr>
        <w:pStyle w:val="NormalWeb"/>
        <w:shd w:val="clear" w:color="auto" w:fill="FFFFFF"/>
        <w:spacing w:before="0" w:beforeAutospacing="0" w:after="390" w:afterAutospacing="0" w:line="360" w:lineRule="auto"/>
        <w:jc w:val="both"/>
        <w:textAlignment w:val="baseline"/>
        <w:rPr>
          <w:rFonts w:ascii="Arial" w:hAnsi="Arial" w:cs="Arial"/>
        </w:rPr>
      </w:pPr>
      <w:r w:rsidRPr="006E4D21">
        <w:rPr>
          <w:rFonts w:ascii="Arial" w:hAnsi="Arial" w:cs="Arial"/>
        </w:rPr>
        <w:t xml:space="preserve">       Piedras  y Piedras, en tanto empresa comercializadora y distribuidora de bisutería  alcanzará su punto de equilibrio en el momento en el que sus ventas y los ingresos obtenidos por estás, le permitan cubrir los costos y gastos operacionales. </w:t>
      </w:r>
    </w:p>
    <w:p w:rsidR="00DF4EAE" w:rsidRPr="006E4D21" w:rsidRDefault="00DF4EAE" w:rsidP="00DF4EAE">
      <w:pPr>
        <w:pStyle w:val="NormalWeb"/>
        <w:shd w:val="clear" w:color="auto" w:fill="FFFFFF"/>
        <w:spacing w:before="0" w:beforeAutospacing="0" w:after="390" w:afterAutospacing="0" w:line="360" w:lineRule="auto"/>
        <w:jc w:val="both"/>
        <w:textAlignment w:val="baseline"/>
        <w:rPr>
          <w:rFonts w:ascii="Arial" w:hAnsi="Arial" w:cs="Arial"/>
        </w:rPr>
      </w:pPr>
      <w:r w:rsidRPr="006E4D21">
        <w:rPr>
          <w:rFonts w:ascii="Arial" w:hAnsi="Arial" w:cs="Arial"/>
        </w:rPr>
        <w:t xml:space="preserve">       </w:t>
      </w:r>
      <w:r w:rsidR="006D7952" w:rsidRPr="006E4D21">
        <w:rPr>
          <w:rFonts w:ascii="Arial" w:hAnsi="Arial" w:cs="Arial"/>
        </w:rPr>
        <w:t xml:space="preserve"> </w:t>
      </w:r>
      <w:r w:rsidRPr="006E4D21">
        <w:rPr>
          <w:rFonts w:ascii="Arial" w:hAnsi="Arial" w:cs="Arial"/>
        </w:rPr>
        <w:t>En la medida en que previamente se ha definido que los costos fijos de la empresa Piedras y Piedras ascienden a la suma de dos millones quinientos mil pesos mensuales ($2.500.000), sumados a los costos salariales de la nómina, que es de 5.414.342 pesos mensuales, se determina que los costos fijos son equivalente</w:t>
      </w:r>
      <w:r w:rsidR="00165399">
        <w:rPr>
          <w:rFonts w:ascii="Arial" w:hAnsi="Arial" w:cs="Arial"/>
        </w:rPr>
        <w:t>s a un total de $7.914.342 mensuales y de $91.972.104 anuales</w:t>
      </w:r>
      <w:r w:rsidRPr="006E4D21">
        <w:rPr>
          <w:rFonts w:ascii="Arial" w:hAnsi="Arial" w:cs="Arial"/>
        </w:rPr>
        <w:t>.</w:t>
      </w:r>
    </w:p>
    <w:p w:rsidR="00DF4EAE" w:rsidRPr="006E4D21" w:rsidRDefault="00DF4EAE" w:rsidP="00DF4EAE">
      <w:pPr>
        <w:pStyle w:val="NormalWeb"/>
        <w:shd w:val="clear" w:color="auto" w:fill="FFFFFF"/>
        <w:spacing w:before="0" w:beforeAutospacing="0" w:after="390" w:afterAutospacing="0" w:line="360" w:lineRule="auto"/>
        <w:jc w:val="both"/>
        <w:textAlignment w:val="baseline"/>
        <w:rPr>
          <w:rFonts w:ascii="Arial" w:hAnsi="Arial" w:cs="Arial"/>
        </w:rPr>
      </w:pPr>
      <w:r w:rsidRPr="006E4D21">
        <w:rPr>
          <w:rFonts w:ascii="Arial" w:hAnsi="Arial" w:cs="Arial"/>
        </w:rPr>
        <w:lastRenderedPageBreak/>
        <w:t xml:space="preserve">       Por otra parte, se ha definido que el costo variable (correspondiente a la mercancía que se ha comprado y la que</w:t>
      </w:r>
      <w:r w:rsidR="00E75010">
        <w:rPr>
          <w:rFonts w:ascii="Arial" w:hAnsi="Arial" w:cs="Arial"/>
        </w:rPr>
        <w:t xml:space="preserve"> se ha recibido en consignación, </w:t>
      </w:r>
      <w:r w:rsidRPr="006E4D21">
        <w:rPr>
          <w:rFonts w:ascii="Arial" w:hAnsi="Arial" w:cs="Arial"/>
        </w:rPr>
        <w:t xml:space="preserve">lo que determina ventas de </w:t>
      </w:r>
      <w:r w:rsidR="00E75010">
        <w:rPr>
          <w:rFonts w:ascii="Arial" w:hAnsi="Arial" w:cs="Arial"/>
        </w:rPr>
        <w:t>un millón doscientos setenta y siete mil trescientos noventa</w:t>
      </w:r>
      <w:r w:rsidRPr="006E4D21">
        <w:rPr>
          <w:rFonts w:ascii="Arial" w:hAnsi="Arial" w:cs="Arial"/>
        </w:rPr>
        <w:t xml:space="preserve"> pesos ($</w:t>
      </w:r>
      <w:r w:rsidR="00E75010">
        <w:rPr>
          <w:rFonts w:ascii="Arial" w:hAnsi="Arial" w:cs="Arial"/>
        </w:rPr>
        <w:t>1.277.390</w:t>
      </w:r>
      <w:r w:rsidRPr="006E4D21">
        <w:rPr>
          <w:rFonts w:ascii="Arial" w:hAnsi="Arial" w:cs="Arial"/>
        </w:rPr>
        <w:t>) diarios, esto sin tener en cuenta las ventas extras que se generarían por la participación en las siete ferias municipales, lo que permitiría establecer treinta y cinco día más de ventas, derivadas de siete ferias por cinco días de duración.  Este margen de ventas complementarias no se incluye en el presente análisis. (Ver estrategias de ventas).</w:t>
      </w:r>
    </w:p>
    <w:p w:rsidR="00DF4EAE" w:rsidRPr="006E4D21" w:rsidRDefault="00DF4EAE" w:rsidP="00DF4EAE">
      <w:pPr>
        <w:pStyle w:val="NormalWeb"/>
        <w:shd w:val="clear" w:color="auto" w:fill="FFFFFF"/>
        <w:spacing w:before="0" w:beforeAutospacing="0" w:after="390" w:afterAutospacing="0" w:line="360" w:lineRule="auto"/>
        <w:jc w:val="both"/>
        <w:textAlignment w:val="baseline"/>
        <w:rPr>
          <w:rFonts w:ascii="Arial" w:hAnsi="Arial" w:cs="Arial"/>
        </w:rPr>
      </w:pPr>
      <w:r w:rsidRPr="006E4D21">
        <w:rPr>
          <w:rFonts w:ascii="Arial" w:hAnsi="Arial" w:cs="Arial"/>
        </w:rPr>
        <w:t xml:space="preserve">       En consecuencia: </w:t>
      </w:r>
    </w:p>
    <w:p w:rsidR="00DF4EAE" w:rsidRDefault="00DF4EAE" w:rsidP="00165399">
      <w:pPr>
        <w:pStyle w:val="NormalWeb"/>
        <w:shd w:val="clear" w:color="auto" w:fill="FFFFFF"/>
        <w:spacing w:before="0" w:beforeAutospacing="0" w:after="390" w:afterAutospacing="0" w:line="360" w:lineRule="auto"/>
        <w:jc w:val="both"/>
        <w:textAlignment w:val="baseline"/>
        <w:rPr>
          <w:rFonts w:ascii="Arial" w:hAnsi="Arial" w:cs="Arial"/>
          <w:shd w:val="clear" w:color="auto" w:fill="FFFFFF"/>
        </w:rPr>
      </w:pPr>
      <w:r w:rsidRPr="006E4D21">
        <w:rPr>
          <w:rFonts w:ascii="Arial" w:hAnsi="Arial" w:cs="Arial"/>
          <w:shd w:val="clear" w:color="auto" w:fill="FFFFFF"/>
        </w:rPr>
        <w:t xml:space="preserve">       El punto de equilibrio calculado con base en los totales de ventas y costos:</w:t>
      </w:r>
      <w:r w:rsidRPr="006E4D21">
        <w:rPr>
          <w:rFonts w:ascii="Arial" w:hAnsi="Arial" w:cs="Arial"/>
        </w:rPr>
        <w:br/>
      </w:r>
      <w:r w:rsidRPr="006E4D21">
        <w:rPr>
          <w:rFonts w:ascii="Arial" w:hAnsi="Arial" w:cs="Arial"/>
          <w:shd w:val="clear" w:color="auto" w:fill="FFFFFF"/>
        </w:rPr>
        <w:t xml:space="preserve">       </w:t>
      </w:r>
    </w:p>
    <w:p w:rsidR="00165399" w:rsidRDefault="00F57E8B" w:rsidP="00165399">
      <w:pPr>
        <w:pStyle w:val="NormalWeb"/>
        <w:shd w:val="clear" w:color="auto" w:fill="FFFFFF"/>
        <w:spacing w:before="0" w:beforeAutospacing="0" w:after="390" w:afterAutospacing="0" w:line="360" w:lineRule="auto"/>
        <w:jc w:val="both"/>
        <w:textAlignment w:val="baseline"/>
        <w:rPr>
          <w:rFonts w:ascii="Arial" w:hAnsi="Arial" w:cs="Arial"/>
          <w:shd w:val="clear" w:color="auto" w:fill="FFFFFF"/>
        </w:rPr>
      </w:pPr>
      <w:r w:rsidRPr="00F57E8B">
        <w:rPr>
          <w:rFonts w:ascii="Arial" w:hAnsi="Arial" w:cs="Arial"/>
          <w:noProof/>
          <w:shd w:val="clear" w:color="auto" w:fill="FFFFFF"/>
          <w:lang w:val="es-CO" w:eastAsia="es-CO"/>
        </w:rPr>
        <w:drawing>
          <wp:inline distT="0" distB="0" distL="0" distR="0">
            <wp:extent cx="5612130" cy="2723335"/>
            <wp:effectExtent l="0" t="0" r="7620" b="1270"/>
            <wp:docPr id="12" name="Imagen 12" descr="C:\Users\TULIO VALENCIA\Desktop\Punto de Equilibr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ULIO VALENCIA\Desktop\Punto de Equilibrio.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2130" cy="2723335"/>
                    </a:xfrm>
                    <a:prstGeom prst="rect">
                      <a:avLst/>
                    </a:prstGeom>
                    <a:noFill/>
                    <a:ln>
                      <a:noFill/>
                    </a:ln>
                  </pic:spPr>
                </pic:pic>
              </a:graphicData>
            </a:graphic>
          </wp:inline>
        </w:drawing>
      </w:r>
    </w:p>
    <w:p w:rsidR="00165399" w:rsidRDefault="00165399" w:rsidP="00165399">
      <w:pPr>
        <w:pStyle w:val="NormalWeb"/>
        <w:shd w:val="clear" w:color="auto" w:fill="FFFFFF"/>
        <w:spacing w:before="0" w:beforeAutospacing="0" w:after="390" w:afterAutospacing="0" w:line="360" w:lineRule="auto"/>
        <w:jc w:val="both"/>
        <w:textAlignment w:val="baseline"/>
        <w:rPr>
          <w:rFonts w:ascii="Arial" w:hAnsi="Arial" w:cs="Arial"/>
          <w:shd w:val="clear" w:color="auto" w:fill="FFFFFF"/>
        </w:rPr>
      </w:pPr>
    </w:p>
    <w:p w:rsidR="00165399" w:rsidRDefault="00165399" w:rsidP="00165399">
      <w:pPr>
        <w:pStyle w:val="NormalWeb"/>
        <w:shd w:val="clear" w:color="auto" w:fill="FFFFFF"/>
        <w:spacing w:before="0" w:beforeAutospacing="0" w:after="390" w:afterAutospacing="0" w:line="360" w:lineRule="auto"/>
        <w:jc w:val="both"/>
        <w:textAlignment w:val="baseline"/>
        <w:rPr>
          <w:rFonts w:ascii="Arial" w:hAnsi="Arial" w:cs="Arial"/>
          <w:shd w:val="clear" w:color="auto" w:fill="FFFFFF"/>
        </w:rPr>
      </w:pPr>
    </w:p>
    <w:p w:rsidR="00DF4EAE" w:rsidRPr="006E4D21" w:rsidRDefault="00DF4EAE" w:rsidP="00DF4EAE">
      <w:pPr>
        <w:pStyle w:val="NormalWeb"/>
        <w:shd w:val="clear" w:color="auto" w:fill="FFFFFF"/>
        <w:spacing w:before="0" w:beforeAutospacing="0" w:after="390" w:afterAutospacing="0" w:line="360" w:lineRule="auto"/>
        <w:jc w:val="both"/>
        <w:textAlignment w:val="baseline"/>
        <w:rPr>
          <w:rFonts w:ascii="Arial" w:hAnsi="Arial" w:cs="Arial"/>
        </w:rPr>
      </w:pPr>
      <w:r w:rsidRPr="006E4D21">
        <w:rPr>
          <w:rFonts w:ascii="Arial" w:hAnsi="Arial" w:cs="Arial"/>
        </w:rPr>
        <w:lastRenderedPageBreak/>
        <w:t xml:space="preserve">       Esto determina que el volumen de ventas diarias deberá ser de $ </w:t>
      </w:r>
      <w:r w:rsidR="00E75010">
        <w:rPr>
          <w:rFonts w:ascii="Arial" w:hAnsi="Arial" w:cs="Arial"/>
        </w:rPr>
        <w:t>1.277.390</w:t>
      </w:r>
      <w:r w:rsidRPr="006E4D21">
        <w:rPr>
          <w:rFonts w:ascii="Arial" w:hAnsi="Arial" w:cs="Arial"/>
        </w:rPr>
        <w:t xml:space="preserve"> pesos.</w:t>
      </w:r>
    </w:p>
    <w:p w:rsidR="00DF4EAE" w:rsidRDefault="00DF4EAE" w:rsidP="00DF4EAE">
      <w:pPr>
        <w:pStyle w:val="NormalWeb"/>
        <w:shd w:val="clear" w:color="auto" w:fill="FFFFFF"/>
        <w:spacing w:before="0" w:beforeAutospacing="0" w:after="390" w:afterAutospacing="0" w:line="360" w:lineRule="auto"/>
        <w:jc w:val="both"/>
        <w:textAlignment w:val="baseline"/>
        <w:rPr>
          <w:rFonts w:ascii="Arial" w:hAnsi="Arial" w:cs="Arial"/>
        </w:rPr>
      </w:pPr>
      <w:r w:rsidRPr="006E4D21">
        <w:rPr>
          <w:rFonts w:ascii="Arial" w:hAnsi="Arial" w:cs="Arial"/>
        </w:rPr>
        <w:t xml:space="preserve">       Por lo tanto, Piedras y Piedras, deberá obtener ingresos derivados de las ventas de sus productos de bisutería, por un valor de $ </w:t>
      </w:r>
      <w:r w:rsidR="00655446">
        <w:rPr>
          <w:rFonts w:ascii="Arial" w:hAnsi="Arial" w:cs="Arial"/>
        </w:rPr>
        <w:t>30.657.368</w:t>
      </w:r>
      <w:r w:rsidRPr="006E4D21">
        <w:rPr>
          <w:rFonts w:ascii="Arial" w:hAnsi="Arial" w:cs="Arial"/>
        </w:rPr>
        <w:t xml:space="preserve"> pesos </w:t>
      </w:r>
      <w:r w:rsidR="00655446">
        <w:rPr>
          <w:rFonts w:ascii="Arial" w:hAnsi="Arial" w:cs="Arial"/>
        </w:rPr>
        <w:t>mensuales</w:t>
      </w:r>
      <w:r w:rsidRPr="006E4D21">
        <w:rPr>
          <w:rFonts w:ascii="Arial" w:hAnsi="Arial" w:cs="Arial"/>
        </w:rPr>
        <w:t xml:space="preserve">, para alcanzar y mantener su punto de equilibrio mensual.      </w:t>
      </w:r>
    </w:p>
    <w:p w:rsidR="00B86234" w:rsidRPr="006E4D21" w:rsidRDefault="00B86234" w:rsidP="00DF4EAE">
      <w:pPr>
        <w:pStyle w:val="NormalWeb"/>
        <w:shd w:val="clear" w:color="auto" w:fill="FFFFFF"/>
        <w:spacing w:before="0" w:beforeAutospacing="0" w:after="390" w:afterAutospacing="0" w:line="360" w:lineRule="auto"/>
        <w:jc w:val="both"/>
        <w:textAlignment w:val="baseline"/>
        <w:rPr>
          <w:rFonts w:ascii="Arial" w:hAnsi="Arial" w:cs="Arial"/>
        </w:rPr>
      </w:pPr>
    </w:p>
    <w:p w:rsidR="00DF4EAE" w:rsidRPr="00E438A3" w:rsidRDefault="00DF4EAE" w:rsidP="006D7952">
      <w:pPr>
        <w:pStyle w:val="Ttulo3"/>
        <w:shd w:val="clear" w:color="auto" w:fill="FFFFFF"/>
        <w:spacing w:after="260" w:line="360" w:lineRule="auto"/>
        <w:jc w:val="both"/>
        <w:textAlignment w:val="baseline"/>
        <w:rPr>
          <w:rFonts w:ascii="Arial" w:hAnsi="Arial" w:cs="Arial"/>
          <w:sz w:val="24"/>
          <w:szCs w:val="24"/>
        </w:rPr>
      </w:pPr>
      <w:r w:rsidRPr="006E4D21">
        <w:rPr>
          <w:rFonts w:ascii="Arial" w:hAnsi="Arial" w:cs="Arial"/>
          <w:b w:val="0"/>
          <w:sz w:val="24"/>
          <w:szCs w:val="24"/>
        </w:rPr>
        <w:t xml:space="preserve">       </w:t>
      </w:r>
      <w:r w:rsidR="00E438A3" w:rsidRPr="00E438A3">
        <w:rPr>
          <w:rFonts w:ascii="Arial" w:hAnsi="Arial" w:cs="Arial"/>
          <w:sz w:val="24"/>
          <w:szCs w:val="24"/>
        </w:rPr>
        <w:t>10</w:t>
      </w:r>
      <w:r w:rsidRPr="00E438A3">
        <w:rPr>
          <w:rFonts w:ascii="Arial" w:hAnsi="Arial" w:cs="Arial"/>
          <w:sz w:val="24"/>
          <w:szCs w:val="24"/>
        </w:rPr>
        <w:t xml:space="preserve">.4. Presupuestos </w:t>
      </w:r>
    </w:p>
    <w:p w:rsidR="00B86234" w:rsidRDefault="00B86234" w:rsidP="000B0C83">
      <w:pPr>
        <w:pStyle w:val="NormalWeb"/>
        <w:shd w:val="clear" w:color="auto" w:fill="FFFFFF"/>
        <w:spacing w:before="0" w:beforeAutospacing="0" w:after="390" w:afterAutospacing="0" w:line="360" w:lineRule="auto"/>
        <w:jc w:val="both"/>
        <w:textAlignment w:val="baseline"/>
        <w:rPr>
          <w:rFonts w:ascii="Arial" w:hAnsi="Arial" w:cs="Arial"/>
        </w:rPr>
      </w:pPr>
    </w:p>
    <w:p w:rsidR="000B0C83" w:rsidRDefault="000B0C83" w:rsidP="000B0C83">
      <w:pPr>
        <w:pStyle w:val="NormalWeb"/>
        <w:shd w:val="clear" w:color="auto" w:fill="FFFFFF"/>
        <w:spacing w:before="0" w:beforeAutospacing="0" w:after="390" w:afterAutospacing="0" w:line="360" w:lineRule="auto"/>
        <w:jc w:val="both"/>
        <w:textAlignment w:val="baseline"/>
        <w:rPr>
          <w:rFonts w:ascii="Arial" w:hAnsi="Arial" w:cs="Arial"/>
        </w:rPr>
      </w:pPr>
      <w:r w:rsidRPr="006E4D21">
        <w:rPr>
          <w:rFonts w:ascii="Arial" w:hAnsi="Arial" w:cs="Arial"/>
        </w:rPr>
        <w:t xml:space="preserve">       La elaboración del presupuesto de Piedras y Piedras permite establecer que       tal y como se estableció previamente en los costos, los costos de inversión para dar inicio al negocio, los costos fijos de funcionamiento y el valor anual de la nómina ascienden a un valor de ciento treinta y siete millones doscientos setenta y dos mil ciento cuatro pesos, ($137.272.104), para el primer año. </w:t>
      </w:r>
    </w:p>
    <w:p w:rsidR="003111F7" w:rsidRPr="006E4D21" w:rsidRDefault="003111F7" w:rsidP="000B0C83">
      <w:pPr>
        <w:pStyle w:val="NormalWeb"/>
        <w:shd w:val="clear" w:color="auto" w:fill="FFFFFF"/>
        <w:spacing w:before="0" w:beforeAutospacing="0" w:after="390" w:afterAutospacing="0" w:line="360" w:lineRule="auto"/>
        <w:jc w:val="both"/>
        <w:textAlignment w:val="baseline"/>
        <w:rPr>
          <w:rFonts w:ascii="Arial" w:hAnsi="Arial" w:cs="Arial"/>
        </w:rPr>
      </w:pPr>
    </w:p>
    <w:p w:rsidR="000B0C83" w:rsidRPr="006E4D21" w:rsidRDefault="000B0C83" w:rsidP="000B0C83">
      <w:pPr>
        <w:pStyle w:val="NormalWeb"/>
        <w:shd w:val="clear" w:color="auto" w:fill="FFFFFF"/>
        <w:spacing w:before="0" w:beforeAutospacing="0" w:after="390" w:afterAutospacing="0" w:line="360" w:lineRule="auto"/>
        <w:jc w:val="both"/>
        <w:textAlignment w:val="baseline"/>
        <w:rPr>
          <w:rFonts w:ascii="Arial" w:hAnsi="Arial" w:cs="Arial"/>
        </w:rPr>
      </w:pPr>
      <w:r w:rsidRPr="006E4D21">
        <w:rPr>
          <w:rFonts w:ascii="Arial" w:hAnsi="Arial" w:cs="Arial"/>
        </w:rPr>
        <w:t xml:space="preserve">       Los ingresos esperados para el primer año son del orden de los doscientos dieciséis millones de pesos, y a partir del segundo y hasta el quinto año, se ha planificado un inc</w:t>
      </w:r>
      <w:r w:rsidR="003E7E4D">
        <w:rPr>
          <w:rFonts w:ascii="Arial" w:hAnsi="Arial" w:cs="Arial"/>
        </w:rPr>
        <w:t>remento en los ingresos del ocho (8</w:t>
      </w:r>
      <w:r w:rsidRPr="006E4D21">
        <w:rPr>
          <w:rFonts w:ascii="Arial" w:hAnsi="Arial" w:cs="Arial"/>
        </w:rPr>
        <w:t xml:space="preserve">%) por ciento </w:t>
      </w:r>
      <w:r w:rsidR="003E7E4D">
        <w:rPr>
          <w:rFonts w:ascii="Arial" w:hAnsi="Arial" w:cs="Arial"/>
        </w:rPr>
        <w:t xml:space="preserve">para el año 2 y de este % un incremento anual del 2% en los otros tres años </w:t>
      </w:r>
      <w:proofErr w:type="spellStart"/>
      <w:r w:rsidR="003E7E4D">
        <w:rPr>
          <w:rFonts w:ascii="Arial" w:hAnsi="Arial" w:cs="Arial"/>
        </w:rPr>
        <w:t>restamtes</w:t>
      </w:r>
      <w:proofErr w:type="spellEnd"/>
      <w:r w:rsidRPr="006E4D21">
        <w:rPr>
          <w:rFonts w:ascii="Arial" w:hAnsi="Arial" w:cs="Arial"/>
        </w:rPr>
        <w:t xml:space="preserve">. Del mismo modo, los egresos, que inicialmente corresponden a la suma de ciento once millones novecientos setenta y dos mil ciento cuatro pesos para el primer año, se han incrementado un seis por ciento (6%) anual, en consideración de que este sería el índice de inflación promedio anual esperado-  </w:t>
      </w:r>
    </w:p>
    <w:p w:rsidR="003C1FE6" w:rsidRDefault="003C1FE6" w:rsidP="00DF4EAE">
      <w:pPr>
        <w:spacing w:line="360" w:lineRule="auto"/>
        <w:ind w:left="360"/>
        <w:rPr>
          <w:rFonts w:ascii="Arial" w:hAnsi="Arial" w:cs="Arial"/>
          <w:b/>
          <w:sz w:val="24"/>
          <w:szCs w:val="24"/>
        </w:rPr>
      </w:pPr>
    </w:p>
    <w:p w:rsidR="003C1FE6" w:rsidRDefault="003C1FE6" w:rsidP="00DF4EAE">
      <w:pPr>
        <w:spacing w:line="360" w:lineRule="auto"/>
        <w:ind w:left="360"/>
        <w:rPr>
          <w:rFonts w:ascii="Arial" w:hAnsi="Arial" w:cs="Arial"/>
          <w:b/>
          <w:sz w:val="24"/>
          <w:szCs w:val="24"/>
        </w:rPr>
      </w:pPr>
    </w:p>
    <w:p w:rsidR="00DF4EAE" w:rsidRDefault="00DF4EAE" w:rsidP="00DF4EAE">
      <w:pPr>
        <w:spacing w:line="360" w:lineRule="auto"/>
        <w:ind w:left="360"/>
        <w:rPr>
          <w:rFonts w:ascii="Arial" w:hAnsi="Arial" w:cs="Arial"/>
          <w:b/>
          <w:sz w:val="24"/>
          <w:szCs w:val="24"/>
        </w:rPr>
      </w:pPr>
      <w:r w:rsidRPr="006E4D21">
        <w:rPr>
          <w:rFonts w:ascii="Arial" w:hAnsi="Arial" w:cs="Arial"/>
          <w:b/>
          <w:sz w:val="24"/>
          <w:szCs w:val="24"/>
        </w:rPr>
        <w:t xml:space="preserve"> </w:t>
      </w:r>
      <w:r w:rsidR="00651050">
        <w:rPr>
          <w:rFonts w:ascii="Arial" w:hAnsi="Arial" w:cs="Arial"/>
          <w:b/>
          <w:sz w:val="24"/>
          <w:szCs w:val="24"/>
        </w:rPr>
        <w:t>10.</w:t>
      </w:r>
      <w:r w:rsidRPr="006E4D21">
        <w:rPr>
          <w:rFonts w:ascii="Arial" w:hAnsi="Arial" w:cs="Arial"/>
          <w:b/>
          <w:sz w:val="24"/>
          <w:szCs w:val="24"/>
        </w:rPr>
        <w:t xml:space="preserve">5. Flujo de Caja </w:t>
      </w:r>
    </w:p>
    <w:p w:rsidR="003C1FE6" w:rsidRPr="006E4D21" w:rsidRDefault="003C1FE6" w:rsidP="00DF4EAE">
      <w:pPr>
        <w:spacing w:line="360" w:lineRule="auto"/>
        <w:ind w:left="360"/>
        <w:rPr>
          <w:rFonts w:ascii="Arial" w:hAnsi="Arial" w:cs="Arial"/>
          <w:b/>
          <w:sz w:val="24"/>
          <w:szCs w:val="24"/>
        </w:rPr>
      </w:pPr>
    </w:p>
    <w:p w:rsidR="00DF4EAE" w:rsidRPr="006E4D21" w:rsidRDefault="00DF4EAE" w:rsidP="00DF4EAE">
      <w:pPr>
        <w:pStyle w:val="NormalWeb"/>
        <w:shd w:val="clear" w:color="auto" w:fill="FFFFFF"/>
        <w:spacing w:before="0" w:beforeAutospacing="0" w:after="390" w:afterAutospacing="0" w:line="360" w:lineRule="auto"/>
        <w:jc w:val="both"/>
        <w:textAlignment w:val="baseline"/>
        <w:rPr>
          <w:rFonts w:ascii="Arial" w:hAnsi="Arial" w:cs="Arial"/>
        </w:rPr>
      </w:pPr>
      <w:r w:rsidRPr="006E4D21">
        <w:rPr>
          <w:rFonts w:ascii="Arial" w:hAnsi="Arial" w:cs="Arial"/>
        </w:rPr>
        <w:t xml:space="preserve">       El flujo de caja corresponde a los estimativos que se han realizado de los ingresos y egresos de la empresa comercial Piedras y Piedras. Pare el presente Plan de negocios se ha proyectado el flujo de caja durante el primer año de ejercicio de la empresa, y se ha establecido por periodos mensuales.</w:t>
      </w:r>
    </w:p>
    <w:p w:rsidR="00B86234" w:rsidRDefault="00B86234" w:rsidP="00DF4EAE">
      <w:pPr>
        <w:pStyle w:val="NormalWeb"/>
        <w:shd w:val="clear" w:color="auto" w:fill="FFFFFF"/>
        <w:spacing w:before="0" w:beforeAutospacing="0" w:after="390" w:afterAutospacing="0" w:line="360" w:lineRule="auto"/>
        <w:jc w:val="both"/>
        <w:textAlignment w:val="baseline"/>
        <w:rPr>
          <w:rFonts w:ascii="Arial" w:hAnsi="Arial" w:cs="Arial"/>
        </w:rPr>
      </w:pPr>
    </w:p>
    <w:p w:rsidR="00DF4EAE" w:rsidRPr="006E4D21" w:rsidRDefault="00DF4EAE" w:rsidP="00DF4EAE">
      <w:pPr>
        <w:pStyle w:val="NormalWeb"/>
        <w:shd w:val="clear" w:color="auto" w:fill="FFFFFF"/>
        <w:spacing w:before="0" w:beforeAutospacing="0" w:after="390" w:afterAutospacing="0" w:line="360" w:lineRule="auto"/>
        <w:jc w:val="both"/>
        <w:textAlignment w:val="baseline"/>
        <w:rPr>
          <w:rFonts w:ascii="Arial" w:hAnsi="Arial" w:cs="Arial"/>
        </w:rPr>
      </w:pPr>
      <w:r w:rsidRPr="006E4D21">
        <w:rPr>
          <w:rFonts w:ascii="Arial" w:hAnsi="Arial" w:cs="Arial"/>
        </w:rPr>
        <w:t xml:space="preserve">       Se determinó que los egresos anuales de la empresa comercializadora Piedras y Piedras corresponden a: pagos de funcionamiento (salarios e instalaciones, más los costos de los insumos, en este caso los pagos por la mercancía). Por lo tanto, el monto de los egresos asciende en consecuencia a </w:t>
      </w:r>
      <w:r w:rsidR="00945FC2">
        <w:rPr>
          <w:rFonts w:ascii="Arial" w:hAnsi="Arial" w:cs="Arial"/>
        </w:rPr>
        <w:t>tresc</w:t>
      </w:r>
      <w:r w:rsidRPr="006E4D21">
        <w:rPr>
          <w:rFonts w:ascii="Arial" w:hAnsi="Arial" w:cs="Arial"/>
        </w:rPr>
        <w:t>iento</w:t>
      </w:r>
      <w:r w:rsidR="00945FC2">
        <w:rPr>
          <w:rFonts w:ascii="Arial" w:hAnsi="Arial" w:cs="Arial"/>
        </w:rPr>
        <w:t>s sesenta y siete</w:t>
      </w:r>
      <w:r w:rsidRPr="006E4D21">
        <w:rPr>
          <w:rFonts w:ascii="Arial" w:hAnsi="Arial" w:cs="Arial"/>
        </w:rPr>
        <w:t xml:space="preserve"> millones </w:t>
      </w:r>
      <w:r w:rsidR="00945FC2">
        <w:rPr>
          <w:rFonts w:ascii="Arial" w:hAnsi="Arial" w:cs="Arial"/>
        </w:rPr>
        <w:t>ochocientos ochenta y ocho</w:t>
      </w:r>
      <w:r w:rsidRPr="006E4D21">
        <w:rPr>
          <w:rFonts w:ascii="Arial" w:hAnsi="Arial" w:cs="Arial"/>
        </w:rPr>
        <w:t xml:space="preserve"> mil </w:t>
      </w:r>
      <w:r w:rsidR="00945FC2">
        <w:rPr>
          <w:rFonts w:ascii="Arial" w:hAnsi="Arial" w:cs="Arial"/>
        </w:rPr>
        <w:t>cuatro</w:t>
      </w:r>
      <w:r w:rsidRPr="006E4D21">
        <w:rPr>
          <w:rFonts w:ascii="Arial" w:hAnsi="Arial" w:cs="Arial"/>
        </w:rPr>
        <w:t>ci</w:t>
      </w:r>
      <w:r w:rsidR="00945FC2">
        <w:rPr>
          <w:rFonts w:ascii="Arial" w:hAnsi="Arial" w:cs="Arial"/>
        </w:rPr>
        <w:t>entos diez y seis pesos ($ 367.888.416</w:t>
      </w:r>
      <w:r w:rsidRPr="006E4D21">
        <w:rPr>
          <w:rFonts w:ascii="Arial" w:hAnsi="Arial" w:cs="Arial"/>
        </w:rPr>
        <w:t xml:space="preserve">). </w:t>
      </w:r>
    </w:p>
    <w:p w:rsidR="00B86234" w:rsidRDefault="00B86234" w:rsidP="00DF4EAE">
      <w:pPr>
        <w:pStyle w:val="NormalWeb"/>
        <w:shd w:val="clear" w:color="auto" w:fill="FFFFFF"/>
        <w:spacing w:before="0" w:beforeAutospacing="0" w:after="390" w:afterAutospacing="0" w:line="360" w:lineRule="auto"/>
        <w:jc w:val="both"/>
        <w:textAlignment w:val="baseline"/>
        <w:rPr>
          <w:rFonts w:ascii="Arial" w:hAnsi="Arial" w:cs="Arial"/>
        </w:rPr>
      </w:pPr>
    </w:p>
    <w:p w:rsidR="00370B58" w:rsidRPr="006E4D21" w:rsidRDefault="00DF4EAE" w:rsidP="00370B58">
      <w:pPr>
        <w:pStyle w:val="NormalWeb"/>
        <w:shd w:val="clear" w:color="auto" w:fill="FFFFFF"/>
        <w:spacing w:before="0" w:beforeAutospacing="0" w:after="390" w:afterAutospacing="0" w:line="360" w:lineRule="auto"/>
        <w:jc w:val="both"/>
        <w:textAlignment w:val="baseline"/>
        <w:rPr>
          <w:rFonts w:ascii="Arial" w:hAnsi="Arial" w:cs="Arial"/>
        </w:rPr>
      </w:pPr>
      <w:r w:rsidRPr="006E4D21">
        <w:rPr>
          <w:rFonts w:ascii="Arial" w:hAnsi="Arial" w:cs="Arial"/>
        </w:rPr>
        <w:t xml:space="preserve">       Por otra parte, la proyección de ventas permite establecer que en un año calendario de trescientos sesenta días (360), proyectando ventas de </w:t>
      </w:r>
      <w:r w:rsidR="00370B58">
        <w:rPr>
          <w:rFonts w:ascii="Arial" w:hAnsi="Arial" w:cs="Arial"/>
        </w:rPr>
        <w:t>tresc</w:t>
      </w:r>
      <w:r w:rsidR="00370B58" w:rsidRPr="006E4D21">
        <w:rPr>
          <w:rFonts w:ascii="Arial" w:hAnsi="Arial" w:cs="Arial"/>
        </w:rPr>
        <w:t>iento</w:t>
      </w:r>
      <w:r w:rsidR="00370B58">
        <w:rPr>
          <w:rFonts w:ascii="Arial" w:hAnsi="Arial" w:cs="Arial"/>
        </w:rPr>
        <w:t>s sesenta y siete</w:t>
      </w:r>
      <w:r w:rsidR="00370B58" w:rsidRPr="006E4D21">
        <w:rPr>
          <w:rFonts w:ascii="Arial" w:hAnsi="Arial" w:cs="Arial"/>
        </w:rPr>
        <w:t xml:space="preserve"> millones </w:t>
      </w:r>
      <w:r w:rsidR="00370B58">
        <w:rPr>
          <w:rFonts w:ascii="Arial" w:hAnsi="Arial" w:cs="Arial"/>
        </w:rPr>
        <w:t>ochocientos ochenta y ocho</w:t>
      </w:r>
      <w:r w:rsidR="00370B58" w:rsidRPr="006E4D21">
        <w:rPr>
          <w:rFonts w:ascii="Arial" w:hAnsi="Arial" w:cs="Arial"/>
        </w:rPr>
        <w:t xml:space="preserve"> mil </w:t>
      </w:r>
      <w:r w:rsidR="00370B58">
        <w:rPr>
          <w:rFonts w:ascii="Arial" w:hAnsi="Arial" w:cs="Arial"/>
        </w:rPr>
        <w:t>cuatro</w:t>
      </w:r>
      <w:r w:rsidR="00370B58" w:rsidRPr="006E4D21">
        <w:rPr>
          <w:rFonts w:ascii="Arial" w:hAnsi="Arial" w:cs="Arial"/>
        </w:rPr>
        <w:t>ci</w:t>
      </w:r>
      <w:r w:rsidR="00370B58">
        <w:rPr>
          <w:rFonts w:ascii="Arial" w:hAnsi="Arial" w:cs="Arial"/>
        </w:rPr>
        <w:t>entos diez y seis pesos ($ 367.888.416</w:t>
      </w:r>
      <w:r w:rsidR="00370B58" w:rsidRPr="006E4D21">
        <w:rPr>
          <w:rFonts w:ascii="Arial" w:hAnsi="Arial" w:cs="Arial"/>
        </w:rPr>
        <w:t>)</w:t>
      </w:r>
      <w:r w:rsidR="00370B58">
        <w:rPr>
          <w:rFonts w:ascii="Arial" w:hAnsi="Arial" w:cs="Arial"/>
        </w:rPr>
        <w:t xml:space="preserve"> para el primer año</w:t>
      </w:r>
      <w:r w:rsidR="00370B58" w:rsidRPr="006E4D21">
        <w:rPr>
          <w:rFonts w:ascii="Arial" w:hAnsi="Arial" w:cs="Arial"/>
        </w:rPr>
        <w:t xml:space="preserve">. </w:t>
      </w:r>
    </w:p>
    <w:p w:rsidR="00B86234" w:rsidRDefault="00B86234" w:rsidP="00DF4EAE">
      <w:pPr>
        <w:pStyle w:val="NormalWeb"/>
        <w:shd w:val="clear" w:color="auto" w:fill="FFFFFF"/>
        <w:spacing w:before="0" w:beforeAutospacing="0" w:after="390" w:afterAutospacing="0" w:line="360" w:lineRule="auto"/>
        <w:jc w:val="both"/>
        <w:textAlignment w:val="baseline"/>
        <w:rPr>
          <w:rFonts w:ascii="Arial" w:hAnsi="Arial" w:cs="Arial"/>
        </w:rPr>
      </w:pPr>
    </w:p>
    <w:p w:rsidR="00DF4EAE" w:rsidRPr="006E4D21" w:rsidRDefault="00DF4EAE" w:rsidP="00DF4EAE">
      <w:pPr>
        <w:pStyle w:val="NormalWeb"/>
        <w:shd w:val="clear" w:color="auto" w:fill="FFFFFF"/>
        <w:spacing w:before="0" w:beforeAutospacing="0" w:after="390" w:afterAutospacing="0" w:line="360" w:lineRule="auto"/>
        <w:jc w:val="both"/>
        <w:textAlignment w:val="baseline"/>
        <w:rPr>
          <w:rFonts w:ascii="Arial" w:hAnsi="Arial" w:cs="Arial"/>
        </w:rPr>
      </w:pPr>
      <w:r w:rsidRPr="006E4D21">
        <w:rPr>
          <w:rFonts w:ascii="Arial" w:hAnsi="Arial" w:cs="Arial"/>
        </w:rPr>
        <w:t xml:space="preserve">       El flujo de caja no contempla una reserva de ingresos derivados de las ventas producidas en siete ferias municipales, cada una de las cuales tiene una duración de cinco (5) días, y que podría originar ingresos adicionales por la suma de </w:t>
      </w:r>
      <w:r w:rsidRPr="006E4D21">
        <w:rPr>
          <w:rFonts w:ascii="Arial" w:hAnsi="Arial" w:cs="Arial"/>
        </w:rPr>
        <w:lastRenderedPageBreak/>
        <w:t xml:space="preserve">Veintiuno millones de pesos ($ 21.000.000). Se parte del principio de que este excedente, podría compensar posibles bajas en las ventas por almacén.         </w:t>
      </w:r>
    </w:p>
    <w:p w:rsidR="00B86234" w:rsidRDefault="00B86234" w:rsidP="00DF4EAE">
      <w:pPr>
        <w:pStyle w:val="NormalWeb"/>
        <w:shd w:val="clear" w:color="auto" w:fill="FFFFFF"/>
        <w:spacing w:before="0" w:beforeAutospacing="0" w:after="390" w:afterAutospacing="0" w:line="360" w:lineRule="auto"/>
        <w:jc w:val="both"/>
        <w:textAlignment w:val="baseline"/>
        <w:rPr>
          <w:rFonts w:ascii="Arial" w:hAnsi="Arial" w:cs="Arial"/>
        </w:rPr>
      </w:pPr>
    </w:p>
    <w:p w:rsidR="00DF4EAE" w:rsidRPr="006E4D21" w:rsidRDefault="00DF4EAE" w:rsidP="00DF4EAE">
      <w:pPr>
        <w:pStyle w:val="NormalWeb"/>
        <w:shd w:val="clear" w:color="auto" w:fill="FFFFFF"/>
        <w:spacing w:before="0" w:beforeAutospacing="0" w:after="390" w:afterAutospacing="0" w:line="360" w:lineRule="auto"/>
        <w:jc w:val="both"/>
        <w:textAlignment w:val="baseline"/>
        <w:rPr>
          <w:rFonts w:ascii="Arial" w:hAnsi="Arial" w:cs="Arial"/>
        </w:rPr>
      </w:pPr>
      <w:r w:rsidRPr="006E4D21">
        <w:rPr>
          <w:rFonts w:ascii="Arial" w:hAnsi="Arial" w:cs="Arial"/>
        </w:rPr>
        <w:t xml:space="preserve">       La proyección del flujo de caja para los cuatro años siguientes se ha realizado a partir de c</w:t>
      </w:r>
      <w:r w:rsidR="00945FC2">
        <w:rPr>
          <w:rFonts w:ascii="Arial" w:hAnsi="Arial" w:cs="Arial"/>
        </w:rPr>
        <w:t>onsiderar un incremento del ocho</w:t>
      </w:r>
      <w:r w:rsidRPr="006E4D21">
        <w:rPr>
          <w:rFonts w:ascii="Arial" w:hAnsi="Arial" w:cs="Arial"/>
        </w:rPr>
        <w:t xml:space="preserve"> por ci</w:t>
      </w:r>
      <w:r w:rsidR="00945FC2">
        <w:rPr>
          <w:rFonts w:ascii="Arial" w:hAnsi="Arial" w:cs="Arial"/>
        </w:rPr>
        <w:t>ento (8</w:t>
      </w:r>
      <w:r w:rsidRPr="006E4D21">
        <w:rPr>
          <w:rFonts w:ascii="Arial" w:hAnsi="Arial" w:cs="Arial"/>
        </w:rPr>
        <w:t xml:space="preserve">%) </w:t>
      </w:r>
      <w:r w:rsidR="00945FC2">
        <w:rPr>
          <w:rFonts w:ascii="Arial" w:hAnsi="Arial" w:cs="Arial"/>
        </w:rPr>
        <w:t>para el año dos y de este un incremento adicional del 2% para los años restantes</w:t>
      </w:r>
      <w:r w:rsidR="00240438">
        <w:rPr>
          <w:rFonts w:ascii="Arial" w:hAnsi="Arial" w:cs="Arial"/>
        </w:rPr>
        <w:t xml:space="preserve">, </w:t>
      </w:r>
      <w:r w:rsidRPr="006E4D21">
        <w:rPr>
          <w:rFonts w:ascii="Arial" w:hAnsi="Arial" w:cs="Arial"/>
        </w:rPr>
        <w:t>para los ingresos como para los egresos</w:t>
      </w:r>
      <w:r w:rsidR="00240438">
        <w:rPr>
          <w:rFonts w:ascii="Arial" w:hAnsi="Arial" w:cs="Arial"/>
        </w:rPr>
        <w:t xml:space="preserve"> es del seis por ciento anual (6%)</w:t>
      </w:r>
      <w:r w:rsidRPr="006E4D21">
        <w:rPr>
          <w:rFonts w:ascii="Arial" w:hAnsi="Arial" w:cs="Arial"/>
        </w:rPr>
        <w:t xml:space="preserve">, que podría considerarse reflejarían los incrementos esperados de inflación. </w:t>
      </w:r>
    </w:p>
    <w:p w:rsidR="00B86234" w:rsidRDefault="00B86234" w:rsidP="00950F0E">
      <w:pPr>
        <w:spacing w:line="360" w:lineRule="auto"/>
        <w:ind w:left="360"/>
        <w:rPr>
          <w:rFonts w:ascii="Arial" w:hAnsi="Arial" w:cs="Arial"/>
          <w:sz w:val="24"/>
          <w:szCs w:val="24"/>
        </w:rPr>
      </w:pPr>
    </w:p>
    <w:p w:rsidR="00950F0E" w:rsidRPr="006E4D21" w:rsidRDefault="00950F0E" w:rsidP="00950F0E">
      <w:pPr>
        <w:spacing w:line="360" w:lineRule="auto"/>
        <w:ind w:left="360"/>
        <w:rPr>
          <w:rFonts w:ascii="Arial" w:hAnsi="Arial" w:cs="Arial"/>
          <w:b/>
          <w:sz w:val="24"/>
          <w:szCs w:val="24"/>
        </w:rPr>
      </w:pPr>
      <w:r w:rsidRPr="006E4D21">
        <w:rPr>
          <w:rFonts w:ascii="Arial" w:hAnsi="Arial" w:cs="Arial"/>
          <w:sz w:val="24"/>
          <w:szCs w:val="24"/>
        </w:rPr>
        <w:t xml:space="preserve"> </w:t>
      </w:r>
      <w:r w:rsidRPr="006E4D21">
        <w:rPr>
          <w:rFonts w:ascii="Arial" w:hAnsi="Arial" w:cs="Arial"/>
          <w:b/>
          <w:sz w:val="24"/>
          <w:szCs w:val="24"/>
        </w:rPr>
        <w:t xml:space="preserve"> </w:t>
      </w:r>
      <w:r w:rsidR="003111F7">
        <w:rPr>
          <w:rFonts w:ascii="Arial" w:hAnsi="Arial" w:cs="Arial"/>
          <w:b/>
          <w:sz w:val="24"/>
          <w:szCs w:val="24"/>
        </w:rPr>
        <w:t>10</w:t>
      </w:r>
      <w:r w:rsidR="00945FC2">
        <w:rPr>
          <w:rFonts w:ascii="Arial" w:hAnsi="Arial" w:cs="Arial"/>
          <w:b/>
          <w:sz w:val="24"/>
          <w:szCs w:val="24"/>
        </w:rPr>
        <w:t>.6. Estados Financiero</w:t>
      </w:r>
      <w:r w:rsidR="00710091">
        <w:rPr>
          <w:rFonts w:ascii="Arial" w:hAnsi="Arial" w:cs="Arial"/>
          <w:b/>
          <w:sz w:val="24"/>
          <w:szCs w:val="24"/>
        </w:rPr>
        <w:t>s</w:t>
      </w:r>
    </w:p>
    <w:p w:rsidR="00950F0E" w:rsidRPr="006E4D21" w:rsidRDefault="00950F0E" w:rsidP="00950F0E">
      <w:pPr>
        <w:spacing w:line="360" w:lineRule="auto"/>
        <w:ind w:left="360"/>
        <w:rPr>
          <w:rFonts w:ascii="Arial" w:hAnsi="Arial" w:cs="Arial"/>
          <w:b/>
          <w:sz w:val="24"/>
          <w:szCs w:val="24"/>
        </w:rPr>
      </w:pPr>
    </w:p>
    <w:p w:rsidR="00950F0E" w:rsidRDefault="00950F0E" w:rsidP="00950F0E">
      <w:pPr>
        <w:pStyle w:val="NormalWeb"/>
        <w:shd w:val="clear" w:color="auto" w:fill="FFFFFF"/>
        <w:spacing w:before="0" w:beforeAutospacing="0" w:after="390" w:afterAutospacing="0" w:line="360" w:lineRule="auto"/>
        <w:jc w:val="both"/>
        <w:textAlignment w:val="baseline"/>
        <w:rPr>
          <w:rFonts w:ascii="Arial" w:hAnsi="Arial" w:cs="Arial"/>
        </w:rPr>
      </w:pPr>
      <w:r w:rsidRPr="006E4D21">
        <w:rPr>
          <w:rFonts w:ascii="Arial" w:hAnsi="Arial" w:cs="Arial"/>
        </w:rPr>
        <w:t xml:space="preserve">       En la medida en que los inversionistas del Plan de Negocio, que son los mismos autores de este proyecto, cuentan con los recursos económicos para iniciar y desarrollar la presente propuesta, </w:t>
      </w:r>
      <w:r w:rsidR="003111F7">
        <w:rPr>
          <w:rFonts w:ascii="Arial" w:hAnsi="Arial" w:cs="Arial"/>
        </w:rPr>
        <w:t>disponen de sesenta millones de pesos ($ 60.000.00</w:t>
      </w:r>
      <w:r w:rsidR="00370B58">
        <w:rPr>
          <w:rFonts w:ascii="Arial" w:hAnsi="Arial" w:cs="Arial"/>
        </w:rPr>
        <w:t>0</w:t>
      </w:r>
      <w:r w:rsidR="003111F7">
        <w:rPr>
          <w:rFonts w:ascii="Arial" w:hAnsi="Arial" w:cs="Arial"/>
        </w:rPr>
        <w:t xml:space="preserve">) recursos suficientes </w:t>
      </w:r>
      <w:r w:rsidRPr="006E4D21">
        <w:rPr>
          <w:rFonts w:ascii="Arial" w:hAnsi="Arial" w:cs="Arial"/>
        </w:rPr>
        <w:t xml:space="preserve">para hacerla sostenible inicialmente mientras se acredita el negocio de Piedras y Piedras, no se realizó estudio financiero, que permitiera establecer sus opciones de financiamiento. </w:t>
      </w:r>
    </w:p>
    <w:p w:rsidR="00950F0E" w:rsidRDefault="00950F0E" w:rsidP="00950F0E">
      <w:pPr>
        <w:spacing w:line="360" w:lineRule="auto"/>
        <w:ind w:left="360"/>
        <w:rPr>
          <w:rFonts w:ascii="Arial" w:hAnsi="Arial" w:cs="Arial"/>
          <w:b/>
          <w:sz w:val="24"/>
          <w:szCs w:val="24"/>
        </w:rPr>
      </w:pPr>
      <w:r w:rsidRPr="003111F7">
        <w:rPr>
          <w:rFonts w:ascii="Arial" w:hAnsi="Arial" w:cs="Arial"/>
          <w:b/>
          <w:sz w:val="24"/>
          <w:szCs w:val="24"/>
        </w:rPr>
        <w:t xml:space="preserve">  </w:t>
      </w:r>
      <w:r w:rsidR="003111F7" w:rsidRPr="003111F7">
        <w:rPr>
          <w:rFonts w:ascii="Arial" w:hAnsi="Arial" w:cs="Arial"/>
          <w:b/>
          <w:sz w:val="24"/>
          <w:szCs w:val="24"/>
        </w:rPr>
        <w:t>10.</w:t>
      </w:r>
      <w:r w:rsidR="003C1309">
        <w:rPr>
          <w:rFonts w:ascii="Arial" w:hAnsi="Arial" w:cs="Arial"/>
          <w:b/>
          <w:sz w:val="24"/>
          <w:szCs w:val="24"/>
        </w:rPr>
        <w:t>7. T.I.R., V.A</w:t>
      </w:r>
      <w:r w:rsidRPr="003111F7">
        <w:rPr>
          <w:rFonts w:ascii="Arial" w:hAnsi="Arial" w:cs="Arial"/>
          <w:b/>
          <w:sz w:val="24"/>
          <w:szCs w:val="24"/>
        </w:rPr>
        <w:t xml:space="preserve">.N., T.I.O. </w:t>
      </w:r>
    </w:p>
    <w:p w:rsidR="003111F7" w:rsidRPr="003111F7" w:rsidRDefault="003111F7" w:rsidP="00950F0E">
      <w:pPr>
        <w:spacing w:line="360" w:lineRule="auto"/>
        <w:ind w:left="360"/>
        <w:rPr>
          <w:rFonts w:ascii="Arial" w:hAnsi="Arial" w:cs="Arial"/>
          <w:b/>
          <w:sz w:val="24"/>
          <w:szCs w:val="24"/>
        </w:rPr>
      </w:pPr>
    </w:p>
    <w:p w:rsidR="00950F0E" w:rsidRPr="006E4D21" w:rsidRDefault="00950F0E" w:rsidP="00950F0E">
      <w:pPr>
        <w:pStyle w:val="NormalWeb"/>
        <w:shd w:val="clear" w:color="auto" w:fill="FFFFFF"/>
        <w:spacing w:before="0" w:beforeAutospacing="0" w:after="390" w:afterAutospacing="0" w:line="360" w:lineRule="auto"/>
        <w:jc w:val="both"/>
        <w:textAlignment w:val="baseline"/>
        <w:rPr>
          <w:rFonts w:ascii="Arial" w:hAnsi="Arial" w:cs="Arial"/>
        </w:rPr>
      </w:pPr>
      <w:r w:rsidRPr="006E4D21">
        <w:rPr>
          <w:rFonts w:ascii="Arial" w:hAnsi="Arial" w:cs="Arial"/>
        </w:rPr>
        <w:t xml:space="preserve">       La Tasa Interna de Retorno (TIR) es una herramienta que contribuye a la toma de decisiones respecto a la inversión que se posibilita realizar en un negocio determinado, y de esta manera establecer la factibilidad de las opciones de inversión a tener en cuenta. El criterio al aplicar el TIR es que la rentabilidad debe ser lo suficientemente atractiva de tal manera que compense el riesgo de asumir el </w:t>
      </w:r>
      <w:r w:rsidRPr="006E4D21">
        <w:rPr>
          <w:rFonts w:ascii="Arial" w:hAnsi="Arial" w:cs="Arial"/>
        </w:rPr>
        <w:lastRenderedPageBreak/>
        <w:t>negocio. Conceptualmente el TIR se puede interpretar como la tasa de interés máxima que sería viable asumir para financiar el proyecto sin que el mismo genere pérdidas.</w:t>
      </w:r>
      <w:r w:rsidR="003111F7">
        <w:rPr>
          <w:rFonts w:ascii="Arial" w:hAnsi="Arial" w:cs="Arial"/>
        </w:rPr>
        <w:t xml:space="preserve"> Para el presente Plan de Negocios se encontró que el proyecto es </w:t>
      </w:r>
      <w:r w:rsidR="002D5C6D">
        <w:rPr>
          <w:rFonts w:ascii="Arial" w:hAnsi="Arial" w:cs="Arial"/>
        </w:rPr>
        <w:t xml:space="preserve"> rentable que arrojó un </w:t>
      </w:r>
      <w:r w:rsidR="003111F7">
        <w:rPr>
          <w:rFonts w:ascii="Arial" w:hAnsi="Arial" w:cs="Arial"/>
        </w:rPr>
        <w:t>3</w:t>
      </w:r>
      <w:r w:rsidR="002D5C6D">
        <w:rPr>
          <w:rFonts w:ascii="Arial" w:hAnsi="Arial" w:cs="Arial"/>
        </w:rPr>
        <w:t>8</w:t>
      </w:r>
      <w:r w:rsidR="003111F7">
        <w:rPr>
          <w:rFonts w:ascii="Arial" w:hAnsi="Arial" w:cs="Arial"/>
        </w:rPr>
        <w:t xml:space="preserve">% de rentabilidad. Ver Gráfica 11. Cálculo TIR Piedras y </w:t>
      </w:r>
    </w:p>
    <w:p w:rsidR="00DF4EAE" w:rsidRPr="006E4D21" w:rsidRDefault="007D2C8D" w:rsidP="00DF4EAE">
      <w:pPr>
        <w:pStyle w:val="NormalWeb"/>
        <w:shd w:val="clear" w:color="auto" w:fill="FFFFFF"/>
        <w:spacing w:before="0" w:beforeAutospacing="0" w:after="390" w:afterAutospacing="0" w:line="360" w:lineRule="auto"/>
        <w:jc w:val="both"/>
        <w:textAlignment w:val="baseline"/>
        <w:rPr>
          <w:rFonts w:ascii="Arial" w:hAnsi="Arial" w:cs="Arial"/>
        </w:rPr>
      </w:pPr>
      <w:r>
        <w:rPr>
          <w:rFonts w:ascii="Arial" w:hAnsi="Arial" w:cs="Arial"/>
          <w:noProof/>
          <w:lang w:val="es-CO" w:eastAsia="es-CO"/>
        </w:rPr>
        <w:pict>
          <v:shape id="_x0000_i1026" type="#_x0000_t75" style="width:441pt;height:214.5pt">
            <v:imagedata r:id="rId19" o:title="TIR"/>
          </v:shape>
        </w:pict>
      </w:r>
    </w:p>
    <w:p w:rsidR="00F54E09" w:rsidRPr="00F428D4" w:rsidRDefault="00DF4EAE" w:rsidP="00F428D4">
      <w:pPr>
        <w:spacing w:after="0" w:line="360" w:lineRule="auto"/>
        <w:jc w:val="both"/>
        <w:rPr>
          <w:rFonts w:ascii="Arial" w:hAnsi="Arial" w:cs="Arial"/>
          <w:b/>
          <w:sz w:val="20"/>
          <w:szCs w:val="20"/>
          <w:lang w:eastAsia="es-CO"/>
        </w:rPr>
      </w:pPr>
      <w:r w:rsidRPr="006E4D21">
        <w:rPr>
          <w:rFonts w:ascii="Arial" w:hAnsi="Arial" w:cs="Arial"/>
        </w:rPr>
        <w:t xml:space="preserve">      </w:t>
      </w:r>
      <w:r w:rsidR="00F54E09" w:rsidRPr="006E4D21">
        <w:rPr>
          <w:rFonts w:ascii="Arial" w:hAnsi="Arial" w:cs="Arial"/>
          <w:b/>
          <w:sz w:val="20"/>
          <w:szCs w:val="20"/>
          <w:lang w:eastAsia="es-CO"/>
        </w:rPr>
        <w:t xml:space="preserve">             Fuente: los autores.</w:t>
      </w:r>
    </w:p>
    <w:p w:rsidR="00DF4EAE" w:rsidRPr="006E4D21" w:rsidRDefault="00F54E09" w:rsidP="00DF4EAE">
      <w:pPr>
        <w:pStyle w:val="NormalWeb"/>
        <w:shd w:val="clear" w:color="auto" w:fill="FFFFFF"/>
        <w:spacing w:before="0" w:beforeAutospacing="0" w:after="390" w:afterAutospacing="0" w:line="360" w:lineRule="auto"/>
        <w:jc w:val="both"/>
        <w:textAlignment w:val="baseline"/>
        <w:rPr>
          <w:rFonts w:ascii="Arial" w:hAnsi="Arial" w:cs="Arial"/>
          <w:bCs/>
          <w:shd w:val="clear" w:color="auto" w:fill="FFFFFF"/>
        </w:rPr>
      </w:pPr>
      <w:r>
        <w:rPr>
          <w:rFonts w:ascii="Arial" w:hAnsi="Arial" w:cs="Arial"/>
        </w:rPr>
        <w:t xml:space="preserve">       </w:t>
      </w:r>
      <w:r w:rsidR="00DF4EAE" w:rsidRPr="006E4D21">
        <w:rPr>
          <w:rFonts w:ascii="Arial" w:hAnsi="Arial" w:cs="Arial"/>
        </w:rPr>
        <w:t xml:space="preserve">El </w:t>
      </w:r>
      <w:r w:rsidR="00DF4EAE" w:rsidRPr="006E4D21">
        <w:rPr>
          <w:rFonts w:ascii="Arial" w:hAnsi="Arial" w:cs="Arial"/>
          <w:bCs/>
          <w:shd w:val="clear" w:color="auto" w:fill="FFFFFF"/>
        </w:rPr>
        <w:t>Valor Actual Neto (VAN) parte del principio de que el valor del dinero tiene variaciones en el tiempo, como consecuencia de la inflación. El VAN permite establecer el valor de un proyecto en un periodo determinado, teniendo en cuenta el flujo de caja.</w:t>
      </w:r>
      <w:r w:rsidR="003111F7">
        <w:rPr>
          <w:rFonts w:ascii="Arial" w:hAnsi="Arial" w:cs="Arial"/>
          <w:bCs/>
          <w:shd w:val="clear" w:color="auto" w:fill="FFFFFF"/>
        </w:rPr>
        <w:t xml:space="preserve"> Para el presente Plan de Negocios el VAN a cinco</w:t>
      </w:r>
      <w:r w:rsidR="002D5C6D">
        <w:rPr>
          <w:rFonts w:ascii="Arial" w:hAnsi="Arial" w:cs="Arial"/>
          <w:bCs/>
          <w:shd w:val="clear" w:color="auto" w:fill="FFFFFF"/>
        </w:rPr>
        <w:t xml:space="preserve"> (5) años es de $ 71.748.287</w:t>
      </w:r>
      <w:r w:rsidR="003111F7">
        <w:rPr>
          <w:rFonts w:ascii="Arial" w:hAnsi="Arial" w:cs="Arial"/>
          <w:bCs/>
          <w:shd w:val="clear" w:color="auto" w:fill="FFFFFF"/>
        </w:rPr>
        <w:t xml:space="preserve">. </w:t>
      </w:r>
      <w:r w:rsidR="00DF4EAE" w:rsidRPr="006E4D21">
        <w:rPr>
          <w:rFonts w:ascii="Arial" w:hAnsi="Arial" w:cs="Arial"/>
          <w:bCs/>
          <w:shd w:val="clear" w:color="auto" w:fill="FFFFFF"/>
        </w:rPr>
        <w:t xml:space="preserve"> </w:t>
      </w:r>
      <w:r w:rsidR="003111F7">
        <w:rPr>
          <w:rFonts w:ascii="Arial" w:hAnsi="Arial" w:cs="Arial"/>
          <w:bCs/>
          <w:shd w:val="clear" w:color="auto" w:fill="FFFFFF"/>
        </w:rPr>
        <w:t xml:space="preserve">Ver Gráfica 12. Cálculo VAN Piedras y Piedras. </w:t>
      </w:r>
    </w:p>
    <w:p w:rsidR="00DF4EAE" w:rsidRPr="006E4D21" w:rsidRDefault="007D2C8D" w:rsidP="00DF4EAE">
      <w:pPr>
        <w:pStyle w:val="NormalWeb"/>
        <w:shd w:val="clear" w:color="auto" w:fill="FFFFFF"/>
        <w:spacing w:before="0" w:beforeAutospacing="0" w:after="390" w:afterAutospacing="0" w:line="360" w:lineRule="auto"/>
        <w:jc w:val="both"/>
        <w:textAlignment w:val="baseline"/>
        <w:rPr>
          <w:rFonts w:ascii="Arial" w:hAnsi="Arial" w:cs="Arial"/>
          <w:bCs/>
          <w:shd w:val="clear" w:color="auto" w:fill="FFFFFF"/>
        </w:rPr>
      </w:pPr>
      <w:r>
        <w:rPr>
          <w:rFonts w:ascii="Arial" w:hAnsi="Arial" w:cs="Arial"/>
          <w:bCs/>
          <w:noProof/>
          <w:shd w:val="clear" w:color="auto" w:fill="FFFFFF"/>
          <w:lang w:val="es-CO" w:eastAsia="es-CO"/>
        </w:rPr>
        <w:lastRenderedPageBreak/>
        <w:pict>
          <v:shape id="_x0000_i1027" type="#_x0000_t75" style="width:428.25pt;height:208.5pt">
            <v:imagedata r:id="rId20" o:title="VAN"/>
          </v:shape>
        </w:pict>
      </w:r>
    </w:p>
    <w:p w:rsidR="00F54E09" w:rsidRDefault="00F54E09" w:rsidP="00F54E09">
      <w:pPr>
        <w:spacing w:after="0" w:line="360" w:lineRule="auto"/>
        <w:jc w:val="both"/>
        <w:rPr>
          <w:rFonts w:ascii="Arial" w:hAnsi="Arial" w:cs="Arial"/>
          <w:b/>
          <w:sz w:val="20"/>
          <w:szCs w:val="20"/>
          <w:lang w:eastAsia="es-CO"/>
        </w:rPr>
      </w:pPr>
      <w:r w:rsidRPr="006E4D21">
        <w:rPr>
          <w:rFonts w:ascii="Arial" w:hAnsi="Arial" w:cs="Arial"/>
          <w:b/>
          <w:sz w:val="20"/>
          <w:szCs w:val="20"/>
          <w:lang w:eastAsia="es-CO"/>
        </w:rPr>
        <w:t xml:space="preserve">    Fuente: los autores.</w:t>
      </w:r>
    </w:p>
    <w:p w:rsidR="003111F7" w:rsidRDefault="003111F7" w:rsidP="00DF4EAE">
      <w:pPr>
        <w:pStyle w:val="NormalWeb"/>
        <w:shd w:val="clear" w:color="auto" w:fill="FFFFFF"/>
        <w:spacing w:before="0" w:beforeAutospacing="0" w:after="390" w:afterAutospacing="0" w:line="360" w:lineRule="auto"/>
        <w:jc w:val="both"/>
        <w:textAlignment w:val="baseline"/>
        <w:rPr>
          <w:rFonts w:ascii="Arial" w:hAnsi="Arial" w:cs="Arial"/>
          <w:bCs/>
          <w:shd w:val="clear" w:color="auto" w:fill="FFFFFF"/>
        </w:rPr>
      </w:pPr>
    </w:p>
    <w:p w:rsidR="00DF4EAE" w:rsidRPr="006E4D21" w:rsidRDefault="00F54E09" w:rsidP="00DF4EAE">
      <w:pPr>
        <w:pStyle w:val="NormalWeb"/>
        <w:shd w:val="clear" w:color="auto" w:fill="FFFFFF"/>
        <w:spacing w:before="0" w:beforeAutospacing="0" w:after="390" w:afterAutospacing="0" w:line="360" w:lineRule="auto"/>
        <w:jc w:val="both"/>
        <w:textAlignment w:val="baseline"/>
        <w:rPr>
          <w:rFonts w:ascii="Arial" w:hAnsi="Arial" w:cs="Arial"/>
          <w:bCs/>
          <w:shd w:val="clear" w:color="auto" w:fill="FFFFFF"/>
        </w:rPr>
      </w:pPr>
      <w:r>
        <w:rPr>
          <w:rFonts w:ascii="Arial" w:hAnsi="Arial" w:cs="Arial"/>
          <w:bCs/>
          <w:shd w:val="clear" w:color="auto" w:fill="FFFFFF"/>
        </w:rPr>
        <w:t xml:space="preserve">       </w:t>
      </w:r>
      <w:r w:rsidR="00DF4EAE" w:rsidRPr="006E4D21">
        <w:rPr>
          <w:rFonts w:ascii="Arial" w:hAnsi="Arial" w:cs="Arial"/>
          <w:bCs/>
          <w:shd w:val="clear" w:color="auto" w:fill="FFFFFF"/>
        </w:rPr>
        <w:t>La Tasa Interna de Oportunidad (TIO) o Tasa de Interés de Oportunidad, viene a ser la tasa de interés que el inversionista del Plan de negocios estaría dispuesto a ganar al invertir en el proyecto de Piedras y Piedras.  De otra manera, el TIO posibilita definir hasta qué punto es válido invertir en el proyecto,  o a cambio, darle a los recursos disponibles otro uso más rentable. En la medida en que el Plan de Negocios de Piedras y Piedras se va a financiar con los recursos propios disponibles por parte de los inversionistas, el criterio a tener en cuenta, es determinar hasta qué punto se justifica invertir en este negocio, trasladarlos a otro proyecto de negocios, o mantenerlos sin mayores riesgos en el banco devengando el respectivo interés con un CDT, restándole los costos de la inflación y sumándole las tasas a las cuales aspiran tanto el inversionista como el empresario.</w:t>
      </w:r>
    </w:p>
    <w:p w:rsidR="004639D3" w:rsidRPr="006E4D21" w:rsidRDefault="00F54E09" w:rsidP="00DF4EAE">
      <w:pPr>
        <w:pStyle w:val="NormalWeb"/>
        <w:shd w:val="clear" w:color="auto" w:fill="FFFFFF"/>
        <w:spacing w:before="0" w:beforeAutospacing="0" w:after="390" w:afterAutospacing="0" w:line="360" w:lineRule="auto"/>
        <w:jc w:val="both"/>
        <w:textAlignment w:val="baseline"/>
        <w:rPr>
          <w:rFonts w:ascii="Arial" w:hAnsi="Arial" w:cs="Arial"/>
          <w:bCs/>
          <w:shd w:val="clear" w:color="auto" w:fill="FFFFFF"/>
        </w:rPr>
      </w:pPr>
      <w:r>
        <w:rPr>
          <w:rFonts w:ascii="Arial" w:hAnsi="Arial" w:cs="Arial"/>
          <w:bCs/>
          <w:shd w:val="clear" w:color="auto" w:fill="FFFFFF"/>
        </w:rPr>
        <w:t xml:space="preserve">       </w:t>
      </w:r>
      <w:r w:rsidR="004639D3" w:rsidRPr="006E4D21">
        <w:rPr>
          <w:rFonts w:ascii="Arial" w:hAnsi="Arial" w:cs="Arial"/>
          <w:bCs/>
          <w:shd w:val="clear" w:color="auto" w:fill="FFFFFF"/>
        </w:rPr>
        <w:t xml:space="preserve">TIO = DTF – IPC + </w:t>
      </w:r>
      <w:proofErr w:type="spellStart"/>
      <w:r w:rsidR="004639D3" w:rsidRPr="006E4D21">
        <w:rPr>
          <w:rFonts w:ascii="Arial" w:hAnsi="Arial" w:cs="Arial"/>
          <w:bCs/>
          <w:shd w:val="clear" w:color="auto" w:fill="FFFFFF"/>
        </w:rPr>
        <w:t>iI</w:t>
      </w:r>
      <w:proofErr w:type="spellEnd"/>
      <w:r w:rsidR="004639D3" w:rsidRPr="006E4D21">
        <w:rPr>
          <w:rFonts w:ascii="Arial" w:hAnsi="Arial" w:cs="Arial"/>
          <w:bCs/>
          <w:shd w:val="clear" w:color="auto" w:fill="FFFFFF"/>
        </w:rPr>
        <w:t xml:space="preserve"> + </w:t>
      </w:r>
      <w:proofErr w:type="spellStart"/>
      <w:r w:rsidR="004639D3" w:rsidRPr="006E4D21">
        <w:rPr>
          <w:rFonts w:ascii="Arial" w:hAnsi="Arial" w:cs="Arial"/>
          <w:bCs/>
          <w:shd w:val="clear" w:color="auto" w:fill="FFFFFF"/>
        </w:rPr>
        <w:t>ie</w:t>
      </w:r>
      <w:proofErr w:type="spellEnd"/>
    </w:p>
    <w:p w:rsidR="004639D3" w:rsidRPr="006E4D21" w:rsidRDefault="00F54E09" w:rsidP="00DF4EAE">
      <w:pPr>
        <w:pStyle w:val="NormalWeb"/>
        <w:shd w:val="clear" w:color="auto" w:fill="FFFFFF"/>
        <w:spacing w:before="0" w:beforeAutospacing="0" w:after="390" w:afterAutospacing="0" w:line="360" w:lineRule="auto"/>
        <w:jc w:val="both"/>
        <w:textAlignment w:val="baseline"/>
        <w:rPr>
          <w:rFonts w:ascii="Arial" w:hAnsi="Arial" w:cs="Arial"/>
          <w:bCs/>
          <w:shd w:val="clear" w:color="auto" w:fill="FFFFFF"/>
        </w:rPr>
      </w:pPr>
      <w:r>
        <w:rPr>
          <w:rFonts w:ascii="Arial" w:hAnsi="Arial" w:cs="Arial"/>
          <w:bCs/>
          <w:shd w:val="clear" w:color="auto" w:fill="FFFFFF"/>
        </w:rPr>
        <w:t xml:space="preserve">      </w:t>
      </w:r>
      <w:r w:rsidR="004639D3" w:rsidRPr="006E4D21">
        <w:rPr>
          <w:rFonts w:ascii="Arial" w:hAnsi="Arial" w:cs="Arial"/>
          <w:bCs/>
          <w:shd w:val="clear" w:color="auto" w:fill="FFFFFF"/>
        </w:rPr>
        <w:t xml:space="preserve">TIO = 8 – 6 + </w:t>
      </w:r>
      <w:r w:rsidR="009545E6" w:rsidRPr="006E4D21">
        <w:rPr>
          <w:rFonts w:ascii="Arial" w:hAnsi="Arial" w:cs="Arial"/>
          <w:bCs/>
          <w:shd w:val="clear" w:color="auto" w:fill="FFFFFF"/>
        </w:rPr>
        <w:t>14</w:t>
      </w:r>
      <w:r w:rsidR="004639D3" w:rsidRPr="006E4D21">
        <w:rPr>
          <w:rFonts w:ascii="Arial" w:hAnsi="Arial" w:cs="Arial"/>
          <w:bCs/>
          <w:shd w:val="clear" w:color="auto" w:fill="FFFFFF"/>
        </w:rPr>
        <w:t xml:space="preserve"> +</w:t>
      </w:r>
      <w:r w:rsidR="009545E6" w:rsidRPr="006E4D21">
        <w:rPr>
          <w:rFonts w:ascii="Arial" w:hAnsi="Arial" w:cs="Arial"/>
          <w:bCs/>
          <w:shd w:val="clear" w:color="auto" w:fill="FFFFFF"/>
        </w:rPr>
        <w:t xml:space="preserve"> 14</w:t>
      </w:r>
      <w:r w:rsidR="004639D3" w:rsidRPr="006E4D21">
        <w:rPr>
          <w:rFonts w:ascii="Arial" w:hAnsi="Arial" w:cs="Arial"/>
          <w:bCs/>
          <w:shd w:val="clear" w:color="auto" w:fill="FFFFFF"/>
        </w:rPr>
        <w:t xml:space="preserve"> = </w:t>
      </w:r>
      <w:r w:rsidR="00726EF3" w:rsidRPr="006E4D21">
        <w:rPr>
          <w:rFonts w:ascii="Arial" w:hAnsi="Arial" w:cs="Arial"/>
          <w:bCs/>
          <w:shd w:val="clear" w:color="auto" w:fill="FFFFFF"/>
        </w:rPr>
        <w:t>30</w:t>
      </w:r>
      <w:r w:rsidR="00A57BB1" w:rsidRPr="006E4D21">
        <w:rPr>
          <w:rFonts w:ascii="Arial" w:hAnsi="Arial" w:cs="Arial"/>
          <w:bCs/>
          <w:shd w:val="clear" w:color="auto" w:fill="FFFFFF"/>
        </w:rPr>
        <w:t>%</w:t>
      </w:r>
    </w:p>
    <w:p w:rsidR="004A069D" w:rsidRDefault="004A069D" w:rsidP="00DF4EAE">
      <w:pPr>
        <w:spacing w:line="360" w:lineRule="auto"/>
        <w:ind w:left="360"/>
        <w:rPr>
          <w:rFonts w:ascii="Arial" w:hAnsi="Arial" w:cs="Arial"/>
          <w:b/>
          <w:sz w:val="24"/>
          <w:szCs w:val="24"/>
        </w:rPr>
      </w:pPr>
    </w:p>
    <w:p w:rsidR="00DF4EAE" w:rsidRPr="006E4D21" w:rsidRDefault="00DF4EAE" w:rsidP="00DF4EAE">
      <w:pPr>
        <w:spacing w:line="360" w:lineRule="auto"/>
        <w:ind w:left="360"/>
        <w:rPr>
          <w:rFonts w:ascii="Arial" w:hAnsi="Arial" w:cs="Arial"/>
          <w:b/>
          <w:sz w:val="24"/>
          <w:szCs w:val="24"/>
        </w:rPr>
      </w:pPr>
      <w:r w:rsidRPr="006E4D21">
        <w:rPr>
          <w:rFonts w:ascii="Arial" w:hAnsi="Arial" w:cs="Arial"/>
          <w:b/>
          <w:sz w:val="24"/>
          <w:szCs w:val="24"/>
        </w:rPr>
        <w:lastRenderedPageBreak/>
        <w:t>8. Conclusiones y Recomendaciones</w:t>
      </w:r>
    </w:p>
    <w:p w:rsidR="00DF4EAE" w:rsidRPr="006E4D21" w:rsidRDefault="00DF4EAE" w:rsidP="00DF4EAE">
      <w:pPr>
        <w:spacing w:after="0" w:line="360" w:lineRule="auto"/>
        <w:jc w:val="center"/>
        <w:rPr>
          <w:rFonts w:ascii="Arial" w:hAnsi="Arial" w:cs="Arial"/>
          <w:b/>
          <w:sz w:val="24"/>
          <w:szCs w:val="24"/>
          <w:lang w:eastAsia="es-CO"/>
        </w:rPr>
      </w:pPr>
    </w:p>
    <w:p w:rsidR="00DF4EAE" w:rsidRPr="006E4D21" w:rsidRDefault="00DF4EAE" w:rsidP="00DF4EAE">
      <w:pPr>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El Plan de Negocios que con el presente estudio se realizó para determinar la factibilidad del proyecto de emprendimiento de la empresa Piedras &amp; Piedras, permite apreciar que el mismo no solo es viable, sino que además cuenta con una buena proyección de desarrollo y consolidación a mediano plazo, si se tiene en cuenta que el departamento de Arauca es un espacio, con sus siete municipios que bien puede ser colonizado mediante la comercialización y distribución de los distintos productos de bisutería que ofrece la empresa Piedras &amp; Piedras, puesto que la población objetivo, en éste caso la femenina, tiene un gran potencial de demandar y consumir dichos productos, los cuales, además, sólo tienen una oferta limitada  y no especializada, por ende marginal, por parte de la competencia.</w:t>
      </w:r>
    </w:p>
    <w:p w:rsidR="00DF4EAE" w:rsidRPr="006E4D21" w:rsidRDefault="00DF4EAE" w:rsidP="00DF4EAE">
      <w:pPr>
        <w:spacing w:after="0" w:line="360" w:lineRule="auto"/>
        <w:jc w:val="both"/>
        <w:rPr>
          <w:rFonts w:ascii="Arial" w:hAnsi="Arial" w:cs="Arial"/>
          <w:sz w:val="24"/>
          <w:szCs w:val="24"/>
          <w:lang w:eastAsia="es-CO"/>
        </w:rPr>
      </w:pPr>
    </w:p>
    <w:p w:rsidR="00DF4EAE" w:rsidRPr="006E4D21" w:rsidRDefault="00DF4EAE" w:rsidP="00DF4EAE">
      <w:pPr>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En la medida en que el diseño organizacional, el montaje y estructuración de la empresa comercializadora y distribuidora de bisutería Piedras &amp; Piedras, no requiere de costos mayores, y dado que los dos emprendedores del proyecto disponen del capital base para dar inicio a su creación, además de contar con recursos complementarios que les permiten solventar económicamente el proyecto mientras se acredita la empresa y se regularizan las ventas, aunado a una agresiva y variada estrategia de ventas que se ha diseñado y se presenta en el capítulo correspondiente de la investigación, permiten prever un rápido posicionamiento de la empresa Piedras &amp; Piedras en el mercado departamental de bisutería, distribuyendo y comercializando sus productos.</w:t>
      </w:r>
    </w:p>
    <w:p w:rsidR="00DF4EAE" w:rsidRPr="006E4D21" w:rsidRDefault="00DF4EAE" w:rsidP="00DF4EAE">
      <w:pPr>
        <w:spacing w:after="0" w:line="360" w:lineRule="auto"/>
        <w:jc w:val="both"/>
        <w:rPr>
          <w:rFonts w:ascii="Arial" w:hAnsi="Arial" w:cs="Arial"/>
          <w:sz w:val="24"/>
          <w:szCs w:val="24"/>
          <w:lang w:eastAsia="es-CO"/>
        </w:rPr>
      </w:pPr>
    </w:p>
    <w:p w:rsidR="00DF4EAE" w:rsidRPr="006E4D21" w:rsidRDefault="00DF4EAE" w:rsidP="00DF4EAE">
      <w:pPr>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La belleza y presentación de los productos de bisutería que se ofrecerá en el mercado, la calidad de los materiales, junto con la originalidad, creatividad y estética de los productos permiten prever una demanda sostenida y rotativa de la bisutería por parte de la población femenina del departamento de Arauca; la estrategia de ventas buscará satisfacer las demandas y necesidades de adornos que complementen y realcen la belleza de las niñas, jóvenes y mujeres araucanas.</w:t>
      </w:r>
    </w:p>
    <w:p w:rsidR="00DF4EAE" w:rsidRPr="006E4D21" w:rsidRDefault="00DF4EAE" w:rsidP="00DF4EAE">
      <w:pPr>
        <w:spacing w:after="0" w:line="360" w:lineRule="auto"/>
        <w:jc w:val="both"/>
        <w:rPr>
          <w:rFonts w:ascii="Arial" w:hAnsi="Arial" w:cs="Arial"/>
          <w:sz w:val="24"/>
          <w:szCs w:val="24"/>
          <w:lang w:eastAsia="es-CO"/>
        </w:rPr>
      </w:pPr>
      <w:r w:rsidRPr="006E4D21">
        <w:rPr>
          <w:rFonts w:ascii="Arial" w:hAnsi="Arial" w:cs="Arial"/>
          <w:sz w:val="24"/>
          <w:szCs w:val="24"/>
          <w:lang w:eastAsia="es-CO"/>
        </w:rPr>
        <w:lastRenderedPageBreak/>
        <w:t xml:space="preserve">       Puesto que la realización del presente Plan de Negocios supera el interés académico, dado que se sustenta en la posibilidad real de ser convertido en un proyecto emprendedor que logre consolidarse como empresa, con criterios de factibilidad, sostenibilidad y rentabilidad, es de creer que el empeño y el compromiso personal por concretizar éste Plan de negocios por parte de sus autores, sumados al conocimiento adquirido académica y formativamente en nuestra institución universitaria, se conviertan en aspectos relevantes que jalonen su ejecución y desarrollo organizacional orientado a concretizarlo y sacarlo adelante, en parte como una alternativa válida de creación de empresa y desarrollo organizacional orientado a crecer y expandirse en el mercado regional, y por otra, de realización profesional. </w:t>
      </w:r>
    </w:p>
    <w:p w:rsidR="00DF4EAE" w:rsidRPr="006E4D21" w:rsidRDefault="00DF4EAE" w:rsidP="00DF4EAE">
      <w:pPr>
        <w:spacing w:after="0" w:line="360" w:lineRule="auto"/>
        <w:jc w:val="both"/>
        <w:rPr>
          <w:rFonts w:ascii="Arial" w:hAnsi="Arial" w:cs="Arial"/>
          <w:sz w:val="24"/>
          <w:szCs w:val="24"/>
          <w:lang w:eastAsia="es-CO"/>
        </w:rPr>
      </w:pPr>
    </w:p>
    <w:p w:rsidR="00F54E09" w:rsidRDefault="00F54E09" w:rsidP="00DF4EAE">
      <w:pPr>
        <w:spacing w:after="0" w:line="360" w:lineRule="auto"/>
        <w:jc w:val="both"/>
        <w:rPr>
          <w:rFonts w:ascii="Arial" w:hAnsi="Arial" w:cs="Arial"/>
          <w:sz w:val="24"/>
          <w:szCs w:val="24"/>
          <w:shd w:val="clear" w:color="auto" w:fill="FFFFFF"/>
        </w:rPr>
      </w:pPr>
      <w:r w:rsidRPr="00F54E09">
        <w:rPr>
          <w:rFonts w:ascii="Arial" w:hAnsi="Arial" w:cs="Arial"/>
          <w:sz w:val="24"/>
          <w:szCs w:val="24"/>
          <w:lang w:eastAsia="es-CO"/>
        </w:rPr>
        <w:t xml:space="preserve">       Desde la perspectiva económica y financiera se estableció que el punto de equilibrio de la empresa Piedras y Piedras se lograría con ventas mensuales de $ </w:t>
      </w:r>
      <w:r w:rsidR="002D5C6D">
        <w:rPr>
          <w:rFonts w:ascii="Arial" w:hAnsi="Arial" w:cs="Arial"/>
          <w:sz w:val="24"/>
          <w:szCs w:val="24"/>
          <w:shd w:val="clear" w:color="auto" w:fill="FFFFFF"/>
        </w:rPr>
        <w:t>30.657.368</w:t>
      </w:r>
      <w:r w:rsidRPr="00F54E09">
        <w:rPr>
          <w:rFonts w:ascii="Arial" w:hAnsi="Arial" w:cs="Arial"/>
          <w:sz w:val="24"/>
          <w:szCs w:val="24"/>
          <w:shd w:val="clear" w:color="auto" w:fill="FFFFFF"/>
        </w:rPr>
        <w:t xml:space="preserve"> pesos, que sería el volumen de ventas mínimo que se debería lograr para alcanzar el punto de equilibrio, en tanto que lo que se ha proyectado asc</w:t>
      </w:r>
      <w:r>
        <w:rPr>
          <w:rFonts w:ascii="Arial" w:hAnsi="Arial" w:cs="Arial"/>
          <w:sz w:val="24"/>
          <w:szCs w:val="24"/>
          <w:shd w:val="clear" w:color="auto" w:fill="FFFFFF"/>
        </w:rPr>
        <w:t xml:space="preserve">iende a </w:t>
      </w:r>
      <w:r w:rsidR="002D5C6D">
        <w:rPr>
          <w:rFonts w:ascii="Arial" w:hAnsi="Arial" w:cs="Arial"/>
          <w:sz w:val="24"/>
          <w:szCs w:val="24"/>
          <w:shd w:val="clear" w:color="auto" w:fill="FFFFFF"/>
        </w:rPr>
        <w:t>ese valor en el primer año de consolidación y ajustes con un incremento en las mentas a partir del segundo año del ocho por ciento (8%) con un incre</w:t>
      </w:r>
      <w:r w:rsidR="004F232E">
        <w:rPr>
          <w:rFonts w:ascii="Arial" w:hAnsi="Arial" w:cs="Arial"/>
          <w:sz w:val="24"/>
          <w:szCs w:val="24"/>
          <w:shd w:val="clear" w:color="auto" w:fill="FFFFFF"/>
        </w:rPr>
        <w:t>me</w:t>
      </w:r>
      <w:r w:rsidR="002D5C6D">
        <w:rPr>
          <w:rFonts w:ascii="Arial" w:hAnsi="Arial" w:cs="Arial"/>
          <w:sz w:val="24"/>
          <w:szCs w:val="24"/>
          <w:shd w:val="clear" w:color="auto" w:fill="FFFFFF"/>
        </w:rPr>
        <w:t>nto anual del 2% en los años siguientes</w:t>
      </w:r>
      <w:r>
        <w:rPr>
          <w:rFonts w:ascii="Arial" w:hAnsi="Arial" w:cs="Arial"/>
          <w:sz w:val="24"/>
          <w:szCs w:val="24"/>
          <w:shd w:val="clear" w:color="auto" w:fill="FFFFFF"/>
        </w:rPr>
        <w:t>.</w:t>
      </w:r>
    </w:p>
    <w:p w:rsidR="00F54E09" w:rsidRDefault="00F54E09" w:rsidP="00DF4EAE">
      <w:pPr>
        <w:spacing w:after="0" w:line="360" w:lineRule="auto"/>
        <w:jc w:val="both"/>
        <w:rPr>
          <w:rFonts w:ascii="Arial" w:hAnsi="Arial" w:cs="Arial"/>
          <w:sz w:val="24"/>
          <w:szCs w:val="24"/>
          <w:shd w:val="clear" w:color="auto" w:fill="FFFFFF"/>
        </w:rPr>
      </w:pPr>
    </w:p>
    <w:p w:rsidR="00F56265" w:rsidRPr="006E4D21" w:rsidRDefault="00F54E09" w:rsidP="00F56265">
      <w:pPr>
        <w:pStyle w:val="NormalWeb"/>
        <w:shd w:val="clear" w:color="auto" w:fill="FFFFFF"/>
        <w:spacing w:before="0" w:beforeAutospacing="0" w:after="390" w:afterAutospacing="0" w:line="360" w:lineRule="auto"/>
        <w:jc w:val="both"/>
        <w:textAlignment w:val="baseline"/>
        <w:rPr>
          <w:rFonts w:ascii="Arial" w:hAnsi="Arial" w:cs="Arial"/>
        </w:rPr>
      </w:pPr>
      <w:r>
        <w:rPr>
          <w:rFonts w:ascii="Arial" w:hAnsi="Arial" w:cs="Arial"/>
          <w:shd w:val="clear" w:color="auto" w:fill="FFFFFF"/>
        </w:rPr>
        <w:t xml:space="preserve">       Respecto</w:t>
      </w:r>
      <w:r w:rsidR="00F56265">
        <w:rPr>
          <w:rFonts w:ascii="Arial" w:hAnsi="Arial" w:cs="Arial"/>
          <w:shd w:val="clear" w:color="auto" w:fill="FFFFFF"/>
        </w:rPr>
        <w:t xml:space="preserve"> al TIR (Tasa I</w:t>
      </w:r>
      <w:r w:rsidR="002D5C6D">
        <w:rPr>
          <w:rFonts w:ascii="Arial" w:hAnsi="Arial" w:cs="Arial"/>
          <w:shd w:val="clear" w:color="auto" w:fill="FFFFFF"/>
        </w:rPr>
        <w:t xml:space="preserve">nterna de Rentabilidad) es del </w:t>
      </w:r>
      <w:r w:rsidR="00F56265">
        <w:rPr>
          <w:rFonts w:ascii="Arial" w:hAnsi="Arial" w:cs="Arial"/>
          <w:shd w:val="clear" w:color="auto" w:fill="FFFFFF"/>
        </w:rPr>
        <w:t>3</w:t>
      </w:r>
      <w:r w:rsidR="002D5C6D">
        <w:rPr>
          <w:rFonts w:ascii="Arial" w:hAnsi="Arial" w:cs="Arial"/>
          <w:shd w:val="clear" w:color="auto" w:fill="FFFFFF"/>
        </w:rPr>
        <w:t>8</w:t>
      </w:r>
      <w:r w:rsidR="00F56265">
        <w:rPr>
          <w:rFonts w:ascii="Arial" w:hAnsi="Arial" w:cs="Arial"/>
          <w:shd w:val="clear" w:color="auto" w:fill="FFFFFF"/>
        </w:rPr>
        <w:t xml:space="preserve">%, lo cual pone en evidencia que la proyección del negocio Piedras y Piedras, tiene una rentabilidad total, lo que se puede verificar al observar la Proyección del Flujo de Caja, Ver Gráfica </w:t>
      </w:r>
      <w:r w:rsidR="00F56265">
        <w:rPr>
          <w:rFonts w:ascii="Arial" w:hAnsi="Arial" w:cs="Arial"/>
        </w:rPr>
        <w:t xml:space="preserve">Cálculo TIR Piedras y Piedras. </w:t>
      </w:r>
      <w:r w:rsidR="00F56265" w:rsidRPr="006E4D21">
        <w:rPr>
          <w:rFonts w:ascii="Arial" w:hAnsi="Arial" w:cs="Arial"/>
        </w:rPr>
        <w:t xml:space="preserve"> </w:t>
      </w:r>
      <w:r w:rsidR="00F56265">
        <w:rPr>
          <w:rFonts w:ascii="Arial" w:hAnsi="Arial" w:cs="Arial"/>
        </w:rPr>
        <w:t>En lo que respecta al VAN, el cálculo del Valor Actual Neto a cinco años ascien</w:t>
      </w:r>
      <w:r w:rsidR="002D5C6D">
        <w:rPr>
          <w:rFonts w:ascii="Arial" w:hAnsi="Arial" w:cs="Arial"/>
        </w:rPr>
        <w:t>de a la suma de $ 71.748.287</w:t>
      </w:r>
      <w:r w:rsidR="00F56265">
        <w:rPr>
          <w:rFonts w:ascii="Arial" w:hAnsi="Arial" w:cs="Arial"/>
        </w:rPr>
        <w:t xml:space="preserve"> pesos. </w:t>
      </w:r>
      <w:r w:rsidR="00F56265">
        <w:rPr>
          <w:rFonts w:ascii="Arial" w:hAnsi="Arial" w:cs="Arial"/>
          <w:bCs/>
          <w:shd w:val="clear" w:color="auto" w:fill="FFFFFF"/>
        </w:rPr>
        <w:t xml:space="preserve">Ver Gráfica 12. Cálculo VAN Piedras y Piedras. </w:t>
      </w:r>
      <w:r w:rsidR="00F56265">
        <w:rPr>
          <w:rFonts w:ascii="Arial" w:hAnsi="Arial" w:cs="Arial"/>
        </w:rPr>
        <w:t xml:space="preserve">En cuanto a </w:t>
      </w:r>
      <w:r w:rsidR="00D36EE6" w:rsidRPr="006E4D21">
        <w:rPr>
          <w:rFonts w:ascii="Arial" w:hAnsi="Arial" w:cs="Arial"/>
          <w:bCs/>
          <w:shd w:val="clear" w:color="auto" w:fill="FFFFFF"/>
        </w:rPr>
        <w:t>La Tasa Interna de Oportunidad (TIO) o Tasa de Interés de Oportunidad</w:t>
      </w:r>
      <w:r w:rsidR="00D36EE6">
        <w:rPr>
          <w:rFonts w:ascii="Arial" w:hAnsi="Arial" w:cs="Arial"/>
          <w:bCs/>
          <w:shd w:val="clear" w:color="auto" w:fill="FFFFFF"/>
        </w:rPr>
        <w:t xml:space="preserve">, el cálculo realizado al arrojar el 30%, cumple con las expectativas de los dos inversores, quienes a su vez son los mismos empresarios del proyecto, que habían señalado esperar lograr un interés equivalente.   </w:t>
      </w:r>
      <w:r w:rsidR="00F56265">
        <w:rPr>
          <w:rFonts w:ascii="Arial" w:hAnsi="Arial" w:cs="Arial"/>
        </w:rPr>
        <w:t xml:space="preserve"> </w:t>
      </w:r>
    </w:p>
    <w:p w:rsidR="00F54E09" w:rsidRPr="00F54E09" w:rsidRDefault="00F56265" w:rsidP="00DF4EAE">
      <w:pPr>
        <w:spacing w:after="0" w:line="360" w:lineRule="auto"/>
        <w:jc w:val="both"/>
        <w:rPr>
          <w:rFonts w:ascii="Arial" w:hAnsi="Arial" w:cs="Arial"/>
          <w:sz w:val="24"/>
          <w:szCs w:val="24"/>
          <w:lang w:eastAsia="es-CO"/>
        </w:rPr>
      </w:pPr>
      <w:r>
        <w:rPr>
          <w:rFonts w:ascii="Arial" w:hAnsi="Arial" w:cs="Arial"/>
          <w:sz w:val="24"/>
          <w:szCs w:val="24"/>
          <w:shd w:val="clear" w:color="auto" w:fill="FFFFFF"/>
        </w:rPr>
        <w:lastRenderedPageBreak/>
        <w:t xml:space="preserve">     </w:t>
      </w:r>
      <w:r w:rsidR="00F54E09">
        <w:rPr>
          <w:rFonts w:ascii="Arial" w:hAnsi="Arial" w:cs="Arial"/>
          <w:sz w:val="24"/>
          <w:szCs w:val="24"/>
          <w:shd w:val="clear" w:color="auto" w:fill="FFFFFF"/>
        </w:rPr>
        <w:t xml:space="preserve"> </w:t>
      </w:r>
      <w:r w:rsidR="00F54E09" w:rsidRPr="00F54E09">
        <w:rPr>
          <w:rFonts w:ascii="Arial" w:hAnsi="Arial" w:cs="Arial"/>
          <w:sz w:val="24"/>
          <w:szCs w:val="24"/>
          <w:shd w:val="clear" w:color="auto" w:fill="FFFFFF"/>
        </w:rPr>
        <w:t xml:space="preserve">  </w:t>
      </w:r>
      <w:r w:rsidR="00F54E09" w:rsidRPr="00F54E09">
        <w:rPr>
          <w:rFonts w:ascii="Arial" w:hAnsi="Arial" w:cs="Arial"/>
          <w:sz w:val="24"/>
          <w:szCs w:val="24"/>
        </w:rPr>
        <w:t xml:space="preserve">   </w:t>
      </w:r>
    </w:p>
    <w:p w:rsidR="00F54E09" w:rsidRPr="00F54E09" w:rsidRDefault="00F54E09" w:rsidP="00DF4EAE">
      <w:pPr>
        <w:spacing w:after="0" w:line="360" w:lineRule="auto"/>
        <w:jc w:val="both"/>
        <w:rPr>
          <w:rFonts w:ascii="Arial" w:hAnsi="Arial" w:cs="Arial"/>
          <w:sz w:val="24"/>
          <w:szCs w:val="24"/>
          <w:lang w:eastAsia="es-CO"/>
        </w:rPr>
      </w:pPr>
    </w:p>
    <w:p w:rsidR="00DF4EAE" w:rsidRPr="006E4D21" w:rsidRDefault="00DF4EAE" w:rsidP="00DF4EAE">
      <w:pPr>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En esta perspectiva, se recomendaría que la empresa Piedras &amp; Piedras, comercializadora y distribuidora de bisutería, esté atenta a asumir otros mercados complementarios, tales como la venta de perfumes, lociones, cosméticos y demás aditamentos de belleza que la mujer demanda en su cotidianidad para realzar su higiene, belleza y presentación personal, con la perspectiva de que a mediano plazo la comercialización y distribución de bisutería, solo sea un mercado suplementario  al interior de la organización empresarial.                 </w:t>
      </w:r>
    </w:p>
    <w:p w:rsidR="00DF4EAE" w:rsidRPr="006E4D21" w:rsidRDefault="00DF4EAE" w:rsidP="00DF4EAE">
      <w:pPr>
        <w:spacing w:after="0" w:line="360" w:lineRule="auto"/>
        <w:jc w:val="both"/>
        <w:rPr>
          <w:rFonts w:ascii="Arial" w:hAnsi="Arial" w:cs="Arial"/>
          <w:sz w:val="24"/>
          <w:szCs w:val="24"/>
          <w:lang w:eastAsia="es-CO"/>
        </w:rPr>
      </w:pPr>
      <w:r w:rsidRPr="006E4D21">
        <w:rPr>
          <w:rFonts w:ascii="Arial" w:hAnsi="Arial" w:cs="Arial"/>
          <w:sz w:val="24"/>
          <w:szCs w:val="24"/>
          <w:lang w:eastAsia="es-CO"/>
        </w:rPr>
        <w:t xml:space="preserve"> </w:t>
      </w:r>
    </w:p>
    <w:p w:rsidR="00DF4EAE" w:rsidRPr="006E4D21" w:rsidRDefault="00DF4EAE" w:rsidP="00DF4EAE">
      <w:pPr>
        <w:spacing w:after="0" w:line="360" w:lineRule="auto"/>
        <w:jc w:val="both"/>
        <w:rPr>
          <w:rFonts w:ascii="Arial" w:hAnsi="Arial" w:cs="Arial"/>
          <w:b/>
          <w:sz w:val="24"/>
          <w:szCs w:val="24"/>
          <w:lang w:eastAsia="es-CO"/>
        </w:rPr>
      </w:pPr>
    </w:p>
    <w:p w:rsidR="00DF4EAE" w:rsidRDefault="00DF4EAE" w:rsidP="00DF4EAE">
      <w:pPr>
        <w:spacing w:line="360" w:lineRule="auto"/>
        <w:ind w:left="360"/>
        <w:jc w:val="both"/>
        <w:rPr>
          <w:rFonts w:ascii="Arial" w:hAnsi="Arial" w:cs="Arial"/>
          <w:sz w:val="24"/>
          <w:szCs w:val="24"/>
        </w:rPr>
      </w:pPr>
    </w:p>
    <w:p w:rsidR="00D36EE6" w:rsidRDefault="00D36EE6" w:rsidP="00DF4EAE">
      <w:pPr>
        <w:spacing w:line="360" w:lineRule="auto"/>
        <w:ind w:left="360"/>
        <w:jc w:val="both"/>
        <w:rPr>
          <w:rFonts w:ascii="Arial" w:hAnsi="Arial" w:cs="Arial"/>
          <w:sz w:val="24"/>
          <w:szCs w:val="24"/>
        </w:rPr>
      </w:pPr>
    </w:p>
    <w:p w:rsidR="00D36EE6" w:rsidRDefault="00D36EE6" w:rsidP="00DF4EAE">
      <w:pPr>
        <w:spacing w:line="360" w:lineRule="auto"/>
        <w:ind w:left="360"/>
        <w:jc w:val="both"/>
        <w:rPr>
          <w:rFonts w:ascii="Arial" w:hAnsi="Arial" w:cs="Arial"/>
          <w:sz w:val="24"/>
          <w:szCs w:val="24"/>
        </w:rPr>
      </w:pPr>
    </w:p>
    <w:p w:rsidR="00D36EE6" w:rsidRDefault="00D36EE6" w:rsidP="00DF4EAE">
      <w:pPr>
        <w:spacing w:line="360" w:lineRule="auto"/>
        <w:ind w:left="360"/>
        <w:jc w:val="both"/>
        <w:rPr>
          <w:rFonts w:ascii="Arial" w:hAnsi="Arial" w:cs="Arial"/>
          <w:sz w:val="24"/>
          <w:szCs w:val="24"/>
        </w:rPr>
      </w:pPr>
    </w:p>
    <w:p w:rsidR="00D36EE6" w:rsidRDefault="00D36EE6" w:rsidP="00DF4EAE">
      <w:pPr>
        <w:spacing w:line="360" w:lineRule="auto"/>
        <w:ind w:left="360"/>
        <w:jc w:val="both"/>
        <w:rPr>
          <w:rFonts w:ascii="Arial" w:hAnsi="Arial" w:cs="Arial"/>
          <w:sz w:val="24"/>
          <w:szCs w:val="24"/>
        </w:rPr>
      </w:pPr>
    </w:p>
    <w:p w:rsidR="00D36EE6" w:rsidRDefault="00D36EE6" w:rsidP="00DF4EAE">
      <w:pPr>
        <w:spacing w:line="360" w:lineRule="auto"/>
        <w:ind w:left="360"/>
        <w:jc w:val="both"/>
        <w:rPr>
          <w:rFonts w:ascii="Arial" w:hAnsi="Arial" w:cs="Arial"/>
          <w:sz w:val="24"/>
          <w:szCs w:val="24"/>
        </w:rPr>
      </w:pPr>
    </w:p>
    <w:p w:rsidR="00D36EE6" w:rsidRDefault="00D36EE6" w:rsidP="00DF4EAE">
      <w:pPr>
        <w:spacing w:line="360" w:lineRule="auto"/>
        <w:ind w:left="360"/>
        <w:jc w:val="both"/>
        <w:rPr>
          <w:rFonts w:ascii="Arial" w:hAnsi="Arial" w:cs="Arial"/>
          <w:sz w:val="24"/>
          <w:szCs w:val="24"/>
        </w:rPr>
      </w:pPr>
    </w:p>
    <w:p w:rsidR="00D36EE6" w:rsidRDefault="00D36EE6" w:rsidP="00DF4EAE">
      <w:pPr>
        <w:spacing w:line="360" w:lineRule="auto"/>
        <w:ind w:left="360"/>
        <w:jc w:val="both"/>
        <w:rPr>
          <w:rFonts w:ascii="Arial" w:hAnsi="Arial" w:cs="Arial"/>
          <w:sz w:val="24"/>
          <w:szCs w:val="24"/>
        </w:rPr>
      </w:pPr>
    </w:p>
    <w:p w:rsidR="00D36EE6" w:rsidRDefault="00D36EE6" w:rsidP="00DF4EAE">
      <w:pPr>
        <w:spacing w:line="360" w:lineRule="auto"/>
        <w:ind w:left="360"/>
        <w:jc w:val="both"/>
        <w:rPr>
          <w:rFonts w:ascii="Arial" w:hAnsi="Arial" w:cs="Arial"/>
          <w:sz w:val="24"/>
          <w:szCs w:val="24"/>
        </w:rPr>
      </w:pPr>
    </w:p>
    <w:p w:rsidR="00D36EE6" w:rsidRDefault="00D36EE6" w:rsidP="00DF4EAE">
      <w:pPr>
        <w:spacing w:line="360" w:lineRule="auto"/>
        <w:ind w:left="360"/>
        <w:jc w:val="both"/>
        <w:rPr>
          <w:rFonts w:ascii="Arial" w:hAnsi="Arial" w:cs="Arial"/>
          <w:sz w:val="24"/>
          <w:szCs w:val="24"/>
        </w:rPr>
      </w:pPr>
    </w:p>
    <w:p w:rsidR="00D36EE6" w:rsidRDefault="00D36EE6" w:rsidP="00DF4EAE">
      <w:pPr>
        <w:spacing w:line="360" w:lineRule="auto"/>
        <w:ind w:left="360"/>
        <w:jc w:val="both"/>
        <w:rPr>
          <w:rFonts w:ascii="Arial" w:hAnsi="Arial" w:cs="Arial"/>
          <w:sz w:val="24"/>
          <w:szCs w:val="24"/>
        </w:rPr>
      </w:pPr>
    </w:p>
    <w:p w:rsidR="00D36EE6" w:rsidRDefault="00D36EE6" w:rsidP="00DF4EAE">
      <w:pPr>
        <w:spacing w:line="360" w:lineRule="auto"/>
        <w:ind w:left="360"/>
        <w:jc w:val="both"/>
        <w:rPr>
          <w:rFonts w:ascii="Arial" w:hAnsi="Arial" w:cs="Arial"/>
          <w:sz w:val="24"/>
          <w:szCs w:val="24"/>
        </w:rPr>
      </w:pPr>
    </w:p>
    <w:p w:rsidR="00D36EE6" w:rsidRDefault="00D36EE6" w:rsidP="00DF4EAE">
      <w:pPr>
        <w:spacing w:line="360" w:lineRule="auto"/>
        <w:ind w:left="360"/>
        <w:jc w:val="both"/>
        <w:rPr>
          <w:rFonts w:ascii="Arial" w:hAnsi="Arial" w:cs="Arial"/>
          <w:sz w:val="24"/>
          <w:szCs w:val="24"/>
        </w:rPr>
      </w:pPr>
    </w:p>
    <w:p w:rsidR="00D36EE6" w:rsidRDefault="00D36EE6" w:rsidP="00DF4EAE">
      <w:pPr>
        <w:spacing w:line="360" w:lineRule="auto"/>
        <w:ind w:left="360"/>
        <w:jc w:val="both"/>
        <w:rPr>
          <w:rFonts w:ascii="Arial" w:hAnsi="Arial" w:cs="Arial"/>
          <w:sz w:val="24"/>
          <w:szCs w:val="24"/>
        </w:rPr>
      </w:pPr>
    </w:p>
    <w:p w:rsidR="00D36EE6" w:rsidRDefault="00D36EE6" w:rsidP="00DF4EAE">
      <w:pPr>
        <w:spacing w:line="360" w:lineRule="auto"/>
        <w:ind w:left="360"/>
        <w:jc w:val="both"/>
        <w:rPr>
          <w:rFonts w:ascii="Arial" w:hAnsi="Arial" w:cs="Arial"/>
          <w:sz w:val="24"/>
          <w:szCs w:val="24"/>
        </w:rPr>
      </w:pPr>
    </w:p>
    <w:p w:rsidR="002B1A7A" w:rsidRPr="006E4D21" w:rsidRDefault="002B1A7A" w:rsidP="000D38E3">
      <w:pPr>
        <w:autoSpaceDE w:val="0"/>
        <w:autoSpaceDN w:val="0"/>
        <w:adjustRightInd w:val="0"/>
        <w:spacing w:after="0" w:line="240" w:lineRule="auto"/>
        <w:jc w:val="center"/>
        <w:rPr>
          <w:rFonts w:ascii="Arial" w:hAnsi="Arial" w:cs="Arial"/>
          <w:b/>
          <w:sz w:val="24"/>
          <w:szCs w:val="24"/>
          <w:lang w:eastAsia="es-CO"/>
        </w:rPr>
      </w:pPr>
      <w:r w:rsidRPr="006E4D21">
        <w:rPr>
          <w:rFonts w:ascii="Arial" w:hAnsi="Arial" w:cs="Arial"/>
          <w:b/>
          <w:sz w:val="24"/>
          <w:szCs w:val="24"/>
          <w:lang w:eastAsia="es-CO"/>
        </w:rPr>
        <w:t>BIBLIOGRAFIA</w:t>
      </w:r>
    </w:p>
    <w:p w:rsidR="00AA5A73" w:rsidRPr="006E4D21" w:rsidRDefault="00AA5A73" w:rsidP="000D38E3">
      <w:pPr>
        <w:autoSpaceDE w:val="0"/>
        <w:autoSpaceDN w:val="0"/>
        <w:adjustRightInd w:val="0"/>
        <w:spacing w:after="0" w:line="240" w:lineRule="auto"/>
        <w:jc w:val="center"/>
        <w:rPr>
          <w:rFonts w:ascii="Arial" w:hAnsi="Arial" w:cs="Arial"/>
          <w:b/>
          <w:sz w:val="24"/>
          <w:szCs w:val="24"/>
          <w:lang w:eastAsia="es-CO"/>
        </w:rPr>
      </w:pPr>
    </w:p>
    <w:p w:rsidR="00A66F37" w:rsidRPr="006E4D21" w:rsidRDefault="00A66F37" w:rsidP="000D38E3">
      <w:pPr>
        <w:autoSpaceDE w:val="0"/>
        <w:autoSpaceDN w:val="0"/>
        <w:adjustRightInd w:val="0"/>
        <w:spacing w:after="0" w:line="240" w:lineRule="auto"/>
        <w:jc w:val="center"/>
        <w:rPr>
          <w:rFonts w:ascii="Arial" w:hAnsi="Arial" w:cs="Arial"/>
          <w:b/>
          <w:sz w:val="24"/>
          <w:szCs w:val="24"/>
          <w:lang w:eastAsia="es-CO"/>
        </w:rPr>
      </w:pPr>
    </w:p>
    <w:p w:rsidR="00A66F37" w:rsidRPr="006E4D21" w:rsidRDefault="00A66F37" w:rsidP="00A66F37">
      <w:pPr>
        <w:jc w:val="both"/>
        <w:rPr>
          <w:rFonts w:ascii="Arial" w:hAnsi="Arial" w:cs="Arial"/>
          <w:i/>
          <w:sz w:val="24"/>
          <w:szCs w:val="24"/>
        </w:rPr>
      </w:pPr>
      <w:proofErr w:type="spellStart"/>
      <w:r w:rsidRPr="006E4D21">
        <w:rPr>
          <w:rFonts w:ascii="Arial" w:hAnsi="Arial" w:cs="Arial"/>
          <w:sz w:val="24"/>
          <w:szCs w:val="24"/>
        </w:rPr>
        <w:t>Balanko</w:t>
      </w:r>
      <w:proofErr w:type="spellEnd"/>
      <w:r w:rsidRPr="006E4D21">
        <w:rPr>
          <w:rFonts w:ascii="Arial" w:hAnsi="Arial" w:cs="Arial"/>
          <w:sz w:val="24"/>
          <w:szCs w:val="24"/>
        </w:rPr>
        <w:t xml:space="preserve">, </w:t>
      </w:r>
      <w:proofErr w:type="spellStart"/>
      <w:r w:rsidRPr="006E4D21">
        <w:rPr>
          <w:rFonts w:ascii="Arial" w:hAnsi="Arial" w:cs="Arial"/>
          <w:sz w:val="24"/>
          <w:szCs w:val="24"/>
        </w:rPr>
        <w:t>Dickson</w:t>
      </w:r>
      <w:proofErr w:type="spellEnd"/>
      <w:r w:rsidRPr="006E4D21">
        <w:rPr>
          <w:rFonts w:ascii="Arial" w:hAnsi="Arial" w:cs="Arial"/>
          <w:sz w:val="24"/>
          <w:szCs w:val="24"/>
        </w:rPr>
        <w:t xml:space="preserve">, Greg. (2007) </w:t>
      </w:r>
      <w:r w:rsidRPr="006E4D21">
        <w:rPr>
          <w:rFonts w:ascii="Arial" w:hAnsi="Arial" w:cs="Arial"/>
          <w:i/>
          <w:sz w:val="24"/>
          <w:szCs w:val="24"/>
        </w:rPr>
        <w:t>Cómo preparar un plan de negocios exitoso.</w:t>
      </w:r>
      <w:r w:rsidRPr="006E4D21">
        <w:rPr>
          <w:rFonts w:ascii="Arial" w:hAnsi="Arial" w:cs="Arial"/>
          <w:sz w:val="24"/>
          <w:szCs w:val="24"/>
        </w:rPr>
        <w:t xml:space="preserve"> (Primera edición</w:t>
      </w:r>
      <w:r w:rsidRPr="006E4D21">
        <w:rPr>
          <w:rFonts w:ascii="Arial" w:hAnsi="Arial" w:cs="Arial"/>
          <w:i/>
          <w:sz w:val="24"/>
          <w:szCs w:val="24"/>
        </w:rPr>
        <w:t xml:space="preserve">.) </w:t>
      </w:r>
      <w:r w:rsidRPr="006E4D21">
        <w:rPr>
          <w:rFonts w:ascii="Arial" w:hAnsi="Arial" w:cs="Arial"/>
          <w:sz w:val="24"/>
          <w:szCs w:val="24"/>
        </w:rPr>
        <w:t>México, D.F. Editorial McGraw-Hill</w:t>
      </w:r>
      <w:r w:rsidRPr="006E4D21">
        <w:rPr>
          <w:rFonts w:ascii="Arial" w:hAnsi="Arial" w:cs="Arial"/>
          <w:i/>
          <w:sz w:val="24"/>
          <w:szCs w:val="24"/>
        </w:rPr>
        <w:t>.</w:t>
      </w:r>
    </w:p>
    <w:p w:rsidR="00A66F37" w:rsidRPr="006E4D21" w:rsidRDefault="00A66F37" w:rsidP="00A66F37">
      <w:pPr>
        <w:jc w:val="both"/>
        <w:rPr>
          <w:rFonts w:ascii="Arial" w:hAnsi="Arial" w:cs="Arial"/>
          <w:sz w:val="24"/>
          <w:szCs w:val="24"/>
        </w:rPr>
      </w:pPr>
    </w:p>
    <w:p w:rsidR="00A66F37" w:rsidRPr="006E4D21" w:rsidRDefault="00A66F37" w:rsidP="00A66F37">
      <w:pPr>
        <w:jc w:val="both"/>
        <w:rPr>
          <w:rFonts w:ascii="Arial" w:hAnsi="Arial" w:cs="Arial"/>
          <w:sz w:val="24"/>
          <w:szCs w:val="24"/>
        </w:rPr>
      </w:pPr>
      <w:proofErr w:type="spellStart"/>
      <w:r w:rsidRPr="006E4D21">
        <w:rPr>
          <w:rFonts w:ascii="Arial" w:hAnsi="Arial" w:cs="Arial"/>
          <w:sz w:val="24"/>
          <w:szCs w:val="24"/>
        </w:rPr>
        <w:t>Birn</w:t>
      </w:r>
      <w:proofErr w:type="spellEnd"/>
      <w:r w:rsidRPr="006E4D21">
        <w:rPr>
          <w:rFonts w:ascii="Arial" w:hAnsi="Arial" w:cs="Arial"/>
          <w:sz w:val="24"/>
          <w:szCs w:val="24"/>
        </w:rPr>
        <w:t xml:space="preserve">,  </w:t>
      </w:r>
      <w:proofErr w:type="spellStart"/>
      <w:r w:rsidRPr="006E4D21">
        <w:rPr>
          <w:rFonts w:ascii="Arial" w:hAnsi="Arial" w:cs="Arial"/>
          <w:sz w:val="24"/>
          <w:szCs w:val="24"/>
        </w:rPr>
        <w:t>Robin</w:t>
      </w:r>
      <w:proofErr w:type="spellEnd"/>
      <w:r w:rsidRPr="006E4D21">
        <w:rPr>
          <w:rFonts w:ascii="Arial" w:hAnsi="Arial" w:cs="Arial"/>
          <w:sz w:val="24"/>
          <w:szCs w:val="24"/>
        </w:rPr>
        <w:t xml:space="preserve"> J. (1995) </w:t>
      </w:r>
      <w:r w:rsidRPr="006E4D21">
        <w:rPr>
          <w:rFonts w:ascii="Arial" w:hAnsi="Arial" w:cs="Arial"/>
          <w:i/>
          <w:sz w:val="24"/>
          <w:szCs w:val="24"/>
        </w:rPr>
        <w:t>La investigación de mercado mejora su negocio</w:t>
      </w:r>
      <w:r w:rsidRPr="006E4D21">
        <w:rPr>
          <w:rFonts w:ascii="Arial" w:hAnsi="Arial" w:cs="Arial"/>
          <w:sz w:val="24"/>
          <w:szCs w:val="24"/>
        </w:rPr>
        <w:t xml:space="preserve">. Barcelona, Editorial </w:t>
      </w:r>
      <w:proofErr w:type="spellStart"/>
      <w:r w:rsidRPr="006E4D21">
        <w:rPr>
          <w:rFonts w:ascii="Arial" w:hAnsi="Arial" w:cs="Arial"/>
          <w:sz w:val="24"/>
          <w:szCs w:val="24"/>
        </w:rPr>
        <w:t>Novoprint</w:t>
      </w:r>
      <w:proofErr w:type="spellEnd"/>
      <w:r w:rsidRPr="006E4D21">
        <w:rPr>
          <w:rFonts w:ascii="Arial" w:hAnsi="Arial" w:cs="Arial"/>
          <w:sz w:val="24"/>
          <w:szCs w:val="24"/>
        </w:rPr>
        <w:t>.</w:t>
      </w:r>
    </w:p>
    <w:p w:rsidR="00A66F37" w:rsidRPr="006E4D21" w:rsidRDefault="00A66F37" w:rsidP="00A66F37">
      <w:pPr>
        <w:jc w:val="both"/>
        <w:rPr>
          <w:rFonts w:ascii="Arial" w:hAnsi="Arial" w:cs="Arial"/>
          <w:sz w:val="24"/>
          <w:szCs w:val="24"/>
        </w:rPr>
      </w:pPr>
    </w:p>
    <w:p w:rsidR="00A66F37" w:rsidRPr="006E4D21" w:rsidRDefault="00A66F37" w:rsidP="00A66F37">
      <w:pPr>
        <w:jc w:val="both"/>
        <w:rPr>
          <w:rFonts w:ascii="Arial" w:hAnsi="Arial" w:cs="Arial"/>
          <w:sz w:val="24"/>
          <w:szCs w:val="24"/>
        </w:rPr>
      </w:pPr>
      <w:proofErr w:type="spellStart"/>
      <w:r w:rsidRPr="006E4D21">
        <w:rPr>
          <w:rFonts w:ascii="Arial" w:hAnsi="Arial" w:cs="Arial"/>
          <w:sz w:val="24"/>
          <w:szCs w:val="24"/>
        </w:rPr>
        <w:t>Borello</w:t>
      </w:r>
      <w:proofErr w:type="spellEnd"/>
      <w:r w:rsidRPr="006E4D21">
        <w:rPr>
          <w:rFonts w:ascii="Arial" w:hAnsi="Arial" w:cs="Arial"/>
          <w:sz w:val="24"/>
          <w:szCs w:val="24"/>
        </w:rPr>
        <w:t xml:space="preserve">, Antonio. (2000) </w:t>
      </w:r>
      <w:r w:rsidRPr="006E4D21">
        <w:rPr>
          <w:rFonts w:ascii="Arial" w:hAnsi="Arial" w:cs="Arial"/>
          <w:i/>
          <w:sz w:val="24"/>
          <w:szCs w:val="24"/>
        </w:rPr>
        <w:t>El Plan de Negocios</w:t>
      </w:r>
      <w:r w:rsidRPr="006E4D21">
        <w:rPr>
          <w:rFonts w:ascii="Arial" w:hAnsi="Arial" w:cs="Arial"/>
          <w:sz w:val="24"/>
          <w:szCs w:val="24"/>
        </w:rPr>
        <w:t>.   Santafé de Bogotá. D.C. Editorial McGraw-Hill.</w:t>
      </w:r>
    </w:p>
    <w:p w:rsidR="00A66F37" w:rsidRPr="006E4D21" w:rsidRDefault="00A66F37" w:rsidP="00A66F37">
      <w:pPr>
        <w:jc w:val="both"/>
        <w:rPr>
          <w:rFonts w:ascii="Arial" w:hAnsi="Arial" w:cs="Arial"/>
          <w:sz w:val="24"/>
          <w:szCs w:val="24"/>
        </w:rPr>
      </w:pPr>
    </w:p>
    <w:p w:rsidR="00A66F37" w:rsidRPr="006E4D21" w:rsidRDefault="00A66F37" w:rsidP="00A66F37">
      <w:pPr>
        <w:jc w:val="both"/>
        <w:rPr>
          <w:rFonts w:ascii="Arial" w:hAnsi="Arial" w:cs="Arial"/>
          <w:sz w:val="24"/>
          <w:szCs w:val="24"/>
          <w:shd w:val="clear" w:color="auto" w:fill="FFFFFF"/>
        </w:rPr>
      </w:pPr>
      <w:proofErr w:type="spellStart"/>
      <w:r w:rsidRPr="006E4D21">
        <w:rPr>
          <w:rFonts w:ascii="Arial" w:hAnsi="Arial" w:cs="Arial"/>
          <w:sz w:val="24"/>
          <w:szCs w:val="24"/>
          <w:shd w:val="clear" w:color="auto" w:fill="FFFFFF"/>
        </w:rPr>
        <w:t>Carlzon</w:t>
      </w:r>
      <w:proofErr w:type="spellEnd"/>
      <w:r w:rsidRPr="006E4D21">
        <w:rPr>
          <w:rFonts w:ascii="Arial" w:hAnsi="Arial" w:cs="Arial"/>
          <w:sz w:val="24"/>
          <w:szCs w:val="24"/>
          <w:shd w:val="clear" w:color="auto" w:fill="FFFFFF"/>
        </w:rPr>
        <w:t xml:space="preserve">, </w:t>
      </w:r>
      <w:proofErr w:type="spellStart"/>
      <w:r w:rsidRPr="006E4D21">
        <w:rPr>
          <w:rFonts w:ascii="Arial" w:hAnsi="Arial" w:cs="Arial"/>
          <w:sz w:val="24"/>
          <w:szCs w:val="24"/>
          <w:shd w:val="clear" w:color="auto" w:fill="FFFFFF"/>
        </w:rPr>
        <w:t>Jan</w:t>
      </w:r>
      <w:proofErr w:type="spellEnd"/>
      <w:r w:rsidRPr="006E4D21">
        <w:rPr>
          <w:rFonts w:ascii="Arial" w:hAnsi="Arial" w:cs="Arial"/>
          <w:sz w:val="24"/>
          <w:szCs w:val="24"/>
          <w:shd w:val="clear" w:color="auto" w:fill="FFFFFF"/>
        </w:rPr>
        <w:t xml:space="preserve"> (1991) </w:t>
      </w:r>
      <w:r w:rsidRPr="006E4D21">
        <w:rPr>
          <w:rFonts w:ascii="Arial" w:hAnsi="Arial" w:cs="Arial"/>
          <w:i/>
          <w:sz w:val="24"/>
          <w:szCs w:val="24"/>
          <w:shd w:val="clear" w:color="auto" w:fill="FFFFFF"/>
        </w:rPr>
        <w:t>El momento de la verdad</w:t>
      </w:r>
      <w:r w:rsidRPr="006E4D21">
        <w:rPr>
          <w:rFonts w:ascii="Arial" w:hAnsi="Arial" w:cs="Arial"/>
          <w:sz w:val="24"/>
          <w:szCs w:val="24"/>
          <w:shd w:val="clear" w:color="auto" w:fill="FFFFFF"/>
        </w:rPr>
        <w:t>. Díaz de Santos.</w:t>
      </w:r>
    </w:p>
    <w:p w:rsidR="002B1A7A" w:rsidRPr="006E4D21" w:rsidRDefault="002B1A7A" w:rsidP="002B1A7A">
      <w:pPr>
        <w:autoSpaceDE w:val="0"/>
        <w:autoSpaceDN w:val="0"/>
        <w:adjustRightInd w:val="0"/>
        <w:spacing w:after="0" w:line="240" w:lineRule="auto"/>
        <w:jc w:val="both"/>
        <w:rPr>
          <w:rFonts w:ascii="Arial" w:hAnsi="Arial" w:cs="Arial"/>
          <w:b/>
          <w:sz w:val="24"/>
          <w:szCs w:val="24"/>
          <w:lang w:eastAsia="es-CO"/>
        </w:rPr>
      </w:pPr>
    </w:p>
    <w:p w:rsidR="002B1A7A" w:rsidRPr="006E4D21" w:rsidRDefault="002B1A7A" w:rsidP="002B1A7A">
      <w:pPr>
        <w:pStyle w:val="Textonotapie"/>
        <w:rPr>
          <w:rFonts w:ascii="Arial" w:hAnsi="Arial" w:cs="Arial"/>
          <w:b/>
          <w:sz w:val="24"/>
          <w:szCs w:val="24"/>
          <w:lang w:val="es-ES_tradnl" w:eastAsia="es-CO"/>
        </w:rPr>
      </w:pPr>
      <w:r w:rsidRPr="006E4D21">
        <w:rPr>
          <w:rFonts w:ascii="Arial" w:hAnsi="Arial" w:cs="Arial"/>
          <w:sz w:val="24"/>
          <w:szCs w:val="24"/>
        </w:rPr>
        <w:t>CAMARA DE COMERCIO DE ARAUCA</w:t>
      </w:r>
      <w:r w:rsidR="00191497" w:rsidRPr="006E4D21">
        <w:rPr>
          <w:rFonts w:ascii="Arial" w:hAnsi="Arial" w:cs="Arial"/>
          <w:sz w:val="24"/>
          <w:szCs w:val="24"/>
        </w:rPr>
        <w:t xml:space="preserve"> (2016) </w:t>
      </w:r>
      <w:r w:rsidRPr="006E4D21">
        <w:rPr>
          <w:rFonts w:ascii="Arial" w:hAnsi="Arial" w:cs="Arial"/>
          <w:i/>
          <w:sz w:val="24"/>
          <w:szCs w:val="24"/>
        </w:rPr>
        <w:t>Listado Establecimientos de Comercios con registro mercantil,</w:t>
      </w:r>
      <w:r w:rsidRPr="006E4D21">
        <w:rPr>
          <w:rFonts w:ascii="Arial" w:hAnsi="Arial" w:cs="Arial"/>
          <w:sz w:val="24"/>
          <w:szCs w:val="24"/>
        </w:rPr>
        <w:t xml:space="preserve"> registro mercantil, febrero de 2016.</w:t>
      </w:r>
    </w:p>
    <w:p w:rsidR="00D36EE6" w:rsidRDefault="00D36EE6" w:rsidP="002B1A7A">
      <w:pPr>
        <w:autoSpaceDE w:val="0"/>
        <w:autoSpaceDN w:val="0"/>
        <w:adjustRightInd w:val="0"/>
        <w:spacing w:after="0" w:line="240" w:lineRule="auto"/>
        <w:jc w:val="both"/>
        <w:rPr>
          <w:rFonts w:ascii="Arial" w:hAnsi="Arial" w:cs="Arial"/>
          <w:sz w:val="24"/>
          <w:szCs w:val="24"/>
          <w:lang w:eastAsia="es-CO"/>
        </w:rPr>
      </w:pPr>
    </w:p>
    <w:p w:rsidR="002B1A7A" w:rsidRPr="006E4D21" w:rsidRDefault="002B1A7A" w:rsidP="002B1A7A">
      <w:pPr>
        <w:autoSpaceDE w:val="0"/>
        <w:autoSpaceDN w:val="0"/>
        <w:adjustRightInd w:val="0"/>
        <w:spacing w:after="0" w:line="240" w:lineRule="auto"/>
        <w:jc w:val="both"/>
        <w:rPr>
          <w:rFonts w:ascii="Arial" w:hAnsi="Arial" w:cs="Arial"/>
          <w:sz w:val="24"/>
          <w:szCs w:val="24"/>
          <w:lang w:eastAsia="es-CO"/>
        </w:rPr>
      </w:pPr>
      <w:r w:rsidRPr="006E4D21">
        <w:rPr>
          <w:rFonts w:ascii="Arial" w:hAnsi="Arial" w:cs="Arial"/>
          <w:sz w:val="24"/>
          <w:szCs w:val="24"/>
          <w:lang w:eastAsia="es-CO"/>
        </w:rPr>
        <w:t xml:space="preserve">Camejo Ernesto (1988) </w:t>
      </w:r>
      <w:r w:rsidRPr="006E4D21">
        <w:rPr>
          <w:rFonts w:ascii="Arial" w:hAnsi="Arial" w:cs="Arial"/>
          <w:i/>
          <w:sz w:val="24"/>
          <w:szCs w:val="24"/>
          <w:lang w:eastAsia="es-CO"/>
        </w:rPr>
        <w:t>Breves apuntaciones sobre Arauca</w:t>
      </w:r>
      <w:r w:rsidRPr="006E4D21">
        <w:rPr>
          <w:rFonts w:ascii="Arial" w:hAnsi="Arial" w:cs="Arial"/>
          <w:sz w:val="24"/>
          <w:szCs w:val="24"/>
          <w:lang w:eastAsia="es-CO"/>
        </w:rPr>
        <w:t>. Talleres Gráficos de CIMAZ. Bogotá.</w:t>
      </w:r>
    </w:p>
    <w:p w:rsidR="00D36EE6" w:rsidRDefault="00D36EE6" w:rsidP="002B1A7A">
      <w:pPr>
        <w:autoSpaceDE w:val="0"/>
        <w:autoSpaceDN w:val="0"/>
        <w:adjustRightInd w:val="0"/>
        <w:spacing w:after="0" w:line="240" w:lineRule="auto"/>
        <w:jc w:val="both"/>
        <w:rPr>
          <w:rFonts w:ascii="Arial" w:hAnsi="Arial" w:cs="Arial"/>
          <w:sz w:val="24"/>
          <w:szCs w:val="24"/>
          <w:lang w:eastAsia="es-CO"/>
        </w:rPr>
      </w:pPr>
    </w:p>
    <w:p w:rsidR="002B1A7A" w:rsidRPr="006E4D21" w:rsidRDefault="002B1A7A" w:rsidP="002B1A7A">
      <w:pPr>
        <w:autoSpaceDE w:val="0"/>
        <w:autoSpaceDN w:val="0"/>
        <w:adjustRightInd w:val="0"/>
        <w:spacing w:after="0" w:line="240" w:lineRule="auto"/>
        <w:jc w:val="both"/>
        <w:rPr>
          <w:rFonts w:ascii="Arial" w:hAnsi="Arial" w:cs="Arial"/>
          <w:sz w:val="24"/>
          <w:szCs w:val="24"/>
          <w:lang w:eastAsia="es-CO"/>
        </w:rPr>
      </w:pPr>
      <w:r w:rsidRPr="006E4D21">
        <w:rPr>
          <w:rFonts w:ascii="Arial" w:hAnsi="Arial" w:cs="Arial"/>
          <w:sz w:val="24"/>
          <w:szCs w:val="24"/>
          <w:lang w:eastAsia="es-CO"/>
        </w:rPr>
        <w:t xml:space="preserve">CORPES ORINOQUIA (1996) </w:t>
      </w:r>
      <w:r w:rsidRPr="006E4D21">
        <w:rPr>
          <w:rFonts w:ascii="Arial" w:hAnsi="Arial" w:cs="Arial"/>
          <w:i/>
          <w:sz w:val="24"/>
          <w:szCs w:val="24"/>
          <w:lang w:eastAsia="es-CO"/>
        </w:rPr>
        <w:t>Experiencias de planificación en Arauca</w:t>
      </w:r>
      <w:r w:rsidRPr="006E4D21">
        <w:rPr>
          <w:rFonts w:ascii="Arial" w:hAnsi="Arial" w:cs="Arial"/>
          <w:sz w:val="24"/>
          <w:szCs w:val="24"/>
          <w:lang w:eastAsia="es-CO"/>
        </w:rPr>
        <w:t xml:space="preserve">. </w:t>
      </w:r>
      <w:proofErr w:type="spellStart"/>
      <w:r w:rsidRPr="006E4D21">
        <w:rPr>
          <w:rFonts w:ascii="Arial" w:hAnsi="Arial" w:cs="Arial"/>
          <w:sz w:val="24"/>
          <w:szCs w:val="24"/>
          <w:lang w:eastAsia="es-CO"/>
        </w:rPr>
        <w:t>Corpes</w:t>
      </w:r>
      <w:proofErr w:type="spellEnd"/>
      <w:r w:rsidRPr="006E4D21">
        <w:rPr>
          <w:rFonts w:ascii="Arial" w:hAnsi="Arial" w:cs="Arial"/>
          <w:sz w:val="24"/>
          <w:szCs w:val="24"/>
          <w:lang w:eastAsia="es-CO"/>
        </w:rPr>
        <w:t xml:space="preserve"> </w:t>
      </w:r>
      <w:proofErr w:type="spellStart"/>
      <w:r w:rsidRPr="006E4D21">
        <w:rPr>
          <w:rFonts w:ascii="Arial" w:hAnsi="Arial" w:cs="Arial"/>
          <w:sz w:val="24"/>
          <w:szCs w:val="24"/>
          <w:lang w:eastAsia="es-CO"/>
        </w:rPr>
        <w:t>Impreandes</w:t>
      </w:r>
      <w:proofErr w:type="spellEnd"/>
      <w:r w:rsidRPr="006E4D21">
        <w:rPr>
          <w:rFonts w:ascii="Arial" w:hAnsi="Arial" w:cs="Arial"/>
          <w:sz w:val="24"/>
          <w:szCs w:val="24"/>
          <w:lang w:eastAsia="es-CO"/>
        </w:rPr>
        <w:t xml:space="preserve"> Presencia.</w:t>
      </w:r>
    </w:p>
    <w:p w:rsidR="002B1A7A" w:rsidRPr="006E4D21" w:rsidRDefault="002B1A7A" w:rsidP="002B1A7A">
      <w:pPr>
        <w:autoSpaceDE w:val="0"/>
        <w:autoSpaceDN w:val="0"/>
        <w:adjustRightInd w:val="0"/>
        <w:spacing w:after="0" w:line="240" w:lineRule="auto"/>
        <w:jc w:val="both"/>
        <w:rPr>
          <w:rFonts w:ascii="Arial" w:hAnsi="Arial" w:cs="Arial"/>
          <w:sz w:val="24"/>
          <w:szCs w:val="24"/>
          <w:lang w:eastAsia="es-CO"/>
        </w:rPr>
      </w:pPr>
    </w:p>
    <w:p w:rsidR="00A66F37" w:rsidRPr="006E4D21" w:rsidRDefault="00A66F37" w:rsidP="00A66F37">
      <w:pPr>
        <w:jc w:val="both"/>
        <w:rPr>
          <w:rFonts w:ascii="Arial" w:hAnsi="Arial" w:cs="Arial"/>
          <w:sz w:val="24"/>
          <w:szCs w:val="24"/>
        </w:rPr>
      </w:pPr>
      <w:r w:rsidRPr="006E4D21">
        <w:rPr>
          <w:rFonts w:ascii="Arial" w:hAnsi="Arial" w:cs="Arial"/>
          <w:sz w:val="24"/>
          <w:szCs w:val="24"/>
        </w:rPr>
        <w:t xml:space="preserve">Castro, A. Francisco. (2003) </w:t>
      </w:r>
      <w:r w:rsidRPr="006E4D21">
        <w:rPr>
          <w:rFonts w:ascii="Arial" w:hAnsi="Arial" w:cs="Arial"/>
          <w:i/>
          <w:sz w:val="24"/>
          <w:szCs w:val="24"/>
        </w:rPr>
        <w:t>Guía Técnica Institucional para Elaborar un Plan de Negocios.</w:t>
      </w:r>
      <w:r w:rsidRPr="006E4D21">
        <w:rPr>
          <w:rFonts w:ascii="Arial" w:hAnsi="Arial" w:cs="Arial"/>
          <w:sz w:val="24"/>
          <w:szCs w:val="24"/>
        </w:rPr>
        <w:t xml:space="preserve"> Politécnico </w:t>
      </w:r>
      <w:proofErr w:type="spellStart"/>
      <w:r w:rsidRPr="006E4D21">
        <w:rPr>
          <w:rFonts w:ascii="Arial" w:hAnsi="Arial" w:cs="Arial"/>
          <w:sz w:val="24"/>
          <w:szCs w:val="24"/>
        </w:rPr>
        <w:t>Grancolombiano</w:t>
      </w:r>
      <w:proofErr w:type="spellEnd"/>
      <w:r w:rsidRPr="006E4D21">
        <w:rPr>
          <w:rFonts w:ascii="Arial" w:hAnsi="Arial" w:cs="Arial"/>
          <w:sz w:val="24"/>
          <w:szCs w:val="24"/>
        </w:rPr>
        <w:t xml:space="preserve">. Bogotá.   </w:t>
      </w:r>
    </w:p>
    <w:p w:rsidR="00A66F37" w:rsidRPr="006E4D21" w:rsidRDefault="00A66F37" w:rsidP="002B1A7A">
      <w:pPr>
        <w:autoSpaceDE w:val="0"/>
        <w:autoSpaceDN w:val="0"/>
        <w:adjustRightInd w:val="0"/>
        <w:spacing w:after="0" w:line="240" w:lineRule="auto"/>
        <w:jc w:val="both"/>
        <w:rPr>
          <w:rFonts w:ascii="Arial" w:hAnsi="Arial" w:cs="Arial"/>
          <w:sz w:val="24"/>
          <w:szCs w:val="24"/>
          <w:lang w:eastAsia="es-CO"/>
        </w:rPr>
      </w:pPr>
    </w:p>
    <w:p w:rsidR="002B1A7A" w:rsidRPr="006E4D21" w:rsidRDefault="002B1A7A" w:rsidP="002B1A7A">
      <w:pPr>
        <w:autoSpaceDE w:val="0"/>
        <w:autoSpaceDN w:val="0"/>
        <w:adjustRightInd w:val="0"/>
        <w:spacing w:after="0" w:line="240" w:lineRule="auto"/>
        <w:jc w:val="both"/>
        <w:rPr>
          <w:rFonts w:ascii="Arial" w:hAnsi="Arial" w:cs="Arial"/>
          <w:sz w:val="24"/>
          <w:szCs w:val="24"/>
          <w:lang w:eastAsia="es-CO"/>
        </w:rPr>
      </w:pPr>
      <w:r w:rsidRPr="006E4D21">
        <w:rPr>
          <w:rFonts w:ascii="Arial" w:hAnsi="Arial" w:cs="Arial"/>
          <w:sz w:val="24"/>
          <w:szCs w:val="24"/>
          <w:lang w:eastAsia="es-CO"/>
        </w:rPr>
        <w:t xml:space="preserve">Departamento Nacional de Estadística DANE (2010) </w:t>
      </w:r>
      <w:r w:rsidRPr="006E4D21">
        <w:rPr>
          <w:rFonts w:ascii="Arial" w:hAnsi="Arial" w:cs="Arial"/>
          <w:i/>
          <w:sz w:val="24"/>
          <w:szCs w:val="24"/>
          <w:lang w:eastAsia="es-CO"/>
        </w:rPr>
        <w:t>Censo General 2005. Perfil Arauca</w:t>
      </w:r>
      <w:r w:rsidRPr="006E4D21">
        <w:rPr>
          <w:rFonts w:ascii="Arial" w:hAnsi="Arial" w:cs="Arial"/>
          <w:sz w:val="24"/>
          <w:szCs w:val="24"/>
          <w:lang w:eastAsia="es-CO"/>
        </w:rPr>
        <w:t xml:space="preserve">. Boletín DANE.  </w:t>
      </w:r>
    </w:p>
    <w:p w:rsidR="002B1A7A" w:rsidRPr="006E4D21" w:rsidRDefault="002B1A7A" w:rsidP="002B1A7A">
      <w:pPr>
        <w:autoSpaceDE w:val="0"/>
        <w:autoSpaceDN w:val="0"/>
        <w:adjustRightInd w:val="0"/>
        <w:spacing w:after="0" w:line="240" w:lineRule="auto"/>
        <w:jc w:val="both"/>
        <w:rPr>
          <w:rFonts w:ascii="Arial" w:hAnsi="Arial" w:cs="Arial"/>
          <w:sz w:val="24"/>
          <w:szCs w:val="24"/>
          <w:lang w:eastAsia="es-CO"/>
        </w:rPr>
      </w:pPr>
    </w:p>
    <w:p w:rsidR="002B1A7A" w:rsidRPr="006E4D21" w:rsidRDefault="002B1A7A" w:rsidP="002B1A7A">
      <w:pPr>
        <w:autoSpaceDE w:val="0"/>
        <w:autoSpaceDN w:val="0"/>
        <w:adjustRightInd w:val="0"/>
        <w:spacing w:after="0" w:line="240" w:lineRule="auto"/>
        <w:jc w:val="both"/>
        <w:rPr>
          <w:rFonts w:ascii="Arial" w:hAnsi="Arial" w:cs="Arial"/>
          <w:sz w:val="24"/>
          <w:szCs w:val="24"/>
          <w:lang w:eastAsia="es-CO"/>
        </w:rPr>
      </w:pPr>
      <w:r w:rsidRPr="006E4D21">
        <w:rPr>
          <w:rFonts w:ascii="Arial" w:hAnsi="Arial" w:cs="Arial"/>
          <w:sz w:val="24"/>
          <w:szCs w:val="24"/>
          <w:lang w:eastAsia="es-CO"/>
        </w:rPr>
        <w:t xml:space="preserve">Departamento Nacional de Estadística DANE (2005) </w:t>
      </w:r>
      <w:r w:rsidRPr="006E4D21">
        <w:rPr>
          <w:rFonts w:ascii="Arial" w:hAnsi="Arial" w:cs="Arial"/>
          <w:i/>
          <w:sz w:val="24"/>
          <w:szCs w:val="24"/>
          <w:lang w:eastAsia="es-CO"/>
        </w:rPr>
        <w:t xml:space="preserve">Censo General 2005.  </w:t>
      </w:r>
      <w:r w:rsidRPr="006E4D21">
        <w:rPr>
          <w:rFonts w:ascii="Arial" w:hAnsi="Arial" w:cs="Arial"/>
          <w:sz w:val="24"/>
          <w:szCs w:val="24"/>
          <w:lang w:eastAsia="es-CO"/>
        </w:rPr>
        <w:t xml:space="preserve"> DANE. 2005. Bogotá.  </w:t>
      </w:r>
    </w:p>
    <w:p w:rsidR="002B1A7A" w:rsidRPr="006E4D21" w:rsidRDefault="002B1A7A" w:rsidP="002B1A7A">
      <w:pPr>
        <w:autoSpaceDE w:val="0"/>
        <w:autoSpaceDN w:val="0"/>
        <w:adjustRightInd w:val="0"/>
        <w:spacing w:after="0" w:line="240" w:lineRule="auto"/>
        <w:jc w:val="both"/>
        <w:rPr>
          <w:rFonts w:ascii="Arial" w:hAnsi="Arial" w:cs="Arial"/>
          <w:sz w:val="24"/>
          <w:szCs w:val="24"/>
          <w:lang w:eastAsia="es-CO"/>
        </w:rPr>
      </w:pPr>
    </w:p>
    <w:p w:rsidR="00A66F37" w:rsidRPr="006E4D21" w:rsidRDefault="00A66F37" w:rsidP="00A66F37">
      <w:pPr>
        <w:jc w:val="both"/>
        <w:rPr>
          <w:rFonts w:ascii="Arial" w:hAnsi="Arial" w:cs="Arial"/>
          <w:sz w:val="24"/>
          <w:szCs w:val="24"/>
        </w:rPr>
      </w:pPr>
      <w:proofErr w:type="spellStart"/>
      <w:r w:rsidRPr="006E4D21">
        <w:rPr>
          <w:rFonts w:ascii="Arial" w:hAnsi="Arial" w:cs="Arial"/>
          <w:sz w:val="24"/>
          <w:szCs w:val="24"/>
        </w:rPr>
        <w:lastRenderedPageBreak/>
        <w:t>Ebner</w:t>
      </w:r>
      <w:proofErr w:type="spellEnd"/>
      <w:r w:rsidRPr="006E4D21">
        <w:rPr>
          <w:rFonts w:ascii="Arial" w:hAnsi="Arial" w:cs="Arial"/>
          <w:sz w:val="24"/>
          <w:szCs w:val="24"/>
        </w:rPr>
        <w:t xml:space="preserve">, A. (2003) </w:t>
      </w:r>
      <w:r w:rsidRPr="006E4D21">
        <w:rPr>
          <w:rFonts w:ascii="Arial" w:hAnsi="Arial" w:cs="Arial"/>
          <w:i/>
          <w:sz w:val="24"/>
          <w:szCs w:val="24"/>
        </w:rPr>
        <w:t xml:space="preserve">Análisis institucional del emprendimiento, aspectos históricos del desarrollo de la teoría de </w:t>
      </w:r>
      <w:proofErr w:type="spellStart"/>
      <w:r w:rsidRPr="006E4D21">
        <w:rPr>
          <w:rFonts w:ascii="Arial" w:hAnsi="Arial" w:cs="Arial"/>
          <w:i/>
          <w:sz w:val="24"/>
          <w:szCs w:val="24"/>
        </w:rPr>
        <w:t>Schumpeter</w:t>
      </w:r>
      <w:proofErr w:type="spellEnd"/>
      <w:r w:rsidRPr="006E4D21">
        <w:rPr>
          <w:rFonts w:ascii="Arial" w:hAnsi="Arial" w:cs="Arial"/>
          <w:sz w:val="24"/>
          <w:szCs w:val="24"/>
        </w:rPr>
        <w:t xml:space="preserve">. En J. </w:t>
      </w:r>
      <w:proofErr w:type="spellStart"/>
      <w:r w:rsidRPr="006E4D21">
        <w:rPr>
          <w:rFonts w:ascii="Arial" w:hAnsi="Arial" w:cs="Arial"/>
          <w:sz w:val="24"/>
          <w:szCs w:val="24"/>
        </w:rPr>
        <w:t>Backhaus</w:t>
      </w:r>
      <w:proofErr w:type="spellEnd"/>
      <w:r w:rsidRPr="006E4D21">
        <w:rPr>
          <w:rFonts w:ascii="Arial" w:hAnsi="Arial" w:cs="Arial"/>
          <w:sz w:val="24"/>
          <w:szCs w:val="24"/>
        </w:rPr>
        <w:t xml:space="preserve">. </w:t>
      </w:r>
    </w:p>
    <w:p w:rsidR="00A66F37" w:rsidRPr="006E4D21" w:rsidRDefault="00A66F37" w:rsidP="00A66F37">
      <w:pPr>
        <w:jc w:val="both"/>
        <w:rPr>
          <w:rFonts w:ascii="Arial" w:hAnsi="Arial" w:cs="Arial"/>
          <w:sz w:val="24"/>
          <w:szCs w:val="24"/>
        </w:rPr>
      </w:pPr>
    </w:p>
    <w:p w:rsidR="00A66F37" w:rsidRPr="006E4D21" w:rsidRDefault="00A66F37" w:rsidP="00A66F37">
      <w:pPr>
        <w:jc w:val="both"/>
        <w:rPr>
          <w:rFonts w:ascii="Arial" w:hAnsi="Arial" w:cs="Arial"/>
          <w:sz w:val="24"/>
          <w:szCs w:val="24"/>
        </w:rPr>
      </w:pPr>
      <w:proofErr w:type="spellStart"/>
      <w:r w:rsidRPr="006E4D21">
        <w:rPr>
          <w:rFonts w:ascii="Arial" w:hAnsi="Arial" w:cs="Arial"/>
          <w:sz w:val="24"/>
          <w:szCs w:val="24"/>
        </w:rPr>
        <w:t>Finch</w:t>
      </w:r>
      <w:proofErr w:type="spellEnd"/>
      <w:r w:rsidRPr="006E4D21">
        <w:rPr>
          <w:rFonts w:ascii="Arial" w:hAnsi="Arial" w:cs="Arial"/>
          <w:sz w:val="24"/>
          <w:szCs w:val="24"/>
        </w:rPr>
        <w:t xml:space="preserve">, Brin. (2002) </w:t>
      </w:r>
      <w:r w:rsidRPr="006E4D21">
        <w:rPr>
          <w:rFonts w:ascii="Arial" w:hAnsi="Arial" w:cs="Arial"/>
          <w:i/>
          <w:sz w:val="24"/>
          <w:szCs w:val="24"/>
        </w:rPr>
        <w:t>Cómo desarrollar un plan de negocios.</w:t>
      </w:r>
      <w:r w:rsidRPr="006E4D21">
        <w:rPr>
          <w:rFonts w:ascii="Arial" w:hAnsi="Arial" w:cs="Arial"/>
          <w:sz w:val="24"/>
          <w:szCs w:val="24"/>
        </w:rPr>
        <w:t xml:space="preserve"> Primera edición. Barcelona, Editorial </w:t>
      </w:r>
      <w:proofErr w:type="spellStart"/>
      <w:r w:rsidRPr="006E4D21">
        <w:rPr>
          <w:rFonts w:ascii="Arial" w:hAnsi="Arial" w:cs="Arial"/>
          <w:sz w:val="24"/>
          <w:szCs w:val="24"/>
        </w:rPr>
        <w:t>Gedisa</w:t>
      </w:r>
      <w:proofErr w:type="spellEnd"/>
      <w:r w:rsidRPr="006E4D21">
        <w:rPr>
          <w:rFonts w:ascii="Arial" w:hAnsi="Arial" w:cs="Arial"/>
          <w:sz w:val="24"/>
          <w:szCs w:val="24"/>
        </w:rPr>
        <w:t xml:space="preserve">, S.A. </w:t>
      </w:r>
    </w:p>
    <w:p w:rsidR="00A66F37" w:rsidRPr="006E4D21" w:rsidRDefault="00A66F37" w:rsidP="00A66F37">
      <w:pPr>
        <w:jc w:val="both"/>
        <w:rPr>
          <w:rFonts w:ascii="Arial" w:hAnsi="Arial" w:cs="Arial"/>
          <w:sz w:val="24"/>
          <w:szCs w:val="24"/>
        </w:rPr>
      </w:pPr>
      <w:proofErr w:type="spellStart"/>
      <w:r w:rsidRPr="006E4D21">
        <w:rPr>
          <w:rFonts w:ascii="Arial" w:hAnsi="Arial" w:cs="Arial"/>
          <w:sz w:val="24"/>
          <w:szCs w:val="24"/>
        </w:rPr>
        <w:t>Galen</w:t>
      </w:r>
      <w:proofErr w:type="spellEnd"/>
      <w:r w:rsidRPr="006E4D21">
        <w:rPr>
          <w:rFonts w:ascii="Arial" w:hAnsi="Arial" w:cs="Arial"/>
          <w:sz w:val="24"/>
          <w:szCs w:val="24"/>
        </w:rPr>
        <w:t xml:space="preserve"> Spencer Hull. (1986) </w:t>
      </w:r>
      <w:r w:rsidRPr="006E4D21">
        <w:rPr>
          <w:rFonts w:ascii="Arial" w:hAnsi="Arial" w:cs="Arial"/>
          <w:i/>
          <w:sz w:val="24"/>
          <w:szCs w:val="24"/>
        </w:rPr>
        <w:t>Guía para la pequeña Empresa.</w:t>
      </w:r>
      <w:r w:rsidRPr="006E4D21">
        <w:rPr>
          <w:rFonts w:ascii="Arial" w:hAnsi="Arial" w:cs="Arial"/>
          <w:sz w:val="24"/>
          <w:szCs w:val="24"/>
        </w:rPr>
        <w:t xml:space="preserve"> México. Ediciones </w:t>
      </w:r>
      <w:proofErr w:type="spellStart"/>
      <w:r w:rsidRPr="006E4D21">
        <w:rPr>
          <w:rFonts w:ascii="Arial" w:hAnsi="Arial" w:cs="Arial"/>
          <w:sz w:val="24"/>
          <w:szCs w:val="24"/>
        </w:rPr>
        <w:t>GerniKa</w:t>
      </w:r>
      <w:proofErr w:type="spellEnd"/>
      <w:r w:rsidRPr="006E4D21">
        <w:rPr>
          <w:rFonts w:ascii="Arial" w:hAnsi="Arial" w:cs="Arial"/>
          <w:sz w:val="24"/>
          <w:szCs w:val="24"/>
        </w:rPr>
        <w:t xml:space="preserve">.  </w:t>
      </w:r>
    </w:p>
    <w:p w:rsidR="00A66F37" w:rsidRPr="006E4D21" w:rsidRDefault="00A66F37" w:rsidP="00A66F37">
      <w:pPr>
        <w:jc w:val="both"/>
        <w:rPr>
          <w:rFonts w:ascii="Arial" w:hAnsi="Arial" w:cs="Arial"/>
          <w:sz w:val="24"/>
          <w:szCs w:val="24"/>
        </w:rPr>
      </w:pPr>
      <w:proofErr w:type="spellStart"/>
      <w:r w:rsidRPr="006E4D21">
        <w:rPr>
          <w:rFonts w:ascii="Arial" w:hAnsi="Arial" w:cs="Arial"/>
          <w:sz w:val="24"/>
          <w:szCs w:val="24"/>
        </w:rPr>
        <w:t>Hart</w:t>
      </w:r>
      <w:proofErr w:type="spellEnd"/>
      <w:r w:rsidRPr="006E4D21">
        <w:rPr>
          <w:rFonts w:ascii="Arial" w:hAnsi="Arial" w:cs="Arial"/>
          <w:sz w:val="24"/>
          <w:szCs w:val="24"/>
        </w:rPr>
        <w:t xml:space="preserve">, David. </w:t>
      </w:r>
      <w:r w:rsidRPr="006E4D21">
        <w:rPr>
          <w:rFonts w:ascii="Arial" w:hAnsi="Arial" w:cs="Arial"/>
          <w:sz w:val="24"/>
          <w:szCs w:val="24"/>
          <w:lang w:val="en-US"/>
        </w:rPr>
        <w:t xml:space="preserve">(2003) </w:t>
      </w:r>
      <w:r w:rsidRPr="006E4D21">
        <w:rPr>
          <w:rFonts w:ascii="Arial" w:hAnsi="Arial" w:cs="Arial"/>
          <w:i/>
          <w:sz w:val="24"/>
          <w:szCs w:val="24"/>
          <w:lang w:val="en-US"/>
        </w:rPr>
        <w:t>Entrepreneurship policy</w:t>
      </w:r>
      <w:r w:rsidRPr="006E4D21">
        <w:rPr>
          <w:rFonts w:ascii="Arial" w:hAnsi="Arial" w:cs="Arial"/>
          <w:sz w:val="24"/>
          <w:szCs w:val="24"/>
          <w:lang w:val="en-US"/>
        </w:rPr>
        <w:t xml:space="preserve">. </w:t>
      </w:r>
      <w:r w:rsidRPr="006E4D21">
        <w:rPr>
          <w:rFonts w:ascii="Arial" w:hAnsi="Arial" w:cs="Arial"/>
          <w:sz w:val="24"/>
          <w:szCs w:val="24"/>
          <w:lang w:val="en-GB"/>
        </w:rPr>
        <w:t xml:space="preserve">What is it, and where it came from. </w:t>
      </w:r>
      <w:r w:rsidRPr="006E4D21">
        <w:rPr>
          <w:rFonts w:ascii="Arial" w:hAnsi="Arial" w:cs="Arial"/>
          <w:sz w:val="24"/>
          <w:szCs w:val="24"/>
        </w:rPr>
        <w:t xml:space="preserve">Cambridge </w:t>
      </w:r>
      <w:proofErr w:type="spellStart"/>
      <w:r w:rsidRPr="006E4D21">
        <w:rPr>
          <w:rFonts w:ascii="Arial" w:hAnsi="Arial" w:cs="Arial"/>
          <w:sz w:val="24"/>
          <w:szCs w:val="24"/>
        </w:rPr>
        <w:t>University</w:t>
      </w:r>
      <w:proofErr w:type="spellEnd"/>
      <w:r w:rsidRPr="006E4D21">
        <w:rPr>
          <w:rFonts w:ascii="Arial" w:hAnsi="Arial" w:cs="Arial"/>
          <w:sz w:val="24"/>
          <w:szCs w:val="24"/>
        </w:rPr>
        <w:t xml:space="preserve"> </w:t>
      </w:r>
      <w:proofErr w:type="spellStart"/>
      <w:r w:rsidRPr="006E4D21">
        <w:rPr>
          <w:rFonts w:ascii="Arial" w:hAnsi="Arial" w:cs="Arial"/>
          <w:sz w:val="24"/>
          <w:szCs w:val="24"/>
        </w:rPr>
        <w:t>Press</w:t>
      </w:r>
      <w:proofErr w:type="spellEnd"/>
      <w:r w:rsidRPr="006E4D21">
        <w:rPr>
          <w:rFonts w:ascii="Arial" w:hAnsi="Arial" w:cs="Arial"/>
          <w:sz w:val="24"/>
          <w:szCs w:val="24"/>
        </w:rPr>
        <w:t xml:space="preserve">. </w:t>
      </w:r>
    </w:p>
    <w:p w:rsidR="00A66F37" w:rsidRPr="006E4D21" w:rsidRDefault="00A66F37" w:rsidP="002B1A7A">
      <w:pPr>
        <w:autoSpaceDE w:val="0"/>
        <w:autoSpaceDN w:val="0"/>
        <w:adjustRightInd w:val="0"/>
        <w:spacing w:after="0" w:line="240" w:lineRule="auto"/>
        <w:jc w:val="both"/>
        <w:rPr>
          <w:rFonts w:ascii="Arial" w:hAnsi="Arial" w:cs="Arial"/>
          <w:sz w:val="24"/>
          <w:szCs w:val="24"/>
          <w:lang w:eastAsia="es-CO"/>
        </w:rPr>
      </w:pPr>
    </w:p>
    <w:p w:rsidR="002B1A7A" w:rsidRPr="006E4D21" w:rsidRDefault="002B1A7A" w:rsidP="002B1A7A">
      <w:pPr>
        <w:autoSpaceDE w:val="0"/>
        <w:autoSpaceDN w:val="0"/>
        <w:adjustRightInd w:val="0"/>
        <w:spacing w:after="0" w:line="240" w:lineRule="auto"/>
        <w:jc w:val="both"/>
        <w:rPr>
          <w:rFonts w:ascii="Arial" w:hAnsi="Arial" w:cs="Arial"/>
          <w:sz w:val="24"/>
          <w:szCs w:val="24"/>
          <w:lang w:eastAsia="es-CO"/>
        </w:rPr>
      </w:pPr>
      <w:r w:rsidRPr="006E4D21">
        <w:rPr>
          <w:rFonts w:ascii="Arial" w:hAnsi="Arial" w:cs="Arial"/>
          <w:sz w:val="24"/>
          <w:szCs w:val="24"/>
          <w:lang w:eastAsia="es-CO"/>
        </w:rPr>
        <w:t xml:space="preserve">ICER. DANE (2005) </w:t>
      </w:r>
      <w:r w:rsidRPr="006E4D21">
        <w:rPr>
          <w:rFonts w:ascii="Arial" w:hAnsi="Arial" w:cs="Arial"/>
          <w:i/>
          <w:sz w:val="24"/>
          <w:szCs w:val="24"/>
          <w:lang w:eastAsia="es-CO"/>
        </w:rPr>
        <w:t>Informe de Coyuntura Económica Regional Arauca.</w:t>
      </w:r>
      <w:r w:rsidRPr="006E4D21">
        <w:rPr>
          <w:rFonts w:ascii="Arial" w:hAnsi="Arial" w:cs="Arial"/>
          <w:sz w:val="24"/>
          <w:szCs w:val="24"/>
          <w:lang w:eastAsia="es-CO"/>
        </w:rPr>
        <w:t xml:space="preserve"> Departamento Administrativo Nacional de Estadística. Banco de la República Bogotá.   </w:t>
      </w:r>
    </w:p>
    <w:p w:rsidR="002B1A7A" w:rsidRPr="006E4D21" w:rsidRDefault="002B1A7A" w:rsidP="002B1A7A">
      <w:pPr>
        <w:autoSpaceDE w:val="0"/>
        <w:autoSpaceDN w:val="0"/>
        <w:adjustRightInd w:val="0"/>
        <w:spacing w:after="0" w:line="240" w:lineRule="auto"/>
        <w:jc w:val="both"/>
        <w:rPr>
          <w:rFonts w:ascii="Arial" w:hAnsi="Arial" w:cs="Arial"/>
          <w:sz w:val="24"/>
          <w:szCs w:val="24"/>
          <w:lang w:eastAsia="es-CO"/>
        </w:rPr>
      </w:pPr>
    </w:p>
    <w:p w:rsidR="00AA5A73" w:rsidRPr="006E4D21" w:rsidRDefault="00AA5A73" w:rsidP="00AA5A73">
      <w:pPr>
        <w:jc w:val="both"/>
        <w:rPr>
          <w:rFonts w:ascii="Arial" w:hAnsi="Arial" w:cs="Arial"/>
          <w:sz w:val="24"/>
          <w:szCs w:val="24"/>
        </w:rPr>
      </w:pPr>
      <w:proofErr w:type="spellStart"/>
      <w:r w:rsidRPr="006E4D21">
        <w:rPr>
          <w:rFonts w:ascii="Arial" w:hAnsi="Arial" w:cs="Arial"/>
          <w:sz w:val="24"/>
          <w:szCs w:val="24"/>
        </w:rPr>
        <w:t>Kerlinger</w:t>
      </w:r>
      <w:proofErr w:type="spellEnd"/>
      <w:r w:rsidRPr="006E4D21">
        <w:rPr>
          <w:rFonts w:ascii="Arial" w:hAnsi="Arial" w:cs="Arial"/>
          <w:sz w:val="24"/>
          <w:szCs w:val="24"/>
        </w:rPr>
        <w:t xml:space="preserve">, Fred N. (1988) </w:t>
      </w:r>
      <w:r w:rsidRPr="006E4D21">
        <w:rPr>
          <w:rFonts w:ascii="Arial" w:hAnsi="Arial" w:cs="Arial"/>
          <w:i/>
          <w:sz w:val="24"/>
          <w:szCs w:val="24"/>
        </w:rPr>
        <w:t>Investigación del Comportamiento</w:t>
      </w:r>
      <w:r w:rsidRPr="006E4D21">
        <w:rPr>
          <w:rFonts w:ascii="Arial" w:hAnsi="Arial" w:cs="Arial"/>
          <w:sz w:val="24"/>
          <w:szCs w:val="24"/>
        </w:rPr>
        <w:t>. Segunda Edición.  México D.F.   Editorial McGraw-Hill.</w:t>
      </w:r>
    </w:p>
    <w:p w:rsidR="002B1A7A" w:rsidRPr="006E4D21" w:rsidRDefault="002B1A7A" w:rsidP="002B1A7A">
      <w:pPr>
        <w:autoSpaceDE w:val="0"/>
        <w:autoSpaceDN w:val="0"/>
        <w:adjustRightInd w:val="0"/>
        <w:spacing w:after="0" w:line="240" w:lineRule="auto"/>
        <w:jc w:val="both"/>
        <w:rPr>
          <w:rFonts w:ascii="Arial" w:hAnsi="Arial" w:cs="Arial"/>
          <w:sz w:val="24"/>
          <w:szCs w:val="24"/>
          <w:lang w:eastAsia="es-CO"/>
        </w:rPr>
      </w:pPr>
      <w:r w:rsidRPr="006E4D21">
        <w:rPr>
          <w:rFonts w:ascii="Arial" w:hAnsi="Arial" w:cs="Arial"/>
          <w:sz w:val="24"/>
          <w:szCs w:val="24"/>
          <w:lang w:eastAsia="es-CO"/>
        </w:rPr>
        <w:t xml:space="preserve">PEDCTI ARAUCA  2022. (2013) </w:t>
      </w:r>
      <w:r w:rsidRPr="006E4D21">
        <w:rPr>
          <w:rFonts w:ascii="Arial" w:hAnsi="Arial" w:cs="Arial"/>
          <w:i/>
          <w:sz w:val="24"/>
          <w:szCs w:val="24"/>
          <w:lang w:eastAsia="es-CO"/>
        </w:rPr>
        <w:t>Plan Estratégico Departamental de Ciencia, Tecnología e Innovación</w:t>
      </w:r>
      <w:r w:rsidRPr="006E4D21">
        <w:rPr>
          <w:rFonts w:ascii="Arial" w:hAnsi="Arial" w:cs="Arial"/>
          <w:sz w:val="24"/>
          <w:szCs w:val="24"/>
          <w:lang w:eastAsia="es-CO"/>
        </w:rPr>
        <w:t xml:space="preserve">.  Ediciones </w:t>
      </w:r>
      <w:proofErr w:type="spellStart"/>
      <w:r w:rsidRPr="006E4D21">
        <w:rPr>
          <w:rFonts w:ascii="Arial" w:hAnsi="Arial" w:cs="Arial"/>
          <w:sz w:val="24"/>
          <w:szCs w:val="24"/>
          <w:lang w:eastAsia="es-CO"/>
        </w:rPr>
        <w:t>Antropos</w:t>
      </w:r>
      <w:proofErr w:type="spellEnd"/>
      <w:r w:rsidRPr="006E4D21">
        <w:rPr>
          <w:rFonts w:ascii="Arial" w:hAnsi="Arial" w:cs="Arial"/>
          <w:sz w:val="24"/>
          <w:szCs w:val="24"/>
          <w:lang w:eastAsia="es-CO"/>
        </w:rPr>
        <w:t>. Bogotá.</w:t>
      </w:r>
    </w:p>
    <w:p w:rsidR="002B1A7A" w:rsidRPr="006E4D21" w:rsidRDefault="002B1A7A" w:rsidP="002B1A7A">
      <w:pPr>
        <w:autoSpaceDE w:val="0"/>
        <w:autoSpaceDN w:val="0"/>
        <w:adjustRightInd w:val="0"/>
        <w:spacing w:after="0" w:line="240" w:lineRule="auto"/>
        <w:jc w:val="both"/>
        <w:rPr>
          <w:rFonts w:ascii="Arial" w:hAnsi="Arial" w:cs="Arial"/>
          <w:sz w:val="24"/>
          <w:szCs w:val="24"/>
          <w:lang w:eastAsia="es-CO"/>
        </w:rPr>
      </w:pPr>
    </w:p>
    <w:p w:rsidR="002B1A7A" w:rsidRPr="006E4D21" w:rsidRDefault="002B1A7A" w:rsidP="002B1A7A">
      <w:pPr>
        <w:autoSpaceDE w:val="0"/>
        <w:autoSpaceDN w:val="0"/>
        <w:adjustRightInd w:val="0"/>
        <w:spacing w:after="0" w:line="240" w:lineRule="auto"/>
        <w:jc w:val="both"/>
        <w:rPr>
          <w:rFonts w:ascii="Arial" w:hAnsi="Arial" w:cs="Arial"/>
          <w:sz w:val="24"/>
          <w:szCs w:val="24"/>
          <w:lang w:val="en-US" w:eastAsia="es-CO"/>
        </w:rPr>
      </w:pPr>
      <w:r w:rsidRPr="006E4D21">
        <w:rPr>
          <w:rFonts w:ascii="Arial" w:hAnsi="Arial" w:cs="Arial"/>
          <w:sz w:val="24"/>
          <w:szCs w:val="24"/>
          <w:lang w:eastAsia="es-CO"/>
        </w:rPr>
        <w:t xml:space="preserve">Plan Nacional de Rehabilitación. DAINCO (1988) </w:t>
      </w:r>
      <w:r w:rsidRPr="006E4D21">
        <w:rPr>
          <w:rFonts w:ascii="Arial" w:hAnsi="Arial" w:cs="Arial"/>
          <w:i/>
          <w:sz w:val="24"/>
          <w:szCs w:val="24"/>
          <w:lang w:eastAsia="es-CO"/>
        </w:rPr>
        <w:t>Plan de Desarrollo de la Intendencia de Arauca</w:t>
      </w:r>
      <w:r w:rsidRPr="006E4D21">
        <w:rPr>
          <w:rFonts w:ascii="Arial" w:hAnsi="Arial" w:cs="Arial"/>
          <w:sz w:val="24"/>
          <w:szCs w:val="24"/>
          <w:lang w:eastAsia="es-CO"/>
        </w:rPr>
        <w:t xml:space="preserve">. </w:t>
      </w:r>
      <w:r w:rsidRPr="006E4D21">
        <w:rPr>
          <w:rFonts w:ascii="Arial" w:hAnsi="Arial" w:cs="Arial"/>
          <w:sz w:val="24"/>
          <w:szCs w:val="24"/>
          <w:lang w:val="en-US" w:eastAsia="es-CO"/>
        </w:rPr>
        <w:t>Arauca.</w:t>
      </w:r>
    </w:p>
    <w:p w:rsidR="00A66F37" w:rsidRPr="006E4D21" w:rsidRDefault="00A66F37" w:rsidP="002B1A7A">
      <w:pPr>
        <w:autoSpaceDE w:val="0"/>
        <w:autoSpaceDN w:val="0"/>
        <w:adjustRightInd w:val="0"/>
        <w:spacing w:after="0" w:line="240" w:lineRule="auto"/>
        <w:jc w:val="both"/>
        <w:rPr>
          <w:rFonts w:ascii="Arial" w:hAnsi="Arial" w:cs="Arial"/>
          <w:sz w:val="24"/>
          <w:szCs w:val="24"/>
          <w:lang w:val="en-US" w:eastAsia="es-CO"/>
        </w:rPr>
      </w:pPr>
    </w:p>
    <w:p w:rsidR="00AA5A73" w:rsidRPr="006E4D21" w:rsidRDefault="00AA5A73" w:rsidP="00AA5A73">
      <w:pPr>
        <w:jc w:val="both"/>
        <w:rPr>
          <w:rFonts w:ascii="Arial" w:hAnsi="Arial" w:cs="Arial"/>
          <w:sz w:val="24"/>
          <w:szCs w:val="24"/>
          <w:lang w:val="en-GB"/>
        </w:rPr>
      </w:pPr>
      <w:r w:rsidRPr="006E4D21">
        <w:rPr>
          <w:rFonts w:ascii="Arial" w:hAnsi="Arial" w:cs="Arial"/>
          <w:sz w:val="24"/>
          <w:szCs w:val="24"/>
          <w:lang w:val="en-US"/>
        </w:rPr>
        <w:t xml:space="preserve">Terrence, E. Brown; </w:t>
      </w:r>
      <w:proofErr w:type="spellStart"/>
      <w:r w:rsidRPr="006E4D21">
        <w:rPr>
          <w:rFonts w:ascii="Arial" w:hAnsi="Arial" w:cs="Arial"/>
          <w:sz w:val="24"/>
          <w:szCs w:val="24"/>
          <w:lang w:val="en-US"/>
        </w:rPr>
        <w:t>Uijm</w:t>
      </w:r>
      <w:proofErr w:type="spellEnd"/>
      <w:r w:rsidRPr="006E4D21">
        <w:rPr>
          <w:rFonts w:ascii="Arial" w:hAnsi="Arial" w:cs="Arial"/>
          <w:sz w:val="24"/>
          <w:szCs w:val="24"/>
          <w:lang w:val="en-US"/>
        </w:rPr>
        <w:t xml:space="preserve">, Jan. (2006) </w:t>
      </w:r>
      <w:proofErr w:type="spellStart"/>
      <w:r w:rsidRPr="006E4D21">
        <w:rPr>
          <w:rFonts w:ascii="Arial" w:hAnsi="Arial" w:cs="Arial"/>
          <w:i/>
          <w:sz w:val="24"/>
          <w:szCs w:val="24"/>
          <w:lang w:val="en-US"/>
        </w:rPr>
        <w:t>Innovación</w:t>
      </w:r>
      <w:proofErr w:type="spellEnd"/>
      <w:r w:rsidRPr="006E4D21">
        <w:rPr>
          <w:rFonts w:ascii="Arial" w:hAnsi="Arial" w:cs="Arial"/>
          <w:i/>
          <w:sz w:val="24"/>
          <w:szCs w:val="24"/>
          <w:lang w:val="en-US"/>
        </w:rPr>
        <w:t xml:space="preserve">, Entrepreneurship and </w:t>
      </w:r>
      <w:r w:rsidRPr="006E4D21">
        <w:rPr>
          <w:rFonts w:ascii="Arial" w:hAnsi="Arial" w:cs="Arial"/>
          <w:i/>
          <w:sz w:val="24"/>
          <w:szCs w:val="24"/>
          <w:lang w:val="en-GB"/>
        </w:rPr>
        <w:t>Culture.</w:t>
      </w:r>
      <w:r w:rsidRPr="006E4D21">
        <w:rPr>
          <w:rFonts w:ascii="Arial" w:hAnsi="Arial" w:cs="Arial"/>
          <w:sz w:val="24"/>
          <w:szCs w:val="24"/>
          <w:lang w:val="en-GB"/>
        </w:rPr>
        <w:t xml:space="preserve">  </w:t>
      </w:r>
      <w:r w:rsidRPr="006E4D21">
        <w:rPr>
          <w:rFonts w:ascii="Arial" w:hAnsi="Arial" w:cs="Arial"/>
          <w:sz w:val="24"/>
          <w:szCs w:val="24"/>
          <w:lang w:val="en-US"/>
        </w:rPr>
        <w:t xml:space="preserve">Oxford. </w:t>
      </w:r>
      <w:r w:rsidRPr="006E4D21">
        <w:rPr>
          <w:rFonts w:ascii="Arial" w:hAnsi="Arial" w:cs="Arial"/>
          <w:sz w:val="24"/>
          <w:szCs w:val="24"/>
          <w:lang w:val="en-GB"/>
        </w:rPr>
        <w:t xml:space="preserve">Great Britain. Marston Book Service Limited.  </w:t>
      </w:r>
    </w:p>
    <w:p w:rsidR="00AA5A73" w:rsidRPr="006E4D21" w:rsidRDefault="00AA5A73" w:rsidP="00AA5A73">
      <w:pPr>
        <w:jc w:val="both"/>
        <w:rPr>
          <w:rFonts w:ascii="Arial" w:hAnsi="Arial" w:cs="Arial"/>
          <w:sz w:val="24"/>
          <w:szCs w:val="24"/>
          <w:lang w:val="en-GB"/>
        </w:rPr>
      </w:pPr>
      <w:proofErr w:type="spellStart"/>
      <w:r w:rsidRPr="00D36EE6">
        <w:rPr>
          <w:rFonts w:ascii="Arial" w:hAnsi="Arial" w:cs="Arial"/>
          <w:sz w:val="24"/>
          <w:szCs w:val="24"/>
        </w:rPr>
        <w:t>Zuchella</w:t>
      </w:r>
      <w:proofErr w:type="spellEnd"/>
      <w:r w:rsidRPr="00D36EE6">
        <w:rPr>
          <w:rFonts w:ascii="Arial" w:hAnsi="Arial" w:cs="Arial"/>
          <w:sz w:val="24"/>
          <w:szCs w:val="24"/>
        </w:rPr>
        <w:t xml:space="preserve">, </w:t>
      </w:r>
      <w:proofErr w:type="spellStart"/>
      <w:r w:rsidRPr="00D36EE6">
        <w:rPr>
          <w:rFonts w:ascii="Arial" w:hAnsi="Arial" w:cs="Arial"/>
          <w:sz w:val="24"/>
          <w:szCs w:val="24"/>
        </w:rPr>
        <w:t>Antonella</w:t>
      </w:r>
      <w:proofErr w:type="spellEnd"/>
      <w:r w:rsidRPr="00D36EE6">
        <w:rPr>
          <w:rFonts w:ascii="Arial" w:hAnsi="Arial" w:cs="Arial"/>
          <w:sz w:val="24"/>
          <w:szCs w:val="24"/>
        </w:rPr>
        <w:t xml:space="preserve"> y </w:t>
      </w:r>
      <w:proofErr w:type="spellStart"/>
      <w:r w:rsidRPr="00D36EE6">
        <w:rPr>
          <w:rFonts w:ascii="Arial" w:hAnsi="Arial" w:cs="Arial"/>
          <w:sz w:val="24"/>
          <w:szCs w:val="24"/>
        </w:rPr>
        <w:t>Sacbini</w:t>
      </w:r>
      <w:proofErr w:type="spellEnd"/>
      <w:r w:rsidRPr="00D36EE6">
        <w:rPr>
          <w:rFonts w:ascii="Arial" w:hAnsi="Arial" w:cs="Arial"/>
          <w:sz w:val="24"/>
          <w:szCs w:val="24"/>
        </w:rPr>
        <w:t xml:space="preserve">, Paolo (2003) </w:t>
      </w:r>
      <w:r w:rsidRPr="00D36EE6">
        <w:rPr>
          <w:rFonts w:ascii="Arial" w:hAnsi="Arial" w:cs="Arial"/>
          <w:i/>
          <w:sz w:val="24"/>
          <w:szCs w:val="24"/>
        </w:rPr>
        <w:t xml:space="preserve">Internacional </w:t>
      </w:r>
      <w:proofErr w:type="spellStart"/>
      <w:r w:rsidRPr="00D36EE6">
        <w:rPr>
          <w:rFonts w:ascii="Arial" w:hAnsi="Arial" w:cs="Arial"/>
          <w:i/>
          <w:sz w:val="24"/>
          <w:szCs w:val="24"/>
        </w:rPr>
        <w:t>Entrepreneurship</w:t>
      </w:r>
      <w:proofErr w:type="spellEnd"/>
      <w:r w:rsidRPr="00D36EE6">
        <w:rPr>
          <w:rFonts w:ascii="Arial" w:hAnsi="Arial" w:cs="Arial"/>
          <w:sz w:val="24"/>
          <w:szCs w:val="24"/>
        </w:rPr>
        <w:t xml:space="preserve">. </w:t>
      </w:r>
      <w:r w:rsidRPr="006E4D21">
        <w:rPr>
          <w:rFonts w:ascii="Arial" w:hAnsi="Arial" w:cs="Arial"/>
          <w:sz w:val="24"/>
          <w:szCs w:val="24"/>
          <w:lang w:val="en-GB"/>
        </w:rPr>
        <w:t xml:space="preserve">Nueva York, Palgrave Macmillan. </w:t>
      </w:r>
    </w:p>
    <w:p w:rsidR="00A66F37" w:rsidRPr="006E4D21" w:rsidRDefault="00A66F37" w:rsidP="00A66F37">
      <w:pPr>
        <w:rPr>
          <w:rFonts w:ascii="Arial" w:hAnsi="Arial" w:cs="Arial"/>
          <w:sz w:val="24"/>
          <w:szCs w:val="24"/>
          <w:lang w:val="en-GB"/>
        </w:rPr>
      </w:pPr>
      <w:proofErr w:type="spellStart"/>
      <w:r w:rsidRPr="006E4D21">
        <w:rPr>
          <w:rFonts w:ascii="Arial" w:hAnsi="Arial" w:cs="Arial"/>
          <w:sz w:val="24"/>
          <w:szCs w:val="24"/>
          <w:lang w:val="en-GB"/>
        </w:rPr>
        <w:t>Consultas</w:t>
      </w:r>
      <w:proofErr w:type="spellEnd"/>
      <w:r w:rsidRPr="006E4D21">
        <w:rPr>
          <w:rFonts w:ascii="Arial" w:hAnsi="Arial" w:cs="Arial"/>
          <w:sz w:val="24"/>
          <w:szCs w:val="24"/>
          <w:lang w:val="en-GB"/>
        </w:rPr>
        <w:t xml:space="preserve"> en Internet:</w:t>
      </w:r>
    </w:p>
    <w:p w:rsidR="00A66F37" w:rsidRPr="006E4D21" w:rsidRDefault="00A66F37" w:rsidP="00A66F37">
      <w:pPr>
        <w:rPr>
          <w:rFonts w:ascii="Arial" w:hAnsi="Arial" w:cs="Arial"/>
          <w:sz w:val="24"/>
          <w:szCs w:val="24"/>
        </w:rPr>
      </w:pPr>
      <w:r w:rsidRPr="006E4D21">
        <w:rPr>
          <w:rFonts w:ascii="Arial" w:hAnsi="Arial" w:cs="Arial"/>
          <w:sz w:val="24"/>
          <w:szCs w:val="24"/>
        </w:rPr>
        <w:t xml:space="preserve">Agudelo, </w:t>
      </w:r>
      <w:proofErr w:type="spellStart"/>
      <w:r w:rsidRPr="006E4D21">
        <w:rPr>
          <w:rFonts w:ascii="Arial" w:hAnsi="Arial" w:cs="Arial"/>
          <w:sz w:val="24"/>
          <w:szCs w:val="24"/>
        </w:rPr>
        <w:t>Maria</w:t>
      </w:r>
      <w:proofErr w:type="spellEnd"/>
      <w:r w:rsidRPr="006E4D21">
        <w:rPr>
          <w:rFonts w:ascii="Arial" w:hAnsi="Arial" w:cs="Arial"/>
          <w:sz w:val="24"/>
          <w:szCs w:val="24"/>
        </w:rPr>
        <w:t xml:space="preserve"> Victoria. </w:t>
      </w:r>
      <w:r w:rsidRPr="006E4D21">
        <w:rPr>
          <w:rFonts w:ascii="Arial" w:hAnsi="Arial" w:cs="Arial"/>
          <w:i/>
          <w:sz w:val="24"/>
          <w:szCs w:val="24"/>
        </w:rPr>
        <w:t>Información Contable y Tributaria al Día.</w:t>
      </w:r>
      <w:r w:rsidRPr="006E4D21">
        <w:rPr>
          <w:rFonts w:ascii="Arial" w:hAnsi="Arial" w:cs="Arial"/>
          <w:sz w:val="24"/>
          <w:szCs w:val="24"/>
        </w:rPr>
        <w:t xml:space="preserve"> Actualicese.com. Consulta realizada el 1 de </w:t>
      </w:r>
      <w:r w:rsidR="00AA5A73" w:rsidRPr="006E4D21">
        <w:rPr>
          <w:rFonts w:ascii="Arial" w:hAnsi="Arial" w:cs="Arial"/>
          <w:sz w:val="24"/>
          <w:szCs w:val="24"/>
        </w:rPr>
        <w:t xml:space="preserve">marzo </w:t>
      </w:r>
      <w:r w:rsidRPr="006E4D21">
        <w:rPr>
          <w:rFonts w:ascii="Arial" w:hAnsi="Arial" w:cs="Arial"/>
          <w:sz w:val="24"/>
          <w:szCs w:val="24"/>
        </w:rPr>
        <w:t>de 201</w:t>
      </w:r>
      <w:r w:rsidR="00AA5A73" w:rsidRPr="006E4D21">
        <w:rPr>
          <w:rFonts w:ascii="Arial" w:hAnsi="Arial" w:cs="Arial"/>
          <w:sz w:val="24"/>
          <w:szCs w:val="24"/>
        </w:rPr>
        <w:t>6</w:t>
      </w:r>
      <w:r w:rsidRPr="006E4D21">
        <w:rPr>
          <w:rFonts w:ascii="Arial" w:hAnsi="Arial" w:cs="Arial"/>
          <w:sz w:val="24"/>
          <w:szCs w:val="24"/>
        </w:rPr>
        <w:t xml:space="preserve">.  </w:t>
      </w:r>
    </w:p>
    <w:p w:rsidR="00A66F37" w:rsidRPr="006E4D21" w:rsidRDefault="00710091" w:rsidP="00A66F37">
      <w:pPr>
        <w:jc w:val="both"/>
        <w:rPr>
          <w:rFonts w:ascii="Arial" w:hAnsi="Arial" w:cs="Arial"/>
          <w:sz w:val="24"/>
          <w:szCs w:val="24"/>
        </w:rPr>
      </w:pPr>
      <w:hyperlink r:id="rId21" w:history="1">
        <w:r w:rsidR="00A66F37" w:rsidRPr="006E4D21">
          <w:rPr>
            <w:rStyle w:val="Hipervnculo"/>
            <w:rFonts w:ascii="Arial" w:hAnsi="Arial" w:cs="Arial"/>
            <w:color w:val="auto"/>
            <w:sz w:val="24"/>
            <w:szCs w:val="24"/>
          </w:rPr>
          <w:t xml:space="preserve">http://www.alcaldiabogota.gov.co/sisjur/normas). </w:t>
        </w:r>
      </w:hyperlink>
      <w:r w:rsidR="00A66F37" w:rsidRPr="006E4D21">
        <w:rPr>
          <w:rFonts w:ascii="Arial" w:hAnsi="Arial" w:cs="Arial"/>
          <w:sz w:val="24"/>
          <w:szCs w:val="24"/>
        </w:rPr>
        <w:t xml:space="preserve">  Consulta realizada el 13 de ma</w:t>
      </w:r>
      <w:r w:rsidR="00AA5A73" w:rsidRPr="006E4D21">
        <w:rPr>
          <w:rFonts w:ascii="Arial" w:hAnsi="Arial" w:cs="Arial"/>
          <w:sz w:val="24"/>
          <w:szCs w:val="24"/>
        </w:rPr>
        <w:t xml:space="preserve">rzo </w:t>
      </w:r>
      <w:r w:rsidR="00A66F37" w:rsidRPr="006E4D21">
        <w:rPr>
          <w:rFonts w:ascii="Arial" w:hAnsi="Arial" w:cs="Arial"/>
          <w:sz w:val="24"/>
          <w:szCs w:val="24"/>
        </w:rPr>
        <w:t>de 201</w:t>
      </w:r>
      <w:r w:rsidR="00AA5A73" w:rsidRPr="006E4D21">
        <w:rPr>
          <w:rFonts w:ascii="Arial" w:hAnsi="Arial" w:cs="Arial"/>
          <w:sz w:val="24"/>
          <w:szCs w:val="24"/>
        </w:rPr>
        <w:t>6</w:t>
      </w:r>
      <w:r w:rsidR="00A66F37" w:rsidRPr="006E4D21">
        <w:rPr>
          <w:rFonts w:ascii="Arial" w:hAnsi="Arial" w:cs="Arial"/>
          <w:sz w:val="24"/>
          <w:szCs w:val="24"/>
        </w:rPr>
        <w:t>.</w:t>
      </w:r>
    </w:p>
    <w:p w:rsidR="00A66F37" w:rsidRPr="006E4D21" w:rsidRDefault="00A66F37" w:rsidP="00A66F37">
      <w:pPr>
        <w:jc w:val="both"/>
        <w:rPr>
          <w:rFonts w:cs="Arial"/>
          <w:b/>
        </w:rPr>
      </w:pPr>
      <w:bookmarkStart w:id="0" w:name="_GoBack"/>
      <w:bookmarkEnd w:id="0"/>
    </w:p>
    <w:sectPr w:rsidR="00A66F37" w:rsidRPr="006E4D21" w:rsidSect="008F66DC">
      <w:headerReference w:type="even" r:id="rId22"/>
      <w:headerReference w:type="default" r:id="rId23"/>
      <w:footerReference w:type="even" r:id="rId24"/>
      <w:footerReference w:type="default" r:id="rId25"/>
      <w:headerReference w:type="first" r:id="rId26"/>
      <w:footerReference w:type="first" r:id="rId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7006" w:rsidRDefault="00527006" w:rsidP="00AE5807">
      <w:pPr>
        <w:spacing w:after="0" w:line="240" w:lineRule="auto"/>
      </w:pPr>
      <w:r>
        <w:separator/>
      </w:r>
    </w:p>
  </w:endnote>
  <w:endnote w:type="continuationSeparator" w:id="0">
    <w:p w:rsidR="00527006" w:rsidRDefault="00527006" w:rsidP="00AE5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091" w:rsidRDefault="0071009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091" w:rsidRDefault="0071009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091" w:rsidRDefault="0071009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7006" w:rsidRDefault="00527006" w:rsidP="00AE5807">
      <w:pPr>
        <w:spacing w:after="0" w:line="240" w:lineRule="auto"/>
      </w:pPr>
      <w:r>
        <w:separator/>
      </w:r>
    </w:p>
  </w:footnote>
  <w:footnote w:type="continuationSeparator" w:id="0">
    <w:p w:rsidR="00527006" w:rsidRDefault="00527006" w:rsidP="00AE58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091" w:rsidRDefault="0071009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0482197"/>
      <w:docPartObj>
        <w:docPartGallery w:val="Page Numbers (Top of Page)"/>
        <w:docPartUnique/>
      </w:docPartObj>
    </w:sdtPr>
    <w:sdtContent>
      <w:p w:rsidR="00710091" w:rsidRDefault="00710091">
        <w:pPr>
          <w:pStyle w:val="Encabezado"/>
          <w:jc w:val="right"/>
        </w:pPr>
        <w:r>
          <w:fldChar w:fldCharType="begin"/>
        </w:r>
        <w:r>
          <w:instrText>PAGE   \* MERGEFORMAT</w:instrText>
        </w:r>
        <w:r>
          <w:fldChar w:fldCharType="separate"/>
        </w:r>
        <w:r w:rsidR="001179D2" w:rsidRPr="001179D2">
          <w:rPr>
            <w:noProof/>
            <w:lang w:val="es-ES"/>
          </w:rPr>
          <w:t>83</w:t>
        </w:r>
        <w:r>
          <w:fldChar w:fldCharType="end"/>
        </w:r>
      </w:p>
    </w:sdtContent>
  </w:sdt>
  <w:p w:rsidR="00710091" w:rsidRDefault="00710091">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091" w:rsidRDefault="0071009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0399C"/>
    <w:multiLevelType w:val="multilevel"/>
    <w:tmpl w:val="4726FE58"/>
    <w:lvl w:ilvl="0">
      <w:start w:val="8"/>
      <w:numFmt w:val="decimal"/>
      <w:lvlText w:val="%1."/>
      <w:lvlJc w:val="left"/>
      <w:pPr>
        <w:ind w:left="525" w:hanging="525"/>
      </w:pPr>
      <w:rPr>
        <w:rFonts w:hint="default"/>
      </w:rPr>
    </w:lvl>
    <w:lvl w:ilvl="1">
      <w:start w:val="1"/>
      <w:numFmt w:val="bullet"/>
      <w:lvlText w:val=""/>
      <w:lvlJc w:val="left"/>
      <w:pPr>
        <w:ind w:left="1800" w:hanging="720"/>
      </w:pPr>
      <w:rPr>
        <w:rFonts w:ascii="Symbol" w:hAnsi="Symbol"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nsid w:val="03F87E3D"/>
    <w:multiLevelType w:val="hybridMultilevel"/>
    <w:tmpl w:val="07AC9388"/>
    <w:lvl w:ilvl="0" w:tplc="240A0001">
      <w:start w:val="1"/>
      <w:numFmt w:val="bullet"/>
      <w:lvlText w:val=""/>
      <w:lvlJc w:val="left"/>
      <w:pPr>
        <w:ind w:left="1100" w:hanging="360"/>
      </w:pPr>
      <w:rPr>
        <w:rFonts w:ascii="Symbol" w:hAnsi="Symbol" w:hint="default"/>
      </w:rPr>
    </w:lvl>
    <w:lvl w:ilvl="1" w:tplc="0C0A0001">
      <w:start w:val="1"/>
      <w:numFmt w:val="bullet"/>
      <w:lvlText w:val=""/>
      <w:lvlJc w:val="left"/>
      <w:pPr>
        <w:tabs>
          <w:tab w:val="num" w:pos="1820"/>
        </w:tabs>
        <w:ind w:left="1820" w:hanging="360"/>
      </w:pPr>
      <w:rPr>
        <w:rFonts w:ascii="Symbol" w:hAnsi="Symbol" w:hint="default"/>
      </w:rPr>
    </w:lvl>
    <w:lvl w:ilvl="2" w:tplc="240A0005" w:tentative="1">
      <w:start w:val="1"/>
      <w:numFmt w:val="bullet"/>
      <w:lvlText w:val=""/>
      <w:lvlJc w:val="left"/>
      <w:pPr>
        <w:ind w:left="2540" w:hanging="360"/>
      </w:pPr>
      <w:rPr>
        <w:rFonts w:ascii="Wingdings" w:hAnsi="Wingdings" w:hint="default"/>
      </w:rPr>
    </w:lvl>
    <w:lvl w:ilvl="3" w:tplc="240A0001" w:tentative="1">
      <w:start w:val="1"/>
      <w:numFmt w:val="bullet"/>
      <w:lvlText w:val=""/>
      <w:lvlJc w:val="left"/>
      <w:pPr>
        <w:ind w:left="3260" w:hanging="360"/>
      </w:pPr>
      <w:rPr>
        <w:rFonts w:ascii="Symbol" w:hAnsi="Symbol" w:hint="default"/>
      </w:rPr>
    </w:lvl>
    <w:lvl w:ilvl="4" w:tplc="240A0003" w:tentative="1">
      <w:start w:val="1"/>
      <w:numFmt w:val="bullet"/>
      <w:lvlText w:val="o"/>
      <w:lvlJc w:val="left"/>
      <w:pPr>
        <w:ind w:left="3980" w:hanging="360"/>
      </w:pPr>
      <w:rPr>
        <w:rFonts w:ascii="Courier New" w:hAnsi="Courier New" w:cs="Courier New" w:hint="default"/>
      </w:rPr>
    </w:lvl>
    <w:lvl w:ilvl="5" w:tplc="240A0005" w:tentative="1">
      <w:start w:val="1"/>
      <w:numFmt w:val="bullet"/>
      <w:lvlText w:val=""/>
      <w:lvlJc w:val="left"/>
      <w:pPr>
        <w:ind w:left="4700" w:hanging="360"/>
      </w:pPr>
      <w:rPr>
        <w:rFonts w:ascii="Wingdings" w:hAnsi="Wingdings" w:hint="default"/>
      </w:rPr>
    </w:lvl>
    <w:lvl w:ilvl="6" w:tplc="240A0001" w:tentative="1">
      <w:start w:val="1"/>
      <w:numFmt w:val="bullet"/>
      <w:lvlText w:val=""/>
      <w:lvlJc w:val="left"/>
      <w:pPr>
        <w:ind w:left="5420" w:hanging="360"/>
      </w:pPr>
      <w:rPr>
        <w:rFonts w:ascii="Symbol" w:hAnsi="Symbol" w:hint="default"/>
      </w:rPr>
    </w:lvl>
    <w:lvl w:ilvl="7" w:tplc="240A0003" w:tentative="1">
      <w:start w:val="1"/>
      <w:numFmt w:val="bullet"/>
      <w:lvlText w:val="o"/>
      <w:lvlJc w:val="left"/>
      <w:pPr>
        <w:ind w:left="6140" w:hanging="360"/>
      </w:pPr>
      <w:rPr>
        <w:rFonts w:ascii="Courier New" w:hAnsi="Courier New" w:cs="Courier New" w:hint="default"/>
      </w:rPr>
    </w:lvl>
    <w:lvl w:ilvl="8" w:tplc="240A0005" w:tentative="1">
      <w:start w:val="1"/>
      <w:numFmt w:val="bullet"/>
      <w:lvlText w:val=""/>
      <w:lvlJc w:val="left"/>
      <w:pPr>
        <w:ind w:left="6860" w:hanging="360"/>
      </w:pPr>
      <w:rPr>
        <w:rFonts w:ascii="Wingdings" w:hAnsi="Wingdings" w:hint="default"/>
      </w:rPr>
    </w:lvl>
  </w:abstractNum>
  <w:abstractNum w:abstractNumId="2">
    <w:nsid w:val="054015D7"/>
    <w:multiLevelType w:val="hybridMultilevel"/>
    <w:tmpl w:val="4B764A64"/>
    <w:lvl w:ilvl="0" w:tplc="0C0A0001">
      <w:start w:val="1"/>
      <w:numFmt w:val="bullet"/>
      <w:lvlText w:val=""/>
      <w:lvlJc w:val="left"/>
      <w:pPr>
        <w:tabs>
          <w:tab w:val="num" w:pos="1060"/>
        </w:tabs>
        <w:ind w:left="1060" w:hanging="360"/>
      </w:pPr>
      <w:rPr>
        <w:rFonts w:ascii="Symbol" w:hAnsi="Symbol" w:hint="default"/>
      </w:rPr>
    </w:lvl>
    <w:lvl w:ilvl="1" w:tplc="0C0A0003" w:tentative="1">
      <w:start w:val="1"/>
      <w:numFmt w:val="bullet"/>
      <w:lvlText w:val="o"/>
      <w:lvlJc w:val="left"/>
      <w:pPr>
        <w:tabs>
          <w:tab w:val="num" w:pos="1780"/>
        </w:tabs>
        <w:ind w:left="1780" w:hanging="360"/>
      </w:pPr>
      <w:rPr>
        <w:rFonts w:ascii="Courier New" w:hAnsi="Courier New" w:cs="Courier New" w:hint="default"/>
      </w:rPr>
    </w:lvl>
    <w:lvl w:ilvl="2" w:tplc="0C0A0005" w:tentative="1">
      <w:start w:val="1"/>
      <w:numFmt w:val="bullet"/>
      <w:lvlText w:val=""/>
      <w:lvlJc w:val="left"/>
      <w:pPr>
        <w:tabs>
          <w:tab w:val="num" w:pos="2500"/>
        </w:tabs>
        <w:ind w:left="2500" w:hanging="360"/>
      </w:pPr>
      <w:rPr>
        <w:rFonts w:ascii="Wingdings" w:hAnsi="Wingdings" w:hint="default"/>
      </w:rPr>
    </w:lvl>
    <w:lvl w:ilvl="3" w:tplc="0C0A0001" w:tentative="1">
      <w:start w:val="1"/>
      <w:numFmt w:val="bullet"/>
      <w:lvlText w:val=""/>
      <w:lvlJc w:val="left"/>
      <w:pPr>
        <w:tabs>
          <w:tab w:val="num" w:pos="3220"/>
        </w:tabs>
        <w:ind w:left="3220" w:hanging="360"/>
      </w:pPr>
      <w:rPr>
        <w:rFonts w:ascii="Symbol" w:hAnsi="Symbol" w:hint="default"/>
      </w:rPr>
    </w:lvl>
    <w:lvl w:ilvl="4" w:tplc="0C0A0003" w:tentative="1">
      <w:start w:val="1"/>
      <w:numFmt w:val="bullet"/>
      <w:lvlText w:val="o"/>
      <w:lvlJc w:val="left"/>
      <w:pPr>
        <w:tabs>
          <w:tab w:val="num" w:pos="3940"/>
        </w:tabs>
        <w:ind w:left="3940" w:hanging="360"/>
      </w:pPr>
      <w:rPr>
        <w:rFonts w:ascii="Courier New" w:hAnsi="Courier New" w:cs="Courier New" w:hint="default"/>
      </w:rPr>
    </w:lvl>
    <w:lvl w:ilvl="5" w:tplc="0C0A0005" w:tentative="1">
      <w:start w:val="1"/>
      <w:numFmt w:val="bullet"/>
      <w:lvlText w:val=""/>
      <w:lvlJc w:val="left"/>
      <w:pPr>
        <w:tabs>
          <w:tab w:val="num" w:pos="4660"/>
        </w:tabs>
        <w:ind w:left="4660" w:hanging="360"/>
      </w:pPr>
      <w:rPr>
        <w:rFonts w:ascii="Wingdings" w:hAnsi="Wingdings" w:hint="default"/>
      </w:rPr>
    </w:lvl>
    <w:lvl w:ilvl="6" w:tplc="0C0A0001" w:tentative="1">
      <w:start w:val="1"/>
      <w:numFmt w:val="bullet"/>
      <w:lvlText w:val=""/>
      <w:lvlJc w:val="left"/>
      <w:pPr>
        <w:tabs>
          <w:tab w:val="num" w:pos="5380"/>
        </w:tabs>
        <w:ind w:left="5380" w:hanging="360"/>
      </w:pPr>
      <w:rPr>
        <w:rFonts w:ascii="Symbol" w:hAnsi="Symbol" w:hint="default"/>
      </w:rPr>
    </w:lvl>
    <w:lvl w:ilvl="7" w:tplc="0C0A0003" w:tentative="1">
      <w:start w:val="1"/>
      <w:numFmt w:val="bullet"/>
      <w:lvlText w:val="o"/>
      <w:lvlJc w:val="left"/>
      <w:pPr>
        <w:tabs>
          <w:tab w:val="num" w:pos="6100"/>
        </w:tabs>
        <w:ind w:left="6100" w:hanging="360"/>
      </w:pPr>
      <w:rPr>
        <w:rFonts w:ascii="Courier New" w:hAnsi="Courier New" w:cs="Courier New" w:hint="default"/>
      </w:rPr>
    </w:lvl>
    <w:lvl w:ilvl="8" w:tplc="0C0A0005" w:tentative="1">
      <w:start w:val="1"/>
      <w:numFmt w:val="bullet"/>
      <w:lvlText w:val=""/>
      <w:lvlJc w:val="left"/>
      <w:pPr>
        <w:tabs>
          <w:tab w:val="num" w:pos="6820"/>
        </w:tabs>
        <w:ind w:left="6820" w:hanging="360"/>
      </w:pPr>
      <w:rPr>
        <w:rFonts w:ascii="Wingdings" w:hAnsi="Wingdings" w:hint="default"/>
      </w:rPr>
    </w:lvl>
  </w:abstractNum>
  <w:abstractNum w:abstractNumId="3">
    <w:nsid w:val="05605F8F"/>
    <w:multiLevelType w:val="multilevel"/>
    <w:tmpl w:val="7A5200EC"/>
    <w:lvl w:ilvl="0">
      <w:start w:val="3"/>
      <w:numFmt w:val="decimal"/>
      <w:lvlText w:val="%1."/>
      <w:lvlJc w:val="left"/>
      <w:pPr>
        <w:ind w:left="390" w:hanging="390"/>
      </w:pPr>
      <w:rPr>
        <w:rFonts w:hint="default"/>
      </w:rPr>
    </w:lvl>
    <w:lvl w:ilvl="1">
      <w:start w:val="2"/>
      <w:numFmt w:val="decimal"/>
      <w:lvlText w:val="%1.%2."/>
      <w:lvlJc w:val="left"/>
      <w:pPr>
        <w:ind w:left="1582" w:hanging="72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4">
    <w:nsid w:val="081704C6"/>
    <w:multiLevelType w:val="multilevel"/>
    <w:tmpl w:val="A18AB314"/>
    <w:lvl w:ilvl="0">
      <w:start w:val="1"/>
      <w:numFmt w:val="decimal"/>
      <w:lvlText w:val="%1-"/>
      <w:lvlJc w:val="left"/>
      <w:pPr>
        <w:ind w:left="615" w:hanging="615"/>
      </w:pPr>
      <w:rPr>
        <w:rFonts w:hint="default"/>
        <w:color w:val="000000"/>
      </w:rPr>
    </w:lvl>
    <w:lvl w:ilvl="1">
      <w:start w:val="1"/>
      <w:numFmt w:val="decimal"/>
      <w:lvlText w:val="%1-%2-"/>
      <w:lvlJc w:val="left"/>
      <w:pPr>
        <w:ind w:left="1346" w:hanging="720"/>
      </w:pPr>
      <w:rPr>
        <w:rFonts w:hint="default"/>
        <w:color w:val="000000"/>
      </w:rPr>
    </w:lvl>
    <w:lvl w:ilvl="2">
      <w:start w:val="1"/>
      <w:numFmt w:val="decimal"/>
      <w:lvlText w:val="%1-%2-%3."/>
      <w:lvlJc w:val="left"/>
      <w:pPr>
        <w:ind w:left="1972" w:hanging="720"/>
      </w:pPr>
      <w:rPr>
        <w:rFonts w:hint="default"/>
        <w:color w:val="000000"/>
      </w:rPr>
    </w:lvl>
    <w:lvl w:ilvl="3">
      <w:start w:val="1"/>
      <w:numFmt w:val="decimal"/>
      <w:lvlText w:val="%1-%2-%3.%4."/>
      <w:lvlJc w:val="left"/>
      <w:pPr>
        <w:ind w:left="2958" w:hanging="1080"/>
      </w:pPr>
      <w:rPr>
        <w:rFonts w:hint="default"/>
        <w:color w:val="000000"/>
      </w:rPr>
    </w:lvl>
    <w:lvl w:ilvl="4">
      <w:start w:val="1"/>
      <w:numFmt w:val="decimal"/>
      <w:lvlText w:val="%1-%2-%3.%4.%5."/>
      <w:lvlJc w:val="left"/>
      <w:pPr>
        <w:ind w:left="3584" w:hanging="1080"/>
      </w:pPr>
      <w:rPr>
        <w:rFonts w:hint="default"/>
        <w:color w:val="000000"/>
      </w:rPr>
    </w:lvl>
    <w:lvl w:ilvl="5">
      <w:start w:val="1"/>
      <w:numFmt w:val="decimal"/>
      <w:lvlText w:val="%1-%2-%3.%4.%5.%6."/>
      <w:lvlJc w:val="left"/>
      <w:pPr>
        <w:ind w:left="4570" w:hanging="1440"/>
      </w:pPr>
      <w:rPr>
        <w:rFonts w:hint="default"/>
        <w:color w:val="000000"/>
      </w:rPr>
    </w:lvl>
    <w:lvl w:ilvl="6">
      <w:start w:val="1"/>
      <w:numFmt w:val="decimal"/>
      <w:lvlText w:val="%1-%2-%3.%4.%5.%6.%7."/>
      <w:lvlJc w:val="left"/>
      <w:pPr>
        <w:ind w:left="5196" w:hanging="1440"/>
      </w:pPr>
      <w:rPr>
        <w:rFonts w:hint="default"/>
        <w:color w:val="000000"/>
      </w:rPr>
    </w:lvl>
    <w:lvl w:ilvl="7">
      <w:start w:val="1"/>
      <w:numFmt w:val="decimal"/>
      <w:lvlText w:val="%1-%2-%3.%4.%5.%6.%7.%8."/>
      <w:lvlJc w:val="left"/>
      <w:pPr>
        <w:ind w:left="6182" w:hanging="1800"/>
      </w:pPr>
      <w:rPr>
        <w:rFonts w:hint="default"/>
        <w:color w:val="000000"/>
      </w:rPr>
    </w:lvl>
    <w:lvl w:ilvl="8">
      <w:start w:val="1"/>
      <w:numFmt w:val="decimal"/>
      <w:lvlText w:val="%1-%2-%3.%4.%5.%6.%7.%8.%9."/>
      <w:lvlJc w:val="left"/>
      <w:pPr>
        <w:ind w:left="7168" w:hanging="2160"/>
      </w:pPr>
      <w:rPr>
        <w:rFonts w:hint="default"/>
        <w:color w:val="000000"/>
      </w:rPr>
    </w:lvl>
  </w:abstractNum>
  <w:abstractNum w:abstractNumId="5">
    <w:nsid w:val="0B223A71"/>
    <w:multiLevelType w:val="multilevel"/>
    <w:tmpl w:val="A4606CBA"/>
    <w:lvl w:ilvl="0">
      <w:start w:val="5"/>
      <w:numFmt w:val="decimal"/>
      <w:lvlText w:val="%1."/>
      <w:lvlJc w:val="left"/>
      <w:pPr>
        <w:ind w:left="390" w:hanging="390"/>
      </w:pPr>
      <w:rPr>
        <w:rFonts w:hint="default"/>
      </w:rPr>
    </w:lvl>
    <w:lvl w:ilvl="1">
      <w:start w:val="2"/>
      <w:numFmt w:val="decimal"/>
      <w:lvlText w:val="%1.%2."/>
      <w:lvlJc w:val="left"/>
      <w:pPr>
        <w:ind w:left="1582" w:hanging="72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6">
    <w:nsid w:val="0CDC06FB"/>
    <w:multiLevelType w:val="hybridMultilevel"/>
    <w:tmpl w:val="50846156"/>
    <w:lvl w:ilvl="0" w:tplc="240A0001">
      <w:start w:val="1"/>
      <w:numFmt w:val="bullet"/>
      <w:lvlText w:val=""/>
      <w:lvlJc w:val="left"/>
      <w:pPr>
        <w:ind w:left="1128" w:hanging="360"/>
      </w:pPr>
      <w:rPr>
        <w:rFonts w:ascii="Symbol" w:hAnsi="Symbol" w:hint="default"/>
      </w:rPr>
    </w:lvl>
    <w:lvl w:ilvl="1" w:tplc="240A0003" w:tentative="1">
      <w:start w:val="1"/>
      <w:numFmt w:val="bullet"/>
      <w:lvlText w:val="o"/>
      <w:lvlJc w:val="left"/>
      <w:pPr>
        <w:ind w:left="1848" w:hanging="360"/>
      </w:pPr>
      <w:rPr>
        <w:rFonts w:ascii="Courier New" w:hAnsi="Courier New" w:cs="Courier New" w:hint="default"/>
      </w:rPr>
    </w:lvl>
    <w:lvl w:ilvl="2" w:tplc="240A0005" w:tentative="1">
      <w:start w:val="1"/>
      <w:numFmt w:val="bullet"/>
      <w:lvlText w:val=""/>
      <w:lvlJc w:val="left"/>
      <w:pPr>
        <w:ind w:left="2568" w:hanging="360"/>
      </w:pPr>
      <w:rPr>
        <w:rFonts w:ascii="Wingdings" w:hAnsi="Wingdings" w:hint="default"/>
      </w:rPr>
    </w:lvl>
    <w:lvl w:ilvl="3" w:tplc="240A0001" w:tentative="1">
      <w:start w:val="1"/>
      <w:numFmt w:val="bullet"/>
      <w:lvlText w:val=""/>
      <w:lvlJc w:val="left"/>
      <w:pPr>
        <w:ind w:left="3288" w:hanging="360"/>
      </w:pPr>
      <w:rPr>
        <w:rFonts w:ascii="Symbol" w:hAnsi="Symbol" w:hint="default"/>
      </w:rPr>
    </w:lvl>
    <w:lvl w:ilvl="4" w:tplc="240A0003" w:tentative="1">
      <w:start w:val="1"/>
      <w:numFmt w:val="bullet"/>
      <w:lvlText w:val="o"/>
      <w:lvlJc w:val="left"/>
      <w:pPr>
        <w:ind w:left="4008" w:hanging="360"/>
      </w:pPr>
      <w:rPr>
        <w:rFonts w:ascii="Courier New" w:hAnsi="Courier New" w:cs="Courier New" w:hint="default"/>
      </w:rPr>
    </w:lvl>
    <w:lvl w:ilvl="5" w:tplc="240A0005" w:tentative="1">
      <w:start w:val="1"/>
      <w:numFmt w:val="bullet"/>
      <w:lvlText w:val=""/>
      <w:lvlJc w:val="left"/>
      <w:pPr>
        <w:ind w:left="4728" w:hanging="360"/>
      </w:pPr>
      <w:rPr>
        <w:rFonts w:ascii="Wingdings" w:hAnsi="Wingdings" w:hint="default"/>
      </w:rPr>
    </w:lvl>
    <w:lvl w:ilvl="6" w:tplc="240A0001" w:tentative="1">
      <w:start w:val="1"/>
      <w:numFmt w:val="bullet"/>
      <w:lvlText w:val=""/>
      <w:lvlJc w:val="left"/>
      <w:pPr>
        <w:ind w:left="5448" w:hanging="360"/>
      </w:pPr>
      <w:rPr>
        <w:rFonts w:ascii="Symbol" w:hAnsi="Symbol" w:hint="default"/>
      </w:rPr>
    </w:lvl>
    <w:lvl w:ilvl="7" w:tplc="240A0003" w:tentative="1">
      <w:start w:val="1"/>
      <w:numFmt w:val="bullet"/>
      <w:lvlText w:val="o"/>
      <w:lvlJc w:val="left"/>
      <w:pPr>
        <w:ind w:left="6168" w:hanging="360"/>
      </w:pPr>
      <w:rPr>
        <w:rFonts w:ascii="Courier New" w:hAnsi="Courier New" w:cs="Courier New" w:hint="default"/>
      </w:rPr>
    </w:lvl>
    <w:lvl w:ilvl="8" w:tplc="240A0005" w:tentative="1">
      <w:start w:val="1"/>
      <w:numFmt w:val="bullet"/>
      <w:lvlText w:val=""/>
      <w:lvlJc w:val="left"/>
      <w:pPr>
        <w:ind w:left="6888" w:hanging="360"/>
      </w:pPr>
      <w:rPr>
        <w:rFonts w:ascii="Wingdings" w:hAnsi="Wingdings" w:hint="default"/>
      </w:rPr>
    </w:lvl>
  </w:abstractNum>
  <w:abstractNum w:abstractNumId="7">
    <w:nsid w:val="0F334DC6"/>
    <w:multiLevelType w:val="multilevel"/>
    <w:tmpl w:val="E34CA074"/>
    <w:lvl w:ilvl="0">
      <w:start w:val="8"/>
      <w:numFmt w:val="decimal"/>
      <w:lvlText w:val="%1."/>
      <w:lvlJc w:val="left"/>
      <w:pPr>
        <w:ind w:left="390" w:hanging="390"/>
      </w:pPr>
      <w:rPr>
        <w:rFonts w:hint="default"/>
      </w:rPr>
    </w:lvl>
    <w:lvl w:ilvl="1">
      <w:start w:val="3"/>
      <w:numFmt w:val="decimal"/>
      <w:lvlText w:val="%1.%2."/>
      <w:lvlJc w:val="left"/>
      <w:pPr>
        <w:ind w:left="1420" w:hanging="72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760" w:hanging="2160"/>
      </w:pPr>
      <w:rPr>
        <w:rFonts w:hint="default"/>
      </w:rPr>
    </w:lvl>
  </w:abstractNum>
  <w:abstractNum w:abstractNumId="8">
    <w:nsid w:val="12126644"/>
    <w:multiLevelType w:val="hybridMultilevel"/>
    <w:tmpl w:val="4FC8454A"/>
    <w:lvl w:ilvl="0" w:tplc="240A0001">
      <w:start w:val="1"/>
      <w:numFmt w:val="bullet"/>
      <w:lvlText w:val=""/>
      <w:lvlJc w:val="left"/>
      <w:pPr>
        <w:ind w:left="1260" w:hanging="360"/>
      </w:pPr>
      <w:rPr>
        <w:rFonts w:ascii="Symbol" w:hAnsi="Symbol" w:hint="default"/>
      </w:rPr>
    </w:lvl>
    <w:lvl w:ilvl="1" w:tplc="240A0003" w:tentative="1">
      <w:start w:val="1"/>
      <w:numFmt w:val="bullet"/>
      <w:lvlText w:val="o"/>
      <w:lvlJc w:val="left"/>
      <w:pPr>
        <w:ind w:left="1980" w:hanging="360"/>
      </w:pPr>
      <w:rPr>
        <w:rFonts w:ascii="Courier New" w:hAnsi="Courier New" w:cs="Courier New" w:hint="default"/>
      </w:rPr>
    </w:lvl>
    <w:lvl w:ilvl="2" w:tplc="240A0005" w:tentative="1">
      <w:start w:val="1"/>
      <w:numFmt w:val="bullet"/>
      <w:lvlText w:val=""/>
      <w:lvlJc w:val="left"/>
      <w:pPr>
        <w:ind w:left="2700" w:hanging="360"/>
      </w:pPr>
      <w:rPr>
        <w:rFonts w:ascii="Wingdings" w:hAnsi="Wingdings" w:hint="default"/>
      </w:rPr>
    </w:lvl>
    <w:lvl w:ilvl="3" w:tplc="240A0001" w:tentative="1">
      <w:start w:val="1"/>
      <w:numFmt w:val="bullet"/>
      <w:lvlText w:val=""/>
      <w:lvlJc w:val="left"/>
      <w:pPr>
        <w:ind w:left="3420" w:hanging="360"/>
      </w:pPr>
      <w:rPr>
        <w:rFonts w:ascii="Symbol" w:hAnsi="Symbol" w:hint="default"/>
      </w:rPr>
    </w:lvl>
    <w:lvl w:ilvl="4" w:tplc="240A0003" w:tentative="1">
      <w:start w:val="1"/>
      <w:numFmt w:val="bullet"/>
      <w:lvlText w:val="o"/>
      <w:lvlJc w:val="left"/>
      <w:pPr>
        <w:ind w:left="4140" w:hanging="360"/>
      </w:pPr>
      <w:rPr>
        <w:rFonts w:ascii="Courier New" w:hAnsi="Courier New" w:cs="Courier New" w:hint="default"/>
      </w:rPr>
    </w:lvl>
    <w:lvl w:ilvl="5" w:tplc="240A0005" w:tentative="1">
      <w:start w:val="1"/>
      <w:numFmt w:val="bullet"/>
      <w:lvlText w:val=""/>
      <w:lvlJc w:val="left"/>
      <w:pPr>
        <w:ind w:left="4860" w:hanging="360"/>
      </w:pPr>
      <w:rPr>
        <w:rFonts w:ascii="Wingdings" w:hAnsi="Wingdings" w:hint="default"/>
      </w:rPr>
    </w:lvl>
    <w:lvl w:ilvl="6" w:tplc="240A0001" w:tentative="1">
      <w:start w:val="1"/>
      <w:numFmt w:val="bullet"/>
      <w:lvlText w:val=""/>
      <w:lvlJc w:val="left"/>
      <w:pPr>
        <w:ind w:left="5580" w:hanging="360"/>
      </w:pPr>
      <w:rPr>
        <w:rFonts w:ascii="Symbol" w:hAnsi="Symbol" w:hint="default"/>
      </w:rPr>
    </w:lvl>
    <w:lvl w:ilvl="7" w:tplc="240A0003" w:tentative="1">
      <w:start w:val="1"/>
      <w:numFmt w:val="bullet"/>
      <w:lvlText w:val="o"/>
      <w:lvlJc w:val="left"/>
      <w:pPr>
        <w:ind w:left="6300" w:hanging="360"/>
      </w:pPr>
      <w:rPr>
        <w:rFonts w:ascii="Courier New" w:hAnsi="Courier New" w:cs="Courier New" w:hint="default"/>
      </w:rPr>
    </w:lvl>
    <w:lvl w:ilvl="8" w:tplc="240A0005" w:tentative="1">
      <w:start w:val="1"/>
      <w:numFmt w:val="bullet"/>
      <w:lvlText w:val=""/>
      <w:lvlJc w:val="left"/>
      <w:pPr>
        <w:ind w:left="7020" w:hanging="360"/>
      </w:pPr>
      <w:rPr>
        <w:rFonts w:ascii="Wingdings" w:hAnsi="Wingdings" w:hint="default"/>
      </w:rPr>
    </w:lvl>
  </w:abstractNum>
  <w:abstractNum w:abstractNumId="9">
    <w:nsid w:val="12E0622B"/>
    <w:multiLevelType w:val="hybridMultilevel"/>
    <w:tmpl w:val="9E50006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35B3123"/>
    <w:multiLevelType w:val="multilevel"/>
    <w:tmpl w:val="8E22534E"/>
    <w:lvl w:ilvl="0">
      <w:start w:val="1"/>
      <w:numFmt w:val="decimal"/>
      <w:lvlText w:val="%1-"/>
      <w:lvlJc w:val="left"/>
      <w:pPr>
        <w:ind w:left="405" w:hanging="405"/>
      </w:pPr>
      <w:rPr>
        <w:rFonts w:hint="default"/>
        <w:color w:val="000000"/>
      </w:rPr>
    </w:lvl>
    <w:lvl w:ilvl="1">
      <w:start w:val="1"/>
      <w:numFmt w:val="decimal"/>
      <w:lvlText w:val="%1-%2."/>
      <w:lvlJc w:val="left"/>
      <w:pPr>
        <w:ind w:left="1252" w:hanging="720"/>
      </w:pPr>
      <w:rPr>
        <w:rFonts w:hint="default"/>
        <w:color w:val="000000"/>
      </w:rPr>
    </w:lvl>
    <w:lvl w:ilvl="2">
      <w:start w:val="1"/>
      <w:numFmt w:val="decimal"/>
      <w:lvlText w:val="%1-%2.%3."/>
      <w:lvlJc w:val="left"/>
      <w:pPr>
        <w:ind w:left="1784" w:hanging="720"/>
      </w:pPr>
      <w:rPr>
        <w:rFonts w:hint="default"/>
        <w:color w:val="000000"/>
      </w:rPr>
    </w:lvl>
    <w:lvl w:ilvl="3">
      <w:start w:val="1"/>
      <w:numFmt w:val="decimal"/>
      <w:lvlText w:val="%1-%2.%3.%4."/>
      <w:lvlJc w:val="left"/>
      <w:pPr>
        <w:ind w:left="2676" w:hanging="1080"/>
      </w:pPr>
      <w:rPr>
        <w:rFonts w:hint="default"/>
        <w:color w:val="000000"/>
      </w:rPr>
    </w:lvl>
    <w:lvl w:ilvl="4">
      <w:start w:val="1"/>
      <w:numFmt w:val="decimal"/>
      <w:lvlText w:val="%1-%2.%3.%4.%5."/>
      <w:lvlJc w:val="left"/>
      <w:pPr>
        <w:ind w:left="3208" w:hanging="1080"/>
      </w:pPr>
      <w:rPr>
        <w:rFonts w:hint="default"/>
        <w:color w:val="000000"/>
      </w:rPr>
    </w:lvl>
    <w:lvl w:ilvl="5">
      <w:start w:val="1"/>
      <w:numFmt w:val="decimal"/>
      <w:lvlText w:val="%1-%2.%3.%4.%5.%6."/>
      <w:lvlJc w:val="left"/>
      <w:pPr>
        <w:ind w:left="4100" w:hanging="1440"/>
      </w:pPr>
      <w:rPr>
        <w:rFonts w:hint="default"/>
        <w:color w:val="000000"/>
      </w:rPr>
    </w:lvl>
    <w:lvl w:ilvl="6">
      <w:start w:val="1"/>
      <w:numFmt w:val="decimal"/>
      <w:lvlText w:val="%1-%2.%3.%4.%5.%6.%7."/>
      <w:lvlJc w:val="left"/>
      <w:pPr>
        <w:ind w:left="4632" w:hanging="1440"/>
      </w:pPr>
      <w:rPr>
        <w:rFonts w:hint="default"/>
        <w:color w:val="000000"/>
      </w:rPr>
    </w:lvl>
    <w:lvl w:ilvl="7">
      <w:start w:val="1"/>
      <w:numFmt w:val="decimal"/>
      <w:lvlText w:val="%1-%2.%3.%4.%5.%6.%7.%8."/>
      <w:lvlJc w:val="left"/>
      <w:pPr>
        <w:ind w:left="5524" w:hanging="1800"/>
      </w:pPr>
      <w:rPr>
        <w:rFonts w:hint="default"/>
        <w:color w:val="000000"/>
      </w:rPr>
    </w:lvl>
    <w:lvl w:ilvl="8">
      <w:start w:val="1"/>
      <w:numFmt w:val="decimal"/>
      <w:lvlText w:val="%1-%2.%3.%4.%5.%6.%7.%8.%9."/>
      <w:lvlJc w:val="left"/>
      <w:pPr>
        <w:ind w:left="6416" w:hanging="2160"/>
      </w:pPr>
      <w:rPr>
        <w:rFonts w:hint="default"/>
        <w:color w:val="000000"/>
      </w:rPr>
    </w:lvl>
  </w:abstractNum>
  <w:abstractNum w:abstractNumId="11">
    <w:nsid w:val="15A21E9D"/>
    <w:multiLevelType w:val="hybridMultilevel"/>
    <w:tmpl w:val="59687438"/>
    <w:lvl w:ilvl="0" w:tplc="240A0001">
      <w:start w:val="1"/>
      <w:numFmt w:val="bullet"/>
      <w:lvlText w:val=""/>
      <w:lvlJc w:val="left"/>
      <w:pPr>
        <w:ind w:left="1185" w:hanging="360"/>
      </w:pPr>
      <w:rPr>
        <w:rFonts w:ascii="Symbol" w:hAnsi="Symbol" w:hint="default"/>
      </w:rPr>
    </w:lvl>
    <w:lvl w:ilvl="1" w:tplc="240A0003" w:tentative="1">
      <w:start w:val="1"/>
      <w:numFmt w:val="bullet"/>
      <w:lvlText w:val="o"/>
      <w:lvlJc w:val="left"/>
      <w:pPr>
        <w:ind w:left="1905" w:hanging="360"/>
      </w:pPr>
      <w:rPr>
        <w:rFonts w:ascii="Courier New" w:hAnsi="Courier New" w:cs="Courier New" w:hint="default"/>
      </w:rPr>
    </w:lvl>
    <w:lvl w:ilvl="2" w:tplc="240A0005" w:tentative="1">
      <w:start w:val="1"/>
      <w:numFmt w:val="bullet"/>
      <w:lvlText w:val=""/>
      <w:lvlJc w:val="left"/>
      <w:pPr>
        <w:ind w:left="2625" w:hanging="360"/>
      </w:pPr>
      <w:rPr>
        <w:rFonts w:ascii="Wingdings" w:hAnsi="Wingdings" w:hint="default"/>
      </w:rPr>
    </w:lvl>
    <w:lvl w:ilvl="3" w:tplc="240A0001" w:tentative="1">
      <w:start w:val="1"/>
      <w:numFmt w:val="bullet"/>
      <w:lvlText w:val=""/>
      <w:lvlJc w:val="left"/>
      <w:pPr>
        <w:ind w:left="3345" w:hanging="360"/>
      </w:pPr>
      <w:rPr>
        <w:rFonts w:ascii="Symbol" w:hAnsi="Symbol" w:hint="default"/>
      </w:rPr>
    </w:lvl>
    <w:lvl w:ilvl="4" w:tplc="240A0003" w:tentative="1">
      <w:start w:val="1"/>
      <w:numFmt w:val="bullet"/>
      <w:lvlText w:val="o"/>
      <w:lvlJc w:val="left"/>
      <w:pPr>
        <w:ind w:left="4065" w:hanging="360"/>
      </w:pPr>
      <w:rPr>
        <w:rFonts w:ascii="Courier New" w:hAnsi="Courier New" w:cs="Courier New" w:hint="default"/>
      </w:rPr>
    </w:lvl>
    <w:lvl w:ilvl="5" w:tplc="240A0005" w:tentative="1">
      <w:start w:val="1"/>
      <w:numFmt w:val="bullet"/>
      <w:lvlText w:val=""/>
      <w:lvlJc w:val="left"/>
      <w:pPr>
        <w:ind w:left="4785" w:hanging="360"/>
      </w:pPr>
      <w:rPr>
        <w:rFonts w:ascii="Wingdings" w:hAnsi="Wingdings" w:hint="default"/>
      </w:rPr>
    </w:lvl>
    <w:lvl w:ilvl="6" w:tplc="240A0001" w:tentative="1">
      <w:start w:val="1"/>
      <w:numFmt w:val="bullet"/>
      <w:lvlText w:val=""/>
      <w:lvlJc w:val="left"/>
      <w:pPr>
        <w:ind w:left="5505" w:hanging="360"/>
      </w:pPr>
      <w:rPr>
        <w:rFonts w:ascii="Symbol" w:hAnsi="Symbol" w:hint="default"/>
      </w:rPr>
    </w:lvl>
    <w:lvl w:ilvl="7" w:tplc="240A0003" w:tentative="1">
      <w:start w:val="1"/>
      <w:numFmt w:val="bullet"/>
      <w:lvlText w:val="o"/>
      <w:lvlJc w:val="left"/>
      <w:pPr>
        <w:ind w:left="6225" w:hanging="360"/>
      </w:pPr>
      <w:rPr>
        <w:rFonts w:ascii="Courier New" w:hAnsi="Courier New" w:cs="Courier New" w:hint="default"/>
      </w:rPr>
    </w:lvl>
    <w:lvl w:ilvl="8" w:tplc="240A0005" w:tentative="1">
      <w:start w:val="1"/>
      <w:numFmt w:val="bullet"/>
      <w:lvlText w:val=""/>
      <w:lvlJc w:val="left"/>
      <w:pPr>
        <w:ind w:left="6945" w:hanging="360"/>
      </w:pPr>
      <w:rPr>
        <w:rFonts w:ascii="Wingdings" w:hAnsi="Wingdings" w:hint="default"/>
      </w:rPr>
    </w:lvl>
  </w:abstractNum>
  <w:abstractNum w:abstractNumId="12">
    <w:nsid w:val="174D19C0"/>
    <w:multiLevelType w:val="multilevel"/>
    <w:tmpl w:val="1A10624C"/>
    <w:lvl w:ilvl="0">
      <w:start w:val="9"/>
      <w:numFmt w:val="decimal"/>
      <w:lvlText w:val="%1."/>
      <w:lvlJc w:val="left"/>
      <w:pPr>
        <w:ind w:left="525" w:hanging="525"/>
      </w:pPr>
      <w:rPr>
        <w:rFonts w:hint="default"/>
      </w:rPr>
    </w:lvl>
    <w:lvl w:ilvl="1">
      <w:start w:val="10"/>
      <w:numFmt w:val="decimal"/>
      <w:lvlText w:val="%1.%2."/>
      <w:lvlJc w:val="left"/>
      <w:pPr>
        <w:ind w:left="1420" w:hanging="72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760" w:hanging="2160"/>
      </w:pPr>
      <w:rPr>
        <w:rFonts w:hint="default"/>
      </w:rPr>
    </w:lvl>
  </w:abstractNum>
  <w:abstractNum w:abstractNumId="13">
    <w:nsid w:val="17902FA6"/>
    <w:multiLevelType w:val="hybridMultilevel"/>
    <w:tmpl w:val="6DF4BAB2"/>
    <w:lvl w:ilvl="0" w:tplc="2CFAB78E">
      <w:start w:val="2"/>
      <w:numFmt w:val="decimal"/>
      <w:lvlText w:val="%1."/>
      <w:lvlJc w:val="left"/>
      <w:pPr>
        <w:ind w:left="1020" w:hanging="360"/>
      </w:pPr>
      <w:rPr>
        <w:rFonts w:hint="default"/>
      </w:rPr>
    </w:lvl>
    <w:lvl w:ilvl="1" w:tplc="240A0019" w:tentative="1">
      <w:start w:val="1"/>
      <w:numFmt w:val="lowerLetter"/>
      <w:lvlText w:val="%2."/>
      <w:lvlJc w:val="left"/>
      <w:pPr>
        <w:ind w:left="1740" w:hanging="360"/>
      </w:pPr>
    </w:lvl>
    <w:lvl w:ilvl="2" w:tplc="240A001B" w:tentative="1">
      <w:start w:val="1"/>
      <w:numFmt w:val="lowerRoman"/>
      <w:lvlText w:val="%3."/>
      <w:lvlJc w:val="right"/>
      <w:pPr>
        <w:ind w:left="2460" w:hanging="180"/>
      </w:pPr>
    </w:lvl>
    <w:lvl w:ilvl="3" w:tplc="240A000F" w:tentative="1">
      <w:start w:val="1"/>
      <w:numFmt w:val="decimal"/>
      <w:lvlText w:val="%4."/>
      <w:lvlJc w:val="left"/>
      <w:pPr>
        <w:ind w:left="3180" w:hanging="360"/>
      </w:pPr>
    </w:lvl>
    <w:lvl w:ilvl="4" w:tplc="240A0019" w:tentative="1">
      <w:start w:val="1"/>
      <w:numFmt w:val="lowerLetter"/>
      <w:lvlText w:val="%5."/>
      <w:lvlJc w:val="left"/>
      <w:pPr>
        <w:ind w:left="3900" w:hanging="360"/>
      </w:pPr>
    </w:lvl>
    <w:lvl w:ilvl="5" w:tplc="240A001B" w:tentative="1">
      <w:start w:val="1"/>
      <w:numFmt w:val="lowerRoman"/>
      <w:lvlText w:val="%6."/>
      <w:lvlJc w:val="right"/>
      <w:pPr>
        <w:ind w:left="4620" w:hanging="180"/>
      </w:pPr>
    </w:lvl>
    <w:lvl w:ilvl="6" w:tplc="240A000F" w:tentative="1">
      <w:start w:val="1"/>
      <w:numFmt w:val="decimal"/>
      <w:lvlText w:val="%7."/>
      <w:lvlJc w:val="left"/>
      <w:pPr>
        <w:ind w:left="5340" w:hanging="360"/>
      </w:pPr>
    </w:lvl>
    <w:lvl w:ilvl="7" w:tplc="240A0019" w:tentative="1">
      <w:start w:val="1"/>
      <w:numFmt w:val="lowerLetter"/>
      <w:lvlText w:val="%8."/>
      <w:lvlJc w:val="left"/>
      <w:pPr>
        <w:ind w:left="6060" w:hanging="360"/>
      </w:pPr>
    </w:lvl>
    <w:lvl w:ilvl="8" w:tplc="240A001B" w:tentative="1">
      <w:start w:val="1"/>
      <w:numFmt w:val="lowerRoman"/>
      <w:lvlText w:val="%9."/>
      <w:lvlJc w:val="right"/>
      <w:pPr>
        <w:ind w:left="6780" w:hanging="180"/>
      </w:pPr>
    </w:lvl>
  </w:abstractNum>
  <w:abstractNum w:abstractNumId="14">
    <w:nsid w:val="183C5835"/>
    <w:multiLevelType w:val="hybridMultilevel"/>
    <w:tmpl w:val="AB186AC8"/>
    <w:lvl w:ilvl="0" w:tplc="240A000B">
      <w:start w:val="1"/>
      <w:numFmt w:val="bullet"/>
      <w:lvlText w:val=""/>
      <w:lvlJc w:val="left"/>
      <w:pPr>
        <w:ind w:left="750" w:hanging="39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18594A05"/>
    <w:multiLevelType w:val="hybridMultilevel"/>
    <w:tmpl w:val="4B5094C2"/>
    <w:lvl w:ilvl="0" w:tplc="0C0A0001">
      <w:start w:val="1"/>
      <w:numFmt w:val="bullet"/>
      <w:lvlText w:val=""/>
      <w:lvlJc w:val="left"/>
      <w:pPr>
        <w:tabs>
          <w:tab w:val="num" w:pos="1060"/>
        </w:tabs>
        <w:ind w:left="1060" w:hanging="360"/>
      </w:pPr>
      <w:rPr>
        <w:rFonts w:ascii="Symbol" w:hAnsi="Symbol" w:hint="default"/>
      </w:rPr>
    </w:lvl>
    <w:lvl w:ilvl="1" w:tplc="0C0A0003" w:tentative="1">
      <w:start w:val="1"/>
      <w:numFmt w:val="bullet"/>
      <w:lvlText w:val="o"/>
      <w:lvlJc w:val="left"/>
      <w:pPr>
        <w:tabs>
          <w:tab w:val="num" w:pos="1780"/>
        </w:tabs>
        <w:ind w:left="1780" w:hanging="360"/>
      </w:pPr>
      <w:rPr>
        <w:rFonts w:ascii="Courier New" w:hAnsi="Courier New" w:cs="Courier New" w:hint="default"/>
      </w:rPr>
    </w:lvl>
    <w:lvl w:ilvl="2" w:tplc="0C0A0005" w:tentative="1">
      <w:start w:val="1"/>
      <w:numFmt w:val="bullet"/>
      <w:lvlText w:val=""/>
      <w:lvlJc w:val="left"/>
      <w:pPr>
        <w:tabs>
          <w:tab w:val="num" w:pos="2500"/>
        </w:tabs>
        <w:ind w:left="2500" w:hanging="360"/>
      </w:pPr>
      <w:rPr>
        <w:rFonts w:ascii="Wingdings" w:hAnsi="Wingdings" w:hint="default"/>
      </w:rPr>
    </w:lvl>
    <w:lvl w:ilvl="3" w:tplc="0C0A0001" w:tentative="1">
      <w:start w:val="1"/>
      <w:numFmt w:val="bullet"/>
      <w:lvlText w:val=""/>
      <w:lvlJc w:val="left"/>
      <w:pPr>
        <w:tabs>
          <w:tab w:val="num" w:pos="3220"/>
        </w:tabs>
        <w:ind w:left="3220" w:hanging="360"/>
      </w:pPr>
      <w:rPr>
        <w:rFonts w:ascii="Symbol" w:hAnsi="Symbol" w:hint="default"/>
      </w:rPr>
    </w:lvl>
    <w:lvl w:ilvl="4" w:tplc="0C0A0003" w:tentative="1">
      <w:start w:val="1"/>
      <w:numFmt w:val="bullet"/>
      <w:lvlText w:val="o"/>
      <w:lvlJc w:val="left"/>
      <w:pPr>
        <w:tabs>
          <w:tab w:val="num" w:pos="3940"/>
        </w:tabs>
        <w:ind w:left="3940" w:hanging="360"/>
      </w:pPr>
      <w:rPr>
        <w:rFonts w:ascii="Courier New" w:hAnsi="Courier New" w:cs="Courier New" w:hint="default"/>
      </w:rPr>
    </w:lvl>
    <w:lvl w:ilvl="5" w:tplc="0C0A0005" w:tentative="1">
      <w:start w:val="1"/>
      <w:numFmt w:val="bullet"/>
      <w:lvlText w:val=""/>
      <w:lvlJc w:val="left"/>
      <w:pPr>
        <w:tabs>
          <w:tab w:val="num" w:pos="4660"/>
        </w:tabs>
        <w:ind w:left="4660" w:hanging="360"/>
      </w:pPr>
      <w:rPr>
        <w:rFonts w:ascii="Wingdings" w:hAnsi="Wingdings" w:hint="default"/>
      </w:rPr>
    </w:lvl>
    <w:lvl w:ilvl="6" w:tplc="0C0A0001" w:tentative="1">
      <w:start w:val="1"/>
      <w:numFmt w:val="bullet"/>
      <w:lvlText w:val=""/>
      <w:lvlJc w:val="left"/>
      <w:pPr>
        <w:tabs>
          <w:tab w:val="num" w:pos="5380"/>
        </w:tabs>
        <w:ind w:left="5380" w:hanging="360"/>
      </w:pPr>
      <w:rPr>
        <w:rFonts w:ascii="Symbol" w:hAnsi="Symbol" w:hint="default"/>
      </w:rPr>
    </w:lvl>
    <w:lvl w:ilvl="7" w:tplc="0C0A0003" w:tentative="1">
      <w:start w:val="1"/>
      <w:numFmt w:val="bullet"/>
      <w:lvlText w:val="o"/>
      <w:lvlJc w:val="left"/>
      <w:pPr>
        <w:tabs>
          <w:tab w:val="num" w:pos="6100"/>
        </w:tabs>
        <w:ind w:left="6100" w:hanging="360"/>
      </w:pPr>
      <w:rPr>
        <w:rFonts w:ascii="Courier New" w:hAnsi="Courier New" w:cs="Courier New" w:hint="default"/>
      </w:rPr>
    </w:lvl>
    <w:lvl w:ilvl="8" w:tplc="0C0A0005" w:tentative="1">
      <w:start w:val="1"/>
      <w:numFmt w:val="bullet"/>
      <w:lvlText w:val=""/>
      <w:lvlJc w:val="left"/>
      <w:pPr>
        <w:tabs>
          <w:tab w:val="num" w:pos="6820"/>
        </w:tabs>
        <w:ind w:left="6820" w:hanging="360"/>
      </w:pPr>
      <w:rPr>
        <w:rFonts w:ascii="Wingdings" w:hAnsi="Wingdings" w:hint="default"/>
      </w:rPr>
    </w:lvl>
  </w:abstractNum>
  <w:abstractNum w:abstractNumId="16">
    <w:nsid w:val="1BE015F9"/>
    <w:multiLevelType w:val="multilevel"/>
    <w:tmpl w:val="3BA21998"/>
    <w:lvl w:ilvl="0">
      <w:start w:val="5"/>
      <w:numFmt w:val="decimal"/>
      <w:lvlText w:val="%1."/>
      <w:lvlJc w:val="left"/>
      <w:pPr>
        <w:ind w:left="390" w:hanging="390"/>
      </w:pPr>
      <w:rPr>
        <w:rFonts w:hint="default"/>
      </w:rPr>
    </w:lvl>
    <w:lvl w:ilvl="1">
      <w:start w:val="3"/>
      <w:numFmt w:val="decimal"/>
      <w:lvlText w:val="%1.%2."/>
      <w:lvlJc w:val="left"/>
      <w:pPr>
        <w:ind w:left="1642" w:hanging="72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846" w:hanging="108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6050" w:hanging="144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8254" w:hanging="1800"/>
      </w:pPr>
      <w:rPr>
        <w:rFonts w:hint="default"/>
      </w:rPr>
    </w:lvl>
    <w:lvl w:ilvl="8">
      <w:start w:val="1"/>
      <w:numFmt w:val="decimal"/>
      <w:lvlText w:val="%1.%2.%3.%4.%5.%6.%7.%8.%9."/>
      <w:lvlJc w:val="left"/>
      <w:pPr>
        <w:ind w:left="9536" w:hanging="2160"/>
      </w:pPr>
      <w:rPr>
        <w:rFonts w:hint="default"/>
      </w:rPr>
    </w:lvl>
  </w:abstractNum>
  <w:abstractNum w:abstractNumId="17">
    <w:nsid w:val="28D110C1"/>
    <w:multiLevelType w:val="hybridMultilevel"/>
    <w:tmpl w:val="C9683DA8"/>
    <w:lvl w:ilvl="0" w:tplc="0F743398">
      <w:start w:val="1"/>
      <w:numFmt w:val="decimal"/>
      <w:lvlText w:val="%1."/>
      <w:lvlJc w:val="left"/>
      <w:pPr>
        <w:tabs>
          <w:tab w:val="num" w:pos="480"/>
        </w:tabs>
        <w:ind w:left="480" w:hanging="360"/>
      </w:pPr>
      <w:rPr>
        <w:rFonts w:hint="default"/>
      </w:rPr>
    </w:lvl>
    <w:lvl w:ilvl="1" w:tplc="0C0A0019" w:tentative="1">
      <w:start w:val="1"/>
      <w:numFmt w:val="lowerLetter"/>
      <w:lvlText w:val="%2."/>
      <w:lvlJc w:val="left"/>
      <w:pPr>
        <w:tabs>
          <w:tab w:val="num" w:pos="1200"/>
        </w:tabs>
        <w:ind w:left="1200" w:hanging="360"/>
      </w:pPr>
    </w:lvl>
    <w:lvl w:ilvl="2" w:tplc="0C0A001B" w:tentative="1">
      <w:start w:val="1"/>
      <w:numFmt w:val="lowerRoman"/>
      <w:lvlText w:val="%3."/>
      <w:lvlJc w:val="right"/>
      <w:pPr>
        <w:tabs>
          <w:tab w:val="num" w:pos="1920"/>
        </w:tabs>
        <w:ind w:left="1920" w:hanging="180"/>
      </w:pPr>
    </w:lvl>
    <w:lvl w:ilvl="3" w:tplc="0C0A000F" w:tentative="1">
      <w:start w:val="1"/>
      <w:numFmt w:val="decimal"/>
      <w:lvlText w:val="%4."/>
      <w:lvlJc w:val="left"/>
      <w:pPr>
        <w:tabs>
          <w:tab w:val="num" w:pos="2640"/>
        </w:tabs>
        <w:ind w:left="2640" w:hanging="360"/>
      </w:pPr>
    </w:lvl>
    <w:lvl w:ilvl="4" w:tplc="0C0A0019" w:tentative="1">
      <w:start w:val="1"/>
      <w:numFmt w:val="lowerLetter"/>
      <w:lvlText w:val="%5."/>
      <w:lvlJc w:val="left"/>
      <w:pPr>
        <w:tabs>
          <w:tab w:val="num" w:pos="3360"/>
        </w:tabs>
        <w:ind w:left="3360" w:hanging="360"/>
      </w:pPr>
    </w:lvl>
    <w:lvl w:ilvl="5" w:tplc="0C0A001B" w:tentative="1">
      <w:start w:val="1"/>
      <w:numFmt w:val="lowerRoman"/>
      <w:lvlText w:val="%6."/>
      <w:lvlJc w:val="right"/>
      <w:pPr>
        <w:tabs>
          <w:tab w:val="num" w:pos="4080"/>
        </w:tabs>
        <w:ind w:left="4080" w:hanging="180"/>
      </w:pPr>
    </w:lvl>
    <w:lvl w:ilvl="6" w:tplc="0C0A000F" w:tentative="1">
      <w:start w:val="1"/>
      <w:numFmt w:val="decimal"/>
      <w:lvlText w:val="%7."/>
      <w:lvlJc w:val="left"/>
      <w:pPr>
        <w:tabs>
          <w:tab w:val="num" w:pos="4800"/>
        </w:tabs>
        <w:ind w:left="4800" w:hanging="360"/>
      </w:pPr>
    </w:lvl>
    <w:lvl w:ilvl="7" w:tplc="0C0A0019" w:tentative="1">
      <w:start w:val="1"/>
      <w:numFmt w:val="lowerLetter"/>
      <w:lvlText w:val="%8."/>
      <w:lvlJc w:val="left"/>
      <w:pPr>
        <w:tabs>
          <w:tab w:val="num" w:pos="5520"/>
        </w:tabs>
        <w:ind w:left="5520" w:hanging="360"/>
      </w:pPr>
    </w:lvl>
    <w:lvl w:ilvl="8" w:tplc="0C0A001B" w:tentative="1">
      <w:start w:val="1"/>
      <w:numFmt w:val="lowerRoman"/>
      <w:lvlText w:val="%9."/>
      <w:lvlJc w:val="right"/>
      <w:pPr>
        <w:tabs>
          <w:tab w:val="num" w:pos="6240"/>
        </w:tabs>
        <w:ind w:left="6240" w:hanging="180"/>
      </w:pPr>
    </w:lvl>
  </w:abstractNum>
  <w:abstractNum w:abstractNumId="18">
    <w:nsid w:val="311C29D3"/>
    <w:multiLevelType w:val="hybridMultilevel"/>
    <w:tmpl w:val="39BC6F50"/>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32437B4D"/>
    <w:multiLevelType w:val="hybridMultilevel"/>
    <w:tmpl w:val="84622B6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3937240E"/>
    <w:multiLevelType w:val="hybridMultilevel"/>
    <w:tmpl w:val="B498DEA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1">
    <w:nsid w:val="40973534"/>
    <w:multiLevelType w:val="hybridMultilevel"/>
    <w:tmpl w:val="44E8DD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42B424BA"/>
    <w:multiLevelType w:val="multilevel"/>
    <w:tmpl w:val="4726FE58"/>
    <w:lvl w:ilvl="0">
      <w:start w:val="8"/>
      <w:numFmt w:val="decimal"/>
      <w:lvlText w:val="%1."/>
      <w:lvlJc w:val="left"/>
      <w:pPr>
        <w:ind w:left="525" w:hanging="525"/>
      </w:pPr>
      <w:rPr>
        <w:rFonts w:hint="default"/>
      </w:rPr>
    </w:lvl>
    <w:lvl w:ilvl="1">
      <w:start w:val="1"/>
      <w:numFmt w:val="bullet"/>
      <w:lvlText w:val=""/>
      <w:lvlJc w:val="left"/>
      <w:pPr>
        <w:ind w:left="1800" w:hanging="720"/>
      </w:pPr>
      <w:rPr>
        <w:rFonts w:ascii="Symbol" w:hAnsi="Symbol"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3">
    <w:nsid w:val="4341690C"/>
    <w:multiLevelType w:val="hybridMultilevel"/>
    <w:tmpl w:val="8AB006D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890"/>
        </w:tabs>
        <w:ind w:left="1890" w:hanging="360"/>
      </w:pPr>
      <w:rPr>
        <w:rFonts w:ascii="Courier New" w:hAnsi="Courier New" w:cs="Courier New" w:hint="default"/>
      </w:rPr>
    </w:lvl>
    <w:lvl w:ilvl="2" w:tplc="0C0A0005">
      <w:start w:val="1"/>
      <w:numFmt w:val="bullet"/>
      <w:lvlText w:val=""/>
      <w:lvlJc w:val="left"/>
      <w:pPr>
        <w:tabs>
          <w:tab w:val="num" w:pos="2610"/>
        </w:tabs>
        <w:ind w:left="2610" w:hanging="360"/>
      </w:pPr>
      <w:rPr>
        <w:rFonts w:ascii="Wingdings" w:hAnsi="Wingdings" w:hint="default"/>
      </w:rPr>
    </w:lvl>
    <w:lvl w:ilvl="3" w:tplc="0C0A0001" w:tentative="1">
      <w:start w:val="1"/>
      <w:numFmt w:val="bullet"/>
      <w:lvlText w:val=""/>
      <w:lvlJc w:val="left"/>
      <w:pPr>
        <w:tabs>
          <w:tab w:val="num" w:pos="3330"/>
        </w:tabs>
        <w:ind w:left="3330" w:hanging="360"/>
      </w:pPr>
      <w:rPr>
        <w:rFonts w:ascii="Symbol" w:hAnsi="Symbol" w:hint="default"/>
      </w:rPr>
    </w:lvl>
    <w:lvl w:ilvl="4" w:tplc="0C0A0003" w:tentative="1">
      <w:start w:val="1"/>
      <w:numFmt w:val="bullet"/>
      <w:lvlText w:val="o"/>
      <w:lvlJc w:val="left"/>
      <w:pPr>
        <w:tabs>
          <w:tab w:val="num" w:pos="4050"/>
        </w:tabs>
        <w:ind w:left="4050" w:hanging="360"/>
      </w:pPr>
      <w:rPr>
        <w:rFonts w:ascii="Courier New" w:hAnsi="Courier New" w:cs="Courier New" w:hint="default"/>
      </w:rPr>
    </w:lvl>
    <w:lvl w:ilvl="5" w:tplc="0C0A0005" w:tentative="1">
      <w:start w:val="1"/>
      <w:numFmt w:val="bullet"/>
      <w:lvlText w:val=""/>
      <w:lvlJc w:val="left"/>
      <w:pPr>
        <w:tabs>
          <w:tab w:val="num" w:pos="4770"/>
        </w:tabs>
        <w:ind w:left="4770" w:hanging="360"/>
      </w:pPr>
      <w:rPr>
        <w:rFonts w:ascii="Wingdings" w:hAnsi="Wingdings" w:hint="default"/>
      </w:rPr>
    </w:lvl>
    <w:lvl w:ilvl="6" w:tplc="0C0A0001" w:tentative="1">
      <w:start w:val="1"/>
      <w:numFmt w:val="bullet"/>
      <w:lvlText w:val=""/>
      <w:lvlJc w:val="left"/>
      <w:pPr>
        <w:tabs>
          <w:tab w:val="num" w:pos="5490"/>
        </w:tabs>
        <w:ind w:left="5490" w:hanging="360"/>
      </w:pPr>
      <w:rPr>
        <w:rFonts w:ascii="Symbol" w:hAnsi="Symbol" w:hint="default"/>
      </w:rPr>
    </w:lvl>
    <w:lvl w:ilvl="7" w:tplc="0C0A0003" w:tentative="1">
      <w:start w:val="1"/>
      <w:numFmt w:val="bullet"/>
      <w:lvlText w:val="o"/>
      <w:lvlJc w:val="left"/>
      <w:pPr>
        <w:tabs>
          <w:tab w:val="num" w:pos="6210"/>
        </w:tabs>
        <w:ind w:left="6210" w:hanging="360"/>
      </w:pPr>
      <w:rPr>
        <w:rFonts w:ascii="Courier New" w:hAnsi="Courier New" w:cs="Courier New" w:hint="default"/>
      </w:rPr>
    </w:lvl>
    <w:lvl w:ilvl="8" w:tplc="0C0A0005" w:tentative="1">
      <w:start w:val="1"/>
      <w:numFmt w:val="bullet"/>
      <w:lvlText w:val=""/>
      <w:lvlJc w:val="left"/>
      <w:pPr>
        <w:tabs>
          <w:tab w:val="num" w:pos="6930"/>
        </w:tabs>
        <w:ind w:left="6930" w:hanging="360"/>
      </w:pPr>
      <w:rPr>
        <w:rFonts w:ascii="Wingdings" w:hAnsi="Wingdings" w:hint="default"/>
      </w:rPr>
    </w:lvl>
  </w:abstractNum>
  <w:abstractNum w:abstractNumId="24">
    <w:nsid w:val="44CB6BEF"/>
    <w:multiLevelType w:val="hybridMultilevel"/>
    <w:tmpl w:val="0B46007A"/>
    <w:lvl w:ilvl="0" w:tplc="952406B4">
      <w:start w:val="1"/>
      <w:numFmt w:val="decimal"/>
      <w:lvlText w:val="%1."/>
      <w:lvlJc w:val="left"/>
      <w:pPr>
        <w:tabs>
          <w:tab w:val="num" w:pos="720"/>
        </w:tabs>
        <w:ind w:left="720" w:hanging="360"/>
      </w:pPr>
      <w:rPr>
        <w:rFonts w:hint="default"/>
      </w:rPr>
    </w:lvl>
    <w:lvl w:ilvl="1" w:tplc="A9968D7E">
      <w:numFmt w:val="none"/>
      <w:lvlText w:val=""/>
      <w:lvlJc w:val="left"/>
      <w:pPr>
        <w:tabs>
          <w:tab w:val="num" w:pos="360"/>
        </w:tabs>
      </w:pPr>
    </w:lvl>
    <w:lvl w:ilvl="2" w:tplc="8834C0AE">
      <w:numFmt w:val="none"/>
      <w:lvlText w:val=""/>
      <w:lvlJc w:val="left"/>
      <w:pPr>
        <w:tabs>
          <w:tab w:val="num" w:pos="360"/>
        </w:tabs>
      </w:pPr>
    </w:lvl>
    <w:lvl w:ilvl="3" w:tplc="4DB21F20">
      <w:numFmt w:val="none"/>
      <w:lvlText w:val=""/>
      <w:lvlJc w:val="left"/>
      <w:pPr>
        <w:tabs>
          <w:tab w:val="num" w:pos="360"/>
        </w:tabs>
      </w:pPr>
    </w:lvl>
    <w:lvl w:ilvl="4" w:tplc="8E68D8B0">
      <w:numFmt w:val="none"/>
      <w:lvlText w:val=""/>
      <w:lvlJc w:val="left"/>
      <w:pPr>
        <w:tabs>
          <w:tab w:val="num" w:pos="360"/>
        </w:tabs>
      </w:pPr>
    </w:lvl>
    <w:lvl w:ilvl="5" w:tplc="73F28C8C">
      <w:numFmt w:val="none"/>
      <w:lvlText w:val=""/>
      <w:lvlJc w:val="left"/>
      <w:pPr>
        <w:tabs>
          <w:tab w:val="num" w:pos="360"/>
        </w:tabs>
      </w:pPr>
    </w:lvl>
    <w:lvl w:ilvl="6" w:tplc="5C10276C">
      <w:numFmt w:val="none"/>
      <w:lvlText w:val=""/>
      <w:lvlJc w:val="left"/>
      <w:pPr>
        <w:tabs>
          <w:tab w:val="num" w:pos="360"/>
        </w:tabs>
      </w:pPr>
    </w:lvl>
    <w:lvl w:ilvl="7" w:tplc="A9606656">
      <w:numFmt w:val="none"/>
      <w:lvlText w:val=""/>
      <w:lvlJc w:val="left"/>
      <w:pPr>
        <w:tabs>
          <w:tab w:val="num" w:pos="360"/>
        </w:tabs>
      </w:pPr>
    </w:lvl>
    <w:lvl w:ilvl="8" w:tplc="8D00E0AE">
      <w:numFmt w:val="none"/>
      <w:lvlText w:val=""/>
      <w:lvlJc w:val="left"/>
      <w:pPr>
        <w:tabs>
          <w:tab w:val="num" w:pos="360"/>
        </w:tabs>
      </w:pPr>
    </w:lvl>
  </w:abstractNum>
  <w:abstractNum w:abstractNumId="25">
    <w:nsid w:val="4BAF4AAA"/>
    <w:multiLevelType w:val="hybridMultilevel"/>
    <w:tmpl w:val="DD3E4B5A"/>
    <w:lvl w:ilvl="0" w:tplc="240A0001">
      <w:start w:val="1"/>
      <w:numFmt w:val="bullet"/>
      <w:lvlText w:val=""/>
      <w:lvlJc w:val="left"/>
      <w:pPr>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DA464FA"/>
    <w:multiLevelType w:val="hybridMultilevel"/>
    <w:tmpl w:val="3BF6A58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E2358CD"/>
    <w:multiLevelType w:val="multilevel"/>
    <w:tmpl w:val="DAB881F0"/>
    <w:lvl w:ilvl="0">
      <w:start w:val="8"/>
      <w:numFmt w:val="decimal"/>
      <w:lvlText w:val="%1."/>
      <w:lvlJc w:val="left"/>
      <w:pPr>
        <w:ind w:left="390" w:hanging="390"/>
      </w:pPr>
      <w:rPr>
        <w:rFonts w:hint="default"/>
      </w:rPr>
    </w:lvl>
    <w:lvl w:ilvl="1">
      <w:start w:val="1"/>
      <w:numFmt w:val="decimal"/>
      <w:lvlText w:val="%1.%2."/>
      <w:lvlJc w:val="left"/>
      <w:pPr>
        <w:ind w:left="1420" w:hanging="72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760" w:hanging="2160"/>
      </w:pPr>
      <w:rPr>
        <w:rFonts w:hint="default"/>
      </w:rPr>
    </w:lvl>
  </w:abstractNum>
  <w:abstractNum w:abstractNumId="28">
    <w:nsid w:val="567F110A"/>
    <w:multiLevelType w:val="hybridMultilevel"/>
    <w:tmpl w:val="B34CEF3C"/>
    <w:lvl w:ilvl="0" w:tplc="29E21E02">
      <w:start w:val="6"/>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56EB2B27"/>
    <w:multiLevelType w:val="hybridMultilevel"/>
    <w:tmpl w:val="5F48B704"/>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58410ED3"/>
    <w:multiLevelType w:val="hybridMultilevel"/>
    <w:tmpl w:val="F2E86D3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1">
    <w:nsid w:val="5FCF575B"/>
    <w:multiLevelType w:val="hybridMultilevel"/>
    <w:tmpl w:val="F2344AA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6B085144"/>
    <w:multiLevelType w:val="multilevel"/>
    <w:tmpl w:val="D6843F94"/>
    <w:lvl w:ilvl="0">
      <w:start w:val="5"/>
      <w:numFmt w:val="decimal"/>
      <w:lvlText w:val="%1."/>
      <w:lvlJc w:val="left"/>
      <w:pPr>
        <w:ind w:left="390" w:hanging="390"/>
      </w:pPr>
      <w:rPr>
        <w:rFonts w:hint="default"/>
      </w:rPr>
    </w:lvl>
    <w:lvl w:ilvl="1">
      <w:start w:val="3"/>
      <w:numFmt w:val="decimal"/>
      <w:lvlText w:val="%1.%2."/>
      <w:lvlJc w:val="left"/>
      <w:pPr>
        <w:ind w:left="1642" w:hanging="72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846" w:hanging="108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6050" w:hanging="144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8254" w:hanging="1800"/>
      </w:pPr>
      <w:rPr>
        <w:rFonts w:hint="default"/>
      </w:rPr>
    </w:lvl>
    <w:lvl w:ilvl="8">
      <w:start w:val="1"/>
      <w:numFmt w:val="decimal"/>
      <w:lvlText w:val="%1.%2.%3.%4.%5.%6.%7.%8.%9."/>
      <w:lvlJc w:val="left"/>
      <w:pPr>
        <w:ind w:left="9536" w:hanging="2160"/>
      </w:pPr>
      <w:rPr>
        <w:rFonts w:hint="default"/>
      </w:rPr>
    </w:lvl>
  </w:abstractNum>
  <w:abstractNum w:abstractNumId="33">
    <w:nsid w:val="6C6645F3"/>
    <w:multiLevelType w:val="multilevel"/>
    <w:tmpl w:val="88BE4F74"/>
    <w:lvl w:ilvl="0">
      <w:start w:val="2"/>
      <w:numFmt w:val="decimal"/>
      <w:lvlText w:val="%1."/>
      <w:lvlJc w:val="left"/>
      <w:pPr>
        <w:ind w:left="825" w:hanging="360"/>
      </w:pPr>
      <w:rPr>
        <w:rFonts w:hint="default"/>
      </w:rPr>
    </w:lvl>
    <w:lvl w:ilvl="1">
      <w:start w:val="1"/>
      <w:numFmt w:val="decimal"/>
      <w:isLgl/>
      <w:lvlText w:val="%1.%2."/>
      <w:lvlJc w:val="left"/>
      <w:pPr>
        <w:ind w:left="1312" w:hanging="720"/>
      </w:pPr>
      <w:rPr>
        <w:rFonts w:hint="default"/>
      </w:rPr>
    </w:lvl>
    <w:lvl w:ilvl="2">
      <w:start w:val="1"/>
      <w:numFmt w:val="decimal"/>
      <w:isLgl/>
      <w:lvlText w:val="%1.%2.%3."/>
      <w:lvlJc w:val="left"/>
      <w:pPr>
        <w:ind w:left="1439" w:hanging="720"/>
      </w:pPr>
      <w:rPr>
        <w:rFonts w:hint="default"/>
      </w:rPr>
    </w:lvl>
    <w:lvl w:ilvl="3">
      <w:start w:val="1"/>
      <w:numFmt w:val="decimal"/>
      <w:isLgl/>
      <w:lvlText w:val="%1.%2.%3.%4."/>
      <w:lvlJc w:val="left"/>
      <w:pPr>
        <w:ind w:left="1926" w:hanging="1080"/>
      </w:pPr>
      <w:rPr>
        <w:rFonts w:hint="default"/>
      </w:rPr>
    </w:lvl>
    <w:lvl w:ilvl="4">
      <w:start w:val="1"/>
      <w:numFmt w:val="decimal"/>
      <w:isLgl/>
      <w:lvlText w:val="%1.%2.%3.%4.%5."/>
      <w:lvlJc w:val="left"/>
      <w:pPr>
        <w:ind w:left="2053" w:hanging="1080"/>
      </w:pPr>
      <w:rPr>
        <w:rFonts w:hint="default"/>
      </w:rPr>
    </w:lvl>
    <w:lvl w:ilvl="5">
      <w:start w:val="1"/>
      <w:numFmt w:val="decimal"/>
      <w:isLgl/>
      <w:lvlText w:val="%1.%2.%3.%4.%5.%6."/>
      <w:lvlJc w:val="left"/>
      <w:pPr>
        <w:ind w:left="2540" w:hanging="1440"/>
      </w:pPr>
      <w:rPr>
        <w:rFonts w:hint="default"/>
      </w:rPr>
    </w:lvl>
    <w:lvl w:ilvl="6">
      <w:start w:val="1"/>
      <w:numFmt w:val="decimal"/>
      <w:isLgl/>
      <w:lvlText w:val="%1.%2.%3.%4.%5.%6.%7."/>
      <w:lvlJc w:val="left"/>
      <w:pPr>
        <w:ind w:left="2667" w:hanging="1440"/>
      </w:pPr>
      <w:rPr>
        <w:rFonts w:hint="default"/>
      </w:rPr>
    </w:lvl>
    <w:lvl w:ilvl="7">
      <w:start w:val="1"/>
      <w:numFmt w:val="decimal"/>
      <w:isLgl/>
      <w:lvlText w:val="%1.%2.%3.%4.%5.%6.%7.%8."/>
      <w:lvlJc w:val="left"/>
      <w:pPr>
        <w:ind w:left="3154" w:hanging="1800"/>
      </w:pPr>
      <w:rPr>
        <w:rFonts w:hint="default"/>
      </w:rPr>
    </w:lvl>
    <w:lvl w:ilvl="8">
      <w:start w:val="1"/>
      <w:numFmt w:val="decimal"/>
      <w:isLgl/>
      <w:lvlText w:val="%1.%2.%3.%4.%5.%6.%7.%8.%9."/>
      <w:lvlJc w:val="left"/>
      <w:pPr>
        <w:ind w:left="3641" w:hanging="2160"/>
      </w:pPr>
      <w:rPr>
        <w:rFonts w:hint="default"/>
      </w:rPr>
    </w:lvl>
  </w:abstractNum>
  <w:abstractNum w:abstractNumId="34">
    <w:nsid w:val="6CED0085"/>
    <w:multiLevelType w:val="hybridMultilevel"/>
    <w:tmpl w:val="431E5A62"/>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35">
    <w:nsid w:val="6D145CEA"/>
    <w:multiLevelType w:val="hybridMultilevel"/>
    <w:tmpl w:val="10086558"/>
    <w:lvl w:ilvl="0" w:tplc="5FBAE942">
      <w:start w:val="7"/>
      <w:numFmt w:val="bullet"/>
      <w:lvlText w:val="-"/>
      <w:lvlJc w:val="left"/>
      <w:pPr>
        <w:ind w:left="1776" w:hanging="360"/>
      </w:pPr>
      <w:rPr>
        <w:rFonts w:ascii="Arial" w:eastAsia="Calibri" w:hAnsi="Arial" w:cs="Arial"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36">
    <w:nsid w:val="7134205D"/>
    <w:multiLevelType w:val="hybridMultilevel"/>
    <w:tmpl w:val="BC54823C"/>
    <w:lvl w:ilvl="0" w:tplc="240A0001">
      <w:start w:val="1"/>
      <w:numFmt w:val="bullet"/>
      <w:lvlText w:val=""/>
      <w:lvlJc w:val="left"/>
      <w:pPr>
        <w:ind w:left="1100" w:hanging="360"/>
      </w:pPr>
      <w:rPr>
        <w:rFonts w:ascii="Symbol" w:hAnsi="Symbol" w:hint="default"/>
      </w:rPr>
    </w:lvl>
    <w:lvl w:ilvl="1" w:tplc="240A0003" w:tentative="1">
      <w:start w:val="1"/>
      <w:numFmt w:val="bullet"/>
      <w:lvlText w:val="o"/>
      <w:lvlJc w:val="left"/>
      <w:pPr>
        <w:ind w:left="1820" w:hanging="360"/>
      </w:pPr>
      <w:rPr>
        <w:rFonts w:ascii="Courier New" w:hAnsi="Courier New" w:cs="Courier New" w:hint="default"/>
      </w:rPr>
    </w:lvl>
    <w:lvl w:ilvl="2" w:tplc="240A0005" w:tentative="1">
      <w:start w:val="1"/>
      <w:numFmt w:val="bullet"/>
      <w:lvlText w:val=""/>
      <w:lvlJc w:val="left"/>
      <w:pPr>
        <w:ind w:left="2540" w:hanging="360"/>
      </w:pPr>
      <w:rPr>
        <w:rFonts w:ascii="Wingdings" w:hAnsi="Wingdings" w:hint="default"/>
      </w:rPr>
    </w:lvl>
    <w:lvl w:ilvl="3" w:tplc="240A0001" w:tentative="1">
      <w:start w:val="1"/>
      <w:numFmt w:val="bullet"/>
      <w:lvlText w:val=""/>
      <w:lvlJc w:val="left"/>
      <w:pPr>
        <w:ind w:left="3260" w:hanging="360"/>
      </w:pPr>
      <w:rPr>
        <w:rFonts w:ascii="Symbol" w:hAnsi="Symbol" w:hint="default"/>
      </w:rPr>
    </w:lvl>
    <w:lvl w:ilvl="4" w:tplc="240A0003" w:tentative="1">
      <w:start w:val="1"/>
      <w:numFmt w:val="bullet"/>
      <w:lvlText w:val="o"/>
      <w:lvlJc w:val="left"/>
      <w:pPr>
        <w:ind w:left="3980" w:hanging="360"/>
      </w:pPr>
      <w:rPr>
        <w:rFonts w:ascii="Courier New" w:hAnsi="Courier New" w:cs="Courier New" w:hint="default"/>
      </w:rPr>
    </w:lvl>
    <w:lvl w:ilvl="5" w:tplc="240A0005" w:tentative="1">
      <w:start w:val="1"/>
      <w:numFmt w:val="bullet"/>
      <w:lvlText w:val=""/>
      <w:lvlJc w:val="left"/>
      <w:pPr>
        <w:ind w:left="4700" w:hanging="360"/>
      </w:pPr>
      <w:rPr>
        <w:rFonts w:ascii="Wingdings" w:hAnsi="Wingdings" w:hint="default"/>
      </w:rPr>
    </w:lvl>
    <w:lvl w:ilvl="6" w:tplc="240A0001" w:tentative="1">
      <w:start w:val="1"/>
      <w:numFmt w:val="bullet"/>
      <w:lvlText w:val=""/>
      <w:lvlJc w:val="left"/>
      <w:pPr>
        <w:ind w:left="5420" w:hanging="360"/>
      </w:pPr>
      <w:rPr>
        <w:rFonts w:ascii="Symbol" w:hAnsi="Symbol" w:hint="default"/>
      </w:rPr>
    </w:lvl>
    <w:lvl w:ilvl="7" w:tplc="240A0003" w:tentative="1">
      <w:start w:val="1"/>
      <w:numFmt w:val="bullet"/>
      <w:lvlText w:val="o"/>
      <w:lvlJc w:val="left"/>
      <w:pPr>
        <w:ind w:left="6140" w:hanging="360"/>
      </w:pPr>
      <w:rPr>
        <w:rFonts w:ascii="Courier New" w:hAnsi="Courier New" w:cs="Courier New" w:hint="default"/>
      </w:rPr>
    </w:lvl>
    <w:lvl w:ilvl="8" w:tplc="240A0005" w:tentative="1">
      <w:start w:val="1"/>
      <w:numFmt w:val="bullet"/>
      <w:lvlText w:val=""/>
      <w:lvlJc w:val="left"/>
      <w:pPr>
        <w:ind w:left="6860" w:hanging="360"/>
      </w:pPr>
      <w:rPr>
        <w:rFonts w:ascii="Wingdings" w:hAnsi="Wingdings" w:hint="default"/>
      </w:rPr>
    </w:lvl>
  </w:abstractNum>
  <w:abstractNum w:abstractNumId="37">
    <w:nsid w:val="735A0571"/>
    <w:multiLevelType w:val="multilevel"/>
    <w:tmpl w:val="4726FE58"/>
    <w:lvl w:ilvl="0">
      <w:start w:val="8"/>
      <w:numFmt w:val="decimal"/>
      <w:lvlText w:val="%1."/>
      <w:lvlJc w:val="left"/>
      <w:pPr>
        <w:ind w:left="525" w:hanging="525"/>
      </w:pPr>
      <w:rPr>
        <w:rFonts w:hint="default"/>
      </w:rPr>
    </w:lvl>
    <w:lvl w:ilvl="1">
      <w:start w:val="1"/>
      <w:numFmt w:val="bullet"/>
      <w:lvlText w:val=""/>
      <w:lvlJc w:val="left"/>
      <w:pPr>
        <w:ind w:left="1800" w:hanging="720"/>
      </w:pPr>
      <w:rPr>
        <w:rFonts w:ascii="Symbol" w:hAnsi="Symbol"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8">
    <w:nsid w:val="7FCA31A4"/>
    <w:multiLevelType w:val="hybridMultilevel"/>
    <w:tmpl w:val="58BED6C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abstractNumId w:val="20"/>
  </w:num>
  <w:num w:numId="2">
    <w:abstractNumId w:val="9"/>
  </w:num>
  <w:num w:numId="3">
    <w:abstractNumId w:val="38"/>
  </w:num>
  <w:num w:numId="4">
    <w:abstractNumId w:val="14"/>
  </w:num>
  <w:num w:numId="5">
    <w:abstractNumId w:val="35"/>
  </w:num>
  <w:num w:numId="6">
    <w:abstractNumId w:val="10"/>
  </w:num>
  <w:num w:numId="7">
    <w:abstractNumId w:val="28"/>
  </w:num>
  <w:num w:numId="8">
    <w:abstractNumId w:val="4"/>
  </w:num>
  <w:num w:numId="9">
    <w:abstractNumId w:val="26"/>
  </w:num>
  <w:num w:numId="10">
    <w:abstractNumId w:val="31"/>
  </w:num>
  <w:num w:numId="11">
    <w:abstractNumId w:val="15"/>
  </w:num>
  <w:num w:numId="12">
    <w:abstractNumId w:val="23"/>
  </w:num>
  <w:num w:numId="13">
    <w:abstractNumId w:val="17"/>
  </w:num>
  <w:num w:numId="14">
    <w:abstractNumId w:val="29"/>
  </w:num>
  <w:num w:numId="15">
    <w:abstractNumId w:val="18"/>
  </w:num>
  <w:num w:numId="16">
    <w:abstractNumId w:val="19"/>
  </w:num>
  <w:num w:numId="17">
    <w:abstractNumId w:val="36"/>
  </w:num>
  <w:num w:numId="18">
    <w:abstractNumId w:val="1"/>
  </w:num>
  <w:num w:numId="19">
    <w:abstractNumId w:val="25"/>
  </w:num>
  <w:num w:numId="20">
    <w:abstractNumId w:val="2"/>
  </w:num>
  <w:num w:numId="21">
    <w:abstractNumId w:val="34"/>
  </w:num>
  <w:num w:numId="22">
    <w:abstractNumId w:val="21"/>
  </w:num>
  <w:num w:numId="23">
    <w:abstractNumId w:val="24"/>
  </w:num>
  <w:num w:numId="24">
    <w:abstractNumId w:val="33"/>
  </w:num>
  <w:num w:numId="25">
    <w:abstractNumId w:val="3"/>
  </w:num>
  <w:num w:numId="26">
    <w:abstractNumId w:val="5"/>
  </w:num>
  <w:num w:numId="27">
    <w:abstractNumId w:val="16"/>
  </w:num>
  <w:num w:numId="28">
    <w:abstractNumId w:val="32"/>
  </w:num>
  <w:num w:numId="29">
    <w:abstractNumId w:val="13"/>
  </w:num>
  <w:num w:numId="30">
    <w:abstractNumId w:val="22"/>
  </w:num>
  <w:num w:numId="31">
    <w:abstractNumId w:val="37"/>
  </w:num>
  <w:num w:numId="32">
    <w:abstractNumId w:val="27"/>
  </w:num>
  <w:num w:numId="33">
    <w:abstractNumId w:val="7"/>
  </w:num>
  <w:num w:numId="34">
    <w:abstractNumId w:val="0"/>
  </w:num>
  <w:num w:numId="35">
    <w:abstractNumId w:val="12"/>
  </w:num>
  <w:num w:numId="36">
    <w:abstractNumId w:val="11"/>
  </w:num>
  <w:num w:numId="37">
    <w:abstractNumId w:val="8"/>
  </w:num>
  <w:num w:numId="38">
    <w:abstractNumId w:val="30"/>
  </w:num>
  <w:num w:numId="39">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807"/>
    <w:rsid w:val="00001498"/>
    <w:rsid w:val="00001D8D"/>
    <w:rsid w:val="00002522"/>
    <w:rsid w:val="00004C38"/>
    <w:rsid w:val="00005BB1"/>
    <w:rsid w:val="00005EF1"/>
    <w:rsid w:val="00013393"/>
    <w:rsid w:val="00013905"/>
    <w:rsid w:val="0001748D"/>
    <w:rsid w:val="0002023B"/>
    <w:rsid w:val="000234C2"/>
    <w:rsid w:val="000264E7"/>
    <w:rsid w:val="00030A4A"/>
    <w:rsid w:val="00030C60"/>
    <w:rsid w:val="000366F7"/>
    <w:rsid w:val="00037FB7"/>
    <w:rsid w:val="00040150"/>
    <w:rsid w:val="00044378"/>
    <w:rsid w:val="0004544C"/>
    <w:rsid w:val="000543EA"/>
    <w:rsid w:val="00056C75"/>
    <w:rsid w:val="00057D2A"/>
    <w:rsid w:val="00064158"/>
    <w:rsid w:val="00073165"/>
    <w:rsid w:val="0007429C"/>
    <w:rsid w:val="0007550C"/>
    <w:rsid w:val="00075B34"/>
    <w:rsid w:val="000846BF"/>
    <w:rsid w:val="00093185"/>
    <w:rsid w:val="00093B1E"/>
    <w:rsid w:val="00094E8B"/>
    <w:rsid w:val="000963B9"/>
    <w:rsid w:val="000A0439"/>
    <w:rsid w:val="000A0911"/>
    <w:rsid w:val="000A14C5"/>
    <w:rsid w:val="000A69EB"/>
    <w:rsid w:val="000A73E7"/>
    <w:rsid w:val="000A766E"/>
    <w:rsid w:val="000B0C83"/>
    <w:rsid w:val="000B4CF3"/>
    <w:rsid w:val="000B71D0"/>
    <w:rsid w:val="000C0469"/>
    <w:rsid w:val="000C1E3C"/>
    <w:rsid w:val="000C4C4F"/>
    <w:rsid w:val="000C5EFE"/>
    <w:rsid w:val="000D38E3"/>
    <w:rsid w:val="000D7312"/>
    <w:rsid w:val="000F4D9C"/>
    <w:rsid w:val="000F6829"/>
    <w:rsid w:val="00106A69"/>
    <w:rsid w:val="00113788"/>
    <w:rsid w:val="001179D2"/>
    <w:rsid w:val="001231D1"/>
    <w:rsid w:val="001407D3"/>
    <w:rsid w:val="00143532"/>
    <w:rsid w:val="00145D42"/>
    <w:rsid w:val="001470C4"/>
    <w:rsid w:val="00154962"/>
    <w:rsid w:val="0016105D"/>
    <w:rsid w:val="00161319"/>
    <w:rsid w:val="00162F0E"/>
    <w:rsid w:val="00165399"/>
    <w:rsid w:val="00172359"/>
    <w:rsid w:val="00173D55"/>
    <w:rsid w:val="00175FA8"/>
    <w:rsid w:val="001768E4"/>
    <w:rsid w:val="00184C81"/>
    <w:rsid w:val="00191497"/>
    <w:rsid w:val="0019260E"/>
    <w:rsid w:val="00196472"/>
    <w:rsid w:val="001A287C"/>
    <w:rsid w:val="001B149F"/>
    <w:rsid w:val="001B253D"/>
    <w:rsid w:val="001B7F13"/>
    <w:rsid w:val="001C0954"/>
    <w:rsid w:val="001C4836"/>
    <w:rsid w:val="001D215B"/>
    <w:rsid w:val="001D54C7"/>
    <w:rsid w:val="001E42D1"/>
    <w:rsid w:val="001E6A13"/>
    <w:rsid w:val="001F7073"/>
    <w:rsid w:val="001F7CE3"/>
    <w:rsid w:val="002006F9"/>
    <w:rsid w:val="0020272C"/>
    <w:rsid w:val="00207D89"/>
    <w:rsid w:val="002107F6"/>
    <w:rsid w:val="00214316"/>
    <w:rsid w:val="00216739"/>
    <w:rsid w:val="00221262"/>
    <w:rsid w:val="00226C71"/>
    <w:rsid w:val="002338E0"/>
    <w:rsid w:val="00237769"/>
    <w:rsid w:val="00240438"/>
    <w:rsid w:val="00243E7C"/>
    <w:rsid w:val="0024534F"/>
    <w:rsid w:val="0024569D"/>
    <w:rsid w:val="00250A86"/>
    <w:rsid w:val="002547D7"/>
    <w:rsid w:val="00263978"/>
    <w:rsid w:val="00266175"/>
    <w:rsid w:val="00267C5C"/>
    <w:rsid w:val="00271147"/>
    <w:rsid w:val="002713AD"/>
    <w:rsid w:val="00286327"/>
    <w:rsid w:val="00287B54"/>
    <w:rsid w:val="00293F56"/>
    <w:rsid w:val="002A0313"/>
    <w:rsid w:val="002A4F49"/>
    <w:rsid w:val="002A7DA1"/>
    <w:rsid w:val="002B005A"/>
    <w:rsid w:val="002B1A34"/>
    <w:rsid w:val="002B1A7A"/>
    <w:rsid w:val="002B722C"/>
    <w:rsid w:val="002D2CD3"/>
    <w:rsid w:val="002D5968"/>
    <w:rsid w:val="002D5B4D"/>
    <w:rsid w:val="002D5C6D"/>
    <w:rsid w:val="002E3E39"/>
    <w:rsid w:val="002E4188"/>
    <w:rsid w:val="002E6536"/>
    <w:rsid w:val="002F0D35"/>
    <w:rsid w:val="002F0F95"/>
    <w:rsid w:val="002F10A5"/>
    <w:rsid w:val="002F19E5"/>
    <w:rsid w:val="002F4902"/>
    <w:rsid w:val="00300F4D"/>
    <w:rsid w:val="003012A1"/>
    <w:rsid w:val="00301997"/>
    <w:rsid w:val="003043E8"/>
    <w:rsid w:val="00305775"/>
    <w:rsid w:val="0030621B"/>
    <w:rsid w:val="00307D06"/>
    <w:rsid w:val="00310B24"/>
    <w:rsid w:val="003111F7"/>
    <w:rsid w:val="003173BF"/>
    <w:rsid w:val="0031796F"/>
    <w:rsid w:val="003210E4"/>
    <w:rsid w:val="003213AB"/>
    <w:rsid w:val="00323EEF"/>
    <w:rsid w:val="00332251"/>
    <w:rsid w:val="00341C59"/>
    <w:rsid w:val="003430DE"/>
    <w:rsid w:val="00346D93"/>
    <w:rsid w:val="00350FF8"/>
    <w:rsid w:val="003550F5"/>
    <w:rsid w:val="0035555F"/>
    <w:rsid w:val="00361E57"/>
    <w:rsid w:val="0036556A"/>
    <w:rsid w:val="00367644"/>
    <w:rsid w:val="00370B58"/>
    <w:rsid w:val="003765AE"/>
    <w:rsid w:val="00377DF6"/>
    <w:rsid w:val="00380479"/>
    <w:rsid w:val="00380885"/>
    <w:rsid w:val="0038704A"/>
    <w:rsid w:val="0039342A"/>
    <w:rsid w:val="00393972"/>
    <w:rsid w:val="003952D0"/>
    <w:rsid w:val="00396087"/>
    <w:rsid w:val="003A0613"/>
    <w:rsid w:val="003A0C5F"/>
    <w:rsid w:val="003A371E"/>
    <w:rsid w:val="003A53DC"/>
    <w:rsid w:val="003A6318"/>
    <w:rsid w:val="003B22E3"/>
    <w:rsid w:val="003B67C9"/>
    <w:rsid w:val="003C1125"/>
    <w:rsid w:val="003C1309"/>
    <w:rsid w:val="003C1876"/>
    <w:rsid w:val="003C1FE6"/>
    <w:rsid w:val="003C4BEF"/>
    <w:rsid w:val="003C60F1"/>
    <w:rsid w:val="003D3E95"/>
    <w:rsid w:val="003D7ABE"/>
    <w:rsid w:val="003E4A39"/>
    <w:rsid w:val="003E58CB"/>
    <w:rsid w:val="003E6E59"/>
    <w:rsid w:val="003E7E4D"/>
    <w:rsid w:val="003E7F99"/>
    <w:rsid w:val="003F1056"/>
    <w:rsid w:val="003F1258"/>
    <w:rsid w:val="004025BF"/>
    <w:rsid w:val="00403B29"/>
    <w:rsid w:val="00404C4C"/>
    <w:rsid w:val="00405955"/>
    <w:rsid w:val="004063F4"/>
    <w:rsid w:val="00417AA6"/>
    <w:rsid w:val="00430B68"/>
    <w:rsid w:val="004317EA"/>
    <w:rsid w:val="004345A4"/>
    <w:rsid w:val="0044264F"/>
    <w:rsid w:val="00442876"/>
    <w:rsid w:val="00446F10"/>
    <w:rsid w:val="004514C6"/>
    <w:rsid w:val="00452329"/>
    <w:rsid w:val="004635AB"/>
    <w:rsid w:val="004639D3"/>
    <w:rsid w:val="0048555B"/>
    <w:rsid w:val="00490EA9"/>
    <w:rsid w:val="004A069D"/>
    <w:rsid w:val="004A7D2F"/>
    <w:rsid w:val="004B05E3"/>
    <w:rsid w:val="004B39C3"/>
    <w:rsid w:val="004B7101"/>
    <w:rsid w:val="004B74F1"/>
    <w:rsid w:val="004C1A88"/>
    <w:rsid w:val="004C33E1"/>
    <w:rsid w:val="004C3F81"/>
    <w:rsid w:val="004C478A"/>
    <w:rsid w:val="004C60BF"/>
    <w:rsid w:val="004C6589"/>
    <w:rsid w:val="004C6A92"/>
    <w:rsid w:val="004D573E"/>
    <w:rsid w:val="004E19C8"/>
    <w:rsid w:val="004E3EE1"/>
    <w:rsid w:val="004E587F"/>
    <w:rsid w:val="004F0320"/>
    <w:rsid w:val="004F0A84"/>
    <w:rsid w:val="004F232E"/>
    <w:rsid w:val="004F5FA1"/>
    <w:rsid w:val="005037A0"/>
    <w:rsid w:val="00506DF9"/>
    <w:rsid w:val="00507D2F"/>
    <w:rsid w:val="00513C33"/>
    <w:rsid w:val="00524267"/>
    <w:rsid w:val="00526BDB"/>
    <w:rsid w:val="00527006"/>
    <w:rsid w:val="00527EF3"/>
    <w:rsid w:val="00540531"/>
    <w:rsid w:val="00543827"/>
    <w:rsid w:val="005451C9"/>
    <w:rsid w:val="00546CD6"/>
    <w:rsid w:val="00555A95"/>
    <w:rsid w:val="00562F57"/>
    <w:rsid w:val="00573136"/>
    <w:rsid w:val="00573465"/>
    <w:rsid w:val="00573F85"/>
    <w:rsid w:val="005741A0"/>
    <w:rsid w:val="00576095"/>
    <w:rsid w:val="005814F5"/>
    <w:rsid w:val="0058218D"/>
    <w:rsid w:val="005846FA"/>
    <w:rsid w:val="005853DA"/>
    <w:rsid w:val="005869B5"/>
    <w:rsid w:val="00590578"/>
    <w:rsid w:val="00592CF2"/>
    <w:rsid w:val="00592E36"/>
    <w:rsid w:val="00596CCB"/>
    <w:rsid w:val="00597A53"/>
    <w:rsid w:val="005C3C80"/>
    <w:rsid w:val="005C54DC"/>
    <w:rsid w:val="005C59BF"/>
    <w:rsid w:val="005D4AF5"/>
    <w:rsid w:val="005E4390"/>
    <w:rsid w:val="005F17F8"/>
    <w:rsid w:val="00605B66"/>
    <w:rsid w:val="00615871"/>
    <w:rsid w:val="00615D91"/>
    <w:rsid w:val="00617AAB"/>
    <w:rsid w:val="0062053C"/>
    <w:rsid w:val="00623E56"/>
    <w:rsid w:val="00626347"/>
    <w:rsid w:val="00627371"/>
    <w:rsid w:val="00627F80"/>
    <w:rsid w:val="00631815"/>
    <w:rsid w:val="0063716F"/>
    <w:rsid w:val="006479C6"/>
    <w:rsid w:val="00651050"/>
    <w:rsid w:val="00651C17"/>
    <w:rsid w:val="0065260F"/>
    <w:rsid w:val="0065535A"/>
    <w:rsid w:val="00655446"/>
    <w:rsid w:val="006634B1"/>
    <w:rsid w:val="00663C44"/>
    <w:rsid w:val="00665F52"/>
    <w:rsid w:val="00667025"/>
    <w:rsid w:val="00667569"/>
    <w:rsid w:val="00672C99"/>
    <w:rsid w:val="006766FA"/>
    <w:rsid w:val="00676D9E"/>
    <w:rsid w:val="00680D6C"/>
    <w:rsid w:val="00681DC6"/>
    <w:rsid w:val="00682DD7"/>
    <w:rsid w:val="00683055"/>
    <w:rsid w:val="006831DC"/>
    <w:rsid w:val="00685527"/>
    <w:rsid w:val="006869DD"/>
    <w:rsid w:val="00691A0F"/>
    <w:rsid w:val="00692C5E"/>
    <w:rsid w:val="00695CA1"/>
    <w:rsid w:val="006A023C"/>
    <w:rsid w:val="006A046C"/>
    <w:rsid w:val="006B4FEF"/>
    <w:rsid w:val="006C2946"/>
    <w:rsid w:val="006D0551"/>
    <w:rsid w:val="006D1393"/>
    <w:rsid w:val="006D6B7A"/>
    <w:rsid w:val="006D6CF0"/>
    <w:rsid w:val="006D7952"/>
    <w:rsid w:val="006E1B19"/>
    <w:rsid w:val="006E1DED"/>
    <w:rsid w:val="006E4D21"/>
    <w:rsid w:val="006E6D94"/>
    <w:rsid w:val="006E6FAB"/>
    <w:rsid w:val="006E7DDD"/>
    <w:rsid w:val="006F0520"/>
    <w:rsid w:val="006F714A"/>
    <w:rsid w:val="00700E99"/>
    <w:rsid w:val="00702D83"/>
    <w:rsid w:val="0070363C"/>
    <w:rsid w:val="00703790"/>
    <w:rsid w:val="00706F4F"/>
    <w:rsid w:val="007078B4"/>
    <w:rsid w:val="00710091"/>
    <w:rsid w:val="0071443C"/>
    <w:rsid w:val="007148C6"/>
    <w:rsid w:val="007161BB"/>
    <w:rsid w:val="00726EF3"/>
    <w:rsid w:val="007317DE"/>
    <w:rsid w:val="00732298"/>
    <w:rsid w:val="007347D1"/>
    <w:rsid w:val="0073668E"/>
    <w:rsid w:val="0074267F"/>
    <w:rsid w:val="007427FC"/>
    <w:rsid w:val="00744479"/>
    <w:rsid w:val="007533BB"/>
    <w:rsid w:val="0075570A"/>
    <w:rsid w:val="00756209"/>
    <w:rsid w:val="0076388F"/>
    <w:rsid w:val="00776143"/>
    <w:rsid w:val="007800DD"/>
    <w:rsid w:val="00793C72"/>
    <w:rsid w:val="00793CD2"/>
    <w:rsid w:val="007963FD"/>
    <w:rsid w:val="00797A38"/>
    <w:rsid w:val="007A58A5"/>
    <w:rsid w:val="007C6B0A"/>
    <w:rsid w:val="007C7092"/>
    <w:rsid w:val="007C7BEF"/>
    <w:rsid w:val="007D2C8D"/>
    <w:rsid w:val="007D4205"/>
    <w:rsid w:val="007D6E2B"/>
    <w:rsid w:val="007E585E"/>
    <w:rsid w:val="007E5C40"/>
    <w:rsid w:val="007F46B0"/>
    <w:rsid w:val="007F5945"/>
    <w:rsid w:val="007F6AAB"/>
    <w:rsid w:val="00802C0B"/>
    <w:rsid w:val="00803159"/>
    <w:rsid w:val="008127DC"/>
    <w:rsid w:val="0081306C"/>
    <w:rsid w:val="00813C80"/>
    <w:rsid w:val="00820AC1"/>
    <w:rsid w:val="00822504"/>
    <w:rsid w:val="00837AC2"/>
    <w:rsid w:val="0084608B"/>
    <w:rsid w:val="00846921"/>
    <w:rsid w:val="008551EA"/>
    <w:rsid w:val="008636BD"/>
    <w:rsid w:val="00866568"/>
    <w:rsid w:val="00871E16"/>
    <w:rsid w:val="00873F5C"/>
    <w:rsid w:val="00875F3A"/>
    <w:rsid w:val="008763A7"/>
    <w:rsid w:val="008767DE"/>
    <w:rsid w:val="00880040"/>
    <w:rsid w:val="008815A7"/>
    <w:rsid w:val="00882848"/>
    <w:rsid w:val="00884648"/>
    <w:rsid w:val="00885371"/>
    <w:rsid w:val="0088702D"/>
    <w:rsid w:val="00890173"/>
    <w:rsid w:val="00891772"/>
    <w:rsid w:val="00893F5F"/>
    <w:rsid w:val="00896BB2"/>
    <w:rsid w:val="008975E5"/>
    <w:rsid w:val="008A4E9E"/>
    <w:rsid w:val="008B5B82"/>
    <w:rsid w:val="008C16D4"/>
    <w:rsid w:val="008C2568"/>
    <w:rsid w:val="008C57DD"/>
    <w:rsid w:val="008D2568"/>
    <w:rsid w:val="008D4A23"/>
    <w:rsid w:val="008D685C"/>
    <w:rsid w:val="008E33C8"/>
    <w:rsid w:val="008E65BE"/>
    <w:rsid w:val="008E738A"/>
    <w:rsid w:val="008F3851"/>
    <w:rsid w:val="008F4EE4"/>
    <w:rsid w:val="008F66DC"/>
    <w:rsid w:val="00901253"/>
    <w:rsid w:val="009078CE"/>
    <w:rsid w:val="00940E28"/>
    <w:rsid w:val="009455AC"/>
    <w:rsid w:val="00945FC2"/>
    <w:rsid w:val="009469B9"/>
    <w:rsid w:val="00950EC0"/>
    <w:rsid w:val="00950F0E"/>
    <w:rsid w:val="009545E6"/>
    <w:rsid w:val="00960805"/>
    <w:rsid w:val="00966E4C"/>
    <w:rsid w:val="00971E84"/>
    <w:rsid w:val="00973360"/>
    <w:rsid w:val="00981E84"/>
    <w:rsid w:val="00982900"/>
    <w:rsid w:val="0098422A"/>
    <w:rsid w:val="00997B2D"/>
    <w:rsid w:val="009A41FE"/>
    <w:rsid w:val="009A4B9D"/>
    <w:rsid w:val="009B1827"/>
    <w:rsid w:val="009B2DD9"/>
    <w:rsid w:val="009C0136"/>
    <w:rsid w:val="009C4FF3"/>
    <w:rsid w:val="009C7560"/>
    <w:rsid w:val="009D31F6"/>
    <w:rsid w:val="009D5362"/>
    <w:rsid w:val="009D63D7"/>
    <w:rsid w:val="009D739F"/>
    <w:rsid w:val="009D74EE"/>
    <w:rsid w:val="009E0C8B"/>
    <w:rsid w:val="009F10B2"/>
    <w:rsid w:val="009F131F"/>
    <w:rsid w:val="009F7A03"/>
    <w:rsid w:val="00A007CF"/>
    <w:rsid w:val="00A06B68"/>
    <w:rsid w:val="00A071D1"/>
    <w:rsid w:val="00A1212F"/>
    <w:rsid w:val="00A1283E"/>
    <w:rsid w:val="00A12D28"/>
    <w:rsid w:val="00A13772"/>
    <w:rsid w:val="00A1490C"/>
    <w:rsid w:val="00A20925"/>
    <w:rsid w:val="00A21C96"/>
    <w:rsid w:val="00A232F5"/>
    <w:rsid w:val="00A44132"/>
    <w:rsid w:val="00A502B2"/>
    <w:rsid w:val="00A51AFE"/>
    <w:rsid w:val="00A52981"/>
    <w:rsid w:val="00A52C60"/>
    <w:rsid w:val="00A54914"/>
    <w:rsid w:val="00A56060"/>
    <w:rsid w:val="00A57BB1"/>
    <w:rsid w:val="00A61591"/>
    <w:rsid w:val="00A64D1A"/>
    <w:rsid w:val="00A6565C"/>
    <w:rsid w:val="00A65D8D"/>
    <w:rsid w:val="00A66F37"/>
    <w:rsid w:val="00A70FE8"/>
    <w:rsid w:val="00A7100C"/>
    <w:rsid w:val="00A73CD2"/>
    <w:rsid w:val="00A7694D"/>
    <w:rsid w:val="00A775E4"/>
    <w:rsid w:val="00A81C30"/>
    <w:rsid w:val="00A938ED"/>
    <w:rsid w:val="00A93B50"/>
    <w:rsid w:val="00A953B2"/>
    <w:rsid w:val="00A958E5"/>
    <w:rsid w:val="00A97C34"/>
    <w:rsid w:val="00AA5A73"/>
    <w:rsid w:val="00AA6389"/>
    <w:rsid w:val="00AB0E85"/>
    <w:rsid w:val="00AB15AB"/>
    <w:rsid w:val="00AB1D30"/>
    <w:rsid w:val="00AB371C"/>
    <w:rsid w:val="00AB37D1"/>
    <w:rsid w:val="00AC2EC5"/>
    <w:rsid w:val="00AC4E75"/>
    <w:rsid w:val="00AC5716"/>
    <w:rsid w:val="00AC6720"/>
    <w:rsid w:val="00AD0135"/>
    <w:rsid w:val="00AD25A0"/>
    <w:rsid w:val="00AE46B6"/>
    <w:rsid w:val="00AE5807"/>
    <w:rsid w:val="00B00205"/>
    <w:rsid w:val="00B0379C"/>
    <w:rsid w:val="00B07A4A"/>
    <w:rsid w:val="00B168EB"/>
    <w:rsid w:val="00B201D2"/>
    <w:rsid w:val="00B21712"/>
    <w:rsid w:val="00B27C90"/>
    <w:rsid w:val="00B315A2"/>
    <w:rsid w:val="00B36DD7"/>
    <w:rsid w:val="00B41978"/>
    <w:rsid w:val="00B47275"/>
    <w:rsid w:val="00B53B4A"/>
    <w:rsid w:val="00B54EC4"/>
    <w:rsid w:val="00B55BB4"/>
    <w:rsid w:val="00B56E51"/>
    <w:rsid w:val="00B574D2"/>
    <w:rsid w:val="00B60E35"/>
    <w:rsid w:val="00B61206"/>
    <w:rsid w:val="00B651DB"/>
    <w:rsid w:val="00B7165E"/>
    <w:rsid w:val="00B74745"/>
    <w:rsid w:val="00B80063"/>
    <w:rsid w:val="00B8329D"/>
    <w:rsid w:val="00B83D70"/>
    <w:rsid w:val="00B847FD"/>
    <w:rsid w:val="00B86234"/>
    <w:rsid w:val="00B91864"/>
    <w:rsid w:val="00B92B38"/>
    <w:rsid w:val="00B9533B"/>
    <w:rsid w:val="00BA0350"/>
    <w:rsid w:val="00BA176F"/>
    <w:rsid w:val="00BA5BCE"/>
    <w:rsid w:val="00BB1F64"/>
    <w:rsid w:val="00BB60C9"/>
    <w:rsid w:val="00BC0DDA"/>
    <w:rsid w:val="00BC121F"/>
    <w:rsid w:val="00BC18E4"/>
    <w:rsid w:val="00BC395F"/>
    <w:rsid w:val="00BC4CB3"/>
    <w:rsid w:val="00BC50C2"/>
    <w:rsid w:val="00BC711C"/>
    <w:rsid w:val="00BD2021"/>
    <w:rsid w:val="00BD5756"/>
    <w:rsid w:val="00BD60AB"/>
    <w:rsid w:val="00BD62DC"/>
    <w:rsid w:val="00BF3367"/>
    <w:rsid w:val="00BF5A68"/>
    <w:rsid w:val="00BF7A2C"/>
    <w:rsid w:val="00C004D5"/>
    <w:rsid w:val="00C00C3C"/>
    <w:rsid w:val="00C121D9"/>
    <w:rsid w:val="00C21EB6"/>
    <w:rsid w:val="00C25BD4"/>
    <w:rsid w:val="00C31020"/>
    <w:rsid w:val="00C3201D"/>
    <w:rsid w:val="00C42226"/>
    <w:rsid w:val="00C474AB"/>
    <w:rsid w:val="00C47B7F"/>
    <w:rsid w:val="00C47E58"/>
    <w:rsid w:val="00C54E8B"/>
    <w:rsid w:val="00C60B52"/>
    <w:rsid w:val="00C6152D"/>
    <w:rsid w:val="00C624E8"/>
    <w:rsid w:val="00C625A8"/>
    <w:rsid w:val="00C726C9"/>
    <w:rsid w:val="00C73A2A"/>
    <w:rsid w:val="00C74092"/>
    <w:rsid w:val="00C7704B"/>
    <w:rsid w:val="00CA0666"/>
    <w:rsid w:val="00CB7EE2"/>
    <w:rsid w:val="00CC60A3"/>
    <w:rsid w:val="00CC624C"/>
    <w:rsid w:val="00CC7166"/>
    <w:rsid w:val="00CE1C67"/>
    <w:rsid w:val="00CF2F1F"/>
    <w:rsid w:val="00CF3ED2"/>
    <w:rsid w:val="00CF5A58"/>
    <w:rsid w:val="00CF689C"/>
    <w:rsid w:val="00D14CD4"/>
    <w:rsid w:val="00D21A15"/>
    <w:rsid w:val="00D22A6C"/>
    <w:rsid w:val="00D231F3"/>
    <w:rsid w:val="00D26D1F"/>
    <w:rsid w:val="00D33005"/>
    <w:rsid w:val="00D33F3C"/>
    <w:rsid w:val="00D345E4"/>
    <w:rsid w:val="00D35FBF"/>
    <w:rsid w:val="00D36EE6"/>
    <w:rsid w:val="00D42D5F"/>
    <w:rsid w:val="00D5277E"/>
    <w:rsid w:val="00D62A92"/>
    <w:rsid w:val="00D65848"/>
    <w:rsid w:val="00D76429"/>
    <w:rsid w:val="00D76F54"/>
    <w:rsid w:val="00D826F5"/>
    <w:rsid w:val="00D8499F"/>
    <w:rsid w:val="00D84C86"/>
    <w:rsid w:val="00D9080B"/>
    <w:rsid w:val="00D95B2B"/>
    <w:rsid w:val="00D962B2"/>
    <w:rsid w:val="00D9701C"/>
    <w:rsid w:val="00D97025"/>
    <w:rsid w:val="00DA1D5A"/>
    <w:rsid w:val="00DA4F69"/>
    <w:rsid w:val="00DB53CE"/>
    <w:rsid w:val="00DB5D6A"/>
    <w:rsid w:val="00DC2B1B"/>
    <w:rsid w:val="00DC70AF"/>
    <w:rsid w:val="00DC7A93"/>
    <w:rsid w:val="00DD4917"/>
    <w:rsid w:val="00DD736D"/>
    <w:rsid w:val="00DE130D"/>
    <w:rsid w:val="00DE4F24"/>
    <w:rsid w:val="00DE67AD"/>
    <w:rsid w:val="00DF08C5"/>
    <w:rsid w:val="00DF355E"/>
    <w:rsid w:val="00DF4EAE"/>
    <w:rsid w:val="00E02522"/>
    <w:rsid w:val="00E04B62"/>
    <w:rsid w:val="00E0561B"/>
    <w:rsid w:val="00E1070C"/>
    <w:rsid w:val="00E154C4"/>
    <w:rsid w:val="00E17DBA"/>
    <w:rsid w:val="00E402D5"/>
    <w:rsid w:val="00E438A3"/>
    <w:rsid w:val="00E4396C"/>
    <w:rsid w:val="00E450BC"/>
    <w:rsid w:val="00E529B2"/>
    <w:rsid w:val="00E52C70"/>
    <w:rsid w:val="00E5737D"/>
    <w:rsid w:val="00E57505"/>
    <w:rsid w:val="00E57B78"/>
    <w:rsid w:val="00E60818"/>
    <w:rsid w:val="00E60C18"/>
    <w:rsid w:val="00E65DC2"/>
    <w:rsid w:val="00E6753E"/>
    <w:rsid w:val="00E71CC2"/>
    <w:rsid w:val="00E75010"/>
    <w:rsid w:val="00E7787A"/>
    <w:rsid w:val="00E94E43"/>
    <w:rsid w:val="00EA1E49"/>
    <w:rsid w:val="00EA7F26"/>
    <w:rsid w:val="00EB08A5"/>
    <w:rsid w:val="00EB4060"/>
    <w:rsid w:val="00EB5327"/>
    <w:rsid w:val="00EB6AF1"/>
    <w:rsid w:val="00EC3C9E"/>
    <w:rsid w:val="00EC75AA"/>
    <w:rsid w:val="00ED714B"/>
    <w:rsid w:val="00EE181F"/>
    <w:rsid w:val="00EE65EF"/>
    <w:rsid w:val="00EE76B5"/>
    <w:rsid w:val="00EF527E"/>
    <w:rsid w:val="00F0789C"/>
    <w:rsid w:val="00F2174E"/>
    <w:rsid w:val="00F231C9"/>
    <w:rsid w:val="00F24B65"/>
    <w:rsid w:val="00F27A5F"/>
    <w:rsid w:val="00F30E40"/>
    <w:rsid w:val="00F3290D"/>
    <w:rsid w:val="00F3471D"/>
    <w:rsid w:val="00F34E03"/>
    <w:rsid w:val="00F4081B"/>
    <w:rsid w:val="00F428D4"/>
    <w:rsid w:val="00F53960"/>
    <w:rsid w:val="00F5426E"/>
    <w:rsid w:val="00F54989"/>
    <w:rsid w:val="00F54E09"/>
    <w:rsid w:val="00F56265"/>
    <w:rsid w:val="00F57E8B"/>
    <w:rsid w:val="00F621A8"/>
    <w:rsid w:val="00F65D3D"/>
    <w:rsid w:val="00F66940"/>
    <w:rsid w:val="00F70F8A"/>
    <w:rsid w:val="00F77738"/>
    <w:rsid w:val="00F84179"/>
    <w:rsid w:val="00F84E1E"/>
    <w:rsid w:val="00F870CB"/>
    <w:rsid w:val="00F87575"/>
    <w:rsid w:val="00F935A1"/>
    <w:rsid w:val="00F948F4"/>
    <w:rsid w:val="00F94C01"/>
    <w:rsid w:val="00F95F3A"/>
    <w:rsid w:val="00FA391F"/>
    <w:rsid w:val="00FA444B"/>
    <w:rsid w:val="00FA5457"/>
    <w:rsid w:val="00FA7B87"/>
    <w:rsid w:val="00FC6991"/>
    <w:rsid w:val="00FD166E"/>
    <w:rsid w:val="00FD1F55"/>
    <w:rsid w:val="00FD3B57"/>
    <w:rsid w:val="00FD599B"/>
    <w:rsid w:val="00FD65AB"/>
    <w:rsid w:val="00FE1C13"/>
    <w:rsid w:val="00FE75CC"/>
    <w:rsid w:val="00FF1A3F"/>
    <w:rsid w:val="00FF580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40B98428-FFF9-48C1-92F8-944819C99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807"/>
    <w:rPr>
      <w:rFonts w:ascii="Calibri" w:eastAsia="Calibri" w:hAnsi="Calibri" w:cs="Times New Roman"/>
    </w:rPr>
  </w:style>
  <w:style w:type="paragraph" w:styleId="Ttulo1">
    <w:name w:val="heading 1"/>
    <w:basedOn w:val="Normal"/>
    <w:next w:val="Normal"/>
    <w:link w:val="Ttulo1Car"/>
    <w:uiPriority w:val="9"/>
    <w:qFormat/>
    <w:rsid w:val="00681D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AE5807"/>
    <w:pPr>
      <w:keepNext/>
      <w:tabs>
        <w:tab w:val="left" w:pos="0"/>
        <w:tab w:val="right" w:pos="5137"/>
      </w:tabs>
      <w:spacing w:after="0" w:line="240" w:lineRule="auto"/>
      <w:jc w:val="center"/>
      <w:outlineLvl w:val="1"/>
    </w:pPr>
    <w:rPr>
      <w:rFonts w:ascii="Times New Roman" w:eastAsia="Times New Roman" w:hAnsi="Times New Roman"/>
      <w:b/>
      <w:sz w:val="24"/>
      <w:szCs w:val="20"/>
      <w:lang w:eastAsia="es-ES"/>
    </w:rPr>
  </w:style>
  <w:style w:type="paragraph" w:styleId="Ttulo3">
    <w:name w:val="heading 3"/>
    <w:basedOn w:val="Normal"/>
    <w:next w:val="Normal"/>
    <w:link w:val="Ttulo3Car"/>
    <w:qFormat/>
    <w:rsid w:val="00AE5807"/>
    <w:pPr>
      <w:keepNext/>
      <w:tabs>
        <w:tab w:val="left" w:pos="0"/>
        <w:tab w:val="right" w:pos="4875"/>
      </w:tabs>
      <w:spacing w:after="0" w:line="240" w:lineRule="auto"/>
      <w:jc w:val="center"/>
      <w:outlineLvl w:val="2"/>
    </w:pPr>
    <w:rPr>
      <w:rFonts w:ascii="Times New Roman" w:eastAsia="Times New Roman" w:hAnsi="Times New Roman"/>
      <w:b/>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AE5807"/>
    <w:rPr>
      <w:rFonts w:ascii="Times New Roman" w:eastAsia="Times New Roman" w:hAnsi="Times New Roman" w:cs="Times New Roman"/>
      <w:b/>
      <w:sz w:val="24"/>
      <w:szCs w:val="20"/>
      <w:lang w:eastAsia="es-ES"/>
    </w:rPr>
  </w:style>
  <w:style w:type="character" w:customStyle="1" w:styleId="Ttulo3Car">
    <w:name w:val="Título 3 Car"/>
    <w:basedOn w:val="Fuentedeprrafopredeter"/>
    <w:link w:val="Ttulo3"/>
    <w:rsid w:val="00AE5807"/>
    <w:rPr>
      <w:rFonts w:ascii="Times New Roman" w:eastAsia="Times New Roman" w:hAnsi="Times New Roman" w:cs="Times New Roman"/>
      <w:b/>
      <w:sz w:val="28"/>
      <w:szCs w:val="20"/>
      <w:lang w:eastAsia="es-ES"/>
    </w:rPr>
  </w:style>
  <w:style w:type="paragraph" w:styleId="Puesto">
    <w:name w:val="Title"/>
    <w:basedOn w:val="Normal"/>
    <w:link w:val="PuestoCar"/>
    <w:qFormat/>
    <w:rsid w:val="00AE5807"/>
    <w:pPr>
      <w:tabs>
        <w:tab w:val="left" w:pos="0"/>
        <w:tab w:val="right" w:pos="5074"/>
      </w:tabs>
      <w:spacing w:after="0" w:line="240" w:lineRule="auto"/>
      <w:jc w:val="center"/>
    </w:pPr>
    <w:rPr>
      <w:rFonts w:ascii="Times New Roman" w:eastAsia="Times New Roman" w:hAnsi="Times New Roman"/>
      <w:b/>
      <w:sz w:val="28"/>
      <w:szCs w:val="20"/>
      <w:lang w:eastAsia="es-ES"/>
    </w:rPr>
  </w:style>
  <w:style w:type="character" w:customStyle="1" w:styleId="PuestoCar">
    <w:name w:val="Puesto Car"/>
    <w:basedOn w:val="Fuentedeprrafopredeter"/>
    <w:link w:val="Puesto"/>
    <w:rsid w:val="00AE5807"/>
    <w:rPr>
      <w:rFonts w:ascii="Times New Roman" w:eastAsia="Times New Roman" w:hAnsi="Times New Roman" w:cs="Times New Roman"/>
      <w:b/>
      <w:sz w:val="28"/>
      <w:szCs w:val="20"/>
      <w:lang w:eastAsia="es-ES"/>
    </w:rPr>
  </w:style>
  <w:style w:type="paragraph" w:styleId="Prrafodelista">
    <w:name w:val="List Paragraph"/>
    <w:basedOn w:val="Normal"/>
    <w:uiPriority w:val="34"/>
    <w:qFormat/>
    <w:rsid w:val="00AE5807"/>
    <w:pPr>
      <w:ind w:left="720"/>
      <w:contextualSpacing/>
    </w:pPr>
    <w:rPr>
      <w:lang w:val="es-ES"/>
    </w:rPr>
  </w:style>
  <w:style w:type="paragraph" w:styleId="Textonotapie">
    <w:name w:val="footnote text"/>
    <w:basedOn w:val="Normal"/>
    <w:link w:val="TextonotapieCar"/>
    <w:unhideWhenUsed/>
    <w:rsid w:val="00AE5807"/>
    <w:rPr>
      <w:sz w:val="20"/>
      <w:szCs w:val="20"/>
    </w:rPr>
  </w:style>
  <w:style w:type="character" w:customStyle="1" w:styleId="TextonotapieCar">
    <w:name w:val="Texto nota pie Car"/>
    <w:basedOn w:val="Fuentedeprrafopredeter"/>
    <w:link w:val="Textonotapie"/>
    <w:uiPriority w:val="99"/>
    <w:rsid w:val="00AE5807"/>
    <w:rPr>
      <w:rFonts w:ascii="Calibri" w:eastAsia="Calibri" w:hAnsi="Calibri" w:cs="Times New Roman"/>
      <w:sz w:val="20"/>
      <w:szCs w:val="20"/>
    </w:rPr>
  </w:style>
  <w:style w:type="character" w:styleId="Refdenotaalpie">
    <w:name w:val="footnote reference"/>
    <w:uiPriority w:val="99"/>
    <w:semiHidden/>
    <w:unhideWhenUsed/>
    <w:rsid w:val="00AE5807"/>
    <w:rPr>
      <w:vertAlign w:val="superscript"/>
    </w:rPr>
  </w:style>
  <w:style w:type="paragraph" w:styleId="Encabezado">
    <w:name w:val="header"/>
    <w:basedOn w:val="Normal"/>
    <w:link w:val="EncabezadoCar"/>
    <w:uiPriority w:val="99"/>
    <w:unhideWhenUsed/>
    <w:rsid w:val="00AE5807"/>
    <w:pPr>
      <w:tabs>
        <w:tab w:val="center" w:pos="4419"/>
        <w:tab w:val="right" w:pos="8838"/>
      </w:tabs>
    </w:pPr>
  </w:style>
  <w:style w:type="character" w:customStyle="1" w:styleId="EncabezadoCar">
    <w:name w:val="Encabezado Car"/>
    <w:basedOn w:val="Fuentedeprrafopredeter"/>
    <w:link w:val="Encabezado"/>
    <w:uiPriority w:val="99"/>
    <w:rsid w:val="00AE5807"/>
    <w:rPr>
      <w:rFonts w:ascii="Calibri" w:eastAsia="Calibri" w:hAnsi="Calibri" w:cs="Times New Roman"/>
    </w:rPr>
  </w:style>
  <w:style w:type="paragraph" w:styleId="Piedepgina">
    <w:name w:val="footer"/>
    <w:basedOn w:val="Normal"/>
    <w:link w:val="PiedepginaCar"/>
    <w:uiPriority w:val="99"/>
    <w:unhideWhenUsed/>
    <w:rsid w:val="00AE5807"/>
    <w:pPr>
      <w:tabs>
        <w:tab w:val="center" w:pos="4419"/>
        <w:tab w:val="right" w:pos="8838"/>
      </w:tabs>
    </w:pPr>
  </w:style>
  <w:style w:type="character" w:customStyle="1" w:styleId="PiedepginaCar">
    <w:name w:val="Pie de página Car"/>
    <w:basedOn w:val="Fuentedeprrafopredeter"/>
    <w:link w:val="Piedepgina"/>
    <w:uiPriority w:val="99"/>
    <w:rsid w:val="00AE5807"/>
    <w:rPr>
      <w:rFonts w:ascii="Calibri" w:eastAsia="Calibri" w:hAnsi="Calibri" w:cs="Times New Roman"/>
    </w:rPr>
  </w:style>
  <w:style w:type="paragraph" w:styleId="Textodeglobo">
    <w:name w:val="Balloon Text"/>
    <w:basedOn w:val="Normal"/>
    <w:link w:val="TextodegloboCar"/>
    <w:uiPriority w:val="99"/>
    <w:semiHidden/>
    <w:unhideWhenUsed/>
    <w:rsid w:val="00AE58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5807"/>
    <w:rPr>
      <w:rFonts w:ascii="Tahoma" w:eastAsia="Calibri" w:hAnsi="Tahoma" w:cs="Tahoma"/>
      <w:sz w:val="16"/>
      <w:szCs w:val="16"/>
    </w:rPr>
  </w:style>
  <w:style w:type="paragraph" w:styleId="NormalWeb">
    <w:name w:val="Normal (Web)"/>
    <w:basedOn w:val="Normal"/>
    <w:uiPriority w:val="99"/>
    <w:unhideWhenUsed/>
    <w:rsid w:val="00FA444B"/>
    <w:pPr>
      <w:spacing w:before="100" w:beforeAutospacing="1" w:after="100" w:afterAutospacing="1" w:line="240" w:lineRule="auto"/>
    </w:pPr>
    <w:rPr>
      <w:rFonts w:ascii="Times New Roman" w:eastAsia="Times New Roman" w:hAnsi="Times New Roman"/>
      <w:sz w:val="24"/>
      <w:szCs w:val="24"/>
      <w:lang w:val="es-ES" w:eastAsia="es-ES"/>
    </w:rPr>
  </w:style>
  <w:style w:type="character" w:styleId="MquinadeescribirHTML">
    <w:name w:val="HTML Typewriter"/>
    <w:rsid w:val="00FA444B"/>
    <w:rPr>
      <w:rFonts w:ascii="Courier New" w:eastAsia="Times New Roman" w:hAnsi="Courier New" w:cs="Courier New"/>
      <w:sz w:val="20"/>
      <w:szCs w:val="20"/>
    </w:rPr>
  </w:style>
  <w:style w:type="paragraph" w:styleId="TDC2">
    <w:name w:val="toc 2"/>
    <w:basedOn w:val="Normal"/>
    <w:next w:val="Normal"/>
    <w:autoRedefine/>
    <w:uiPriority w:val="39"/>
    <w:unhideWhenUsed/>
    <w:qFormat/>
    <w:rsid w:val="00A97C34"/>
    <w:pPr>
      <w:spacing w:after="100"/>
      <w:ind w:left="220"/>
    </w:pPr>
    <w:rPr>
      <w:lang w:val="es-ES"/>
    </w:rPr>
  </w:style>
  <w:style w:type="character" w:customStyle="1" w:styleId="apple-style-span">
    <w:name w:val="apple-style-span"/>
    <w:basedOn w:val="Fuentedeprrafopredeter"/>
    <w:rsid w:val="00A97C34"/>
  </w:style>
  <w:style w:type="table" w:styleId="Tablaconcuadrcula">
    <w:name w:val="Table Grid"/>
    <w:basedOn w:val="Tablanormal"/>
    <w:uiPriority w:val="59"/>
    <w:rsid w:val="008F66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2">
    <w:name w:val="Body Text 2"/>
    <w:basedOn w:val="Normal"/>
    <w:link w:val="Textoindependiente2Car"/>
    <w:rsid w:val="00DB53CE"/>
    <w:pPr>
      <w:spacing w:after="120" w:line="480" w:lineRule="auto"/>
    </w:pPr>
    <w:rPr>
      <w:rFonts w:cs="Calibri"/>
      <w:lang w:val="es-ES"/>
    </w:rPr>
  </w:style>
  <w:style w:type="character" w:customStyle="1" w:styleId="Textoindependiente2Car">
    <w:name w:val="Texto independiente 2 Car"/>
    <w:basedOn w:val="Fuentedeprrafopredeter"/>
    <w:link w:val="Textoindependiente2"/>
    <w:rsid w:val="00DB53CE"/>
    <w:rPr>
      <w:rFonts w:ascii="Calibri" w:eastAsia="Calibri" w:hAnsi="Calibri" w:cs="Calibri"/>
      <w:lang w:val="es-ES"/>
    </w:rPr>
  </w:style>
  <w:style w:type="character" w:customStyle="1" w:styleId="Ttulo1Car">
    <w:name w:val="Título 1 Car"/>
    <w:basedOn w:val="Fuentedeprrafopredeter"/>
    <w:link w:val="Ttulo1"/>
    <w:uiPriority w:val="9"/>
    <w:rsid w:val="00681DC6"/>
    <w:rPr>
      <w:rFonts w:asciiTheme="majorHAnsi" w:eastAsiaTheme="majorEastAsia" w:hAnsiTheme="majorHAnsi" w:cstheme="majorBidi"/>
      <w:b/>
      <w:bCs/>
      <w:color w:val="365F91" w:themeColor="accent1" w:themeShade="BF"/>
      <w:sz w:val="28"/>
      <w:szCs w:val="28"/>
    </w:rPr>
  </w:style>
  <w:style w:type="paragraph" w:customStyle="1" w:styleId="medium-size-text">
    <w:name w:val="medium-size-text"/>
    <w:basedOn w:val="Normal"/>
    <w:rsid w:val="00681DC6"/>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apple-converted-space">
    <w:name w:val="apple-converted-space"/>
    <w:basedOn w:val="Fuentedeprrafopredeter"/>
    <w:rsid w:val="00681DC6"/>
  </w:style>
  <w:style w:type="character" w:styleId="Hipervnculo">
    <w:name w:val="Hyperlink"/>
    <w:basedOn w:val="Fuentedeprrafopredeter"/>
    <w:unhideWhenUsed/>
    <w:rsid w:val="005C3C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18683">
      <w:bodyDiv w:val="1"/>
      <w:marLeft w:val="0"/>
      <w:marRight w:val="0"/>
      <w:marTop w:val="0"/>
      <w:marBottom w:val="0"/>
      <w:divBdr>
        <w:top w:val="none" w:sz="0" w:space="0" w:color="auto"/>
        <w:left w:val="none" w:sz="0" w:space="0" w:color="auto"/>
        <w:bottom w:val="none" w:sz="0" w:space="0" w:color="auto"/>
        <w:right w:val="none" w:sz="0" w:space="0" w:color="auto"/>
      </w:divBdr>
      <w:divsChild>
        <w:div w:id="1347518363">
          <w:marLeft w:val="0"/>
          <w:marRight w:val="0"/>
          <w:marTop w:val="0"/>
          <w:marBottom w:val="0"/>
          <w:divBdr>
            <w:top w:val="none" w:sz="0" w:space="0" w:color="auto"/>
            <w:left w:val="none" w:sz="0" w:space="0" w:color="auto"/>
            <w:bottom w:val="none" w:sz="0" w:space="0" w:color="auto"/>
            <w:right w:val="none" w:sz="0" w:space="0" w:color="auto"/>
          </w:divBdr>
        </w:div>
        <w:div w:id="474417336">
          <w:marLeft w:val="0"/>
          <w:marRight w:val="0"/>
          <w:marTop w:val="0"/>
          <w:marBottom w:val="0"/>
          <w:divBdr>
            <w:top w:val="single" w:sz="6" w:space="5" w:color="ECECEC"/>
            <w:left w:val="none" w:sz="0" w:space="0" w:color="auto"/>
            <w:bottom w:val="single" w:sz="6" w:space="2" w:color="ECECEC"/>
            <w:right w:val="none" w:sz="0" w:space="0" w:color="auto"/>
          </w:divBdr>
        </w:div>
      </w:divsChild>
    </w:div>
    <w:div w:id="107437348">
      <w:bodyDiv w:val="1"/>
      <w:marLeft w:val="0"/>
      <w:marRight w:val="0"/>
      <w:marTop w:val="0"/>
      <w:marBottom w:val="0"/>
      <w:divBdr>
        <w:top w:val="none" w:sz="0" w:space="0" w:color="auto"/>
        <w:left w:val="none" w:sz="0" w:space="0" w:color="auto"/>
        <w:bottom w:val="none" w:sz="0" w:space="0" w:color="auto"/>
        <w:right w:val="none" w:sz="0" w:space="0" w:color="auto"/>
      </w:divBdr>
      <w:divsChild>
        <w:div w:id="2006295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1562861">
              <w:marLeft w:val="0"/>
              <w:marRight w:val="0"/>
              <w:marTop w:val="0"/>
              <w:marBottom w:val="0"/>
              <w:divBdr>
                <w:top w:val="none" w:sz="0" w:space="0" w:color="auto"/>
                <w:left w:val="none" w:sz="0" w:space="0" w:color="auto"/>
                <w:bottom w:val="none" w:sz="0" w:space="0" w:color="auto"/>
                <w:right w:val="none" w:sz="0" w:space="0" w:color="auto"/>
              </w:divBdr>
              <w:divsChild>
                <w:div w:id="1910726110">
                  <w:marLeft w:val="0"/>
                  <w:marRight w:val="0"/>
                  <w:marTop w:val="0"/>
                  <w:marBottom w:val="0"/>
                  <w:divBdr>
                    <w:top w:val="none" w:sz="0" w:space="0" w:color="auto"/>
                    <w:left w:val="none" w:sz="0" w:space="0" w:color="auto"/>
                    <w:bottom w:val="none" w:sz="0" w:space="0" w:color="auto"/>
                    <w:right w:val="none" w:sz="0" w:space="0" w:color="auto"/>
                  </w:divBdr>
                </w:div>
                <w:div w:id="1089498121">
                  <w:marLeft w:val="0"/>
                  <w:marRight w:val="0"/>
                  <w:marTop w:val="0"/>
                  <w:marBottom w:val="0"/>
                  <w:divBdr>
                    <w:top w:val="none" w:sz="0" w:space="0" w:color="auto"/>
                    <w:left w:val="none" w:sz="0" w:space="0" w:color="auto"/>
                    <w:bottom w:val="none" w:sz="0" w:space="0" w:color="auto"/>
                    <w:right w:val="none" w:sz="0" w:space="0" w:color="auto"/>
                  </w:divBdr>
                </w:div>
                <w:div w:id="908002513">
                  <w:marLeft w:val="0"/>
                  <w:marRight w:val="0"/>
                  <w:marTop w:val="0"/>
                  <w:marBottom w:val="0"/>
                  <w:divBdr>
                    <w:top w:val="none" w:sz="0" w:space="0" w:color="auto"/>
                    <w:left w:val="none" w:sz="0" w:space="0" w:color="auto"/>
                    <w:bottom w:val="none" w:sz="0" w:space="0" w:color="auto"/>
                    <w:right w:val="none" w:sz="0" w:space="0" w:color="auto"/>
                  </w:divBdr>
                </w:div>
                <w:div w:id="1644847594">
                  <w:marLeft w:val="0"/>
                  <w:marRight w:val="0"/>
                  <w:marTop w:val="0"/>
                  <w:marBottom w:val="0"/>
                  <w:divBdr>
                    <w:top w:val="none" w:sz="0" w:space="0" w:color="auto"/>
                    <w:left w:val="none" w:sz="0" w:space="0" w:color="auto"/>
                    <w:bottom w:val="none" w:sz="0" w:space="0" w:color="auto"/>
                    <w:right w:val="none" w:sz="0" w:space="0" w:color="auto"/>
                  </w:divBdr>
                </w:div>
                <w:div w:id="2072842473">
                  <w:marLeft w:val="0"/>
                  <w:marRight w:val="0"/>
                  <w:marTop w:val="0"/>
                  <w:marBottom w:val="0"/>
                  <w:divBdr>
                    <w:top w:val="none" w:sz="0" w:space="0" w:color="auto"/>
                    <w:left w:val="none" w:sz="0" w:space="0" w:color="auto"/>
                    <w:bottom w:val="none" w:sz="0" w:space="0" w:color="auto"/>
                    <w:right w:val="none" w:sz="0" w:space="0" w:color="auto"/>
                  </w:divBdr>
                </w:div>
                <w:div w:id="911743801">
                  <w:marLeft w:val="0"/>
                  <w:marRight w:val="0"/>
                  <w:marTop w:val="0"/>
                  <w:marBottom w:val="0"/>
                  <w:divBdr>
                    <w:top w:val="none" w:sz="0" w:space="0" w:color="auto"/>
                    <w:left w:val="none" w:sz="0" w:space="0" w:color="auto"/>
                    <w:bottom w:val="none" w:sz="0" w:space="0" w:color="auto"/>
                    <w:right w:val="none" w:sz="0" w:space="0" w:color="auto"/>
                  </w:divBdr>
                </w:div>
                <w:div w:id="1921868663">
                  <w:marLeft w:val="0"/>
                  <w:marRight w:val="0"/>
                  <w:marTop w:val="0"/>
                  <w:marBottom w:val="0"/>
                  <w:divBdr>
                    <w:top w:val="none" w:sz="0" w:space="0" w:color="auto"/>
                    <w:left w:val="none" w:sz="0" w:space="0" w:color="auto"/>
                    <w:bottom w:val="none" w:sz="0" w:space="0" w:color="auto"/>
                    <w:right w:val="none" w:sz="0" w:space="0" w:color="auto"/>
                  </w:divBdr>
                </w:div>
                <w:div w:id="2084831512">
                  <w:marLeft w:val="0"/>
                  <w:marRight w:val="0"/>
                  <w:marTop w:val="0"/>
                  <w:marBottom w:val="0"/>
                  <w:divBdr>
                    <w:top w:val="none" w:sz="0" w:space="0" w:color="auto"/>
                    <w:left w:val="none" w:sz="0" w:space="0" w:color="auto"/>
                    <w:bottom w:val="none" w:sz="0" w:space="0" w:color="auto"/>
                    <w:right w:val="none" w:sz="0" w:space="0" w:color="auto"/>
                  </w:divBdr>
                </w:div>
                <w:div w:id="9221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223639">
      <w:bodyDiv w:val="1"/>
      <w:marLeft w:val="0"/>
      <w:marRight w:val="0"/>
      <w:marTop w:val="0"/>
      <w:marBottom w:val="0"/>
      <w:divBdr>
        <w:top w:val="none" w:sz="0" w:space="0" w:color="auto"/>
        <w:left w:val="none" w:sz="0" w:space="0" w:color="auto"/>
        <w:bottom w:val="none" w:sz="0" w:space="0" w:color="auto"/>
        <w:right w:val="none" w:sz="0" w:space="0" w:color="auto"/>
      </w:divBdr>
      <w:divsChild>
        <w:div w:id="2626107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8100826">
              <w:marLeft w:val="0"/>
              <w:marRight w:val="0"/>
              <w:marTop w:val="0"/>
              <w:marBottom w:val="0"/>
              <w:divBdr>
                <w:top w:val="none" w:sz="0" w:space="0" w:color="auto"/>
                <w:left w:val="none" w:sz="0" w:space="0" w:color="auto"/>
                <w:bottom w:val="none" w:sz="0" w:space="0" w:color="auto"/>
                <w:right w:val="none" w:sz="0" w:space="0" w:color="auto"/>
              </w:divBdr>
              <w:divsChild>
                <w:div w:id="1241981091">
                  <w:marLeft w:val="0"/>
                  <w:marRight w:val="0"/>
                  <w:marTop w:val="0"/>
                  <w:marBottom w:val="0"/>
                  <w:divBdr>
                    <w:top w:val="none" w:sz="0" w:space="0" w:color="auto"/>
                    <w:left w:val="none" w:sz="0" w:space="0" w:color="auto"/>
                    <w:bottom w:val="none" w:sz="0" w:space="0" w:color="auto"/>
                    <w:right w:val="none" w:sz="0" w:space="0" w:color="auto"/>
                  </w:divBdr>
                </w:div>
                <w:div w:id="375980316">
                  <w:marLeft w:val="0"/>
                  <w:marRight w:val="0"/>
                  <w:marTop w:val="0"/>
                  <w:marBottom w:val="0"/>
                  <w:divBdr>
                    <w:top w:val="none" w:sz="0" w:space="0" w:color="auto"/>
                    <w:left w:val="none" w:sz="0" w:space="0" w:color="auto"/>
                    <w:bottom w:val="none" w:sz="0" w:space="0" w:color="auto"/>
                    <w:right w:val="none" w:sz="0" w:space="0" w:color="auto"/>
                  </w:divBdr>
                </w:div>
                <w:div w:id="490680093">
                  <w:marLeft w:val="0"/>
                  <w:marRight w:val="0"/>
                  <w:marTop w:val="0"/>
                  <w:marBottom w:val="0"/>
                  <w:divBdr>
                    <w:top w:val="none" w:sz="0" w:space="0" w:color="auto"/>
                    <w:left w:val="none" w:sz="0" w:space="0" w:color="auto"/>
                    <w:bottom w:val="none" w:sz="0" w:space="0" w:color="auto"/>
                    <w:right w:val="none" w:sz="0" w:space="0" w:color="auto"/>
                  </w:divBdr>
                </w:div>
                <w:div w:id="1898590402">
                  <w:marLeft w:val="0"/>
                  <w:marRight w:val="0"/>
                  <w:marTop w:val="0"/>
                  <w:marBottom w:val="0"/>
                  <w:divBdr>
                    <w:top w:val="none" w:sz="0" w:space="0" w:color="auto"/>
                    <w:left w:val="none" w:sz="0" w:space="0" w:color="auto"/>
                    <w:bottom w:val="none" w:sz="0" w:space="0" w:color="auto"/>
                    <w:right w:val="none" w:sz="0" w:space="0" w:color="auto"/>
                  </w:divBdr>
                </w:div>
                <w:div w:id="185871470">
                  <w:marLeft w:val="0"/>
                  <w:marRight w:val="0"/>
                  <w:marTop w:val="0"/>
                  <w:marBottom w:val="0"/>
                  <w:divBdr>
                    <w:top w:val="none" w:sz="0" w:space="0" w:color="auto"/>
                    <w:left w:val="none" w:sz="0" w:space="0" w:color="auto"/>
                    <w:bottom w:val="none" w:sz="0" w:space="0" w:color="auto"/>
                    <w:right w:val="none" w:sz="0" w:space="0" w:color="auto"/>
                  </w:divBdr>
                </w:div>
                <w:div w:id="80105819">
                  <w:marLeft w:val="0"/>
                  <w:marRight w:val="0"/>
                  <w:marTop w:val="0"/>
                  <w:marBottom w:val="0"/>
                  <w:divBdr>
                    <w:top w:val="none" w:sz="0" w:space="0" w:color="auto"/>
                    <w:left w:val="none" w:sz="0" w:space="0" w:color="auto"/>
                    <w:bottom w:val="none" w:sz="0" w:space="0" w:color="auto"/>
                    <w:right w:val="none" w:sz="0" w:space="0" w:color="auto"/>
                  </w:divBdr>
                </w:div>
                <w:div w:id="1115178935">
                  <w:marLeft w:val="0"/>
                  <w:marRight w:val="0"/>
                  <w:marTop w:val="0"/>
                  <w:marBottom w:val="0"/>
                  <w:divBdr>
                    <w:top w:val="none" w:sz="0" w:space="0" w:color="auto"/>
                    <w:left w:val="none" w:sz="0" w:space="0" w:color="auto"/>
                    <w:bottom w:val="none" w:sz="0" w:space="0" w:color="auto"/>
                    <w:right w:val="none" w:sz="0" w:space="0" w:color="auto"/>
                  </w:divBdr>
                </w:div>
                <w:div w:id="1502505736">
                  <w:marLeft w:val="0"/>
                  <w:marRight w:val="0"/>
                  <w:marTop w:val="0"/>
                  <w:marBottom w:val="0"/>
                  <w:divBdr>
                    <w:top w:val="none" w:sz="0" w:space="0" w:color="auto"/>
                    <w:left w:val="none" w:sz="0" w:space="0" w:color="auto"/>
                    <w:bottom w:val="none" w:sz="0" w:space="0" w:color="auto"/>
                    <w:right w:val="none" w:sz="0" w:space="0" w:color="auto"/>
                  </w:divBdr>
                </w:div>
                <w:div w:id="8900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795805">
      <w:bodyDiv w:val="1"/>
      <w:marLeft w:val="0"/>
      <w:marRight w:val="0"/>
      <w:marTop w:val="0"/>
      <w:marBottom w:val="0"/>
      <w:divBdr>
        <w:top w:val="none" w:sz="0" w:space="0" w:color="auto"/>
        <w:left w:val="none" w:sz="0" w:space="0" w:color="auto"/>
        <w:bottom w:val="none" w:sz="0" w:space="0" w:color="auto"/>
        <w:right w:val="none" w:sz="0" w:space="0" w:color="auto"/>
      </w:divBdr>
    </w:div>
    <w:div w:id="738864121">
      <w:bodyDiv w:val="1"/>
      <w:marLeft w:val="0"/>
      <w:marRight w:val="0"/>
      <w:marTop w:val="0"/>
      <w:marBottom w:val="0"/>
      <w:divBdr>
        <w:top w:val="none" w:sz="0" w:space="0" w:color="auto"/>
        <w:left w:val="none" w:sz="0" w:space="0" w:color="auto"/>
        <w:bottom w:val="none" w:sz="0" w:space="0" w:color="auto"/>
        <w:right w:val="none" w:sz="0" w:space="0" w:color="auto"/>
      </w:divBdr>
      <w:divsChild>
        <w:div w:id="883709822">
          <w:marLeft w:val="0"/>
          <w:marRight w:val="0"/>
          <w:marTop w:val="0"/>
          <w:marBottom w:val="0"/>
          <w:divBdr>
            <w:top w:val="none" w:sz="0" w:space="0" w:color="auto"/>
            <w:left w:val="none" w:sz="0" w:space="0" w:color="auto"/>
            <w:bottom w:val="none" w:sz="0" w:space="0" w:color="auto"/>
            <w:right w:val="none" w:sz="0" w:space="0" w:color="auto"/>
          </w:divBdr>
        </w:div>
        <w:div w:id="474642009">
          <w:marLeft w:val="0"/>
          <w:marRight w:val="0"/>
          <w:marTop w:val="0"/>
          <w:marBottom w:val="0"/>
          <w:divBdr>
            <w:top w:val="none" w:sz="0" w:space="0" w:color="auto"/>
            <w:left w:val="none" w:sz="0" w:space="0" w:color="auto"/>
            <w:bottom w:val="none" w:sz="0" w:space="0" w:color="auto"/>
            <w:right w:val="none" w:sz="0" w:space="0" w:color="auto"/>
          </w:divBdr>
        </w:div>
        <w:div w:id="1622498677">
          <w:marLeft w:val="0"/>
          <w:marRight w:val="0"/>
          <w:marTop w:val="0"/>
          <w:marBottom w:val="0"/>
          <w:divBdr>
            <w:top w:val="none" w:sz="0" w:space="0" w:color="auto"/>
            <w:left w:val="none" w:sz="0" w:space="0" w:color="auto"/>
            <w:bottom w:val="none" w:sz="0" w:space="0" w:color="auto"/>
            <w:right w:val="none" w:sz="0" w:space="0" w:color="auto"/>
          </w:divBdr>
        </w:div>
        <w:div w:id="2030447538">
          <w:marLeft w:val="0"/>
          <w:marRight w:val="0"/>
          <w:marTop w:val="0"/>
          <w:marBottom w:val="0"/>
          <w:divBdr>
            <w:top w:val="none" w:sz="0" w:space="0" w:color="auto"/>
            <w:left w:val="none" w:sz="0" w:space="0" w:color="auto"/>
            <w:bottom w:val="none" w:sz="0" w:space="0" w:color="auto"/>
            <w:right w:val="none" w:sz="0" w:space="0" w:color="auto"/>
          </w:divBdr>
        </w:div>
        <w:div w:id="1372732906">
          <w:marLeft w:val="0"/>
          <w:marRight w:val="0"/>
          <w:marTop w:val="0"/>
          <w:marBottom w:val="0"/>
          <w:divBdr>
            <w:top w:val="none" w:sz="0" w:space="0" w:color="auto"/>
            <w:left w:val="none" w:sz="0" w:space="0" w:color="auto"/>
            <w:bottom w:val="none" w:sz="0" w:space="0" w:color="auto"/>
            <w:right w:val="none" w:sz="0" w:space="0" w:color="auto"/>
          </w:divBdr>
        </w:div>
        <w:div w:id="1711177057">
          <w:marLeft w:val="0"/>
          <w:marRight w:val="0"/>
          <w:marTop w:val="0"/>
          <w:marBottom w:val="0"/>
          <w:divBdr>
            <w:top w:val="none" w:sz="0" w:space="0" w:color="auto"/>
            <w:left w:val="none" w:sz="0" w:space="0" w:color="auto"/>
            <w:bottom w:val="none" w:sz="0" w:space="0" w:color="auto"/>
            <w:right w:val="none" w:sz="0" w:space="0" w:color="auto"/>
          </w:divBdr>
        </w:div>
        <w:div w:id="825248115">
          <w:marLeft w:val="0"/>
          <w:marRight w:val="0"/>
          <w:marTop w:val="0"/>
          <w:marBottom w:val="0"/>
          <w:divBdr>
            <w:top w:val="none" w:sz="0" w:space="0" w:color="auto"/>
            <w:left w:val="none" w:sz="0" w:space="0" w:color="auto"/>
            <w:bottom w:val="none" w:sz="0" w:space="0" w:color="auto"/>
            <w:right w:val="none" w:sz="0" w:space="0" w:color="auto"/>
          </w:divBdr>
        </w:div>
        <w:div w:id="1739016338">
          <w:marLeft w:val="0"/>
          <w:marRight w:val="0"/>
          <w:marTop w:val="0"/>
          <w:marBottom w:val="0"/>
          <w:divBdr>
            <w:top w:val="none" w:sz="0" w:space="0" w:color="auto"/>
            <w:left w:val="none" w:sz="0" w:space="0" w:color="auto"/>
            <w:bottom w:val="none" w:sz="0" w:space="0" w:color="auto"/>
            <w:right w:val="none" w:sz="0" w:space="0" w:color="auto"/>
          </w:divBdr>
        </w:div>
      </w:divsChild>
    </w:div>
    <w:div w:id="1349983325">
      <w:bodyDiv w:val="1"/>
      <w:marLeft w:val="0"/>
      <w:marRight w:val="0"/>
      <w:marTop w:val="0"/>
      <w:marBottom w:val="0"/>
      <w:divBdr>
        <w:top w:val="none" w:sz="0" w:space="0" w:color="auto"/>
        <w:left w:val="none" w:sz="0" w:space="0" w:color="auto"/>
        <w:bottom w:val="none" w:sz="0" w:space="0" w:color="auto"/>
        <w:right w:val="none" w:sz="0" w:space="0" w:color="auto"/>
      </w:divBdr>
    </w:div>
    <w:div w:id="1659000178">
      <w:bodyDiv w:val="1"/>
      <w:marLeft w:val="0"/>
      <w:marRight w:val="0"/>
      <w:marTop w:val="0"/>
      <w:marBottom w:val="0"/>
      <w:divBdr>
        <w:top w:val="none" w:sz="0" w:space="0" w:color="auto"/>
        <w:left w:val="none" w:sz="0" w:space="0" w:color="auto"/>
        <w:bottom w:val="none" w:sz="0" w:space="0" w:color="auto"/>
        <w:right w:val="none" w:sz="0" w:space="0" w:color="auto"/>
      </w:divBdr>
    </w:div>
    <w:div w:id="1667515983">
      <w:bodyDiv w:val="1"/>
      <w:marLeft w:val="0"/>
      <w:marRight w:val="0"/>
      <w:marTop w:val="0"/>
      <w:marBottom w:val="0"/>
      <w:divBdr>
        <w:top w:val="none" w:sz="0" w:space="0" w:color="auto"/>
        <w:left w:val="none" w:sz="0" w:space="0" w:color="auto"/>
        <w:bottom w:val="none" w:sz="0" w:space="0" w:color="auto"/>
        <w:right w:val="none" w:sz="0" w:space="0" w:color="auto"/>
      </w:divBdr>
    </w:div>
    <w:div w:id="1700351647">
      <w:bodyDiv w:val="1"/>
      <w:marLeft w:val="0"/>
      <w:marRight w:val="0"/>
      <w:marTop w:val="0"/>
      <w:marBottom w:val="0"/>
      <w:divBdr>
        <w:top w:val="none" w:sz="0" w:space="0" w:color="auto"/>
        <w:left w:val="none" w:sz="0" w:space="0" w:color="auto"/>
        <w:bottom w:val="none" w:sz="0" w:space="0" w:color="auto"/>
        <w:right w:val="none" w:sz="0" w:space="0" w:color="auto"/>
      </w:divBdr>
    </w:div>
    <w:div w:id="1767849716">
      <w:bodyDiv w:val="1"/>
      <w:marLeft w:val="0"/>
      <w:marRight w:val="0"/>
      <w:marTop w:val="0"/>
      <w:marBottom w:val="0"/>
      <w:divBdr>
        <w:top w:val="none" w:sz="0" w:space="0" w:color="auto"/>
        <w:left w:val="none" w:sz="0" w:space="0" w:color="auto"/>
        <w:bottom w:val="none" w:sz="0" w:space="0" w:color="auto"/>
        <w:right w:val="none" w:sz="0" w:space="0" w:color="auto"/>
      </w:divBdr>
    </w:div>
    <w:div w:id="2010792526">
      <w:bodyDiv w:val="1"/>
      <w:marLeft w:val="0"/>
      <w:marRight w:val="0"/>
      <w:marTop w:val="0"/>
      <w:marBottom w:val="0"/>
      <w:divBdr>
        <w:top w:val="none" w:sz="0" w:space="0" w:color="auto"/>
        <w:left w:val="none" w:sz="0" w:space="0" w:color="auto"/>
        <w:bottom w:val="none" w:sz="0" w:space="0" w:color="auto"/>
        <w:right w:val="none" w:sz="0" w:space="0" w:color="auto"/>
      </w:divBdr>
    </w:div>
    <w:div w:id="2043897119">
      <w:bodyDiv w:val="1"/>
      <w:marLeft w:val="0"/>
      <w:marRight w:val="0"/>
      <w:marTop w:val="0"/>
      <w:marBottom w:val="0"/>
      <w:divBdr>
        <w:top w:val="none" w:sz="0" w:space="0" w:color="auto"/>
        <w:left w:val="none" w:sz="0" w:space="0" w:color="auto"/>
        <w:bottom w:val="none" w:sz="0" w:space="0" w:color="auto"/>
        <w:right w:val="none" w:sz="0" w:space="0" w:color="auto"/>
      </w:divBdr>
      <w:divsChild>
        <w:div w:id="1586912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7309713">
              <w:marLeft w:val="0"/>
              <w:marRight w:val="0"/>
              <w:marTop w:val="0"/>
              <w:marBottom w:val="0"/>
              <w:divBdr>
                <w:top w:val="none" w:sz="0" w:space="0" w:color="auto"/>
                <w:left w:val="none" w:sz="0" w:space="0" w:color="auto"/>
                <w:bottom w:val="none" w:sz="0" w:space="0" w:color="auto"/>
                <w:right w:val="none" w:sz="0" w:space="0" w:color="auto"/>
              </w:divBdr>
              <w:divsChild>
                <w:div w:id="1455752832">
                  <w:marLeft w:val="0"/>
                  <w:marRight w:val="0"/>
                  <w:marTop w:val="0"/>
                  <w:marBottom w:val="0"/>
                  <w:divBdr>
                    <w:top w:val="none" w:sz="0" w:space="0" w:color="auto"/>
                    <w:left w:val="none" w:sz="0" w:space="0" w:color="auto"/>
                    <w:bottom w:val="none" w:sz="0" w:space="0" w:color="auto"/>
                    <w:right w:val="none" w:sz="0" w:space="0" w:color="auto"/>
                  </w:divBdr>
                </w:div>
                <w:div w:id="1910921066">
                  <w:marLeft w:val="0"/>
                  <w:marRight w:val="0"/>
                  <w:marTop w:val="0"/>
                  <w:marBottom w:val="0"/>
                  <w:divBdr>
                    <w:top w:val="none" w:sz="0" w:space="0" w:color="auto"/>
                    <w:left w:val="none" w:sz="0" w:space="0" w:color="auto"/>
                    <w:bottom w:val="none" w:sz="0" w:space="0" w:color="auto"/>
                    <w:right w:val="none" w:sz="0" w:space="0" w:color="auto"/>
                  </w:divBdr>
                </w:div>
                <w:div w:id="567883218">
                  <w:marLeft w:val="0"/>
                  <w:marRight w:val="0"/>
                  <w:marTop w:val="0"/>
                  <w:marBottom w:val="0"/>
                  <w:divBdr>
                    <w:top w:val="none" w:sz="0" w:space="0" w:color="auto"/>
                    <w:left w:val="none" w:sz="0" w:space="0" w:color="auto"/>
                    <w:bottom w:val="none" w:sz="0" w:space="0" w:color="auto"/>
                    <w:right w:val="none" w:sz="0" w:space="0" w:color="auto"/>
                  </w:divBdr>
                </w:div>
                <w:div w:id="1623459665">
                  <w:marLeft w:val="0"/>
                  <w:marRight w:val="0"/>
                  <w:marTop w:val="0"/>
                  <w:marBottom w:val="0"/>
                  <w:divBdr>
                    <w:top w:val="none" w:sz="0" w:space="0" w:color="auto"/>
                    <w:left w:val="none" w:sz="0" w:space="0" w:color="auto"/>
                    <w:bottom w:val="none" w:sz="0" w:space="0" w:color="auto"/>
                    <w:right w:val="none" w:sz="0" w:space="0" w:color="auto"/>
                  </w:divBdr>
                </w:div>
                <w:div w:id="714307943">
                  <w:marLeft w:val="0"/>
                  <w:marRight w:val="0"/>
                  <w:marTop w:val="0"/>
                  <w:marBottom w:val="0"/>
                  <w:divBdr>
                    <w:top w:val="none" w:sz="0" w:space="0" w:color="auto"/>
                    <w:left w:val="none" w:sz="0" w:space="0" w:color="auto"/>
                    <w:bottom w:val="none" w:sz="0" w:space="0" w:color="auto"/>
                    <w:right w:val="none" w:sz="0" w:space="0" w:color="auto"/>
                  </w:divBdr>
                </w:div>
                <w:div w:id="486097799">
                  <w:marLeft w:val="0"/>
                  <w:marRight w:val="0"/>
                  <w:marTop w:val="0"/>
                  <w:marBottom w:val="0"/>
                  <w:divBdr>
                    <w:top w:val="none" w:sz="0" w:space="0" w:color="auto"/>
                    <w:left w:val="none" w:sz="0" w:space="0" w:color="auto"/>
                    <w:bottom w:val="none" w:sz="0" w:space="0" w:color="auto"/>
                    <w:right w:val="none" w:sz="0" w:space="0" w:color="auto"/>
                  </w:divBdr>
                </w:div>
                <w:div w:id="557057464">
                  <w:marLeft w:val="0"/>
                  <w:marRight w:val="0"/>
                  <w:marTop w:val="0"/>
                  <w:marBottom w:val="0"/>
                  <w:divBdr>
                    <w:top w:val="none" w:sz="0" w:space="0" w:color="auto"/>
                    <w:left w:val="none" w:sz="0" w:space="0" w:color="auto"/>
                    <w:bottom w:val="none" w:sz="0" w:space="0" w:color="auto"/>
                    <w:right w:val="none" w:sz="0" w:space="0" w:color="auto"/>
                  </w:divBdr>
                </w:div>
                <w:div w:id="1873378160">
                  <w:marLeft w:val="0"/>
                  <w:marRight w:val="0"/>
                  <w:marTop w:val="0"/>
                  <w:marBottom w:val="0"/>
                  <w:divBdr>
                    <w:top w:val="none" w:sz="0" w:space="0" w:color="auto"/>
                    <w:left w:val="none" w:sz="0" w:space="0" w:color="auto"/>
                    <w:bottom w:val="none" w:sz="0" w:space="0" w:color="auto"/>
                    <w:right w:val="none" w:sz="0" w:space="0" w:color="auto"/>
                  </w:divBdr>
                </w:div>
                <w:div w:id="80373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alcaldiabogota.gov.co/sisjur/normas).%20"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B44EB-81B0-4E61-89DD-4E3649464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84</Pages>
  <Words>18613</Words>
  <Characters>102375</Characters>
  <Application>Microsoft Office Word</Application>
  <DocSecurity>0</DocSecurity>
  <Lines>853</Lines>
  <Paragraphs>241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TULIO ROGERIO VALENCIA VILLAN</cp:lastModifiedBy>
  <cp:revision>18</cp:revision>
  <dcterms:created xsi:type="dcterms:W3CDTF">2016-04-20T16:50:00Z</dcterms:created>
  <dcterms:modified xsi:type="dcterms:W3CDTF">2016-06-12T16:20:00Z</dcterms:modified>
</cp:coreProperties>
</file>