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4B7F" w:rsidRDefault="00544B7F" w:rsidP="00DE0CBE">
      <w:pPr>
        <w:rPr>
          <w:b/>
        </w:rPr>
      </w:pPr>
    </w:p>
    <w:p w:rsidR="00C64C16" w:rsidRDefault="00C64C16" w:rsidP="00DE0CBE">
      <w:pPr>
        <w:rPr>
          <w:b/>
        </w:rPr>
      </w:pPr>
    </w:p>
    <w:p w:rsidR="00481760" w:rsidRDefault="004436AD" w:rsidP="00DE0CBE">
      <w:pPr>
        <w:rPr>
          <w:b/>
        </w:rPr>
      </w:pPr>
      <w:r>
        <w:rPr>
          <w:b/>
        </w:rPr>
        <w:t>Temática de la actividad</w:t>
      </w:r>
    </w:p>
    <w:p w:rsidR="00544B7F" w:rsidRPr="00C64C16" w:rsidRDefault="00C64C16" w:rsidP="00DE0CBE">
      <w:r>
        <w:rPr>
          <w:noProof/>
          <w:lang w:eastAsia="es-ES"/>
        </w:rPr>
        <w:drawing>
          <wp:anchor distT="0" distB="0" distL="114300" distR="114300" simplePos="0" relativeHeight="251659264" behindDoc="1" locked="0" layoutInCell="1" allowOverlap="1" wp14:anchorId="09833A70" wp14:editId="0A659EDE">
            <wp:simplePos x="0" y="0"/>
            <wp:positionH relativeFrom="column">
              <wp:posOffset>3239162</wp:posOffset>
            </wp:positionH>
            <wp:positionV relativeFrom="paragraph">
              <wp:posOffset>187366</wp:posOffset>
            </wp:positionV>
            <wp:extent cx="2047875" cy="2238375"/>
            <wp:effectExtent l="0" t="0" r="9525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81760">
        <w:t>_____________________________________________________________________________</w:t>
      </w:r>
    </w:p>
    <w:p w:rsidR="00DE0CBE" w:rsidRDefault="00DE0CBE" w:rsidP="00DE0CBE">
      <w:pPr>
        <w:rPr>
          <w:b/>
        </w:rPr>
      </w:pPr>
      <w:r>
        <w:rPr>
          <w:b/>
        </w:rPr>
        <w:t>ESTUDIO ECONOMICO / FINANCIERO</w:t>
      </w:r>
    </w:p>
    <w:p w:rsidR="00B82507" w:rsidRPr="00DE0CBE" w:rsidRDefault="00481760">
      <w:r>
        <w:t>Proyecciones financieras</w:t>
      </w:r>
      <w:r w:rsidR="00DE0CBE">
        <w:br/>
        <w:t>clases de proyecciones</w:t>
      </w:r>
      <w:r w:rsidR="00DE0CBE">
        <w:br/>
      </w:r>
      <w:r w:rsidR="00DE0CBE">
        <w:tab/>
        <w:t>Precios constantes</w:t>
      </w:r>
      <w:r w:rsidR="00DE0CBE">
        <w:br/>
      </w:r>
      <w:r w:rsidR="00DE0CBE">
        <w:tab/>
        <w:t>Precios corrientes</w:t>
      </w:r>
      <w:r w:rsidR="00E754D6">
        <w:br/>
        <w:t>Ejecución presupuestal</w:t>
      </w:r>
    </w:p>
    <w:p w:rsidR="00544B7F" w:rsidRDefault="00544B7F" w:rsidP="004436AD"/>
    <w:p w:rsidR="00C64C16" w:rsidRDefault="00C64C16" w:rsidP="004436AD"/>
    <w:p w:rsidR="00C64C16" w:rsidRDefault="00C64C16" w:rsidP="004436AD"/>
    <w:p w:rsidR="004436AD" w:rsidRDefault="004436AD" w:rsidP="004436AD">
      <w:r>
        <w:t>_____________________________________________________________________________</w:t>
      </w:r>
    </w:p>
    <w:p w:rsidR="004436AD" w:rsidRDefault="004436AD" w:rsidP="004436AD">
      <w:pPr>
        <w:jc w:val="center"/>
        <w:rPr>
          <w:b/>
        </w:rPr>
      </w:pPr>
      <w:r>
        <w:rPr>
          <w:b/>
        </w:rPr>
        <w:t>SOLUCIONAR</w:t>
      </w:r>
    </w:p>
    <w:p w:rsidR="005301AF" w:rsidRDefault="005301AF" w:rsidP="005301AF">
      <w:r>
        <w:t xml:space="preserve">A continuación cada estudiante deberá desarrollar la siguiente actividad, para lograr adquirir conocimientos previos a la temática que se desarrollara semanalmente en la asignatura. </w:t>
      </w:r>
    </w:p>
    <w:p w:rsidR="005301AF" w:rsidRDefault="005301AF" w:rsidP="004436AD">
      <w:pPr>
        <w:jc w:val="center"/>
        <w:rPr>
          <w:b/>
        </w:rPr>
      </w:pPr>
    </w:p>
    <w:p w:rsidR="00481760" w:rsidRPr="00243F0A" w:rsidRDefault="00243F0A" w:rsidP="00481760">
      <w:pPr>
        <w:pStyle w:val="Prrafodelista"/>
        <w:numPr>
          <w:ilvl w:val="0"/>
          <w:numId w:val="1"/>
        </w:numPr>
        <w:rPr>
          <w:b/>
        </w:rPr>
      </w:pPr>
      <w:r>
        <w:t>Defina que son las proyecciones financieras y de qué forma como ingeniero podría usar su cálculo para ayudar a lograr el equilibrio financiero en un proyecto o en la producción de una empresa. Muestre mediante un ejemplo una proyección a 1 año de una empresa inventada con los posibles factores que disminuyan o aumenten su producción.</w:t>
      </w:r>
    </w:p>
    <w:p w:rsidR="00243F0A" w:rsidRPr="00E754D6" w:rsidRDefault="00243F0A" w:rsidP="00481760">
      <w:pPr>
        <w:pStyle w:val="Prrafodelista"/>
        <w:numPr>
          <w:ilvl w:val="0"/>
          <w:numId w:val="1"/>
        </w:numPr>
        <w:rPr>
          <w:b/>
        </w:rPr>
      </w:pPr>
      <w:r>
        <w:t>Por medio de un párrafo explicar los precios constantes y precios corrientes y de qué forma estos nos ayudan para realizar una proyección financiera dentro de una empresa.</w:t>
      </w:r>
    </w:p>
    <w:p w:rsidR="00E754D6" w:rsidRPr="00E754D6" w:rsidRDefault="00E754D6" w:rsidP="00E754D6">
      <w:pPr>
        <w:pStyle w:val="Prrafodelista"/>
        <w:numPr>
          <w:ilvl w:val="0"/>
          <w:numId w:val="1"/>
        </w:numPr>
        <w:jc w:val="both"/>
        <w:rPr>
          <w:rFonts w:cstheme="minorHAnsi"/>
        </w:rPr>
      </w:pPr>
      <w:r w:rsidRPr="00E754D6">
        <w:rPr>
          <w:rFonts w:cstheme="minorHAnsi"/>
        </w:rPr>
        <w:t>Realizar un cuadro de definiciones en el cual se describa y explique de que consta una ejecución presupuestal, teniendo en cuenta el siguiente cuadro.</w:t>
      </w:r>
    </w:p>
    <w:p w:rsidR="00E754D6" w:rsidRDefault="00E754D6" w:rsidP="00E754D6">
      <w:pPr>
        <w:jc w:val="both"/>
        <w:rPr>
          <w:rFonts w:ascii="Arial" w:hAnsi="Arial" w:cs="Arial"/>
          <w:b/>
          <w:sz w:val="24"/>
          <w:szCs w:val="24"/>
        </w:rPr>
      </w:pPr>
    </w:p>
    <w:p w:rsidR="00E754D6" w:rsidRDefault="00E754D6" w:rsidP="00E754D6">
      <w:pPr>
        <w:jc w:val="both"/>
        <w:rPr>
          <w:rFonts w:ascii="Arial" w:hAnsi="Arial" w:cs="Arial"/>
          <w:b/>
          <w:sz w:val="24"/>
          <w:szCs w:val="24"/>
        </w:rPr>
      </w:pPr>
      <w:r>
        <w:rPr>
          <w:noProof/>
          <w:lang w:eastAsia="es-ES"/>
        </w:rPr>
        <w:drawing>
          <wp:inline distT="0" distB="0" distL="0" distR="0" wp14:anchorId="2DAB9227" wp14:editId="2A12ABE6">
            <wp:extent cx="4791075" cy="466725"/>
            <wp:effectExtent l="0" t="0" r="9525" b="9525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9107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54D6" w:rsidRPr="00E754D6" w:rsidRDefault="00E754D6" w:rsidP="00E754D6">
      <w:pPr>
        <w:jc w:val="both"/>
        <w:rPr>
          <w:rFonts w:ascii="Arial" w:hAnsi="Arial" w:cs="Arial"/>
          <w:b/>
          <w:sz w:val="24"/>
          <w:szCs w:val="24"/>
        </w:rPr>
      </w:pPr>
    </w:p>
    <w:p w:rsidR="00B82507" w:rsidRPr="00223472" w:rsidRDefault="00B82507" w:rsidP="00B82507">
      <w:pPr>
        <w:pStyle w:val="Prrafodelista"/>
        <w:rPr>
          <w:b/>
        </w:rPr>
      </w:pPr>
      <w:bookmarkStart w:id="0" w:name="_GoBack"/>
      <w:bookmarkEnd w:id="0"/>
    </w:p>
    <w:p w:rsidR="00223472" w:rsidRPr="00484024" w:rsidRDefault="00223472" w:rsidP="00223472">
      <w:pPr>
        <w:ind w:left="360"/>
        <w:rPr>
          <w:b/>
        </w:rPr>
      </w:pPr>
    </w:p>
    <w:p w:rsidR="00223472" w:rsidRPr="00945060" w:rsidRDefault="00223472" w:rsidP="00223472">
      <w:pPr>
        <w:jc w:val="center"/>
        <w:rPr>
          <w:rFonts w:cstheme="minorHAnsi"/>
          <w:b/>
        </w:rPr>
      </w:pPr>
      <w:r w:rsidRPr="00945060">
        <w:rPr>
          <w:rFonts w:cstheme="minorHAnsi"/>
          <w:b/>
        </w:rPr>
        <w:t>BIBLIOGRAFIA</w:t>
      </w:r>
    </w:p>
    <w:p w:rsidR="00223472" w:rsidRPr="00945060" w:rsidRDefault="00223472" w:rsidP="00223472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lastRenderedPageBreak/>
        <w:t xml:space="preserve">MURCIA M., Jairo Darío. Proyectos- Formulación y criterios de evaluación. Editorial </w:t>
      </w:r>
      <w:proofErr w:type="spellStart"/>
      <w:r w:rsidRPr="00945060">
        <w:rPr>
          <w:rFonts w:cstheme="minorHAnsi"/>
        </w:rPr>
        <w:t>Alfaomega</w:t>
      </w:r>
      <w:proofErr w:type="spellEnd"/>
      <w:r w:rsidRPr="00945060">
        <w:rPr>
          <w:rFonts w:cstheme="minorHAnsi"/>
        </w:rPr>
        <w:t>, 2ª edición, 2019.</w:t>
      </w:r>
    </w:p>
    <w:p w:rsidR="00223472" w:rsidRPr="00945060" w:rsidRDefault="00223472" w:rsidP="00223472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>BACA URBINA, Gabriel. Evaluación de proyectos: Editorial Mc Graw Hill, 6ª edición, 2010.</w:t>
      </w:r>
    </w:p>
    <w:p w:rsidR="00223472" w:rsidRPr="00945060" w:rsidRDefault="00223472" w:rsidP="00223472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SAPAG CHAIN, </w:t>
      </w:r>
      <w:proofErr w:type="spellStart"/>
      <w:r w:rsidRPr="00945060">
        <w:rPr>
          <w:rFonts w:cstheme="minorHAnsi"/>
        </w:rPr>
        <w:t>Nassir</w:t>
      </w:r>
      <w:proofErr w:type="spellEnd"/>
      <w:r w:rsidRPr="00945060">
        <w:rPr>
          <w:rFonts w:cstheme="minorHAnsi"/>
        </w:rPr>
        <w:t xml:space="preserve"> y SAPAG CHAIN, Reinaldo. Preparación y evaluación de proyectos: Editorial Mc Graw Hill, 4ª edición, 2003.</w:t>
      </w:r>
    </w:p>
    <w:p w:rsidR="00223472" w:rsidRPr="00624A48" w:rsidRDefault="00223472" w:rsidP="00223472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eastAsia="Times New Roman" w:cstheme="minorHAnsi"/>
          <w:color w:val="000000" w:themeColor="text1"/>
          <w:lang w:eastAsia="es-ES"/>
        </w:rPr>
        <w:t>J. J. Miranda, “Proyectos Identificación - Formulación Evaluación Financiera –Económica – Social – Ambiental,” vol. 26, no. 2, p. 519, 2008.</w:t>
      </w:r>
    </w:p>
    <w:p w:rsidR="00223472" w:rsidRPr="00223472" w:rsidRDefault="00223472" w:rsidP="00223472">
      <w:pPr>
        <w:rPr>
          <w:b/>
        </w:rPr>
      </w:pPr>
    </w:p>
    <w:sectPr w:rsidR="00223472" w:rsidRPr="00223472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1541" w:rsidRDefault="00C51541" w:rsidP="004436AD">
      <w:pPr>
        <w:spacing w:after="0" w:line="240" w:lineRule="auto"/>
      </w:pPr>
      <w:r>
        <w:separator/>
      </w:r>
    </w:p>
  </w:endnote>
  <w:endnote w:type="continuationSeparator" w:id="0">
    <w:p w:rsidR="00C51541" w:rsidRDefault="00C51541" w:rsidP="004436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1541" w:rsidRDefault="00C51541" w:rsidP="004436AD">
      <w:pPr>
        <w:spacing w:after="0" w:line="240" w:lineRule="auto"/>
      </w:pPr>
      <w:r>
        <w:separator/>
      </w:r>
    </w:p>
  </w:footnote>
  <w:footnote w:type="continuationSeparator" w:id="0">
    <w:p w:rsidR="00C51541" w:rsidRDefault="00C51541" w:rsidP="004436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4B7F" w:rsidRDefault="00C64C16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0C397893" wp14:editId="13D35BF3">
          <wp:simplePos x="0" y="0"/>
          <wp:positionH relativeFrom="margin">
            <wp:align>right</wp:align>
          </wp:positionH>
          <wp:positionV relativeFrom="paragraph">
            <wp:posOffset>10255</wp:posOffset>
          </wp:positionV>
          <wp:extent cx="2783124" cy="1293746"/>
          <wp:effectExtent l="0" t="0" r="0" b="190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Facultad-de-IM-2019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3124" cy="1293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44B7F">
      <w:t>Formulación y Evaluación de Proyectos.</w:t>
    </w:r>
  </w:p>
  <w:p w:rsidR="00544B7F" w:rsidRDefault="00544B7F">
    <w:pPr>
      <w:pStyle w:val="Encabezado"/>
    </w:pPr>
  </w:p>
  <w:p w:rsidR="00C64C16" w:rsidRDefault="00C64C16">
    <w:pPr>
      <w:pStyle w:val="Encabezado"/>
    </w:pPr>
    <w:r>
      <w:t>Guía teórica</w:t>
    </w:r>
  </w:p>
  <w:p w:rsidR="004436AD" w:rsidRDefault="00BF7036">
    <w:pPr>
      <w:pStyle w:val="Encabezado"/>
    </w:pPr>
    <w:r>
      <w:t>Actividad semana 11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1D4730"/>
    <w:multiLevelType w:val="hybridMultilevel"/>
    <w:tmpl w:val="832E02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E244A10"/>
    <w:multiLevelType w:val="hybridMultilevel"/>
    <w:tmpl w:val="EB84A52E"/>
    <w:lvl w:ilvl="0" w:tplc="9B0CC026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5" w:hanging="360"/>
      </w:pPr>
    </w:lvl>
    <w:lvl w:ilvl="2" w:tplc="0C0A001B" w:tentative="1">
      <w:start w:val="1"/>
      <w:numFmt w:val="lowerRoman"/>
      <w:lvlText w:val="%3."/>
      <w:lvlJc w:val="right"/>
      <w:pPr>
        <w:ind w:left="2225" w:hanging="180"/>
      </w:pPr>
    </w:lvl>
    <w:lvl w:ilvl="3" w:tplc="0C0A000F" w:tentative="1">
      <w:start w:val="1"/>
      <w:numFmt w:val="decimal"/>
      <w:lvlText w:val="%4."/>
      <w:lvlJc w:val="left"/>
      <w:pPr>
        <w:ind w:left="2945" w:hanging="360"/>
      </w:pPr>
    </w:lvl>
    <w:lvl w:ilvl="4" w:tplc="0C0A0019" w:tentative="1">
      <w:start w:val="1"/>
      <w:numFmt w:val="lowerLetter"/>
      <w:lvlText w:val="%5."/>
      <w:lvlJc w:val="left"/>
      <w:pPr>
        <w:ind w:left="3665" w:hanging="360"/>
      </w:pPr>
    </w:lvl>
    <w:lvl w:ilvl="5" w:tplc="0C0A001B" w:tentative="1">
      <w:start w:val="1"/>
      <w:numFmt w:val="lowerRoman"/>
      <w:lvlText w:val="%6."/>
      <w:lvlJc w:val="right"/>
      <w:pPr>
        <w:ind w:left="4385" w:hanging="180"/>
      </w:pPr>
    </w:lvl>
    <w:lvl w:ilvl="6" w:tplc="0C0A000F" w:tentative="1">
      <w:start w:val="1"/>
      <w:numFmt w:val="decimal"/>
      <w:lvlText w:val="%7."/>
      <w:lvlJc w:val="left"/>
      <w:pPr>
        <w:ind w:left="5105" w:hanging="360"/>
      </w:pPr>
    </w:lvl>
    <w:lvl w:ilvl="7" w:tplc="0C0A0019" w:tentative="1">
      <w:start w:val="1"/>
      <w:numFmt w:val="lowerLetter"/>
      <w:lvlText w:val="%8."/>
      <w:lvlJc w:val="left"/>
      <w:pPr>
        <w:ind w:left="5825" w:hanging="360"/>
      </w:pPr>
    </w:lvl>
    <w:lvl w:ilvl="8" w:tplc="0C0A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>
    <w:nsid w:val="65565D64"/>
    <w:multiLevelType w:val="hybridMultilevel"/>
    <w:tmpl w:val="57B89FB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6AD"/>
    <w:rsid w:val="00066E07"/>
    <w:rsid w:val="00223472"/>
    <w:rsid w:val="00243F0A"/>
    <w:rsid w:val="002856E4"/>
    <w:rsid w:val="003802B6"/>
    <w:rsid w:val="004436AD"/>
    <w:rsid w:val="00481760"/>
    <w:rsid w:val="005301AF"/>
    <w:rsid w:val="00544B7F"/>
    <w:rsid w:val="006F4522"/>
    <w:rsid w:val="007B734D"/>
    <w:rsid w:val="00A27905"/>
    <w:rsid w:val="00B8245B"/>
    <w:rsid w:val="00B82507"/>
    <w:rsid w:val="00B95E0F"/>
    <w:rsid w:val="00BF7036"/>
    <w:rsid w:val="00C51541"/>
    <w:rsid w:val="00C64C16"/>
    <w:rsid w:val="00D75ECA"/>
    <w:rsid w:val="00D95723"/>
    <w:rsid w:val="00DE0CBE"/>
    <w:rsid w:val="00E754D6"/>
    <w:rsid w:val="00FB0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A33B10-B364-4618-9AA4-9EFDA50C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36AD"/>
  </w:style>
  <w:style w:type="paragraph" w:styleId="Piedepgina">
    <w:name w:val="footer"/>
    <w:basedOn w:val="Normal"/>
    <w:link w:val="Piedepgina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36AD"/>
  </w:style>
  <w:style w:type="paragraph" w:styleId="Prrafodelista">
    <w:name w:val="List Paragraph"/>
    <w:basedOn w:val="Normal"/>
    <w:uiPriority w:val="34"/>
    <w:qFormat/>
    <w:rsid w:val="004817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875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257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12</cp:revision>
  <dcterms:created xsi:type="dcterms:W3CDTF">2021-02-25T16:56:00Z</dcterms:created>
  <dcterms:modified xsi:type="dcterms:W3CDTF">2021-03-15T21:47:00Z</dcterms:modified>
</cp:coreProperties>
</file>