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83779" w:rsidRPr="00B83779" w:rsidRDefault="00B83779" w:rsidP="00AF4786">
      <w:pPr>
        <w:jc w:val="center"/>
        <w:rPr>
          <w:b/>
          <w:sz w:val="24"/>
          <w:szCs w:val="24"/>
        </w:rPr>
      </w:pPr>
      <w:r w:rsidRPr="00B83779">
        <w:rPr>
          <w:b/>
          <w:sz w:val="24"/>
          <w:szCs w:val="24"/>
        </w:rPr>
        <w:t>Contenido del informe de avance del proyecto</w:t>
      </w:r>
    </w:p>
    <w:p w:rsidR="00B83779" w:rsidRDefault="00B83779" w:rsidP="00851680">
      <w:pPr>
        <w:pStyle w:val="Prrafodelista"/>
        <w:numPr>
          <w:ilvl w:val="0"/>
          <w:numId w:val="1"/>
        </w:numPr>
        <w:ind w:left="360"/>
      </w:pPr>
      <w:r>
        <w:t>Información general del proyecto</w:t>
      </w:r>
    </w:p>
    <w:tbl>
      <w:tblPr>
        <w:tblStyle w:val="Tablaconcuadrcula"/>
        <w:tblW w:w="0" w:type="auto"/>
        <w:tblInd w:w="421" w:type="dxa"/>
        <w:tblLook w:val="04A0" w:firstRow="1" w:lastRow="0" w:firstColumn="1" w:lastColumn="0" w:noHBand="0" w:noVBand="1"/>
      </w:tblPr>
      <w:tblGrid>
        <w:gridCol w:w="1640"/>
        <w:gridCol w:w="6767"/>
      </w:tblGrid>
      <w:tr w:rsidR="00B83779" w:rsidTr="00851680">
        <w:tc>
          <w:tcPr>
            <w:tcW w:w="3633" w:type="dxa"/>
          </w:tcPr>
          <w:p w:rsidR="00B83779" w:rsidRDefault="00B83779" w:rsidP="00851680">
            <w:r>
              <w:t>Código interno</w:t>
            </w:r>
          </w:p>
        </w:tc>
        <w:tc>
          <w:tcPr>
            <w:tcW w:w="4414" w:type="dxa"/>
          </w:tcPr>
          <w:p w:rsidR="00B83779" w:rsidRDefault="009D549E" w:rsidP="009D549E">
            <w:r>
              <w:t>1836503</w:t>
            </w:r>
          </w:p>
        </w:tc>
      </w:tr>
      <w:tr w:rsidR="00B83779" w:rsidTr="00851680">
        <w:tc>
          <w:tcPr>
            <w:tcW w:w="3633" w:type="dxa"/>
          </w:tcPr>
          <w:p w:rsidR="00B83779" w:rsidRDefault="00B83779" w:rsidP="00851680">
            <w:r>
              <w:t>Título del proyecto</w:t>
            </w:r>
          </w:p>
        </w:tc>
        <w:tc>
          <w:tcPr>
            <w:tcW w:w="4414" w:type="dxa"/>
          </w:tcPr>
          <w:p w:rsidR="00B83779" w:rsidRDefault="009D549E" w:rsidP="009D549E">
            <w:r>
              <w:t>¿La mermelada es bendita? Las políticas distributivas, su regulación en el mundo y un análisis descriptivo de sus efectos en Colombia. Recomendaciones para el caso Colombiano.</w:t>
            </w:r>
          </w:p>
        </w:tc>
      </w:tr>
      <w:tr w:rsidR="00B83779" w:rsidTr="00851680">
        <w:tc>
          <w:tcPr>
            <w:tcW w:w="3633" w:type="dxa"/>
          </w:tcPr>
          <w:p w:rsidR="00B83779" w:rsidRDefault="00B83779" w:rsidP="00851680">
            <w:r>
              <w:t>Nombre del investigador principal</w:t>
            </w:r>
          </w:p>
        </w:tc>
        <w:tc>
          <w:tcPr>
            <w:tcW w:w="4414" w:type="dxa"/>
          </w:tcPr>
          <w:p w:rsidR="00B83779" w:rsidRDefault="009D549E" w:rsidP="00851680">
            <w:r>
              <w:t>Luis Alfredo Rodríguez Valero</w:t>
            </w:r>
          </w:p>
        </w:tc>
      </w:tr>
      <w:tr w:rsidR="00AF4786" w:rsidRPr="00C26C81" w:rsidTr="00851680">
        <w:tc>
          <w:tcPr>
            <w:tcW w:w="3633" w:type="dxa"/>
          </w:tcPr>
          <w:p w:rsidR="00AF4786" w:rsidRDefault="00AF4786" w:rsidP="009D549E">
            <w:r>
              <w:t xml:space="preserve">Enlace </w:t>
            </w:r>
            <w:proofErr w:type="spellStart"/>
            <w:r>
              <w:t>GrupLac</w:t>
            </w:r>
            <w:proofErr w:type="spellEnd"/>
          </w:p>
        </w:tc>
        <w:tc>
          <w:tcPr>
            <w:tcW w:w="4414" w:type="dxa"/>
          </w:tcPr>
          <w:p w:rsidR="00AF4786" w:rsidRPr="009B33AD" w:rsidRDefault="00F00B33" w:rsidP="009D549E">
            <w:hyperlink r:id="rId5" w:history="1">
              <w:r w:rsidR="00C26C81" w:rsidRPr="009B33AD">
                <w:rPr>
                  <w:rStyle w:val="Hipervnculo"/>
                </w:rPr>
                <w:t>http://scienti.colciencias.gov.co:8085/gruplac/jsp/visualiza/visualizagr.jsp?nro=00000000016774</w:t>
              </w:r>
            </w:hyperlink>
            <w:r w:rsidR="00C26C81" w:rsidRPr="009B33AD">
              <w:t xml:space="preserve"> </w:t>
            </w:r>
          </w:p>
        </w:tc>
      </w:tr>
      <w:tr w:rsidR="00B83779" w:rsidRPr="009B33AD" w:rsidTr="00851680">
        <w:tc>
          <w:tcPr>
            <w:tcW w:w="3633" w:type="dxa"/>
          </w:tcPr>
          <w:p w:rsidR="00B83779" w:rsidRPr="00C26C81" w:rsidRDefault="00B83779" w:rsidP="009D549E">
            <w:pPr>
              <w:rPr>
                <w:lang w:val="en-US"/>
              </w:rPr>
            </w:pPr>
            <w:r w:rsidRPr="00C26C81">
              <w:rPr>
                <w:lang w:val="en-US"/>
              </w:rPr>
              <w:t xml:space="preserve">Enlace </w:t>
            </w:r>
            <w:proofErr w:type="spellStart"/>
            <w:r w:rsidRPr="00C26C81">
              <w:rPr>
                <w:lang w:val="en-US"/>
              </w:rPr>
              <w:t>CvLac</w:t>
            </w:r>
            <w:proofErr w:type="spellEnd"/>
          </w:p>
        </w:tc>
        <w:tc>
          <w:tcPr>
            <w:tcW w:w="4414" w:type="dxa"/>
          </w:tcPr>
          <w:p w:rsidR="00B83779" w:rsidRPr="009B33AD" w:rsidRDefault="00F00B33" w:rsidP="009D549E">
            <w:pPr>
              <w:rPr>
                <w:lang w:val="en-US"/>
              </w:rPr>
            </w:pPr>
            <w:hyperlink r:id="rId6" w:history="1">
              <w:r w:rsidR="009D549E" w:rsidRPr="00C26C81">
                <w:rPr>
                  <w:rStyle w:val="Hipervnculo"/>
                  <w:lang w:val="en-US"/>
                </w:rPr>
                <w:t>h</w:t>
              </w:r>
              <w:r w:rsidR="009D549E" w:rsidRPr="009B33AD">
                <w:rPr>
                  <w:rStyle w:val="Hipervnculo"/>
                  <w:lang w:val="en-US"/>
                </w:rPr>
                <w:t>ttp://scienti.colciencias.gov.co:8081/cvlac/visualizador/generarCurriculoCv.do?cod_rh=0001583052</w:t>
              </w:r>
            </w:hyperlink>
            <w:r w:rsidR="009D549E" w:rsidRPr="009B33AD">
              <w:rPr>
                <w:lang w:val="en-US"/>
              </w:rPr>
              <w:t xml:space="preserve"> </w:t>
            </w:r>
          </w:p>
        </w:tc>
      </w:tr>
      <w:tr w:rsidR="00B83779" w:rsidTr="00851680">
        <w:tc>
          <w:tcPr>
            <w:tcW w:w="3633" w:type="dxa"/>
          </w:tcPr>
          <w:p w:rsidR="00B83779" w:rsidRDefault="00B83779" w:rsidP="009D549E">
            <w:r>
              <w:t>Enlace Google académico</w:t>
            </w:r>
          </w:p>
        </w:tc>
        <w:tc>
          <w:tcPr>
            <w:tcW w:w="4414" w:type="dxa"/>
          </w:tcPr>
          <w:p w:rsidR="00B83779" w:rsidRDefault="00F00B33" w:rsidP="009D549E">
            <w:hyperlink r:id="rId7" w:history="1">
              <w:r w:rsidR="00C26C81" w:rsidRPr="00873454">
                <w:rPr>
                  <w:rStyle w:val="Hipervnculo"/>
                </w:rPr>
                <w:t>https://scholar.google.es/citations?user=DYJYED8AAAAJ&amp;hl=es</w:t>
              </w:r>
            </w:hyperlink>
            <w:r w:rsidR="00C26C81">
              <w:t xml:space="preserve"> </w:t>
            </w:r>
          </w:p>
        </w:tc>
      </w:tr>
      <w:tr w:rsidR="00B83779" w:rsidTr="00851680">
        <w:tc>
          <w:tcPr>
            <w:tcW w:w="3633" w:type="dxa"/>
          </w:tcPr>
          <w:p w:rsidR="00B83779" w:rsidRDefault="00B83779" w:rsidP="009D549E">
            <w:r>
              <w:t>Enlace ORCID</w:t>
            </w:r>
          </w:p>
        </w:tc>
        <w:tc>
          <w:tcPr>
            <w:tcW w:w="4414" w:type="dxa"/>
          </w:tcPr>
          <w:p w:rsidR="00B83779" w:rsidRDefault="00F00B33" w:rsidP="00C26C81">
            <w:hyperlink r:id="rId8" w:history="1">
              <w:r w:rsidR="00C26C81" w:rsidRPr="00873454">
                <w:rPr>
                  <w:rStyle w:val="Hipervnculo"/>
                </w:rPr>
                <w:t>https://orcid.org/0000-0003-4198-0941</w:t>
              </w:r>
            </w:hyperlink>
            <w:r w:rsidR="00C26C81">
              <w:t xml:space="preserve"> </w:t>
            </w:r>
          </w:p>
        </w:tc>
      </w:tr>
      <w:tr w:rsidR="00B83779" w:rsidTr="00851680">
        <w:tc>
          <w:tcPr>
            <w:tcW w:w="3633" w:type="dxa"/>
          </w:tcPr>
          <w:p w:rsidR="00B83779" w:rsidRDefault="00B83779" w:rsidP="00851680">
            <w:r>
              <w:t>Programa académico</w:t>
            </w:r>
          </w:p>
        </w:tc>
        <w:tc>
          <w:tcPr>
            <w:tcW w:w="4414" w:type="dxa"/>
          </w:tcPr>
          <w:p w:rsidR="00B83779" w:rsidRDefault="00C26C81" w:rsidP="00C26C81">
            <w:r>
              <w:t>Gobierno y Relaciones Internacionales</w:t>
            </w:r>
          </w:p>
        </w:tc>
      </w:tr>
      <w:tr w:rsidR="00B83779" w:rsidTr="00851680">
        <w:tc>
          <w:tcPr>
            <w:tcW w:w="3633" w:type="dxa"/>
          </w:tcPr>
          <w:p w:rsidR="00B83779" w:rsidRDefault="00B83779" w:rsidP="00851680">
            <w:r>
              <w:t xml:space="preserve">Nombre de </w:t>
            </w:r>
            <w:proofErr w:type="spellStart"/>
            <w:r>
              <w:t>co</w:t>
            </w:r>
            <w:proofErr w:type="spellEnd"/>
            <w:r>
              <w:t>-investigador (es)</w:t>
            </w:r>
          </w:p>
        </w:tc>
        <w:tc>
          <w:tcPr>
            <w:tcW w:w="4414" w:type="dxa"/>
          </w:tcPr>
          <w:p w:rsidR="00B83779" w:rsidRDefault="00C26C81" w:rsidP="00C26C81">
            <w:proofErr w:type="spellStart"/>
            <w:r>
              <w:t>Nestor</w:t>
            </w:r>
            <w:proofErr w:type="spellEnd"/>
            <w:r>
              <w:t xml:space="preserve"> Maldonado</w:t>
            </w:r>
          </w:p>
        </w:tc>
      </w:tr>
      <w:tr w:rsidR="00B83779" w:rsidTr="00851680">
        <w:tc>
          <w:tcPr>
            <w:tcW w:w="3633" w:type="dxa"/>
          </w:tcPr>
          <w:p w:rsidR="00B83779" w:rsidRDefault="00B83779" w:rsidP="00851680">
            <w:r>
              <w:t>Nombre de auxiliares/estudiantes de semillero/jóvenes investigadores</w:t>
            </w:r>
          </w:p>
        </w:tc>
        <w:tc>
          <w:tcPr>
            <w:tcW w:w="4414" w:type="dxa"/>
          </w:tcPr>
          <w:p w:rsidR="00B83779" w:rsidRDefault="00C26C81" w:rsidP="00C26C81">
            <w:r>
              <w:t xml:space="preserve">No aplica. </w:t>
            </w:r>
          </w:p>
        </w:tc>
      </w:tr>
      <w:tr w:rsidR="00B83779" w:rsidTr="00851680">
        <w:tc>
          <w:tcPr>
            <w:tcW w:w="3633" w:type="dxa"/>
          </w:tcPr>
          <w:p w:rsidR="00B83779" w:rsidRDefault="00B83779" w:rsidP="00851680">
            <w:r>
              <w:t>Grupo de investigación</w:t>
            </w:r>
          </w:p>
        </w:tc>
        <w:tc>
          <w:tcPr>
            <w:tcW w:w="4414" w:type="dxa"/>
          </w:tcPr>
          <w:p w:rsidR="00B83779" w:rsidRDefault="00C26C81" w:rsidP="00C26C81">
            <w:r w:rsidRPr="00C26C81">
              <w:t>Grupo de Estudios en Gobierno y Relaciones Internacionales GEGRI</w:t>
            </w:r>
          </w:p>
        </w:tc>
      </w:tr>
      <w:tr w:rsidR="00B83779" w:rsidTr="00851680">
        <w:tc>
          <w:tcPr>
            <w:tcW w:w="3633" w:type="dxa"/>
          </w:tcPr>
          <w:p w:rsidR="00B83779" w:rsidRDefault="00B83779" w:rsidP="00851680">
            <w:r>
              <w:t>Línea activa de investigación</w:t>
            </w:r>
          </w:p>
        </w:tc>
        <w:tc>
          <w:tcPr>
            <w:tcW w:w="4414" w:type="dxa"/>
          </w:tcPr>
          <w:p w:rsidR="00B83779" w:rsidRDefault="00C26C81" w:rsidP="00C26C81">
            <w:r>
              <w:t>Política Pública como eje de Gobernabilidad y Gobernanza del Estado</w:t>
            </w:r>
          </w:p>
        </w:tc>
      </w:tr>
      <w:tr w:rsidR="00B83779" w:rsidTr="00851680">
        <w:tc>
          <w:tcPr>
            <w:tcW w:w="3633" w:type="dxa"/>
          </w:tcPr>
          <w:p w:rsidR="00B83779" w:rsidRDefault="00B83779" w:rsidP="00851680">
            <w:r>
              <w:t>Nombre del supervisor</w:t>
            </w:r>
          </w:p>
        </w:tc>
        <w:tc>
          <w:tcPr>
            <w:tcW w:w="4414" w:type="dxa"/>
          </w:tcPr>
          <w:p w:rsidR="00B83779" w:rsidRDefault="00C26C81" w:rsidP="00C26C81">
            <w:r>
              <w:t xml:space="preserve">Camilo </w:t>
            </w:r>
            <w:proofErr w:type="spellStart"/>
            <w:r>
              <w:t>Corchuelo</w:t>
            </w:r>
            <w:proofErr w:type="spellEnd"/>
          </w:p>
        </w:tc>
      </w:tr>
      <w:tr w:rsidR="00B83779" w:rsidTr="00851680">
        <w:tc>
          <w:tcPr>
            <w:tcW w:w="3633" w:type="dxa"/>
          </w:tcPr>
          <w:p w:rsidR="00B83779" w:rsidRDefault="00B83779" w:rsidP="00851680">
            <w:r>
              <w:t>Porcentaje estimado de avance</w:t>
            </w:r>
          </w:p>
        </w:tc>
        <w:tc>
          <w:tcPr>
            <w:tcW w:w="4414" w:type="dxa"/>
          </w:tcPr>
          <w:p w:rsidR="00B83779" w:rsidRDefault="00C26C81" w:rsidP="00C26C81">
            <w:r>
              <w:t>70%</w:t>
            </w:r>
          </w:p>
        </w:tc>
      </w:tr>
      <w:tr w:rsidR="00851680" w:rsidTr="00851680">
        <w:tc>
          <w:tcPr>
            <w:tcW w:w="3633" w:type="dxa"/>
          </w:tcPr>
          <w:p w:rsidR="00851680" w:rsidRDefault="00851680" w:rsidP="00851680">
            <w:r>
              <w:t>Fecha del avance</w:t>
            </w:r>
          </w:p>
        </w:tc>
        <w:tc>
          <w:tcPr>
            <w:tcW w:w="4414" w:type="dxa"/>
          </w:tcPr>
          <w:p w:rsidR="00851680" w:rsidRDefault="00C26C81" w:rsidP="00C26C81">
            <w:r>
              <w:t>30 de agosto de 2018</w:t>
            </w:r>
          </w:p>
        </w:tc>
      </w:tr>
    </w:tbl>
    <w:p w:rsidR="00B83779" w:rsidRDefault="00B83779" w:rsidP="00851680"/>
    <w:p w:rsidR="00B83779" w:rsidRDefault="00B83779" w:rsidP="00851680">
      <w:pPr>
        <w:pStyle w:val="Prrafodelista"/>
        <w:numPr>
          <w:ilvl w:val="0"/>
          <w:numId w:val="1"/>
        </w:numPr>
        <w:ind w:left="360"/>
      </w:pPr>
      <w:r>
        <w:t>Contenido</w:t>
      </w:r>
    </w:p>
    <w:p w:rsidR="00851680" w:rsidRDefault="00851680" w:rsidP="00851680">
      <w:pPr>
        <w:pStyle w:val="Prrafodelista"/>
        <w:ind w:left="360"/>
      </w:pPr>
    </w:p>
    <w:p w:rsidR="00851680" w:rsidRPr="00851680" w:rsidRDefault="00851680" w:rsidP="00851680">
      <w:pPr>
        <w:pStyle w:val="Prrafodelista"/>
        <w:numPr>
          <w:ilvl w:val="0"/>
          <w:numId w:val="2"/>
        </w:numPr>
        <w:rPr>
          <w:vanish/>
        </w:rPr>
      </w:pPr>
    </w:p>
    <w:p w:rsidR="00851680" w:rsidRPr="00851680" w:rsidRDefault="00851680" w:rsidP="00851680">
      <w:pPr>
        <w:pStyle w:val="Prrafodelista"/>
        <w:numPr>
          <w:ilvl w:val="0"/>
          <w:numId w:val="2"/>
        </w:numPr>
        <w:rPr>
          <w:vanish/>
        </w:rPr>
      </w:pPr>
    </w:p>
    <w:p w:rsidR="004E1B29" w:rsidRDefault="00B83779" w:rsidP="004E1B29">
      <w:pPr>
        <w:pStyle w:val="Prrafodelista"/>
        <w:numPr>
          <w:ilvl w:val="1"/>
          <w:numId w:val="2"/>
        </w:numPr>
        <w:spacing w:after="120"/>
      </w:pPr>
      <w:r>
        <w:t>Título:</w:t>
      </w:r>
    </w:p>
    <w:p w:rsidR="00F623A4" w:rsidRDefault="00F623A4" w:rsidP="004E1B29">
      <w:pPr>
        <w:spacing w:after="120"/>
      </w:pPr>
      <w:r>
        <w:t xml:space="preserve">¿La mermelada es bendita? Las políticas distributivas, su regulación en el mundo y un análisis descriptivo de sus efectos en Colombia. Recomendaciones para el caso colombiano. </w:t>
      </w:r>
    </w:p>
    <w:p w:rsidR="00F623A4" w:rsidRDefault="00F623A4" w:rsidP="004E1B29">
      <w:pPr>
        <w:pStyle w:val="Prrafodelista"/>
        <w:spacing w:after="120"/>
        <w:ind w:left="0"/>
      </w:pPr>
    </w:p>
    <w:p w:rsidR="00F623A4" w:rsidRDefault="00F623A4" w:rsidP="004E1B29">
      <w:pPr>
        <w:pStyle w:val="Prrafodelista"/>
        <w:spacing w:after="120"/>
        <w:ind w:left="0"/>
      </w:pPr>
      <w:r>
        <w:t>No obstante, el principal producto del proyecto ha tomado el título de: “¿La mermelada es bendita? Efectos para la gestión de recursos en los municipios de Colombia”.</w:t>
      </w:r>
    </w:p>
    <w:p w:rsidR="00F623A4" w:rsidRDefault="00F623A4" w:rsidP="00F623A4">
      <w:pPr>
        <w:pStyle w:val="Prrafodelista"/>
        <w:spacing w:after="120"/>
        <w:ind w:left="360"/>
      </w:pPr>
    </w:p>
    <w:p w:rsidR="00F623A4" w:rsidRDefault="00851680" w:rsidP="00851680">
      <w:pPr>
        <w:pStyle w:val="Prrafodelista"/>
        <w:numPr>
          <w:ilvl w:val="1"/>
          <w:numId w:val="2"/>
        </w:numPr>
        <w:spacing w:after="120"/>
      </w:pPr>
      <w:r>
        <w:t>Resumen:</w:t>
      </w:r>
    </w:p>
    <w:p w:rsidR="00F623A4" w:rsidRDefault="00F623A4" w:rsidP="004E1B29">
      <w:pPr>
        <w:spacing w:after="120"/>
      </w:pPr>
      <w:r>
        <w:t xml:space="preserve">Denominadas de diversas formas y bajo diversos esquemas normativos en el mundo, las políticas distributivas hacen parte del normal funcionamiento de la democracia y de los mecanismos formales o informales necesarios para alcanzar los acuerdos mínimos de gobernabilidad entre poderes públicos (principalmente ejecutivo y legislativo) y entre niveles de gobierno (nacional, departamental o municipal en el caso colombiano). </w:t>
      </w:r>
    </w:p>
    <w:p w:rsidR="00F623A4" w:rsidRDefault="00F623A4" w:rsidP="004E1B29">
      <w:pPr>
        <w:spacing w:after="120"/>
      </w:pPr>
      <w:r>
        <w:t xml:space="preserve">En Colombia el esquema normativo de las políticas distributivas ha variado con el tiempo, pasando de los auxilios parlamentarios, antes de la Constitución Política de 1991, a los Cupos Indicativos, conocidos como mermelada en la opinión pública, desde la nueva Constitución.  Ambos esquemas han sido objeto de críticas y han sido indicados como posible causantes y generadores de fenómenos negativos para la gobernabilidad y la representación como, altos costos e ineficiencia en la inversión o el gasto público, y, el clientelismo y la corrupción. </w:t>
      </w:r>
    </w:p>
    <w:p w:rsidR="00F623A4" w:rsidRDefault="00F623A4" w:rsidP="004E1B29">
      <w:pPr>
        <w:spacing w:after="120"/>
      </w:pPr>
      <w:r>
        <w:t xml:space="preserve">Y es que la relación entre políticas distributivas y requerimientos electorales ha generado en muchos casos la priorización de la inversión o el gasto público en circunscripciones electorales de apoyo a la coalición de gobierno, independientemente del estado de las necesidades básicas a satisfacer, de criterios de equidad o de criterios de costo-eficiencia. A su vez, esto hace que el electorado apoye las candidaturas de esta coalición de gobierno a cambio de bienes individuales o materiales en lugar de bienes públicos o propuestas programáticas. </w:t>
      </w:r>
    </w:p>
    <w:p w:rsidR="00B83779" w:rsidRDefault="00F623A4" w:rsidP="004E1B29">
      <w:pPr>
        <w:spacing w:after="120"/>
      </w:pPr>
      <w:r>
        <w:t>Esta investigación busca dar cuenta de los efectos de los cupos indicativos en las relaciones intergubernamentales y en la toma de decisiones para la búsqueda o gestión de diversas fuentes de recursos por parte de las autoridades de los entes territoriales en Colombia (en nuestra investigación sólo serán municipios). Por esta razón se realizará una encuesta a los alcaldes y secretarios de hacienda y planeación de los municipios y distritos en Colombia preguntándole sobre el grado de dependencia a la figura de los cupos indicativos para poder ejecutar proyectos de inversión regional en sus municipios, o, si, por el contrario, cuentan con libertad y capacidad para presentar proyectos de inversión y recibir aprobación de los mismos de forma auto suficiente y sin intermediación de los Congresistas.</w:t>
      </w:r>
      <w:r w:rsidR="00E56975">
        <w:br/>
      </w:r>
    </w:p>
    <w:p w:rsidR="00AF4786" w:rsidRDefault="00AF4786" w:rsidP="00851680">
      <w:pPr>
        <w:pStyle w:val="Prrafodelista"/>
        <w:numPr>
          <w:ilvl w:val="1"/>
          <w:numId w:val="2"/>
        </w:numPr>
        <w:spacing w:after="120"/>
      </w:pPr>
      <w:proofErr w:type="spellStart"/>
      <w:r>
        <w:t>Abstract</w:t>
      </w:r>
      <w:proofErr w:type="spellEnd"/>
      <w:r>
        <w:t>:</w:t>
      </w:r>
    </w:p>
    <w:p w:rsidR="009B33AD" w:rsidRPr="009B33AD" w:rsidRDefault="009B33AD" w:rsidP="009B33AD">
      <w:pPr>
        <w:spacing w:after="120"/>
        <w:rPr>
          <w:lang w:val="en-US"/>
        </w:rPr>
      </w:pPr>
      <w:r w:rsidRPr="009B33AD">
        <w:rPr>
          <w:lang w:val="en-US"/>
        </w:rPr>
        <w:t xml:space="preserve">Distributive politics (policies) have been denominated with many names around the world. These are a piece in the normal development of democracy and its formal and informal mechanisms used for governability between public powers and levels of government. </w:t>
      </w:r>
    </w:p>
    <w:p w:rsidR="009B33AD" w:rsidRPr="009B33AD" w:rsidRDefault="009B33AD" w:rsidP="009B33AD">
      <w:pPr>
        <w:spacing w:after="120"/>
        <w:rPr>
          <w:lang w:val="en-US"/>
        </w:rPr>
      </w:pPr>
      <w:r w:rsidRPr="009B33AD">
        <w:rPr>
          <w:lang w:val="en-US"/>
        </w:rPr>
        <w:t>In Colombia the legal scheme of distributive politics has change through history, from parliaments aids (</w:t>
      </w:r>
      <w:proofErr w:type="spellStart"/>
      <w:r w:rsidRPr="009B33AD">
        <w:rPr>
          <w:lang w:val="en-US"/>
        </w:rPr>
        <w:t>auxilios</w:t>
      </w:r>
      <w:proofErr w:type="spellEnd"/>
      <w:r w:rsidRPr="009B33AD">
        <w:rPr>
          <w:lang w:val="en-US"/>
        </w:rPr>
        <w:t xml:space="preserve"> </w:t>
      </w:r>
      <w:proofErr w:type="spellStart"/>
      <w:r w:rsidRPr="009B33AD">
        <w:rPr>
          <w:lang w:val="en-US"/>
        </w:rPr>
        <w:t>parlamentarios</w:t>
      </w:r>
      <w:proofErr w:type="spellEnd"/>
      <w:r w:rsidRPr="009B33AD">
        <w:rPr>
          <w:lang w:val="en-US"/>
        </w:rPr>
        <w:t>), before 1991 Constitution, to indicative funds (</w:t>
      </w:r>
      <w:proofErr w:type="spellStart"/>
      <w:r w:rsidRPr="009B33AD">
        <w:rPr>
          <w:lang w:val="en-US"/>
        </w:rPr>
        <w:t>cupos</w:t>
      </w:r>
      <w:proofErr w:type="spellEnd"/>
      <w:r w:rsidRPr="009B33AD">
        <w:rPr>
          <w:lang w:val="en-US"/>
        </w:rPr>
        <w:t xml:space="preserve"> </w:t>
      </w:r>
      <w:proofErr w:type="spellStart"/>
      <w:r w:rsidRPr="009B33AD">
        <w:rPr>
          <w:lang w:val="en-US"/>
        </w:rPr>
        <w:t>indicativos</w:t>
      </w:r>
      <w:proofErr w:type="spellEnd"/>
      <w:r w:rsidRPr="009B33AD">
        <w:rPr>
          <w:lang w:val="en-US"/>
        </w:rPr>
        <w:t>) or jam (“</w:t>
      </w:r>
      <w:proofErr w:type="spellStart"/>
      <w:r w:rsidRPr="009B33AD">
        <w:rPr>
          <w:lang w:val="en-US"/>
        </w:rPr>
        <w:t>mermelada</w:t>
      </w:r>
      <w:proofErr w:type="spellEnd"/>
      <w:r w:rsidRPr="009B33AD">
        <w:rPr>
          <w:lang w:val="en-US"/>
        </w:rPr>
        <w:t xml:space="preserve">”) after 1991 Constitution. Both legal schemes have been syndicated like a factor that generate problems for government and representation such as: high costs, inefficient, </w:t>
      </w:r>
      <w:proofErr w:type="spellStart"/>
      <w:r w:rsidRPr="009B33AD">
        <w:rPr>
          <w:lang w:val="en-US"/>
        </w:rPr>
        <w:t>clientelism</w:t>
      </w:r>
      <w:proofErr w:type="spellEnd"/>
      <w:r w:rsidRPr="009B33AD">
        <w:rPr>
          <w:lang w:val="en-US"/>
        </w:rPr>
        <w:t xml:space="preserve"> and corruption. </w:t>
      </w:r>
    </w:p>
    <w:p w:rsidR="009B33AD" w:rsidRPr="009B33AD" w:rsidRDefault="009B33AD" w:rsidP="009B33AD">
      <w:pPr>
        <w:spacing w:after="120"/>
        <w:rPr>
          <w:lang w:val="en-US"/>
        </w:rPr>
      </w:pPr>
      <w:r w:rsidRPr="009B33AD">
        <w:rPr>
          <w:lang w:val="en-US"/>
        </w:rPr>
        <w:lastRenderedPageBreak/>
        <w:t xml:space="preserve">The relation between distributive politics and electoral requirements generates a focalization of public spending more associated with electoral factors than equity or cost-efficient asses. Beside the constituents support candidates of government coalition for individual goods (interests), replacing public (interests), programmatic ideas and general welfare. </w:t>
      </w:r>
    </w:p>
    <w:p w:rsidR="00D803A4" w:rsidRPr="009B33AD" w:rsidRDefault="009B33AD" w:rsidP="009B33AD">
      <w:pPr>
        <w:spacing w:after="120"/>
        <w:rPr>
          <w:lang w:val="en-US"/>
        </w:rPr>
      </w:pPr>
      <w:r w:rsidRPr="009B33AD">
        <w:rPr>
          <w:lang w:val="en-US"/>
        </w:rPr>
        <w:t>These research asses the “</w:t>
      </w:r>
      <w:proofErr w:type="spellStart"/>
      <w:r w:rsidRPr="009B33AD">
        <w:rPr>
          <w:lang w:val="en-US"/>
        </w:rPr>
        <w:t>cupos</w:t>
      </w:r>
      <w:proofErr w:type="spellEnd"/>
      <w:r w:rsidRPr="009B33AD">
        <w:rPr>
          <w:lang w:val="en-US"/>
        </w:rPr>
        <w:t xml:space="preserve"> </w:t>
      </w:r>
      <w:proofErr w:type="spellStart"/>
      <w:r w:rsidRPr="009B33AD">
        <w:rPr>
          <w:lang w:val="en-US"/>
        </w:rPr>
        <w:t>indicativos</w:t>
      </w:r>
      <w:proofErr w:type="spellEnd"/>
      <w:r w:rsidRPr="009B33AD">
        <w:rPr>
          <w:lang w:val="en-US"/>
        </w:rPr>
        <w:t>” or “jam” effects in intergovernmental relationships and decision makers for searching or management of financial funds. In order to achieve this assessment, a survey to mayors, planning and treasury secretaries (</w:t>
      </w:r>
      <w:proofErr w:type="spellStart"/>
      <w:r w:rsidRPr="009B33AD">
        <w:rPr>
          <w:lang w:val="en-US"/>
        </w:rPr>
        <w:t>secretarios</w:t>
      </w:r>
      <w:proofErr w:type="spellEnd"/>
      <w:r w:rsidRPr="009B33AD">
        <w:rPr>
          <w:lang w:val="en-US"/>
        </w:rPr>
        <w:t xml:space="preserve"> de </w:t>
      </w:r>
      <w:proofErr w:type="spellStart"/>
      <w:r w:rsidRPr="009B33AD">
        <w:rPr>
          <w:lang w:val="en-US"/>
        </w:rPr>
        <w:t>planeación</w:t>
      </w:r>
      <w:proofErr w:type="spellEnd"/>
      <w:r w:rsidRPr="009B33AD">
        <w:rPr>
          <w:lang w:val="en-US"/>
        </w:rPr>
        <w:t xml:space="preserve"> y hacienda) will be conducted looking for answer around dependency level to “</w:t>
      </w:r>
      <w:proofErr w:type="spellStart"/>
      <w:r w:rsidRPr="009B33AD">
        <w:rPr>
          <w:lang w:val="en-US"/>
        </w:rPr>
        <w:t>cupos</w:t>
      </w:r>
      <w:proofErr w:type="spellEnd"/>
      <w:r w:rsidRPr="009B33AD">
        <w:rPr>
          <w:lang w:val="en-US"/>
        </w:rPr>
        <w:t xml:space="preserve"> indicative” or by contrast, they have enough liberty and administrative resources for self-made investment projects to be presented and approved without congressman intermediation.</w:t>
      </w:r>
    </w:p>
    <w:p w:rsidR="004E1B29" w:rsidRDefault="00851680" w:rsidP="004E1B29">
      <w:pPr>
        <w:pStyle w:val="Prrafodelista"/>
        <w:numPr>
          <w:ilvl w:val="1"/>
          <w:numId w:val="2"/>
        </w:numPr>
        <w:spacing w:after="120"/>
      </w:pPr>
      <w:r>
        <w:t>Palabras clave:</w:t>
      </w:r>
      <w:r w:rsidR="004E1B29">
        <w:t xml:space="preserve"> </w:t>
      </w:r>
    </w:p>
    <w:p w:rsidR="004E1B29" w:rsidRDefault="004E1B29" w:rsidP="004E1B29">
      <w:pPr>
        <w:spacing w:after="120"/>
      </w:pPr>
      <w:r w:rsidRPr="004E1B29">
        <w:t>Políticas distributivas; relaciones intergubernamentales; clientelismo; situación fiscal de los municipios y distritos, presupuesto.</w:t>
      </w:r>
    </w:p>
    <w:p w:rsidR="003A5ABA" w:rsidRPr="004E1B29" w:rsidRDefault="003A5ABA" w:rsidP="004E1B29">
      <w:pPr>
        <w:spacing w:after="120"/>
      </w:pPr>
    </w:p>
    <w:p w:rsidR="00AF4786" w:rsidRDefault="00AF4786" w:rsidP="00851680">
      <w:pPr>
        <w:pStyle w:val="Prrafodelista"/>
        <w:numPr>
          <w:ilvl w:val="1"/>
          <w:numId w:val="2"/>
        </w:numPr>
        <w:spacing w:after="120"/>
      </w:pPr>
      <w:r>
        <w:t xml:space="preserve">Key </w:t>
      </w:r>
      <w:proofErr w:type="spellStart"/>
      <w:r>
        <w:t>words</w:t>
      </w:r>
      <w:proofErr w:type="spellEnd"/>
      <w:r>
        <w:t>:</w:t>
      </w:r>
    </w:p>
    <w:p w:rsidR="004E1B29" w:rsidRDefault="004E1B29" w:rsidP="004E1B29">
      <w:pPr>
        <w:spacing w:after="120"/>
        <w:rPr>
          <w:lang w:val="en-US"/>
        </w:rPr>
      </w:pPr>
      <w:r w:rsidRPr="004E1B29">
        <w:rPr>
          <w:lang w:val="en-US"/>
        </w:rPr>
        <w:t xml:space="preserve">Distributive politics; </w:t>
      </w:r>
      <w:proofErr w:type="spellStart"/>
      <w:r w:rsidRPr="004E1B29">
        <w:rPr>
          <w:lang w:val="en-US"/>
        </w:rPr>
        <w:t>interguvermental</w:t>
      </w:r>
      <w:proofErr w:type="spellEnd"/>
      <w:r w:rsidRPr="004E1B29">
        <w:rPr>
          <w:lang w:val="en-US"/>
        </w:rPr>
        <w:t xml:space="preserve"> relationships; </w:t>
      </w:r>
      <w:proofErr w:type="spellStart"/>
      <w:r w:rsidRPr="004E1B29">
        <w:rPr>
          <w:lang w:val="en-US"/>
        </w:rPr>
        <w:t>clientelims</w:t>
      </w:r>
      <w:proofErr w:type="spellEnd"/>
      <w:r w:rsidRPr="004E1B29">
        <w:rPr>
          <w:lang w:val="en-US"/>
        </w:rPr>
        <w:t xml:space="preserve">; Budget; </w:t>
      </w:r>
      <w:r w:rsidR="003A5ABA">
        <w:rPr>
          <w:lang w:val="en-US"/>
        </w:rPr>
        <w:t xml:space="preserve">local level fiscal asses. </w:t>
      </w:r>
    </w:p>
    <w:p w:rsidR="003A5ABA" w:rsidRPr="004E1B29" w:rsidRDefault="003A5ABA" w:rsidP="004E1B29">
      <w:pPr>
        <w:spacing w:after="120"/>
        <w:rPr>
          <w:lang w:val="en-US"/>
        </w:rPr>
      </w:pPr>
    </w:p>
    <w:p w:rsidR="00851680" w:rsidRDefault="00851680" w:rsidP="00851680">
      <w:pPr>
        <w:pStyle w:val="Prrafodelista"/>
        <w:numPr>
          <w:ilvl w:val="1"/>
          <w:numId w:val="2"/>
        </w:numPr>
        <w:spacing w:after="120"/>
      </w:pPr>
      <w:r>
        <w:t>Objetivo general:</w:t>
      </w:r>
    </w:p>
    <w:p w:rsidR="003A5ABA" w:rsidRPr="003B716E" w:rsidRDefault="003A5ABA" w:rsidP="003A5ABA">
      <w:pPr>
        <w:spacing w:after="120"/>
        <w:rPr>
          <w:b/>
        </w:rPr>
      </w:pPr>
      <w:r w:rsidRPr="003B716E">
        <w:rPr>
          <w:b/>
        </w:rPr>
        <w:t xml:space="preserve">Objetivo general </w:t>
      </w:r>
    </w:p>
    <w:p w:rsidR="003A5ABA" w:rsidRDefault="003A5ABA" w:rsidP="003A5ABA">
      <w:pPr>
        <w:spacing w:after="120"/>
      </w:pPr>
      <w:r>
        <w:t xml:space="preserve">Conocer los efectos de los cupos indicativos en la toma de decisiones por parte de las autoridades municipales vinculadas con las relaciones intergubernamentales y los asuntos fiscales. </w:t>
      </w:r>
    </w:p>
    <w:p w:rsidR="003A5ABA" w:rsidRDefault="003A5ABA" w:rsidP="003A5ABA">
      <w:pPr>
        <w:spacing w:after="120"/>
      </w:pPr>
    </w:p>
    <w:p w:rsidR="00851680" w:rsidRDefault="00851680" w:rsidP="00851680">
      <w:pPr>
        <w:pStyle w:val="Prrafodelista"/>
        <w:numPr>
          <w:ilvl w:val="1"/>
          <w:numId w:val="2"/>
        </w:numPr>
        <w:spacing w:after="120"/>
      </w:pPr>
      <w:r>
        <w:t>Descripción detallada de los productos alcanzados:</w:t>
      </w:r>
    </w:p>
    <w:p w:rsidR="003B716E" w:rsidRDefault="00E77EE8" w:rsidP="003B716E">
      <w:pPr>
        <w:spacing w:after="120"/>
      </w:pPr>
      <w:r>
        <w:t xml:space="preserve">1 Evento Científico (Categoría Colciencias EC_A). Los avances de la investigación se presentaron en el Congreso de Ciencia Política ACCPOL realizado en Medellín. Se cuenta con el certificado como ponente en el evento. </w:t>
      </w:r>
    </w:p>
    <w:p w:rsidR="00E77EE8" w:rsidRDefault="00E77EE8" w:rsidP="003B716E">
      <w:pPr>
        <w:spacing w:after="120"/>
      </w:pPr>
      <w:r>
        <w:t xml:space="preserve">2 Contenido impreso o virtual (video proyecto) en el canal de investigación (Categoría GC). </w:t>
      </w:r>
      <w:r>
        <w:br/>
      </w:r>
      <w:r w:rsidR="005049EB">
        <w:t xml:space="preserve">1 </w:t>
      </w:r>
      <w:r w:rsidR="00A028CE">
        <w:t xml:space="preserve">Contenido virtual (Video Proyecto). </w:t>
      </w:r>
      <w:r w:rsidR="005049EB">
        <w:t xml:space="preserve">Con el acompañamiento de la Unidad de Investigación se elaboró video. </w:t>
      </w:r>
      <w:r w:rsidR="00A028CE">
        <w:t>En el mismo se explicó brevemente el proyecto de investigación y</w:t>
      </w:r>
      <w:r w:rsidR="005049EB">
        <w:t xml:space="preserve"> la</w:t>
      </w:r>
      <w:r w:rsidR="00A028CE">
        <w:t xml:space="preserve"> pertinencia e impor</w:t>
      </w:r>
      <w:r w:rsidR="005049EB">
        <w:t>tancia para la proyección social</w:t>
      </w:r>
      <w:r w:rsidR="00A028CE">
        <w:t xml:space="preserve">. </w:t>
      </w:r>
    </w:p>
    <w:p w:rsidR="00A028CE" w:rsidRDefault="005049EB" w:rsidP="003B716E">
      <w:pPr>
        <w:spacing w:after="120"/>
      </w:pPr>
      <w:r>
        <w:t xml:space="preserve">1 </w:t>
      </w:r>
      <w:r w:rsidR="00A028CE">
        <w:t>Además d</w:t>
      </w:r>
      <w:r>
        <w:t>e lo anterior</w:t>
      </w:r>
      <w:r w:rsidR="00A028CE">
        <w:t xml:space="preserve">, se redactó un documento para la revista divulgativa Sol de Aquino, el texto es titulado: </w:t>
      </w:r>
      <w:r w:rsidR="00A028CE" w:rsidRPr="00A028CE">
        <w:rPr>
          <w:i/>
        </w:rPr>
        <w:t>Ojo ciudadano colombiano, ¡No todo lo que brilla es oro! No es mermelada es barril de puerco. Las políticas distributivas en Colombia, ¡conócelas, debátelas y decide!</w:t>
      </w:r>
      <w:r w:rsidR="00A028CE">
        <w:t xml:space="preserve"> </w:t>
      </w:r>
    </w:p>
    <w:p w:rsidR="00E77EE8" w:rsidRDefault="00A028CE" w:rsidP="00A028CE">
      <w:pPr>
        <w:spacing w:after="120"/>
      </w:pPr>
      <w:r>
        <w:t xml:space="preserve">1 Contenido multimedia (Categoría GC). Se elaboró un Documento de Análisis Coyuntural USTA relacionado con las temáticas del proyecto de investigación y producto de la misma. El documento DAC se llama </w:t>
      </w:r>
      <w:r w:rsidRPr="00E77EE8">
        <w:rPr>
          <w:i/>
        </w:rPr>
        <w:t>Audiencias públicas para la priorización del presupuesto de inversión en la nación y los entes territoriales: ¿Una opción para evitar tanta “diabetes por la mermelada”?</w:t>
      </w:r>
      <w:r>
        <w:t xml:space="preserve"> y se encuentra disponible en: </w:t>
      </w:r>
      <w:hyperlink r:id="rId9" w:history="1">
        <w:r w:rsidRPr="00873454">
          <w:rPr>
            <w:rStyle w:val="Hipervnculo"/>
          </w:rPr>
          <w:t>https://bit.ly/2LGspXz</w:t>
        </w:r>
      </w:hyperlink>
      <w:r>
        <w:t xml:space="preserve"> </w:t>
      </w:r>
    </w:p>
    <w:p w:rsidR="00A028CE" w:rsidRDefault="00A028CE" w:rsidP="00A028CE">
      <w:pPr>
        <w:spacing w:after="120"/>
      </w:pPr>
    </w:p>
    <w:p w:rsidR="00851680" w:rsidRDefault="00851680" w:rsidP="00851680">
      <w:pPr>
        <w:pStyle w:val="Prrafodelista"/>
        <w:numPr>
          <w:ilvl w:val="1"/>
          <w:numId w:val="2"/>
        </w:numPr>
        <w:spacing w:after="120"/>
      </w:pPr>
      <w:r>
        <w:t>Otros productos:</w:t>
      </w:r>
    </w:p>
    <w:p w:rsidR="00A028CE" w:rsidRDefault="00A028CE" w:rsidP="00A028CE">
      <w:pPr>
        <w:spacing w:after="120"/>
      </w:pPr>
      <w:r>
        <w:t xml:space="preserve">Artículo revista científica. </w:t>
      </w:r>
    </w:p>
    <w:p w:rsidR="00A028CE" w:rsidRDefault="00A028CE" w:rsidP="00A028CE">
      <w:pPr>
        <w:spacing w:after="120"/>
      </w:pPr>
      <w:r>
        <w:t xml:space="preserve">Informe Final. </w:t>
      </w:r>
    </w:p>
    <w:p w:rsidR="00A028CE" w:rsidRDefault="00A028CE" w:rsidP="00A028CE">
      <w:pPr>
        <w:spacing w:after="120"/>
      </w:pPr>
    </w:p>
    <w:p w:rsidR="00851680" w:rsidRDefault="00851680" w:rsidP="00A028CE">
      <w:pPr>
        <w:pStyle w:val="Prrafodelista"/>
        <w:numPr>
          <w:ilvl w:val="1"/>
          <w:numId w:val="2"/>
        </w:numPr>
        <w:spacing w:after="120"/>
      </w:pPr>
      <w:r>
        <w:t>Ejecución presupuestal</w:t>
      </w:r>
      <w:r w:rsidR="00272A65">
        <w:t xml:space="preserve"> a la fecha</w:t>
      </w:r>
      <w:r w:rsidR="00A028CE">
        <w:t xml:space="preserve"> </w:t>
      </w:r>
    </w:p>
    <w:p w:rsidR="00A028CE" w:rsidRDefault="00A028CE" w:rsidP="00A028CE">
      <w:pPr>
        <w:spacing w:after="120"/>
      </w:pPr>
      <w:r>
        <w:t xml:space="preserve"> A la fecha</w:t>
      </w:r>
      <w:r w:rsidR="008751DF">
        <w:t xml:space="preserve"> se cuenta con la aprobación y autorizaciones</w:t>
      </w:r>
      <w:r>
        <w:t xml:space="preserve"> de </w:t>
      </w:r>
      <w:r w:rsidR="008751DF">
        <w:t xml:space="preserve">la coordinación de investigación, decanatura de división y unidad de investigaciones para la compra de una serie de textos en disponibles en línea. No obstante, por tratarse de libros en línea el trámite ha sido difícil y aún falta una última actividad con sindicatura quien se encargará de hacer la compra definitiva. </w:t>
      </w:r>
      <w:bookmarkStart w:id="0" w:name="_GoBack"/>
      <w:bookmarkEnd w:id="0"/>
    </w:p>
    <w:p w:rsidR="00F00B33" w:rsidRDefault="00F00B33" w:rsidP="00A028CE">
      <w:pPr>
        <w:spacing w:after="120"/>
      </w:pPr>
    </w:p>
    <w:sectPr w:rsidR="00F00B33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5AE23ED"/>
    <w:multiLevelType w:val="multilevel"/>
    <w:tmpl w:val="2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4A8C2F2B"/>
    <w:multiLevelType w:val="hybridMultilevel"/>
    <w:tmpl w:val="8FEA9012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3779"/>
    <w:rsid w:val="00011950"/>
    <w:rsid w:val="00261553"/>
    <w:rsid w:val="00272A65"/>
    <w:rsid w:val="00300FA0"/>
    <w:rsid w:val="0034433D"/>
    <w:rsid w:val="003A5ABA"/>
    <w:rsid w:val="003B716E"/>
    <w:rsid w:val="004E1B29"/>
    <w:rsid w:val="005049EB"/>
    <w:rsid w:val="00851680"/>
    <w:rsid w:val="008751DF"/>
    <w:rsid w:val="008B147C"/>
    <w:rsid w:val="009B33AD"/>
    <w:rsid w:val="009D549E"/>
    <w:rsid w:val="00A028CE"/>
    <w:rsid w:val="00AF4786"/>
    <w:rsid w:val="00B83779"/>
    <w:rsid w:val="00C26C81"/>
    <w:rsid w:val="00D803A4"/>
    <w:rsid w:val="00E16E50"/>
    <w:rsid w:val="00E56975"/>
    <w:rsid w:val="00E77EE8"/>
    <w:rsid w:val="00E932CF"/>
    <w:rsid w:val="00F00B33"/>
    <w:rsid w:val="00F623A4"/>
    <w:rsid w:val="00F829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01D90C"/>
  <w15:chartTrackingRefBased/>
  <w15:docId w15:val="{0CC7D3B4-4016-4392-98C6-E64B735881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B83779"/>
    <w:rPr>
      <w:color w:val="0563C1" w:themeColor="hyperlink"/>
      <w:u w:val="single"/>
    </w:rPr>
  </w:style>
  <w:style w:type="table" w:styleId="Tablaconcuadrcula">
    <w:name w:val="Table Grid"/>
    <w:basedOn w:val="Tablanormal"/>
    <w:uiPriority w:val="39"/>
    <w:rsid w:val="00B837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85168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orcid.org/0000-0003-4198-0941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scholar.google.es/citations?user=DYJYED8AAAAJ&amp;hl=es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scienti.colciencias.gov.co:8081/cvlac/visualizador/generarCurriculoCv.do?cod_rh=0001583052" TargetMode="External"/><Relationship Id="rId11" Type="http://schemas.openxmlformats.org/officeDocument/2006/relationships/theme" Target="theme/theme1.xml"/><Relationship Id="rId5" Type="http://schemas.openxmlformats.org/officeDocument/2006/relationships/hyperlink" Target="http://scienti.colciencias.gov.co:8085/gruplac/jsp/visualiza/visualizagr.jsp?nro=00000000016774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bit.ly/2LGspXz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86</TotalTime>
  <Pages>4</Pages>
  <Words>1222</Words>
  <Characters>6966</Characters>
  <Application>Microsoft Office Word</Application>
  <DocSecurity>0</DocSecurity>
  <Lines>58</Lines>
  <Paragraphs>16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Carlos Eduardo Marcucci Díaz</dc:creator>
  <cp:keywords/>
  <dc:description/>
  <cp:lastModifiedBy>Luis Rodriguez</cp:lastModifiedBy>
  <cp:revision>9</cp:revision>
  <dcterms:created xsi:type="dcterms:W3CDTF">2018-06-12T15:45:00Z</dcterms:created>
  <dcterms:modified xsi:type="dcterms:W3CDTF">2018-08-31T14:33:00Z</dcterms:modified>
</cp:coreProperties>
</file>