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535C1" w14:textId="3A029B6E" w:rsidR="002A18AF" w:rsidRDefault="00642463" w:rsidP="00F866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F37BF">
        <w:rPr>
          <w:rFonts w:ascii="Times New Roman" w:hAnsi="Times New Roman" w:cs="Times New Roman"/>
          <w:b/>
          <w:sz w:val="24"/>
          <w:szCs w:val="24"/>
          <w:lang w:val="es-ES"/>
        </w:rPr>
        <w:t>DECIMOQUINTA CONVOCATORIA PARA EL FOMENTO DE LA INVESTIGACIÓN Y LA INNOVACIÓN 2020</w:t>
      </w:r>
    </w:p>
    <w:p w14:paraId="11119884" w14:textId="1AF5EA59" w:rsidR="00DE1F6E" w:rsidRDefault="00DE1F6E" w:rsidP="00F866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14983"/>
      </w:tblGrid>
      <w:tr w:rsidR="00DE1F6E" w:rsidRPr="009F37BF" w14:paraId="652DC853" w14:textId="77777777" w:rsidTr="0085540F">
        <w:tc>
          <w:tcPr>
            <w:tcW w:w="50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CEC30" w14:textId="77777777" w:rsidR="00DE1F6E" w:rsidRPr="009F37BF" w:rsidRDefault="00DE1F6E" w:rsidP="0085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s-CO"/>
              </w:rPr>
            </w:pPr>
            <w:r w:rsidRPr="009F37B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s-CO"/>
              </w:rPr>
              <w:t>Título del proyecto</w:t>
            </w:r>
          </w:p>
        </w:tc>
      </w:tr>
      <w:tr w:rsidR="00DE1F6E" w:rsidRPr="009F37BF" w14:paraId="2BB83917" w14:textId="77777777" w:rsidTr="0085540F">
        <w:tc>
          <w:tcPr>
            <w:tcW w:w="50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AFEA8" w14:textId="77777777" w:rsidR="00DE1F6E" w:rsidRPr="009F37BF" w:rsidRDefault="00DE1F6E" w:rsidP="0085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s-CO"/>
              </w:rPr>
            </w:pPr>
            <w:r w:rsidRPr="009F37BF">
              <w:rPr>
                <w:rFonts w:ascii="Times New Roman" w:hAnsi="Times New Roman" w:cs="Times New Roman"/>
                <w:sz w:val="24"/>
                <w:szCs w:val="24"/>
              </w:rPr>
              <w:t>El juego como una mediación pedagógica para el cultivo ético de la paz</w:t>
            </w:r>
          </w:p>
        </w:tc>
      </w:tr>
    </w:tbl>
    <w:p w14:paraId="7454DC26" w14:textId="18DB218F" w:rsidR="00313110" w:rsidRPr="009F37BF" w:rsidRDefault="00FC3ADE" w:rsidP="00FC3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9F37BF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14983"/>
      </w:tblGrid>
      <w:tr w:rsidR="002A18AF" w14:paraId="3C398CC3" w14:textId="77777777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61BA6C" w14:textId="7B44D50F" w:rsidR="002A18AF" w:rsidRPr="000A7B33" w:rsidRDefault="002A18AF" w:rsidP="00ED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lang w:eastAsia="es-CO"/>
              </w:rPr>
            </w:pPr>
            <w:r w:rsidRPr="000A7B33">
              <w:rPr>
                <w:rFonts w:ascii="Arial" w:eastAsia="Times New Roman" w:hAnsi="Arial" w:cs="Arial"/>
                <w:b/>
                <w:bCs/>
                <w:color w:val="222222"/>
                <w:lang w:eastAsia="es-CO"/>
              </w:rPr>
              <w:t>Referencia</w:t>
            </w:r>
            <w:r w:rsidR="00DE1F6E">
              <w:rPr>
                <w:rFonts w:ascii="Arial" w:eastAsia="Times New Roman" w:hAnsi="Arial" w:cs="Arial"/>
                <w:b/>
                <w:bCs/>
                <w:color w:val="222222"/>
                <w:lang w:eastAsia="es-CO"/>
              </w:rPr>
              <w:t>s</w:t>
            </w:r>
          </w:p>
        </w:tc>
      </w:tr>
      <w:tr w:rsidR="002A18AF" w:rsidRPr="000A7B33" w14:paraId="2284469D" w14:textId="77777777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E7C3F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>Álvarez-Díaz, J. (2013). “</w:t>
            </w:r>
            <w:proofErr w:type="spellStart"/>
            <w:r w:rsidRPr="000A7B33">
              <w:rPr>
                <w:rFonts w:ascii="Arial" w:hAnsi="Arial" w:cs="Arial"/>
              </w:rPr>
              <w:t>Neuroética</w:t>
            </w:r>
            <w:proofErr w:type="spellEnd"/>
            <w:r w:rsidRPr="000A7B33">
              <w:rPr>
                <w:rFonts w:ascii="Arial" w:hAnsi="Arial" w:cs="Arial"/>
              </w:rPr>
              <w:t xml:space="preserve"> como neurociencia de la ética”. En: </w:t>
            </w:r>
            <w:r w:rsidRPr="000A7B33">
              <w:rPr>
                <w:rFonts w:ascii="Arial" w:hAnsi="Arial" w:cs="Arial"/>
                <w:i/>
              </w:rPr>
              <w:t xml:space="preserve">Revista de Neurología, </w:t>
            </w:r>
            <w:r w:rsidRPr="000A7B33">
              <w:rPr>
                <w:rFonts w:ascii="Arial" w:hAnsi="Arial" w:cs="Arial"/>
              </w:rPr>
              <w:t>57, 8, p. 377.</w:t>
            </w:r>
          </w:p>
          <w:p w14:paraId="103179DF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>Antequera, A. T., y Espinel, M. C. (2011). “Resolución de juegos cotidianos con árboles de decisión: aportaciones de una experiencia con alumnos de secundaria”. En: Educación matemática, vol. 23, núm. 2, pp. 33-63.</w:t>
            </w:r>
          </w:p>
          <w:p w14:paraId="551D1296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Aranguren, J. (1994). </w:t>
            </w:r>
            <w:r w:rsidRPr="000A7B33">
              <w:rPr>
                <w:rFonts w:ascii="Arial" w:hAnsi="Arial" w:cs="Arial"/>
                <w:i/>
              </w:rPr>
              <w:t>Obras completas</w:t>
            </w:r>
            <w:r w:rsidRPr="000A7B33">
              <w:rPr>
                <w:rFonts w:ascii="Arial" w:hAnsi="Arial" w:cs="Arial"/>
              </w:rPr>
              <w:t xml:space="preserve">. Madrid: </w:t>
            </w:r>
            <w:proofErr w:type="spellStart"/>
            <w:r w:rsidRPr="000A7B33">
              <w:rPr>
                <w:rFonts w:ascii="Arial" w:hAnsi="Arial" w:cs="Arial"/>
              </w:rPr>
              <w:t>Trotta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575EF5A2" w14:textId="77777777" w:rsidR="00AD7148" w:rsidRPr="00FC3ADE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</w:rPr>
              <w:t>Arnold</w:t>
            </w:r>
            <w:proofErr w:type="spellEnd"/>
            <w:r w:rsidRPr="000A7B33">
              <w:rPr>
                <w:rFonts w:ascii="Arial" w:hAnsi="Arial" w:cs="Arial"/>
              </w:rPr>
              <w:t xml:space="preserve">, M. (1960). </w:t>
            </w:r>
            <w:r w:rsidRPr="000A7B33">
              <w:rPr>
                <w:rFonts w:ascii="Arial" w:hAnsi="Arial" w:cs="Arial"/>
                <w:i/>
              </w:rPr>
              <w:t xml:space="preserve">Emoción y personalidad. </w:t>
            </w:r>
            <w:r w:rsidRPr="00FC3ADE">
              <w:rPr>
                <w:rFonts w:ascii="Arial" w:hAnsi="Arial" w:cs="Arial"/>
                <w:lang w:val="en-US"/>
              </w:rPr>
              <w:t xml:space="preserve">Buenos Aires: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Losada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>.</w:t>
            </w:r>
          </w:p>
          <w:p w14:paraId="71022C54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  <w:lang w:val="en-US"/>
              </w:rPr>
              <w:t>Ben-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Ze’Ev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, A. (2000), </w:t>
            </w:r>
            <w:r w:rsidRPr="000A7B33">
              <w:rPr>
                <w:rFonts w:ascii="Arial" w:hAnsi="Arial" w:cs="Arial"/>
                <w:i/>
                <w:lang w:val="en-US"/>
              </w:rPr>
              <w:t xml:space="preserve">The </w:t>
            </w:r>
            <w:proofErr w:type="spellStart"/>
            <w:r w:rsidRPr="000A7B33">
              <w:rPr>
                <w:rFonts w:ascii="Arial" w:hAnsi="Arial" w:cs="Arial"/>
                <w:i/>
                <w:lang w:val="en-US"/>
              </w:rPr>
              <w:t>Subtility</w:t>
            </w:r>
            <w:proofErr w:type="spellEnd"/>
            <w:r w:rsidRPr="000A7B33">
              <w:rPr>
                <w:rFonts w:ascii="Arial" w:hAnsi="Arial" w:cs="Arial"/>
                <w:i/>
                <w:lang w:val="en-US"/>
              </w:rPr>
              <w:t xml:space="preserve"> of Emotions</w:t>
            </w:r>
            <w:r w:rsidRPr="000A7B33">
              <w:rPr>
                <w:rFonts w:ascii="Arial" w:hAnsi="Arial" w:cs="Arial"/>
                <w:lang w:val="en-US"/>
              </w:rPr>
              <w:t>. Massachusetts: MIT Press.</w:t>
            </w:r>
            <w:bookmarkStart w:id="0" w:name="_GoBack"/>
            <w:bookmarkEnd w:id="0"/>
          </w:p>
          <w:p w14:paraId="7B6B829B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FC3ADE">
              <w:rPr>
                <w:rFonts w:ascii="Arial" w:hAnsi="Arial" w:cs="Arial"/>
                <w:lang w:val="en-US"/>
              </w:rPr>
              <w:t>Bertalanffy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, L. (1976). </w:t>
            </w:r>
            <w:r w:rsidRPr="000A7B33">
              <w:rPr>
                <w:rFonts w:ascii="Arial" w:hAnsi="Arial" w:cs="Arial"/>
                <w:i/>
              </w:rPr>
              <w:t>Teoría General de Sistemas: fundamentos, desarrollos, aplicaciones</w:t>
            </w:r>
            <w:r w:rsidRPr="000A7B33">
              <w:rPr>
                <w:rFonts w:ascii="Arial" w:hAnsi="Arial" w:cs="Arial"/>
              </w:rPr>
              <w:t>. México, D.F.: Fondo de Cultura Económico.</w:t>
            </w:r>
          </w:p>
          <w:p w14:paraId="667E6A52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Bobbio</w:t>
            </w:r>
            <w:proofErr w:type="spellEnd"/>
            <w:r w:rsidRPr="000A7B33">
              <w:rPr>
                <w:rFonts w:ascii="Arial" w:hAnsi="Arial" w:cs="Arial"/>
              </w:rPr>
              <w:t xml:space="preserve">, N. (1992). </w:t>
            </w:r>
            <w:r w:rsidRPr="000A7B33">
              <w:rPr>
                <w:rFonts w:ascii="Arial" w:hAnsi="Arial" w:cs="Arial"/>
                <w:i/>
              </w:rPr>
              <w:t xml:space="preserve">El problema de la guerra y las vías de la paz. </w:t>
            </w:r>
            <w:r w:rsidRPr="000A7B33">
              <w:rPr>
                <w:rFonts w:ascii="Arial" w:hAnsi="Arial" w:cs="Arial"/>
              </w:rPr>
              <w:t xml:space="preserve">Barcelona: </w:t>
            </w:r>
            <w:proofErr w:type="spellStart"/>
            <w:r w:rsidRPr="000A7B33">
              <w:rPr>
                <w:rFonts w:ascii="Arial" w:hAnsi="Arial" w:cs="Arial"/>
              </w:rPr>
              <w:t>Gedisa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1AC1A8ED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s-ES_tradnl"/>
              </w:rPr>
            </w:pPr>
            <w:r w:rsidRPr="000A7B33">
              <w:rPr>
                <w:rFonts w:ascii="Arial" w:hAnsi="Arial" w:cs="Arial"/>
                <w:lang w:val="es-ES_tradnl"/>
              </w:rPr>
              <w:t xml:space="preserve">Camps, V. (2011). </w:t>
            </w:r>
            <w:r w:rsidRPr="000A7B33">
              <w:rPr>
                <w:rFonts w:ascii="Arial" w:hAnsi="Arial" w:cs="Arial"/>
                <w:i/>
                <w:lang w:val="es-ES_tradnl"/>
              </w:rPr>
              <w:t>El gobierno de las emociones.</w:t>
            </w:r>
            <w:r w:rsidRPr="000A7B33">
              <w:rPr>
                <w:rFonts w:ascii="Arial" w:hAnsi="Arial" w:cs="Arial"/>
                <w:lang w:val="es-ES_tradnl"/>
              </w:rPr>
              <w:t xml:space="preserve"> Barcelona: Herder.</w:t>
            </w:r>
          </w:p>
          <w:p w14:paraId="127A5D79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s-ES_tradnl"/>
              </w:rPr>
            </w:pPr>
            <w:proofErr w:type="spellStart"/>
            <w:r w:rsidRPr="000A7B33">
              <w:rPr>
                <w:rFonts w:ascii="Arial" w:hAnsi="Arial" w:cs="Arial"/>
                <w:lang w:val="es-ES_tradnl"/>
              </w:rPr>
              <w:t>Cascón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, P. y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Martín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, C. (2006). La alternativa del juego: juegos y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dinámicas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 de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educación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 para la paz. Madrid: Catarata.</w:t>
            </w:r>
          </w:p>
          <w:p w14:paraId="7B60A878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s-ES_tradnl"/>
              </w:rPr>
            </w:pPr>
            <w:r w:rsidRPr="000A7B33">
              <w:rPr>
                <w:rFonts w:ascii="Arial" w:hAnsi="Arial" w:cs="Arial"/>
                <w:lang w:val="es-ES_tradnl"/>
              </w:rPr>
              <w:t xml:space="preserve">Carrascal, A. y Jiménez, G.  (2018). “Estudio sobre estilos de aprendizaje mediante minería de datos como apoyo a la gestión Académica en instituciones educativas”. En: RISTI - Revista Ibérica de Sistemas e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Tecnologias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 de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Informação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>, núm. 29, pp. 1-13.</w:t>
            </w:r>
          </w:p>
          <w:p w14:paraId="462C08AB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Castillejo, A., Rueda, E., Agudelo, E., y </w:t>
            </w:r>
            <w:proofErr w:type="spellStart"/>
            <w:r w:rsidRPr="000A7B33">
              <w:rPr>
                <w:rFonts w:ascii="Arial" w:hAnsi="Arial" w:cs="Arial"/>
              </w:rPr>
              <w:t>Quiceno</w:t>
            </w:r>
            <w:proofErr w:type="spellEnd"/>
            <w:r w:rsidRPr="000A7B33">
              <w:rPr>
                <w:rFonts w:ascii="Arial" w:hAnsi="Arial" w:cs="Arial"/>
              </w:rPr>
              <w:t>, N.</w:t>
            </w:r>
            <w:r w:rsidRPr="000A7B33">
              <w:rPr>
                <w:rFonts w:ascii="Arial" w:hAnsi="Arial" w:cs="Arial"/>
                <w:i/>
              </w:rPr>
              <w:t xml:space="preserve"> </w:t>
            </w:r>
            <w:r w:rsidRPr="000A7B33">
              <w:rPr>
                <w:rFonts w:ascii="Arial" w:hAnsi="Arial" w:cs="Arial"/>
              </w:rPr>
              <w:t xml:space="preserve">(2015). </w:t>
            </w:r>
            <w:r w:rsidRPr="000A7B33">
              <w:rPr>
                <w:rFonts w:ascii="Arial" w:hAnsi="Arial" w:cs="Arial"/>
                <w:i/>
              </w:rPr>
              <w:t xml:space="preserve">Procesos de paz y perspectivas democráticas en Colombia. </w:t>
            </w:r>
            <w:r w:rsidRPr="000A7B33">
              <w:rPr>
                <w:rFonts w:ascii="Arial" w:hAnsi="Arial" w:cs="Arial"/>
              </w:rPr>
              <w:t>Buenos Aires: CLACSO.</w:t>
            </w:r>
          </w:p>
          <w:p w14:paraId="22555261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Changeux</w:t>
            </w:r>
            <w:proofErr w:type="spellEnd"/>
            <w:r w:rsidRPr="000A7B33">
              <w:rPr>
                <w:rFonts w:ascii="Arial" w:hAnsi="Arial" w:cs="Arial"/>
              </w:rPr>
              <w:t xml:space="preserve">, J. (2010). </w:t>
            </w:r>
            <w:r w:rsidRPr="000A7B33">
              <w:rPr>
                <w:rFonts w:ascii="Arial" w:hAnsi="Arial" w:cs="Arial"/>
                <w:i/>
              </w:rPr>
              <w:t>Sobre lo verdadero, lo bello y el bien</w:t>
            </w:r>
            <w:r w:rsidRPr="000A7B33">
              <w:rPr>
                <w:rFonts w:ascii="Arial" w:hAnsi="Arial" w:cs="Arial"/>
              </w:rPr>
              <w:t xml:space="preserve">. Buenos Aires: </w:t>
            </w:r>
            <w:proofErr w:type="spellStart"/>
            <w:r w:rsidRPr="000A7B33">
              <w:rPr>
                <w:rFonts w:ascii="Arial" w:hAnsi="Arial" w:cs="Arial"/>
              </w:rPr>
              <w:t>Katz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3E4606F0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Changeux</w:t>
            </w:r>
            <w:proofErr w:type="spellEnd"/>
            <w:r w:rsidRPr="000A7B33">
              <w:rPr>
                <w:rFonts w:ascii="Arial" w:hAnsi="Arial" w:cs="Arial"/>
              </w:rPr>
              <w:t xml:space="preserve">, J. y </w:t>
            </w:r>
            <w:proofErr w:type="spellStart"/>
            <w:r w:rsidRPr="000A7B33">
              <w:rPr>
                <w:rFonts w:ascii="Arial" w:hAnsi="Arial" w:cs="Arial"/>
              </w:rPr>
              <w:t>Ricoeur</w:t>
            </w:r>
            <w:proofErr w:type="spellEnd"/>
            <w:r w:rsidRPr="000A7B33">
              <w:rPr>
                <w:rFonts w:ascii="Arial" w:hAnsi="Arial" w:cs="Arial"/>
              </w:rPr>
              <w:t xml:space="preserve">, P. (1999). </w:t>
            </w:r>
            <w:r w:rsidRPr="000A7B33">
              <w:rPr>
                <w:rFonts w:ascii="Arial" w:hAnsi="Arial" w:cs="Arial"/>
                <w:i/>
              </w:rPr>
              <w:t xml:space="preserve">Lo que nos hace pensar. La naturaleza y la regla. </w:t>
            </w:r>
            <w:r w:rsidRPr="000A7B33">
              <w:rPr>
                <w:rFonts w:ascii="Arial" w:hAnsi="Arial" w:cs="Arial"/>
              </w:rPr>
              <w:t>Barcelona: Península.</w:t>
            </w:r>
          </w:p>
          <w:p w14:paraId="1F850BC4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FC3ADE">
              <w:rPr>
                <w:rFonts w:ascii="Arial" w:hAnsi="Arial" w:cs="Arial"/>
                <w:lang w:val="es-ES"/>
              </w:rPr>
              <w:t>Churchland</w:t>
            </w:r>
            <w:proofErr w:type="spellEnd"/>
            <w:r w:rsidRPr="00FC3ADE">
              <w:rPr>
                <w:rFonts w:ascii="Arial" w:hAnsi="Arial" w:cs="Arial"/>
                <w:lang w:val="es-ES"/>
              </w:rPr>
              <w:t xml:space="preserve">, P. (2012), </w:t>
            </w:r>
            <w:r w:rsidRPr="00FC3ADE">
              <w:rPr>
                <w:rFonts w:ascii="Arial" w:hAnsi="Arial" w:cs="Arial"/>
                <w:i/>
                <w:lang w:val="es-ES"/>
              </w:rPr>
              <w:t xml:space="preserve">El cerebro moral. </w:t>
            </w:r>
            <w:r w:rsidRPr="000A7B33">
              <w:rPr>
                <w:rFonts w:ascii="Arial" w:hAnsi="Arial" w:cs="Arial"/>
                <w:i/>
              </w:rPr>
              <w:t>Lo que la neurociencia nos cuenta sobre la moralidad</w:t>
            </w:r>
            <w:r w:rsidRPr="000A7B33">
              <w:rPr>
                <w:rFonts w:ascii="Arial" w:hAnsi="Arial" w:cs="Arial"/>
              </w:rPr>
              <w:t>. Barcelona: Paidós.</w:t>
            </w:r>
          </w:p>
          <w:p w14:paraId="4E212B3B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Conill</w:t>
            </w:r>
            <w:proofErr w:type="spellEnd"/>
            <w:r w:rsidRPr="000A7B33">
              <w:rPr>
                <w:rFonts w:ascii="Arial" w:hAnsi="Arial" w:cs="Arial"/>
              </w:rPr>
              <w:t>-Sancho, J. (2013). “</w:t>
            </w:r>
            <w:proofErr w:type="spellStart"/>
            <w:r w:rsidRPr="000A7B33">
              <w:rPr>
                <w:rFonts w:ascii="Arial" w:hAnsi="Arial" w:cs="Arial"/>
              </w:rPr>
              <w:t>Neurorracionalidad</w:t>
            </w:r>
            <w:proofErr w:type="spellEnd"/>
            <w:r w:rsidRPr="000A7B33">
              <w:rPr>
                <w:rFonts w:ascii="Arial" w:hAnsi="Arial" w:cs="Arial"/>
              </w:rPr>
              <w:t xml:space="preserve"> práctica y valor biológico”. En: </w:t>
            </w:r>
            <w:r w:rsidRPr="000A7B33">
              <w:rPr>
                <w:rFonts w:ascii="Arial" w:hAnsi="Arial" w:cs="Arial"/>
                <w:i/>
              </w:rPr>
              <w:t xml:space="preserve">Revista Internacional de Filosofía, </w:t>
            </w:r>
            <w:r w:rsidRPr="000A7B33">
              <w:rPr>
                <w:rFonts w:ascii="Arial" w:hAnsi="Arial" w:cs="Arial"/>
              </w:rPr>
              <w:t xml:space="preserve">59, pp. 89-102. </w:t>
            </w:r>
          </w:p>
          <w:p w14:paraId="698445C8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Corcó, J. (2017). “La </w:t>
            </w:r>
            <w:proofErr w:type="spellStart"/>
            <w:r w:rsidRPr="000A7B33">
              <w:rPr>
                <w:rFonts w:ascii="Arial" w:hAnsi="Arial" w:cs="Arial"/>
              </w:rPr>
              <w:t>neuroética</w:t>
            </w:r>
            <w:proofErr w:type="spellEnd"/>
            <w:r w:rsidRPr="000A7B33">
              <w:rPr>
                <w:rFonts w:ascii="Arial" w:hAnsi="Arial" w:cs="Arial"/>
              </w:rPr>
              <w:t xml:space="preserve"> como ética fundamental”. En: </w:t>
            </w:r>
            <w:r w:rsidRPr="000A7B33">
              <w:rPr>
                <w:rFonts w:ascii="Arial" w:hAnsi="Arial" w:cs="Arial"/>
                <w:i/>
              </w:rPr>
              <w:t>Pensamiento</w:t>
            </w:r>
            <w:r w:rsidRPr="000A7B33">
              <w:rPr>
                <w:rFonts w:ascii="Arial" w:hAnsi="Arial" w:cs="Arial"/>
              </w:rPr>
              <w:t xml:space="preserve">, 73, 276, pp. 569-573. DOI: </w:t>
            </w:r>
            <w:proofErr w:type="gramStart"/>
            <w:r w:rsidRPr="000A7B33">
              <w:rPr>
                <w:rFonts w:ascii="Arial" w:hAnsi="Arial" w:cs="Arial"/>
              </w:rPr>
              <w:t>pen.v73.i</w:t>
            </w:r>
            <w:proofErr w:type="gramEnd"/>
            <w:r w:rsidRPr="000A7B33">
              <w:rPr>
                <w:rFonts w:ascii="Arial" w:hAnsi="Arial" w:cs="Arial"/>
              </w:rPr>
              <w:t>276.y2017.022</w:t>
            </w:r>
          </w:p>
          <w:p w14:paraId="1275F136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s-ES_tradnl"/>
              </w:rPr>
            </w:pPr>
            <w:r w:rsidRPr="000A7B33">
              <w:rPr>
                <w:rFonts w:ascii="Arial" w:hAnsi="Arial" w:cs="Arial"/>
                <w:lang w:val="es-ES_tradnl"/>
              </w:rPr>
              <w:t xml:space="preserve">Cortés, I. (2014). “15 años de Filosofía para la Paz. El lugar de la ética en la investigación para la paz”. En: </w:t>
            </w:r>
            <w:r w:rsidRPr="000A7B33">
              <w:rPr>
                <w:rFonts w:ascii="Arial" w:hAnsi="Arial" w:cs="Arial"/>
                <w:i/>
                <w:lang w:val="es-ES_tradnl"/>
              </w:rPr>
              <w:t>Revista de Paz y Conflictos, 7</w:t>
            </w:r>
            <w:r w:rsidRPr="000A7B33">
              <w:rPr>
                <w:rFonts w:ascii="Arial" w:hAnsi="Arial" w:cs="Arial"/>
                <w:lang w:val="es-ES_tradnl"/>
              </w:rPr>
              <w:t xml:space="preserve">, 195-209. Recuperado de </w:t>
            </w:r>
            <w:hyperlink r:id="rId8" w:history="1">
              <w:r w:rsidRPr="000A7B33">
                <w:rPr>
                  <w:rStyle w:val="Hipervnculo"/>
                  <w:rFonts w:ascii="Arial" w:hAnsi="Arial" w:cs="Arial"/>
                  <w:lang w:val="es-ES_tradnl"/>
                </w:rPr>
                <w:t>http://revistaseug.ugr.es/index.php/revpaz/article/view/1854/2635</w:t>
              </w:r>
            </w:hyperlink>
          </w:p>
          <w:p w14:paraId="51B35924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s-ES_tradnl"/>
              </w:rPr>
            </w:pPr>
            <w:r w:rsidRPr="000A7B33">
              <w:rPr>
                <w:rFonts w:ascii="Arial" w:hAnsi="Arial" w:cs="Arial"/>
                <w:lang w:val="es-ES_tradnl"/>
              </w:rPr>
              <w:t xml:space="preserve">Cortés, I. (2014). 15 años de Filosofía para la Paz. El lugar de la ética en la investigación para la paz. </w:t>
            </w:r>
            <w:r w:rsidRPr="000A7B33">
              <w:rPr>
                <w:rFonts w:ascii="Arial" w:hAnsi="Arial" w:cs="Arial"/>
                <w:i/>
                <w:lang w:val="es-ES_tradnl"/>
              </w:rPr>
              <w:t>Revista de Paz y Conflictos, 7</w:t>
            </w:r>
            <w:r w:rsidRPr="000A7B33">
              <w:rPr>
                <w:rFonts w:ascii="Arial" w:hAnsi="Arial" w:cs="Arial"/>
                <w:lang w:val="es-ES_tradnl"/>
              </w:rPr>
              <w:t>, 195-209.</w:t>
            </w:r>
          </w:p>
          <w:p w14:paraId="686FA094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s-ES_tradnl"/>
              </w:rPr>
            </w:pPr>
            <w:r w:rsidRPr="000A7B33">
              <w:rPr>
                <w:rFonts w:ascii="Arial" w:hAnsi="Arial" w:cs="Arial"/>
                <w:lang w:val="es-ES_tradnl"/>
              </w:rPr>
              <w:t xml:space="preserve">Cortina, A. (2016). “La conciencia moral desde una perspectiva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neuroética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. De Darwin a Kant”. En: </w:t>
            </w:r>
            <w:r w:rsidRPr="000A7B33">
              <w:rPr>
                <w:rFonts w:ascii="Arial" w:hAnsi="Arial" w:cs="Arial"/>
                <w:i/>
                <w:lang w:val="es-ES_tradnl"/>
              </w:rPr>
              <w:t>Pensamiento</w:t>
            </w:r>
            <w:r w:rsidRPr="000A7B33">
              <w:rPr>
                <w:rFonts w:ascii="Arial" w:hAnsi="Arial" w:cs="Arial"/>
                <w:lang w:val="es-ES_tradnl"/>
              </w:rPr>
              <w:t xml:space="preserve">, 72, 273, pp. 771-788. DOI </w:t>
            </w:r>
            <w:proofErr w:type="gramStart"/>
            <w:r w:rsidRPr="000A7B33">
              <w:rPr>
                <w:rFonts w:ascii="Arial" w:hAnsi="Arial" w:cs="Arial"/>
                <w:lang w:val="es-ES_tradnl"/>
              </w:rPr>
              <w:t>pen.v72.i</w:t>
            </w:r>
            <w:proofErr w:type="gramEnd"/>
            <w:r w:rsidRPr="000A7B33">
              <w:rPr>
                <w:rFonts w:ascii="Arial" w:hAnsi="Arial" w:cs="Arial"/>
                <w:lang w:val="es-ES_tradnl"/>
              </w:rPr>
              <w:t>273.y2016.</w:t>
            </w:r>
          </w:p>
          <w:p w14:paraId="1D703A30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lastRenderedPageBreak/>
              <w:t xml:space="preserve">--------. (2102), </w:t>
            </w:r>
            <w:proofErr w:type="spellStart"/>
            <w:r w:rsidRPr="000A7B33">
              <w:rPr>
                <w:rFonts w:ascii="Arial" w:hAnsi="Arial" w:cs="Arial"/>
                <w:i/>
              </w:rPr>
              <w:t>Guia</w:t>
            </w:r>
            <w:proofErr w:type="spellEnd"/>
            <w:r w:rsidRPr="000A7B3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  <w:i/>
              </w:rPr>
              <w:t>Comares</w:t>
            </w:r>
            <w:proofErr w:type="spellEnd"/>
            <w:r w:rsidRPr="000A7B33">
              <w:rPr>
                <w:rFonts w:ascii="Arial" w:hAnsi="Arial" w:cs="Arial"/>
                <w:i/>
              </w:rPr>
              <w:t xml:space="preserve"> de </w:t>
            </w:r>
            <w:proofErr w:type="spellStart"/>
            <w:r w:rsidRPr="000A7B33">
              <w:rPr>
                <w:rFonts w:ascii="Arial" w:hAnsi="Arial" w:cs="Arial"/>
                <w:i/>
              </w:rPr>
              <w:t>Neurofilosofía</w:t>
            </w:r>
            <w:proofErr w:type="spellEnd"/>
            <w:r w:rsidRPr="000A7B33">
              <w:rPr>
                <w:rFonts w:ascii="Arial" w:hAnsi="Arial" w:cs="Arial"/>
                <w:i/>
              </w:rPr>
              <w:t xml:space="preserve"> práctica</w:t>
            </w:r>
            <w:r w:rsidRPr="000A7B33">
              <w:rPr>
                <w:rFonts w:ascii="Arial" w:hAnsi="Arial" w:cs="Arial"/>
              </w:rPr>
              <w:t xml:space="preserve">. Madrid: </w:t>
            </w:r>
            <w:proofErr w:type="spellStart"/>
            <w:r w:rsidRPr="000A7B33">
              <w:rPr>
                <w:rFonts w:ascii="Arial" w:hAnsi="Arial" w:cs="Arial"/>
              </w:rPr>
              <w:t>Comares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757516E8" w14:textId="77777777" w:rsidR="00AD7148" w:rsidRPr="00FC3ADE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ES"/>
              </w:rPr>
            </w:pPr>
            <w:r w:rsidRPr="000A7B33">
              <w:rPr>
                <w:rFonts w:ascii="Arial" w:hAnsi="Arial" w:cs="Arial"/>
              </w:rPr>
              <w:t xml:space="preserve">-------- (2011), </w:t>
            </w:r>
            <w:proofErr w:type="spellStart"/>
            <w:r w:rsidRPr="000A7B33">
              <w:rPr>
                <w:rFonts w:ascii="Arial" w:hAnsi="Arial" w:cs="Arial"/>
                <w:i/>
              </w:rPr>
              <w:t>Neuroética</w:t>
            </w:r>
            <w:proofErr w:type="spellEnd"/>
            <w:r w:rsidRPr="000A7B33">
              <w:rPr>
                <w:rFonts w:ascii="Arial" w:hAnsi="Arial" w:cs="Arial"/>
                <w:i/>
              </w:rPr>
              <w:t xml:space="preserve"> y </w:t>
            </w:r>
            <w:proofErr w:type="spellStart"/>
            <w:r w:rsidRPr="000A7B33">
              <w:rPr>
                <w:rFonts w:ascii="Arial" w:hAnsi="Arial" w:cs="Arial"/>
                <w:i/>
              </w:rPr>
              <w:t>neuropolítica</w:t>
            </w:r>
            <w:proofErr w:type="spellEnd"/>
            <w:r w:rsidRPr="000A7B33">
              <w:rPr>
                <w:rFonts w:ascii="Arial" w:hAnsi="Arial" w:cs="Arial"/>
                <w:i/>
              </w:rPr>
              <w:t>. Sugerencias para la educación moral</w:t>
            </w:r>
            <w:r w:rsidRPr="000A7B33">
              <w:rPr>
                <w:rFonts w:ascii="Arial" w:hAnsi="Arial" w:cs="Arial"/>
              </w:rPr>
              <w:t xml:space="preserve">. </w:t>
            </w:r>
            <w:r w:rsidRPr="00FC3ADE">
              <w:rPr>
                <w:rFonts w:ascii="Arial" w:hAnsi="Arial" w:cs="Arial"/>
                <w:lang w:val="es-ES"/>
              </w:rPr>
              <w:t xml:space="preserve">Madrid: </w:t>
            </w:r>
            <w:proofErr w:type="spellStart"/>
            <w:r w:rsidRPr="00FC3ADE">
              <w:rPr>
                <w:rFonts w:ascii="Arial" w:hAnsi="Arial" w:cs="Arial"/>
                <w:lang w:val="es-ES"/>
              </w:rPr>
              <w:t>Tecnos</w:t>
            </w:r>
            <w:proofErr w:type="spellEnd"/>
            <w:r w:rsidRPr="00FC3ADE">
              <w:rPr>
                <w:rFonts w:ascii="Arial" w:hAnsi="Arial" w:cs="Arial"/>
                <w:lang w:val="es-ES"/>
              </w:rPr>
              <w:t>.</w:t>
            </w:r>
          </w:p>
          <w:p w14:paraId="27FCA976" w14:textId="77777777" w:rsidR="00AD7148" w:rsidRPr="00FC3ADE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  <w:lang w:val="es-ES_tradnl"/>
              </w:rPr>
              <w:t xml:space="preserve">--------. (2009). </w:t>
            </w:r>
            <w:r w:rsidRPr="000A7B33">
              <w:rPr>
                <w:rFonts w:ascii="Arial" w:hAnsi="Arial" w:cs="Arial"/>
                <w:i/>
                <w:lang w:val="es-ES_tradnl"/>
              </w:rPr>
              <w:t>Ética de la razón cordial. Educar en la ciudadanía en el siglo XXI</w:t>
            </w:r>
            <w:r w:rsidRPr="000A7B33">
              <w:rPr>
                <w:rFonts w:ascii="Arial" w:hAnsi="Arial" w:cs="Arial"/>
                <w:lang w:val="es-ES_tradnl"/>
              </w:rPr>
              <w:t xml:space="preserve">. </w:t>
            </w:r>
            <w:r w:rsidRPr="00FC3ADE">
              <w:rPr>
                <w:rFonts w:ascii="Arial" w:hAnsi="Arial" w:cs="Arial"/>
                <w:lang w:val="en-US"/>
              </w:rPr>
              <w:t xml:space="preserve">Oviedo: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Ediciones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 Nobel.</w:t>
            </w:r>
          </w:p>
          <w:p w14:paraId="22FDCBFE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  <w:lang w:val="en-US"/>
              </w:rPr>
              <w:t>Cosmides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, L. y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Tooby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, J. (2008), “The Evolutionary Psychology of the Emotions and Their Relationship to Internal Regulatory Variables”,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 Lewis, M. </w:t>
            </w:r>
            <w:r w:rsidRPr="000A7B33">
              <w:rPr>
                <w:rFonts w:ascii="Arial" w:hAnsi="Arial" w:cs="Arial"/>
                <w:i/>
                <w:lang w:val="en-US"/>
              </w:rPr>
              <w:t>et al</w:t>
            </w:r>
            <w:r w:rsidRPr="000A7B33">
              <w:rPr>
                <w:rFonts w:ascii="Arial" w:hAnsi="Arial" w:cs="Arial"/>
                <w:lang w:val="en-US"/>
              </w:rPr>
              <w:t>. (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eds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), </w:t>
            </w:r>
            <w:r w:rsidRPr="000A7B33">
              <w:rPr>
                <w:rFonts w:ascii="Arial" w:hAnsi="Arial" w:cs="Arial"/>
                <w:i/>
                <w:lang w:val="en-US"/>
              </w:rPr>
              <w:t>Handbook of Emotions. Third Edition</w:t>
            </w:r>
            <w:r w:rsidRPr="000A7B33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Londres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>, The Guilford Press, pp. 114-137.</w:t>
            </w:r>
          </w:p>
          <w:p w14:paraId="7D87849E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Craig, A. (2003). “Pain Mechanisms: Labeled Lines versus Convergence in Central Processing”. </w:t>
            </w:r>
            <w:r w:rsidRPr="000A7B33">
              <w:rPr>
                <w:rFonts w:ascii="Arial" w:hAnsi="Arial" w:cs="Arial"/>
              </w:rPr>
              <w:t xml:space="preserve">En: </w:t>
            </w:r>
            <w:proofErr w:type="spellStart"/>
            <w:r w:rsidRPr="000A7B33">
              <w:rPr>
                <w:rFonts w:ascii="Arial" w:hAnsi="Arial" w:cs="Arial"/>
                <w:i/>
              </w:rPr>
              <w:t>Annual</w:t>
            </w:r>
            <w:proofErr w:type="spellEnd"/>
            <w:r w:rsidRPr="000A7B3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  <w:i/>
              </w:rPr>
              <w:t>Review</w:t>
            </w:r>
            <w:proofErr w:type="spellEnd"/>
            <w:r w:rsidRPr="000A7B33">
              <w:rPr>
                <w:rFonts w:ascii="Arial" w:hAnsi="Arial" w:cs="Arial"/>
                <w:i/>
              </w:rPr>
              <w:t xml:space="preserve"> o f </w:t>
            </w:r>
            <w:proofErr w:type="spellStart"/>
            <w:r w:rsidRPr="000A7B33">
              <w:rPr>
                <w:rFonts w:ascii="Arial" w:hAnsi="Arial" w:cs="Arial"/>
                <w:i/>
              </w:rPr>
              <w:t>Neuroscience</w:t>
            </w:r>
            <w:proofErr w:type="spellEnd"/>
            <w:r w:rsidRPr="000A7B33">
              <w:rPr>
                <w:rFonts w:ascii="Arial" w:hAnsi="Arial" w:cs="Arial"/>
              </w:rPr>
              <w:t>, 26, 1, pp. 1-30.</w:t>
            </w:r>
          </w:p>
          <w:p w14:paraId="52F7AE30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</w:rPr>
              <w:t>Damasio</w:t>
            </w:r>
            <w:proofErr w:type="spellEnd"/>
            <w:r w:rsidRPr="000A7B33">
              <w:rPr>
                <w:rFonts w:ascii="Arial" w:hAnsi="Arial" w:cs="Arial"/>
              </w:rPr>
              <w:t xml:space="preserve">, A. (2010). </w:t>
            </w:r>
            <w:r w:rsidRPr="000A7B33">
              <w:rPr>
                <w:rFonts w:ascii="Arial" w:hAnsi="Arial" w:cs="Arial"/>
                <w:i/>
              </w:rPr>
              <w:t xml:space="preserve">Y el cerebro creó al hombre. </w:t>
            </w:r>
            <w:r w:rsidRPr="00FC3ADE">
              <w:rPr>
                <w:rFonts w:ascii="Arial" w:hAnsi="Arial" w:cs="Arial"/>
                <w:lang w:val="en-US"/>
              </w:rPr>
              <w:t xml:space="preserve">Barcelona: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Destino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>.</w:t>
            </w:r>
          </w:p>
          <w:p w14:paraId="02E24CF8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--------. (2003). “A New View of Pain as a Homeostatic Emotion”. </w:t>
            </w:r>
            <w:r w:rsidRPr="000A7B33">
              <w:rPr>
                <w:rFonts w:ascii="Arial" w:hAnsi="Arial" w:cs="Arial"/>
              </w:rPr>
              <w:t xml:space="preserve">En: </w:t>
            </w:r>
            <w:proofErr w:type="spellStart"/>
            <w:r w:rsidRPr="000A7B33">
              <w:rPr>
                <w:rFonts w:ascii="Arial" w:hAnsi="Arial" w:cs="Arial"/>
                <w:i/>
              </w:rPr>
              <w:t>Trends</w:t>
            </w:r>
            <w:proofErr w:type="spellEnd"/>
            <w:r w:rsidRPr="000A7B33">
              <w:rPr>
                <w:rFonts w:ascii="Arial" w:hAnsi="Arial" w:cs="Arial"/>
                <w:i/>
              </w:rPr>
              <w:t xml:space="preserve"> in </w:t>
            </w:r>
            <w:proofErr w:type="spellStart"/>
            <w:r w:rsidRPr="000A7B33">
              <w:rPr>
                <w:rFonts w:ascii="Arial" w:hAnsi="Arial" w:cs="Arial"/>
                <w:i/>
              </w:rPr>
              <w:t>Neurosciences</w:t>
            </w:r>
            <w:proofErr w:type="spellEnd"/>
            <w:r w:rsidRPr="000A7B33">
              <w:rPr>
                <w:rFonts w:ascii="Arial" w:hAnsi="Arial" w:cs="Arial"/>
              </w:rPr>
              <w:t xml:space="preserve">, 26, 6, pp. 303-307. </w:t>
            </w:r>
          </w:p>
          <w:p w14:paraId="3EAF7E4A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--------. (2003). </w:t>
            </w:r>
            <w:r w:rsidRPr="000A7B33">
              <w:rPr>
                <w:rFonts w:ascii="Arial" w:hAnsi="Arial" w:cs="Arial"/>
                <w:i/>
              </w:rPr>
              <w:t>Sentir lo que sucede: cuerpo y emoción en la fábrica de la conciencia</w:t>
            </w:r>
            <w:r w:rsidRPr="000A7B33">
              <w:rPr>
                <w:rFonts w:ascii="Arial" w:hAnsi="Arial" w:cs="Arial"/>
              </w:rPr>
              <w:t>. Santiago: Andrés Bello.</w:t>
            </w:r>
          </w:p>
          <w:p w14:paraId="6D8CBF90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</w:rPr>
              <w:t xml:space="preserve">--------. (2005). </w:t>
            </w:r>
            <w:r w:rsidRPr="000A7B33">
              <w:rPr>
                <w:rFonts w:ascii="Arial" w:hAnsi="Arial" w:cs="Arial"/>
                <w:i/>
              </w:rPr>
              <w:t>En busca de Spinoza</w:t>
            </w:r>
            <w:r w:rsidRPr="000A7B33">
              <w:rPr>
                <w:rFonts w:ascii="Arial" w:hAnsi="Arial" w:cs="Arial"/>
              </w:rPr>
              <w:t xml:space="preserve">. </w:t>
            </w:r>
            <w:r w:rsidRPr="000A7B33">
              <w:rPr>
                <w:rFonts w:ascii="Arial" w:hAnsi="Arial" w:cs="Arial"/>
                <w:i/>
              </w:rPr>
              <w:t>Neurobiología de la emoción y los sentimientos.</w:t>
            </w:r>
            <w:r w:rsidRPr="000A7B33">
              <w:rPr>
                <w:rFonts w:ascii="Arial" w:hAnsi="Arial" w:cs="Arial"/>
              </w:rPr>
              <w:t xml:space="preserve"> </w:t>
            </w:r>
            <w:r w:rsidRPr="00FC3ADE">
              <w:rPr>
                <w:rFonts w:ascii="Arial" w:hAnsi="Arial" w:cs="Arial"/>
                <w:lang w:val="en-US"/>
              </w:rPr>
              <w:t xml:space="preserve">Barcelona: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Crítica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>.</w:t>
            </w:r>
          </w:p>
          <w:p w14:paraId="4B9DF09F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--------. (2007). “Neuroscience and ethics: Intersections”.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: </w:t>
            </w:r>
            <w:r w:rsidRPr="00FC3ADE">
              <w:rPr>
                <w:rFonts w:ascii="Arial" w:hAnsi="Arial" w:cs="Arial"/>
                <w:i/>
                <w:lang w:val="en-US"/>
              </w:rPr>
              <w:t>The American Journal of Bioethics</w:t>
            </w:r>
            <w:r w:rsidRPr="00FC3ADE">
              <w:rPr>
                <w:rFonts w:ascii="Arial" w:hAnsi="Arial" w:cs="Arial"/>
                <w:lang w:val="en-US"/>
              </w:rPr>
              <w:t>, 7, 1, pp. 3-7.</w:t>
            </w:r>
          </w:p>
          <w:p w14:paraId="0524E09A" w14:textId="77777777" w:rsidR="00AD7148" w:rsidRPr="00FC3ADE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ES"/>
              </w:rPr>
            </w:pPr>
            <w:r w:rsidRPr="00FC3ADE">
              <w:rPr>
                <w:rFonts w:ascii="Arial" w:hAnsi="Arial" w:cs="Arial"/>
                <w:lang w:val="es-ES"/>
              </w:rPr>
              <w:t xml:space="preserve">De </w:t>
            </w:r>
            <w:proofErr w:type="spellStart"/>
            <w:r w:rsidRPr="00FC3ADE">
              <w:rPr>
                <w:rFonts w:ascii="Arial" w:hAnsi="Arial" w:cs="Arial"/>
                <w:lang w:val="es-ES"/>
              </w:rPr>
              <w:t>Roux</w:t>
            </w:r>
            <w:proofErr w:type="spellEnd"/>
            <w:r w:rsidRPr="00FC3ADE">
              <w:rPr>
                <w:rFonts w:ascii="Arial" w:hAnsi="Arial" w:cs="Arial"/>
                <w:lang w:val="es-ES"/>
              </w:rPr>
              <w:t xml:space="preserve">, F. (2018). </w:t>
            </w:r>
            <w:r w:rsidRPr="00FC3ADE">
              <w:rPr>
                <w:rFonts w:ascii="Arial" w:hAnsi="Arial" w:cs="Arial"/>
                <w:i/>
                <w:lang w:val="es-ES"/>
              </w:rPr>
              <w:t xml:space="preserve">La audacia de la paz imperfecta. </w:t>
            </w:r>
            <w:r w:rsidRPr="00FC3ADE">
              <w:rPr>
                <w:rFonts w:ascii="Arial" w:hAnsi="Arial" w:cs="Arial"/>
                <w:lang w:val="es-ES"/>
              </w:rPr>
              <w:t>Bogotá: Planeta.</w:t>
            </w:r>
          </w:p>
          <w:p w14:paraId="72C92971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</w:rPr>
              <w:t xml:space="preserve">De </w:t>
            </w:r>
            <w:proofErr w:type="spellStart"/>
            <w:r w:rsidRPr="000A7B33">
              <w:rPr>
                <w:rFonts w:ascii="Arial" w:hAnsi="Arial" w:cs="Arial"/>
              </w:rPr>
              <w:t>Waal</w:t>
            </w:r>
            <w:proofErr w:type="spellEnd"/>
            <w:r w:rsidRPr="000A7B33">
              <w:rPr>
                <w:rFonts w:ascii="Arial" w:hAnsi="Arial" w:cs="Arial"/>
              </w:rPr>
              <w:t xml:space="preserve">, F. (2006). </w:t>
            </w:r>
            <w:r w:rsidRPr="00FC3ADE">
              <w:rPr>
                <w:rFonts w:ascii="Arial" w:hAnsi="Arial" w:cs="Arial"/>
                <w:i/>
                <w:lang w:val="en-US"/>
              </w:rPr>
              <w:t>Primates and Philosophers</w:t>
            </w:r>
            <w:r w:rsidRPr="00FC3ADE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Pricenton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>: Princeton University Press.</w:t>
            </w:r>
          </w:p>
          <w:p w14:paraId="2A47C86B" w14:textId="77777777" w:rsidR="00AD7148" w:rsidRPr="00FC3ADE" w:rsidRDefault="00AD7148" w:rsidP="00AD7148">
            <w:pPr>
              <w:ind w:left="709" w:hanging="709"/>
              <w:rPr>
                <w:rFonts w:ascii="Arial" w:hAnsi="Arial" w:cs="Arial"/>
                <w:lang w:val="en-US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De Waal, F.;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Churchland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, P.;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Pievani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, T.;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Parmigiani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, E. (ed.). (2014). </w:t>
            </w:r>
            <w:r w:rsidRPr="00FC3ADE">
              <w:rPr>
                <w:rFonts w:ascii="Arial" w:hAnsi="Arial" w:cs="Arial"/>
                <w:i/>
                <w:lang w:val="en-US"/>
              </w:rPr>
              <w:t>Evolved Morality. The Biology and Philosophy of Human Conscience</w:t>
            </w:r>
            <w:r w:rsidRPr="00FC3ADE">
              <w:rPr>
                <w:rFonts w:ascii="Arial" w:hAnsi="Arial" w:cs="Arial"/>
                <w:lang w:val="en-US"/>
              </w:rPr>
              <w:t>. Boston: Brill.</w:t>
            </w:r>
          </w:p>
          <w:p w14:paraId="1EE067CC" w14:textId="77777777" w:rsidR="00AD7148" w:rsidRPr="00FC3ADE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Di Paolo, E.; Rohde, M.; De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Jaegher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, H. (2010), “Horizons for the Enactive Mind: Values, Social Interaction and Play.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: Stewart, J.;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Gapenne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, O.; Di Paolo, E. (eds.). </w:t>
            </w:r>
            <w:proofErr w:type="spellStart"/>
            <w:r w:rsidRPr="000A7B33">
              <w:rPr>
                <w:rFonts w:ascii="Arial" w:hAnsi="Arial" w:cs="Arial"/>
                <w:i/>
                <w:lang w:val="en-US"/>
              </w:rPr>
              <w:t>Enaction</w:t>
            </w:r>
            <w:proofErr w:type="spellEnd"/>
            <w:r w:rsidRPr="000A7B33">
              <w:rPr>
                <w:rFonts w:ascii="Arial" w:hAnsi="Arial" w:cs="Arial"/>
                <w:i/>
                <w:lang w:val="en-US"/>
              </w:rPr>
              <w:t>: Towards a New Paradigm for Cognitive Science</w:t>
            </w:r>
            <w:r w:rsidRPr="000A7B33">
              <w:rPr>
                <w:rFonts w:ascii="Arial" w:hAnsi="Arial" w:cs="Arial"/>
                <w:lang w:val="en-US"/>
              </w:rPr>
              <w:t xml:space="preserve">. </w:t>
            </w:r>
            <w:r w:rsidRPr="00FC3ADE">
              <w:rPr>
                <w:rFonts w:ascii="Arial" w:hAnsi="Arial" w:cs="Arial"/>
                <w:lang w:val="en-US"/>
              </w:rPr>
              <w:t>Cambridge: MIT Press, pp. 33-87.</w:t>
            </w:r>
          </w:p>
          <w:p w14:paraId="21FAB60F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Eastman, W. (2015). </w:t>
            </w:r>
            <w:r w:rsidRPr="00FC3ADE">
              <w:rPr>
                <w:rFonts w:ascii="Arial" w:hAnsi="Arial" w:cs="Arial"/>
                <w:i/>
                <w:lang w:val="en-US"/>
              </w:rPr>
              <w:t xml:space="preserve">Why Business Ethics Matters. Answers from a New Game Theory Model. </w:t>
            </w:r>
            <w:r w:rsidRPr="000A7B33">
              <w:rPr>
                <w:rFonts w:ascii="Arial" w:hAnsi="Arial" w:cs="Arial"/>
              </w:rPr>
              <w:t xml:space="preserve">New York: </w:t>
            </w:r>
            <w:proofErr w:type="spellStart"/>
            <w:r w:rsidRPr="000A7B33">
              <w:rPr>
                <w:rFonts w:ascii="Arial" w:hAnsi="Arial" w:cs="Arial"/>
              </w:rPr>
              <w:t>Palgrave</w:t>
            </w:r>
            <w:proofErr w:type="spellEnd"/>
            <w:r w:rsidRPr="000A7B33">
              <w:rPr>
                <w:rFonts w:ascii="Arial" w:hAnsi="Arial" w:cs="Arial"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</w:rPr>
              <w:t>MacMillan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  <w:r w:rsidRPr="000A7B33">
              <w:rPr>
                <w:rFonts w:ascii="Arial" w:hAnsi="Arial" w:cs="Arial"/>
                <w:i/>
              </w:rPr>
              <w:t xml:space="preserve"> </w:t>
            </w:r>
          </w:p>
          <w:p w14:paraId="2A2712BA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Embree, L. (2003), </w:t>
            </w:r>
            <w:r w:rsidRPr="000A7B33">
              <w:rPr>
                <w:rFonts w:ascii="Arial" w:hAnsi="Arial" w:cs="Arial"/>
                <w:i/>
              </w:rPr>
              <w:t>Análisis reflexivo. Una primera introducción a la investigación fenomenológica</w:t>
            </w:r>
            <w:r w:rsidRPr="000A7B33">
              <w:rPr>
                <w:rFonts w:ascii="Arial" w:hAnsi="Arial" w:cs="Arial"/>
              </w:rPr>
              <w:t xml:space="preserve">. México: </w:t>
            </w:r>
            <w:proofErr w:type="spellStart"/>
            <w:r w:rsidRPr="000A7B33">
              <w:rPr>
                <w:rFonts w:ascii="Arial" w:hAnsi="Arial" w:cs="Arial"/>
              </w:rPr>
              <w:t>Jitanjáfora</w:t>
            </w:r>
            <w:proofErr w:type="spellEnd"/>
            <w:r w:rsidRPr="000A7B33">
              <w:rPr>
                <w:rFonts w:ascii="Arial" w:hAnsi="Arial" w:cs="Arial"/>
              </w:rPr>
              <w:t xml:space="preserve">. </w:t>
            </w:r>
          </w:p>
          <w:p w14:paraId="380622AB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Ferro, A. (2016), “Emociones y postconflicto”. En: </w:t>
            </w:r>
            <w:r w:rsidRPr="000A7B33">
              <w:rPr>
                <w:rFonts w:ascii="Arial" w:hAnsi="Arial" w:cs="Arial"/>
                <w:i/>
              </w:rPr>
              <w:t xml:space="preserve">Revista Semana, </w:t>
            </w:r>
            <w:r w:rsidRPr="000A7B33">
              <w:rPr>
                <w:rFonts w:ascii="Arial" w:hAnsi="Arial" w:cs="Arial"/>
              </w:rPr>
              <w:t>1776, pp. 25-31.</w:t>
            </w:r>
          </w:p>
          <w:p w14:paraId="5E6CBD55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  <w:lang w:val="es-ES_tradnl"/>
              </w:rPr>
              <w:t xml:space="preserve">Freire, P. (1981). </w:t>
            </w:r>
            <w:r w:rsidRPr="000A7B33">
              <w:rPr>
                <w:rFonts w:ascii="Arial" w:hAnsi="Arial" w:cs="Arial"/>
                <w:i/>
                <w:lang w:val="es-ES_tradnl"/>
              </w:rPr>
              <w:t xml:space="preserve">La ideología y la educación. Reflexiones sobre la no neutralidad de la educación. </w:t>
            </w:r>
            <w:r w:rsidRPr="000A7B33">
              <w:rPr>
                <w:rFonts w:ascii="Arial" w:hAnsi="Arial" w:cs="Arial"/>
                <w:lang w:val="es-ES_tradnl"/>
              </w:rPr>
              <w:t>Rio de Janeiro, Continuum.</w:t>
            </w:r>
          </w:p>
          <w:p w14:paraId="0CA83D19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Gallagher, S. y </w:t>
            </w:r>
            <w:proofErr w:type="spellStart"/>
            <w:r w:rsidRPr="000A7B33">
              <w:rPr>
                <w:rFonts w:ascii="Arial" w:hAnsi="Arial" w:cs="Arial"/>
              </w:rPr>
              <w:t>Zahavi</w:t>
            </w:r>
            <w:proofErr w:type="spellEnd"/>
            <w:r w:rsidRPr="000A7B33">
              <w:rPr>
                <w:rFonts w:ascii="Arial" w:hAnsi="Arial" w:cs="Arial"/>
              </w:rPr>
              <w:t xml:space="preserve">, D. (2013), </w:t>
            </w:r>
            <w:r w:rsidRPr="000A7B33">
              <w:rPr>
                <w:rFonts w:ascii="Arial" w:hAnsi="Arial" w:cs="Arial"/>
                <w:i/>
              </w:rPr>
              <w:t>La mente fenomenológica</w:t>
            </w:r>
            <w:r w:rsidRPr="000A7B33">
              <w:rPr>
                <w:rFonts w:ascii="Arial" w:hAnsi="Arial" w:cs="Arial"/>
              </w:rPr>
              <w:t>. Madrid: Alianza.</w:t>
            </w:r>
          </w:p>
          <w:p w14:paraId="2D3CAC0B" w14:textId="77777777" w:rsidR="00AD7148" w:rsidRPr="00FC3ADE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</w:rPr>
              <w:t>Galtung</w:t>
            </w:r>
            <w:proofErr w:type="spellEnd"/>
            <w:r w:rsidRPr="000A7B33">
              <w:rPr>
                <w:rFonts w:ascii="Arial" w:hAnsi="Arial" w:cs="Arial"/>
              </w:rPr>
              <w:t xml:space="preserve">, J. (2003). </w:t>
            </w:r>
            <w:r w:rsidRPr="000A7B33">
              <w:rPr>
                <w:rFonts w:ascii="Arial" w:hAnsi="Arial" w:cs="Arial"/>
                <w:i/>
              </w:rPr>
              <w:t xml:space="preserve">Paz por medios pacíficos. Paz y conflicto, desarrollo y civilización. </w:t>
            </w:r>
            <w:r w:rsidRPr="00FC3ADE">
              <w:rPr>
                <w:rFonts w:ascii="Arial" w:hAnsi="Arial" w:cs="Arial"/>
                <w:lang w:val="en-US"/>
              </w:rPr>
              <w:t xml:space="preserve">Bilbao: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Bakeaz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>.</w:t>
            </w:r>
          </w:p>
          <w:p w14:paraId="0BA0F22C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--------. (1975). </w:t>
            </w:r>
            <w:r w:rsidRPr="00FC3ADE">
              <w:rPr>
                <w:rFonts w:ascii="Arial" w:hAnsi="Arial" w:cs="Arial"/>
                <w:i/>
                <w:lang w:val="en-US"/>
              </w:rPr>
              <w:t>Essays in Peace Research I. Peace: Research, Education, action</w:t>
            </w:r>
            <w:r w:rsidRPr="00FC3ADE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0A7B33">
              <w:rPr>
                <w:rFonts w:ascii="Arial" w:hAnsi="Arial" w:cs="Arial"/>
              </w:rPr>
              <w:t>Copenhaguen</w:t>
            </w:r>
            <w:proofErr w:type="spellEnd"/>
            <w:r w:rsidRPr="000A7B33">
              <w:rPr>
                <w:rFonts w:ascii="Arial" w:hAnsi="Arial" w:cs="Arial"/>
              </w:rPr>
              <w:t xml:space="preserve">: Christian </w:t>
            </w:r>
            <w:proofErr w:type="spellStart"/>
            <w:r w:rsidRPr="000A7B33">
              <w:rPr>
                <w:rFonts w:ascii="Arial" w:hAnsi="Arial" w:cs="Arial"/>
              </w:rPr>
              <w:t>Ejlers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38774319" w14:textId="77777777" w:rsidR="00AD7148" w:rsidRPr="009F37BF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color w:val="000000"/>
                <w:lang w:val="en-US"/>
              </w:rPr>
            </w:pPr>
            <w:r w:rsidRPr="000A7B33">
              <w:rPr>
                <w:rFonts w:ascii="Arial" w:hAnsi="Arial" w:cs="Arial"/>
                <w:color w:val="000000"/>
              </w:rPr>
              <w:t xml:space="preserve">--------. (1984). </w:t>
            </w:r>
            <w:r w:rsidRPr="000A7B33">
              <w:rPr>
                <w:rFonts w:ascii="Arial" w:hAnsi="Arial" w:cs="Arial"/>
                <w:i/>
                <w:color w:val="000000"/>
              </w:rPr>
              <w:t xml:space="preserve">¿Hay alternativas? Cuatro caminos hacia la paz y la seguridad. </w:t>
            </w:r>
            <w:r w:rsidRPr="009F37BF">
              <w:rPr>
                <w:rFonts w:ascii="Arial" w:hAnsi="Arial" w:cs="Arial"/>
                <w:color w:val="000000"/>
                <w:lang w:val="en-US"/>
              </w:rPr>
              <w:t xml:space="preserve">Madrid: </w:t>
            </w:r>
            <w:proofErr w:type="spellStart"/>
            <w:r w:rsidRPr="009F37BF">
              <w:rPr>
                <w:rFonts w:ascii="Arial" w:hAnsi="Arial" w:cs="Arial"/>
                <w:color w:val="000000"/>
                <w:lang w:val="en-US"/>
              </w:rPr>
              <w:t>Tecnos</w:t>
            </w:r>
            <w:proofErr w:type="spellEnd"/>
            <w:r w:rsidRPr="009F37BF">
              <w:rPr>
                <w:rFonts w:ascii="Arial" w:hAnsi="Arial" w:cs="Arial"/>
                <w:color w:val="000000"/>
                <w:lang w:val="en-US"/>
              </w:rPr>
              <w:t>.</w:t>
            </w:r>
          </w:p>
          <w:p w14:paraId="5255EA00" w14:textId="77777777" w:rsidR="00AD7148" w:rsidRPr="00FC3ADE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--------. (1964), “An editorial: what is peace research?”. </w:t>
            </w:r>
            <w:r w:rsidRPr="00FC3ADE">
              <w:rPr>
                <w:rFonts w:ascii="Arial" w:hAnsi="Arial" w:cs="Arial"/>
                <w:i/>
                <w:iCs/>
                <w:lang w:val="en-US"/>
              </w:rPr>
              <w:t>Journal of Peace Research</w:t>
            </w:r>
            <w:r w:rsidRPr="00FC3ADE">
              <w:rPr>
                <w:rFonts w:ascii="Arial" w:hAnsi="Arial" w:cs="Arial"/>
                <w:lang w:val="en-US"/>
              </w:rPr>
              <w:t xml:space="preserve"> </w:t>
            </w:r>
            <w:r w:rsidRPr="00FC3ADE">
              <w:rPr>
                <w:rFonts w:ascii="Arial" w:hAnsi="Arial" w:cs="Arial"/>
                <w:i/>
                <w:lang w:val="en-US"/>
              </w:rPr>
              <w:t>,1</w:t>
            </w:r>
            <w:r w:rsidRPr="00FC3ADE">
              <w:rPr>
                <w:rFonts w:ascii="Arial" w:hAnsi="Arial" w:cs="Arial"/>
                <w:lang w:val="en-US"/>
              </w:rPr>
              <w:t>, 1-4.</w:t>
            </w:r>
          </w:p>
          <w:p w14:paraId="44FEEC9F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9F37BF">
              <w:rPr>
                <w:rFonts w:ascii="Arial" w:hAnsi="Arial" w:cs="Arial"/>
                <w:lang w:val="es-419"/>
              </w:rPr>
              <w:t>Gazzaniga</w:t>
            </w:r>
            <w:proofErr w:type="spellEnd"/>
            <w:r w:rsidRPr="009F37BF">
              <w:rPr>
                <w:rFonts w:ascii="Arial" w:hAnsi="Arial" w:cs="Arial"/>
                <w:lang w:val="es-419"/>
              </w:rPr>
              <w:t xml:space="preserve">, M. (2006), </w:t>
            </w:r>
            <w:r w:rsidRPr="009F37BF">
              <w:rPr>
                <w:rFonts w:ascii="Arial" w:hAnsi="Arial" w:cs="Arial"/>
                <w:i/>
                <w:lang w:val="es-419"/>
              </w:rPr>
              <w:t>El cerebro ético</w:t>
            </w:r>
            <w:r w:rsidRPr="009F37BF">
              <w:rPr>
                <w:rFonts w:ascii="Arial" w:hAnsi="Arial" w:cs="Arial"/>
                <w:lang w:val="es-419"/>
              </w:rPr>
              <w:t xml:space="preserve">. </w:t>
            </w:r>
            <w:r w:rsidRPr="000A7B33">
              <w:rPr>
                <w:rFonts w:ascii="Arial" w:hAnsi="Arial" w:cs="Arial"/>
                <w:lang w:val="en-US"/>
              </w:rPr>
              <w:t xml:space="preserve">Barcelona: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Paidós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>.</w:t>
            </w:r>
          </w:p>
          <w:p w14:paraId="02C87BD0" w14:textId="77777777" w:rsidR="00AD7148" w:rsidRPr="00FC3ADE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Goldie, P. (2000), </w:t>
            </w:r>
            <w:r w:rsidRPr="000A7B33">
              <w:rPr>
                <w:rFonts w:ascii="Arial" w:hAnsi="Arial" w:cs="Arial"/>
                <w:i/>
                <w:lang w:val="en-US"/>
              </w:rPr>
              <w:t>The Emotions. A Philosophical Exploration</w:t>
            </w:r>
            <w:r w:rsidRPr="000A7B33">
              <w:rPr>
                <w:rFonts w:ascii="Arial" w:hAnsi="Arial" w:cs="Arial"/>
                <w:lang w:val="en-US"/>
              </w:rPr>
              <w:t xml:space="preserve">. </w:t>
            </w:r>
            <w:r w:rsidRPr="00FC3ADE">
              <w:rPr>
                <w:rFonts w:ascii="Arial" w:hAnsi="Arial" w:cs="Arial"/>
                <w:lang w:val="en-US"/>
              </w:rPr>
              <w:t>Oxford: Oxford University Press.</w:t>
            </w:r>
          </w:p>
          <w:p w14:paraId="60428B30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Gomila</w:t>
            </w:r>
            <w:proofErr w:type="spellEnd"/>
            <w:r w:rsidRPr="000A7B33">
              <w:rPr>
                <w:rFonts w:ascii="Arial" w:hAnsi="Arial" w:cs="Arial"/>
              </w:rPr>
              <w:t xml:space="preserve">, A. (2008). “La dimensión moral de la perspectiva de segunda persona”. En: Pérez, D. y Fernández, L. (eds.). </w:t>
            </w:r>
            <w:r w:rsidRPr="000A7B33">
              <w:rPr>
                <w:rFonts w:ascii="Arial" w:hAnsi="Arial" w:cs="Arial"/>
                <w:i/>
              </w:rPr>
              <w:t xml:space="preserve">Cuestiones Filosóficas. Ensayos en honor de Eduardo </w:t>
            </w:r>
            <w:proofErr w:type="spellStart"/>
            <w:r w:rsidRPr="000A7B33">
              <w:rPr>
                <w:rFonts w:ascii="Arial" w:hAnsi="Arial" w:cs="Arial"/>
                <w:i/>
              </w:rPr>
              <w:t>Rabossi</w:t>
            </w:r>
            <w:proofErr w:type="spellEnd"/>
            <w:r w:rsidRPr="000A7B33">
              <w:rPr>
                <w:rFonts w:ascii="Arial" w:hAnsi="Arial" w:cs="Arial"/>
              </w:rPr>
              <w:t>. Buenos Aires: Catálogos, pp. 155-173.</w:t>
            </w:r>
          </w:p>
          <w:p w14:paraId="73E2AC38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0A7B33">
              <w:rPr>
                <w:rFonts w:ascii="Arial" w:hAnsi="Arial" w:cs="Arial"/>
                <w:lang w:val="es-MX"/>
              </w:rPr>
              <w:t xml:space="preserve">--------. (2002), “La perspectiva de segunda persona de la atribución mental”. En: </w:t>
            </w:r>
            <w:proofErr w:type="spellStart"/>
            <w:r w:rsidRPr="000A7B33">
              <w:rPr>
                <w:rFonts w:ascii="Arial" w:hAnsi="Arial" w:cs="Arial"/>
                <w:i/>
                <w:lang w:val="es-MX"/>
              </w:rPr>
              <w:t>Azafea</w:t>
            </w:r>
            <w:proofErr w:type="spellEnd"/>
            <w:r w:rsidRPr="000A7B33">
              <w:rPr>
                <w:rFonts w:ascii="Arial" w:hAnsi="Arial" w:cs="Arial"/>
                <w:lang w:val="es-MX"/>
              </w:rPr>
              <w:t>, vol. 4, pp. 65-86.</w:t>
            </w:r>
          </w:p>
          <w:p w14:paraId="59F5D3E2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0A7B33">
              <w:rPr>
                <w:rFonts w:ascii="Arial" w:hAnsi="Arial" w:cs="Arial"/>
                <w:lang w:val="es-MX"/>
              </w:rPr>
              <w:lastRenderedPageBreak/>
              <w:t xml:space="preserve">--------. (2001), “La perspectiva de segunda persona: mecanismos mentales de la intersubjetividad”, en </w:t>
            </w:r>
            <w:r w:rsidRPr="000A7B33">
              <w:rPr>
                <w:rFonts w:ascii="Arial" w:hAnsi="Arial" w:cs="Arial"/>
                <w:i/>
                <w:lang w:val="es-MX"/>
              </w:rPr>
              <w:t>Contrastes:</w:t>
            </w:r>
            <w:r w:rsidRPr="000A7B33">
              <w:rPr>
                <w:rFonts w:ascii="Arial" w:hAnsi="Arial" w:cs="Arial"/>
                <w:lang w:val="es-MX"/>
              </w:rPr>
              <w:t xml:space="preserve"> </w:t>
            </w:r>
            <w:r w:rsidRPr="000A7B33">
              <w:rPr>
                <w:rFonts w:ascii="Arial" w:hAnsi="Arial" w:cs="Arial"/>
                <w:i/>
                <w:lang w:val="es-MX"/>
              </w:rPr>
              <w:t>Revista Internacional de Filosofía,</w:t>
            </w:r>
            <w:r w:rsidRPr="000A7B33">
              <w:rPr>
                <w:rFonts w:ascii="Arial" w:hAnsi="Arial" w:cs="Arial"/>
                <w:lang w:val="es-MX"/>
              </w:rPr>
              <w:t xml:space="preserve"> Suplemento VI, pp. 123-138.</w:t>
            </w:r>
          </w:p>
          <w:p w14:paraId="46CE6289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González J. (2008). “Homeostasis, </w:t>
            </w:r>
            <w:proofErr w:type="spellStart"/>
            <w:r w:rsidRPr="000A7B33">
              <w:rPr>
                <w:rFonts w:ascii="Arial" w:hAnsi="Arial" w:cs="Arial"/>
              </w:rPr>
              <w:t>alostasis</w:t>
            </w:r>
            <w:proofErr w:type="spellEnd"/>
            <w:r w:rsidRPr="000A7B33">
              <w:rPr>
                <w:rFonts w:ascii="Arial" w:hAnsi="Arial" w:cs="Arial"/>
              </w:rPr>
              <w:t xml:space="preserve"> y adaptación”. En: </w:t>
            </w:r>
            <w:proofErr w:type="spellStart"/>
            <w:r w:rsidRPr="000A7B33">
              <w:rPr>
                <w:rFonts w:ascii="Arial" w:hAnsi="Arial" w:cs="Arial"/>
              </w:rPr>
              <w:t>Guimón</w:t>
            </w:r>
            <w:proofErr w:type="spellEnd"/>
            <w:r w:rsidRPr="000A7B33">
              <w:rPr>
                <w:rFonts w:ascii="Arial" w:hAnsi="Arial" w:cs="Arial"/>
              </w:rPr>
              <w:t xml:space="preserve">, J. (ed.). </w:t>
            </w:r>
            <w:r w:rsidRPr="000A7B33">
              <w:rPr>
                <w:rFonts w:ascii="Arial" w:hAnsi="Arial" w:cs="Arial"/>
                <w:i/>
              </w:rPr>
              <w:t>Crisis y contención</w:t>
            </w:r>
            <w:r w:rsidRPr="000A7B33">
              <w:rPr>
                <w:rFonts w:ascii="Arial" w:hAnsi="Arial" w:cs="Arial"/>
              </w:rPr>
              <w:t>. Madrid: Eneida, pp. 31-37.</w:t>
            </w:r>
          </w:p>
          <w:p w14:paraId="76A70F03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color w:val="000000"/>
              </w:rPr>
            </w:pPr>
            <w:r w:rsidRPr="000A7B33">
              <w:rPr>
                <w:rFonts w:ascii="Arial" w:hAnsi="Arial" w:cs="Arial"/>
                <w:color w:val="000000"/>
              </w:rPr>
              <w:t xml:space="preserve">Grasa, R. (2010). </w:t>
            </w:r>
            <w:r w:rsidRPr="000A7B33">
              <w:rPr>
                <w:rFonts w:ascii="Arial" w:hAnsi="Arial" w:cs="Arial"/>
                <w:i/>
                <w:iCs/>
                <w:color w:val="000000"/>
              </w:rPr>
              <w:t>Cincuenta años de evolución de la Investigación para la Paz.</w:t>
            </w:r>
            <w:r w:rsidRPr="000A7B33">
              <w:rPr>
                <w:rFonts w:ascii="Arial" w:hAnsi="Arial" w:cs="Arial"/>
                <w:color w:val="000000"/>
              </w:rPr>
              <w:t xml:space="preserve"> Bar</w:t>
            </w:r>
            <w:r w:rsidRPr="000A7B33">
              <w:rPr>
                <w:rFonts w:ascii="Arial" w:hAnsi="Arial" w:cs="Arial"/>
                <w:color w:val="000000"/>
              </w:rPr>
              <w:softHyphen/>
              <w:t>celona: Generalitat de Catalunya/Oficina de Promoción de la Paz y los Derechos Humanos.</w:t>
            </w:r>
          </w:p>
          <w:p w14:paraId="01F7DFDA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FC3ADE">
              <w:rPr>
                <w:rFonts w:ascii="Arial" w:hAnsi="Arial" w:cs="Arial"/>
                <w:lang w:val="en-US"/>
              </w:rPr>
              <w:t>Graybiel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, A. (2008). “Habits, Rituals, and the Evaluative Brain”.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: </w:t>
            </w:r>
            <w:r w:rsidRPr="00FC3ADE">
              <w:rPr>
                <w:rFonts w:ascii="Arial" w:hAnsi="Arial" w:cs="Arial"/>
                <w:i/>
                <w:lang w:val="en-US"/>
              </w:rPr>
              <w:t>Annual Review of Neuroscience</w:t>
            </w:r>
            <w:r w:rsidRPr="00FC3ADE">
              <w:rPr>
                <w:rFonts w:ascii="Arial" w:hAnsi="Arial" w:cs="Arial"/>
                <w:lang w:val="en-US"/>
              </w:rPr>
              <w:t>, 3, 1, pp. 359-387.</w:t>
            </w:r>
          </w:p>
          <w:p w14:paraId="1D53681E" w14:textId="77777777" w:rsidR="00AD7148" w:rsidRPr="00FC3ADE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Griffiths, P. (1997), </w:t>
            </w:r>
            <w:r w:rsidRPr="000A7B33">
              <w:rPr>
                <w:rFonts w:ascii="Arial" w:hAnsi="Arial" w:cs="Arial"/>
                <w:i/>
                <w:lang w:val="en-US"/>
              </w:rPr>
              <w:t>What Emotions Really Are</w:t>
            </w:r>
            <w:r w:rsidRPr="000A7B33">
              <w:rPr>
                <w:rFonts w:ascii="Arial" w:hAnsi="Arial" w:cs="Arial"/>
                <w:lang w:val="en-US"/>
              </w:rPr>
              <w:t xml:space="preserve">. </w:t>
            </w:r>
            <w:r w:rsidRPr="00FC3ADE">
              <w:rPr>
                <w:rFonts w:ascii="Arial" w:hAnsi="Arial" w:cs="Arial"/>
                <w:lang w:val="en-US"/>
              </w:rPr>
              <w:t>Chicago: Chicago University Press.</w:t>
            </w:r>
          </w:p>
          <w:p w14:paraId="23CE0A0A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FC3ADE">
              <w:rPr>
                <w:rFonts w:ascii="Arial" w:hAnsi="Arial" w:cs="Arial"/>
                <w:lang w:val="en-US"/>
              </w:rPr>
              <w:t>Grijalba-Uche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, M. y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Echarte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, L. (2015). </w:t>
            </w:r>
            <w:r w:rsidRPr="000A7B33">
              <w:rPr>
                <w:rFonts w:ascii="Arial" w:hAnsi="Arial" w:cs="Arial"/>
              </w:rPr>
              <w:t xml:space="preserve">“Homeostasis y representaciones intelectuales. Una aproximación a la conducta moral desde la teoría de la emoción de Antonio </w:t>
            </w:r>
            <w:proofErr w:type="spellStart"/>
            <w:r w:rsidRPr="000A7B33">
              <w:rPr>
                <w:rFonts w:ascii="Arial" w:hAnsi="Arial" w:cs="Arial"/>
              </w:rPr>
              <w:t>Damasio</w:t>
            </w:r>
            <w:proofErr w:type="spellEnd"/>
            <w:r w:rsidRPr="000A7B33">
              <w:rPr>
                <w:rFonts w:ascii="Arial" w:hAnsi="Arial" w:cs="Arial"/>
              </w:rPr>
              <w:t xml:space="preserve">”. En: </w:t>
            </w:r>
            <w:r w:rsidRPr="000A7B33">
              <w:rPr>
                <w:rFonts w:ascii="Arial" w:hAnsi="Arial" w:cs="Arial"/>
                <w:i/>
              </w:rPr>
              <w:t>Persona y bioética</w:t>
            </w:r>
            <w:r w:rsidRPr="000A7B33">
              <w:rPr>
                <w:rFonts w:ascii="Arial" w:hAnsi="Arial" w:cs="Arial"/>
              </w:rPr>
              <w:t>, 19, 1, pp. 80-98. DOI: 10.5294/pebi.2015.19.1.7</w:t>
            </w:r>
          </w:p>
          <w:p w14:paraId="3263E286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color w:val="000000"/>
              </w:rPr>
            </w:pPr>
            <w:r w:rsidRPr="000A7B33">
              <w:rPr>
                <w:rFonts w:ascii="Arial" w:hAnsi="Arial" w:cs="Arial"/>
                <w:color w:val="000000"/>
              </w:rPr>
              <w:t xml:space="preserve">Grupo de Memoria Histórica. (2010). </w:t>
            </w:r>
            <w:proofErr w:type="spellStart"/>
            <w:r w:rsidRPr="000A7B33">
              <w:rPr>
                <w:rFonts w:ascii="Arial" w:hAnsi="Arial" w:cs="Arial"/>
                <w:i/>
                <w:color w:val="000000"/>
              </w:rPr>
              <w:t>Bojayá</w:t>
            </w:r>
            <w:proofErr w:type="spellEnd"/>
            <w:r w:rsidRPr="000A7B33">
              <w:rPr>
                <w:rFonts w:ascii="Arial" w:hAnsi="Arial" w:cs="Arial"/>
                <w:i/>
                <w:color w:val="000000"/>
              </w:rPr>
              <w:t xml:space="preserve">. La guerra sin límites. </w:t>
            </w:r>
            <w:r w:rsidRPr="000A7B33">
              <w:rPr>
                <w:rFonts w:ascii="Arial" w:hAnsi="Arial" w:cs="Arial"/>
                <w:color w:val="000000"/>
              </w:rPr>
              <w:t>Bogotá: Taurus.</w:t>
            </w:r>
          </w:p>
          <w:p w14:paraId="3CF5EDB2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0A7B33">
              <w:rPr>
                <w:rFonts w:ascii="Arial" w:hAnsi="Arial" w:cs="Arial"/>
                <w:lang w:val="es-MX"/>
              </w:rPr>
              <w:t xml:space="preserve">Gutiérrez, G y Prado, C. (1999), </w:t>
            </w:r>
            <w:proofErr w:type="spellStart"/>
            <w:r w:rsidRPr="000A7B33">
              <w:rPr>
                <w:rFonts w:ascii="Arial" w:hAnsi="Arial" w:cs="Arial"/>
                <w:i/>
                <w:lang w:val="es-MX"/>
              </w:rPr>
              <w:t>Ecopedagogia</w:t>
            </w:r>
            <w:proofErr w:type="spellEnd"/>
            <w:r w:rsidRPr="000A7B33">
              <w:rPr>
                <w:rFonts w:ascii="Arial" w:hAnsi="Arial" w:cs="Arial"/>
                <w:i/>
                <w:lang w:val="es-MX"/>
              </w:rPr>
              <w:t xml:space="preserve"> e </w:t>
            </w:r>
            <w:proofErr w:type="spellStart"/>
            <w:r w:rsidRPr="000A7B33">
              <w:rPr>
                <w:rFonts w:ascii="Arial" w:hAnsi="Arial" w:cs="Arial"/>
                <w:i/>
                <w:lang w:val="es-MX"/>
              </w:rPr>
              <w:t>cidadania</w:t>
            </w:r>
            <w:proofErr w:type="spellEnd"/>
            <w:r w:rsidRPr="000A7B33">
              <w:rPr>
                <w:rFonts w:ascii="Arial" w:hAnsi="Arial" w:cs="Arial"/>
                <w:i/>
                <w:lang w:val="es-MX"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  <w:i/>
                <w:lang w:val="es-MX"/>
              </w:rPr>
              <w:t>planetária</w:t>
            </w:r>
            <w:proofErr w:type="spellEnd"/>
            <w:r w:rsidRPr="000A7B33">
              <w:rPr>
                <w:rFonts w:ascii="Arial" w:hAnsi="Arial" w:cs="Arial"/>
                <w:lang w:val="es-MX"/>
              </w:rPr>
              <w:t>. São Paulo: Cortes.</w:t>
            </w:r>
          </w:p>
          <w:p w14:paraId="41AC964A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0A7B33">
              <w:rPr>
                <w:rFonts w:ascii="Arial" w:hAnsi="Arial" w:cs="Arial"/>
                <w:color w:val="000000"/>
              </w:rPr>
              <w:t>Habermas</w:t>
            </w:r>
            <w:proofErr w:type="spellEnd"/>
            <w:r w:rsidRPr="000A7B33">
              <w:rPr>
                <w:rFonts w:ascii="Arial" w:hAnsi="Arial" w:cs="Arial"/>
                <w:color w:val="000000"/>
              </w:rPr>
              <w:t xml:space="preserve">, J. (1987). </w:t>
            </w:r>
            <w:r w:rsidRPr="000A7B33">
              <w:rPr>
                <w:rFonts w:ascii="Arial" w:hAnsi="Arial" w:cs="Arial"/>
                <w:i/>
                <w:color w:val="000000"/>
              </w:rPr>
              <w:t xml:space="preserve">Teoría de la acción comunicativa. </w:t>
            </w:r>
            <w:r w:rsidRPr="000A7B33">
              <w:rPr>
                <w:rFonts w:ascii="Arial" w:hAnsi="Arial" w:cs="Arial"/>
                <w:color w:val="000000"/>
              </w:rPr>
              <w:t>Madrid: Taurus.</w:t>
            </w:r>
          </w:p>
          <w:p w14:paraId="150E5972" w14:textId="77777777" w:rsidR="00AD7148" w:rsidRPr="00FC3ADE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</w:rPr>
              <w:t xml:space="preserve">--------. (1998). </w:t>
            </w:r>
            <w:proofErr w:type="spellStart"/>
            <w:r w:rsidRPr="000A7B33">
              <w:rPr>
                <w:rFonts w:ascii="Arial" w:hAnsi="Arial" w:cs="Arial"/>
                <w:i/>
              </w:rPr>
              <w:t>Facticidad</w:t>
            </w:r>
            <w:proofErr w:type="spellEnd"/>
            <w:r w:rsidRPr="000A7B33">
              <w:rPr>
                <w:rFonts w:ascii="Arial" w:hAnsi="Arial" w:cs="Arial"/>
                <w:i/>
              </w:rPr>
              <w:t xml:space="preserve"> y validez. Sobre el Derecho y el Estado Democrático de Derecho en términos de Teoría del Discurso</w:t>
            </w:r>
            <w:r w:rsidRPr="000A7B33">
              <w:rPr>
                <w:rFonts w:ascii="Arial" w:hAnsi="Arial" w:cs="Arial"/>
              </w:rPr>
              <w:t xml:space="preserve">. </w:t>
            </w:r>
            <w:r w:rsidRPr="00FC3ADE">
              <w:rPr>
                <w:rFonts w:ascii="Arial" w:hAnsi="Arial" w:cs="Arial"/>
                <w:lang w:val="en-US"/>
              </w:rPr>
              <w:t>Madrid: Trotta.</w:t>
            </w:r>
          </w:p>
          <w:p w14:paraId="628A259B" w14:textId="77777777" w:rsidR="00AD7148" w:rsidRPr="00FC3ADE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FC3ADE">
              <w:rPr>
                <w:rFonts w:ascii="Arial" w:hAnsi="Arial" w:cs="Arial"/>
                <w:lang w:val="en-US"/>
              </w:rPr>
              <w:t>Haidt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, J. (2012). </w:t>
            </w:r>
            <w:r w:rsidRPr="00FC3ADE">
              <w:rPr>
                <w:rFonts w:ascii="Arial" w:hAnsi="Arial" w:cs="Arial"/>
                <w:i/>
                <w:lang w:val="en-US"/>
              </w:rPr>
              <w:t xml:space="preserve">The Righteous Mind: Why Good People </w:t>
            </w:r>
            <w:proofErr w:type="gramStart"/>
            <w:r w:rsidRPr="00FC3ADE">
              <w:rPr>
                <w:rFonts w:ascii="Arial" w:hAnsi="Arial" w:cs="Arial"/>
                <w:i/>
                <w:lang w:val="en-US"/>
              </w:rPr>
              <w:t>are</w:t>
            </w:r>
            <w:proofErr w:type="gramEnd"/>
            <w:r w:rsidRPr="00FC3ADE">
              <w:rPr>
                <w:rFonts w:ascii="Arial" w:hAnsi="Arial" w:cs="Arial"/>
                <w:i/>
                <w:lang w:val="en-US"/>
              </w:rPr>
              <w:t xml:space="preserve"> Divided by Politics and Religion</w:t>
            </w:r>
            <w:r w:rsidRPr="00FC3ADE">
              <w:rPr>
                <w:rFonts w:ascii="Arial" w:hAnsi="Arial" w:cs="Arial"/>
                <w:lang w:val="en-US"/>
              </w:rPr>
              <w:t>. Nueva York: Pantheon Books.</w:t>
            </w:r>
          </w:p>
          <w:p w14:paraId="68D1982D" w14:textId="77777777" w:rsidR="00AD7148" w:rsidRPr="00FC3ADE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--------. (2001). “The Emotional Dog and its Rational Tail. A Social Intuitionist Approach to Moral Judgement”.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: </w:t>
            </w:r>
            <w:r w:rsidRPr="00FC3ADE">
              <w:rPr>
                <w:rFonts w:ascii="Arial" w:hAnsi="Arial" w:cs="Arial"/>
                <w:i/>
                <w:lang w:val="en-US"/>
              </w:rPr>
              <w:t>Psychological Review</w:t>
            </w:r>
            <w:r w:rsidRPr="00FC3ADE">
              <w:rPr>
                <w:rFonts w:ascii="Arial" w:hAnsi="Arial" w:cs="Arial"/>
                <w:lang w:val="en-US"/>
              </w:rPr>
              <w:t>, 108, p. 815.</w:t>
            </w:r>
          </w:p>
          <w:p w14:paraId="4BC7F3A1" w14:textId="77777777" w:rsidR="00AD7148" w:rsidRPr="00FC3ADE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Hamman, J. (2011). </w:t>
            </w:r>
            <w:r w:rsidRPr="00FC3ADE">
              <w:rPr>
                <w:rFonts w:ascii="Arial" w:hAnsi="Arial" w:cs="Arial"/>
                <w:i/>
                <w:lang w:val="en-US"/>
              </w:rPr>
              <w:t>A Play-Full Life. Slowing Down &amp; Seeking Peace</w:t>
            </w:r>
            <w:r w:rsidRPr="00FC3ADE">
              <w:rPr>
                <w:rFonts w:ascii="Arial" w:hAnsi="Arial" w:cs="Arial"/>
                <w:lang w:val="en-US"/>
              </w:rPr>
              <w:t>. Cleveland: The Pilgrim Press.</w:t>
            </w:r>
          </w:p>
          <w:p w14:paraId="50DA35F0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Hauser</w:t>
            </w:r>
            <w:proofErr w:type="spellEnd"/>
            <w:r w:rsidRPr="000A7B33">
              <w:rPr>
                <w:rFonts w:ascii="Arial" w:hAnsi="Arial" w:cs="Arial"/>
              </w:rPr>
              <w:t xml:space="preserve">, M. (2008). </w:t>
            </w:r>
            <w:r w:rsidRPr="000A7B33">
              <w:rPr>
                <w:rFonts w:ascii="Arial" w:hAnsi="Arial" w:cs="Arial"/>
                <w:i/>
              </w:rPr>
              <w:t>La mente moral. ¿Cómo la naturaleza ha desarrollado nuestro sentido del bien y del mal?</w:t>
            </w:r>
            <w:r w:rsidRPr="000A7B33">
              <w:rPr>
                <w:rFonts w:ascii="Arial" w:hAnsi="Arial" w:cs="Arial"/>
              </w:rPr>
              <w:t xml:space="preserve"> Barcelona: Paidós.</w:t>
            </w:r>
          </w:p>
          <w:p w14:paraId="5E5418D8" w14:textId="77777777" w:rsidR="00AD7148" w:rsidRPr="00FC3ADE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ES"/>
              </w:rPr>
            </w:pPr>
            <w:r w:rsidRPr="000A7B33">
              <w:rPr>
                <w:rFonts w:ascii="Arial" w:hAnsi="Arial" w:cs="Arial"/>
                <w:lang w:val="es-MX"/>
              </w:rPr>
              <w:t xml:space="preserve">Herrera, D. (2003), </w:t>
            </w:r>
            <w:r w:rsidRPr="000A7B33">
              <w:rPr>
                <w:rFonts w:ascii="Arial" w:hAnsi="Arial" w:cs="Arial"/>
                <w:i/>
                <w:lang w:val="es-MX"/>
              </w:rPr>
              <w:t xml:space="preserve">La persona y el mundo de su experiencia. </w:t>
            </w:r>
            <w:r w:rsidRPr="00FC3ADE">
              <w:rPr>
                <w:rFonts w:ascii="Arial" w:hAnsi="Arial" w:cs="Arial"/>
                <w:lang w:val="es-ES"/>
              </w:rPr>
              <w:t xml:space="preserve">Bogotá: </w:t>
            </w:r>
            <w:proofErr w:type="spellStart"/>
            <w:r w:rsidRPr="00FC3ADE">
              <w:rPr>
                <w:rFonts w:ascii="Arial" w:hAnsi="Arial" w:cs="Arial"/>
                <w:lang w:val="es-ES"/>
              </w:rPr>
              <w:t>Bonaventuriana</w:t>
            </w:r>
            <w:proofErr w:type="spellEnd"/>
            <w:r w:rsidRPr="00FC3ADE">
              <w:rPr>
                <w:rFonts w:ascii="Arial" w:hAnsi="Arial" w:cs="Arial"/>
                <w:lang w:val="es-ES"/>
              </w:rPr>
              <w:t xml:space="preserve">. </w:t>
            </w:r>
          </w:p>
          <w:p w14:paraId="5B49FC72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Hincapié, L. (2 de mayo de 2014). Víctimas de </w:t>
            </w:r>
            <w:proofErr w:type="spellStart"/>
            <w:r w:rsidRPr="000A7B33">
              <w:rPr>
                <w:rFonts w:ascii="Arial" w:hAnsi="Arial" w:cs="Arial"/>
              </w:rPr>
              <w:t>Bojayá</w:t>
            </w:r>
            <w:proofErr w:type="spellEnd"/>
            <w:r w:rsidRPr="000A7B33">
              <w:rPr>
                <w:rFonts w:ascii="Arial" w:hAnsi="Arial" w:cs="Arial"/>
              </w:rPr>
              <w:t xml:space="preserve"> se sanan con el perdón, 12 años después de la masacre. El País. Recuperado de </w:t>
            </w:r>
            <w:hyperlink r:id="rId9" w:history="1">
              <w:r w:rsidRPr="000A7B33">
                <w:rPr>
                  <w:rStyle w:val="Hipervnculo"/>
                  <w:rFonts w:ascii="Arial" w:hAnsi="Arial" w:cs="Arial"/>
                </w:rPr>
                <w:t>http://www.elpais.com.co/judicial/victimas-de-bojaya-se-sanan-con-el-perdon-12-anos-despues-de-la-masacre.html</w:t>
              </w:r>
            </w:hyperlink>
          </w:p>
          <w:p w14:paraId="4066836C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Hobson, P. (2010). “Emotion, Self/Other-Awareness, and Autism: A Developmental Perspective”.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: Goldie, P. </w:t>
            </w:r>
            <w:r w:rsidRPr="000A7B33">
              <w:rPr>
                <w:rFonts w:ascii="Arial" w:hAnsi="Arial" w:cs="Arial"/>
                <w:i/>
                <w:lang w:val="en-US"/>
              </w:rPr>
              <w:t>The Oxford Handbook of Philosophy of Emotions</w:t>
            </w:r>
            <w:r w:rsidRPr="000A7B33">
              <w:rPr>
                <w:rFonts w:ascii="Arial" w:hAnsi="Arial" w:cs="Arial"/>
                <w:lang w:val="en-US"/>
              </w:rPr>
              <w:t>. Oxford: Oxford University Press, pp. 445- 472.</w:t>
            </w:r>
          </w:p>
          <w:p w14:paraId="37CC9030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-------- (2002), </w:t>
            </w:r>
            <w:r w:rsidRPr="000A7B33">
              <w:rPr>
                <w:rFonts w:ascii="Arial" w:hAnsi="Arial" w:cs="Arial"/>
                <w:i/>
                <w:lang w:val="en-US"/>
              </w:rPr>
              <w:t>The Cradle of Thought</w:t>
            </w:r>
            <w:r w:rsidRPr="000A7B33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Londres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>: Macmillan.</w:t>
            </w:r>
          </w:p>
          <w:p w14:paraId="3DC465FE" w14:textId="5E616B7B" w:rsidR="00AD7148" w:rsidRPr="009F37BF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419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-------- (2005). “What Puts the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Jointness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 into Joint Attention”.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Eilan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, N.; </w:t>
            </w:r>
            <w:r w:rsidRPr="000A7B33">
              <w:rPr>
                <w:rFonts w:ascii="Arial" w:hAnsi="Arial" w:cs="Arial"/>
                <w:i/>
                <w:lang w:val="en-US"/>
              </w:rPr>
              <w:t>et al</w:t>
            </w:r>
            <w:r w:rsidRPr="000A7B33">
              <w:rPr>
                <w:rFonts w:ascii="Arial" w:hAnsi="Arial" w:cs="Arial"/>
                <w:lang w:val="en-US"/>
              </w:rPr>
              <w:t xml:space="preserve"> (eds.). </w:t>
            </w:r>
            <w:r w:rsidRPr="000A7B33">
              <w:rPr>
                <w:rFonts w:ascii="Arial" w:hAnsi="Arial" w:cs="Arial"/>
                <w:i/>
                <w:lang w:val="en-US"/>
              </w:rPr>
              <w:t>Joint Attention: Communication and Other Minds</w:t>
            </w:r>
            <w:r w:rsidRPr="000A7B33">
              <w:rPr>
                <w:rFonts w:ascii="Arial" w:hAnsi="Arial" w:cs="Arial"/>
                <w:lang w:val="en-US"/>
              </w:rPr>
              <w:t xml:space="preserve">. </w:t>
            </w:r>
            <w:r w:rsidRPr="009F37BF">
              <w:rPr>
                <w:rFonts w:ascii="Arial" w:hAnsi="Arial" w:cs="Arial"/>
                <w:lang w:val="es-419"/>
              </w:rPr>
              <w:t xml:space="preserve">Oxford: Oxford </w:t>
            </w:r>
            <w:proofErr w:type="spellStart"/>
            <w:r w:rsidRPr="009F37BF">
              <w:rPr>
                <w:rFonts w:ascii="Arial" w:hAnsi="Arial" w:cs="Arial"/>
                <w:lang w:val="es-419"/>
              </w:rPr>
              <w:t>University</w:t>
            </w:r>
            <w:proofErr w:type="spellEnd"/>
            <w:r w:rsidRPr="009F37BF">
              <w:rPr>
                <w:rFonts w:ascii="Arial" w:hAnsi="Arial" w:cs="Arial"/>
                <w:lang w:val="es-419"/>
              </w:rPr>
              <w:t xml:space="preserve"> </w:t>
            </w:r>
            <w:proofErr w:type="spellStart"/>
            <w:r w:rsidRPr="009F37BF">
              <w:rPr>
                <w:rFonts w:ascii="Arial" w:hAnsi="Arial" w:cs="Arial"/>
                <w:lang w:val="es-419"/>
              </w:rPr>
              <w:t>Press</w:t>
            </w:r>
            <w:proofErr w:type="spellEnd"/>
            <w:r w:rsidRPr="009F37BF">
              <w:rPr>
                <w:rFonts w:ascii="Arial" w:hAnsi="Arial" w:cs="Arial"/>
                <w:lang w:val="es-419"/>
              </w:rPr>
              <w:t>, pp. 185-204.</w:t>
            </w:r>
          </w:p>
          <w:p w14:paraId="5A65450B" w14:textId="37A9783A" w:rsidR="00CB6900" w:rsidRPr="00CB6900" w:rsidRDefault="00CB6900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ES"/>
              </w:rPr>
            </w:pPr>
            <w:r w:rsidRPr="00CB6900">
              <w:rPr>
                <w:rFonts w:ascii="Arial" w:hAnsi="Arial" w:cs="Arial"/>
                <w:lang w:val="es-ES"/>
              </w:rPr>
              <w:t xml:space="preserve">Hoyos, G. (2000). “Prólogo”. En: Ruíz, A. </w:t>
            </w:r>
            <w:r>
              <w:rPr>
                <w:rFonts w:ascii="Arial" w:hAnsi="Arial" w:cs="Arial"/>
                <w:i/>
                <w:lang w:val="es-ES"/>
              </w:rPr>
              <w:t xml:space="preserve">Pedagogía en valores. </w:t>
            </w:r>
            <w:r>
              <w:rPr>
                <w:rFonts w:ascii="Arial" w:hAnsi="Arial" w:cs="Arial"/>
                <w:lang w:val="es-ES"/>
              </w:rPr>
              <w:t xml:space="preserve">Bogotá: Plaza y </w:t>
            </w:r>
            <w:proofErr w:type="spellStart"/>
            <w:r>
              <w:rPr>
                <w:rFonts w:ascii="Arial" w:hAnsi="Arial" w:cs="Arial"/>
                <w:lang w:val="es-ES"/>
              </w:rPr>
              <w:t>Janés</w:t>
            </w:r>
            <w:proofErr w:type="spellEnd"/>
            <w:r>
              <w:rPr>
                <w:rFonts w:ascii="Arial" w:hAnsi="Arial" w:cs="Arial"/>
                <w:lang w:val="es-ES"/>
              </w:rPr>
              <w:t>.</w:t>
            </w:r>
          </w:p>
          <w:p w14:paraId="328991F9" w14:textId="77777777" w:rsidR="00AD7148" w:rsidRPr="00CB6900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 w:rsidRPr="00CB6900">
              <w:rPr>
                <w:rFonts w:ascii="Arial" w:hAnsi="Arial" w:cs="Arial"/>
                <w:lang w:val="es-ES"/>
              </w:rPr>
              <w:t>Huizinga</w:t>
            </w:r>
            <w:proofErr w:type="spellEnd"/>
            <w:r w:rsidRPr="00CB6900">
              <w:rPr>
                <w:rFonts w:ascii="Arial" w:hAnsi="Arial" w:cs="Arial"/>
                <w:lang w:val="es-ES"/>
              </w:rPr>
              <w:t xml:space="preserve">, J. (2000). </w:t>
            </w:r>
            <w:r w:rsidRPr="00CB6900">
              <w:rPr>
                <w:rFonts w:ascii="Arial" w:hAnsi="Arial" w:cs="Arial"/>
                <w:i/>
                <w:lang w:val="es-ES"/>
              </w:rPr>
              <w:t xml:space="preserve">Homo </w:t>
            </w:r>
            <w:proofErr w:type="spellStart"/>
            <w:r w:rsidRPr="00CB6900">
              <w:rPr>
                <w:rFonts w:ascii="Arial" w:hAnsi="Arial" w:cs="Arial"/>
                <w:i/>
                <w:lang w:val="es-ES"/>
              </w:rPr>
              <w:t>ludens</w:t>
            </w:r>
            <w:proofErr w:type="spellEnd"/>
            <w:r w:rsidRPr="00CB6900">
              <w:rPr>
                <w:rFonts w:ascii="Arial" w:hAnsi="Arial" w:cs="Arial"/>
                <w:i/>
                <w:lang w:val="es-ES"/>
              </w:rPr>
              <w:t xml:space="preserve">. </w:t>
            </w:r>
            <w:r w:rsidRPr="00CB6900">
              <w:rPr>
                <w:rFonts w:ascii="Arial" w:hAnsi="Arial" w:cs="Arial"/>
                <w:lang w:val="es-ES"/>
              </w:rPr>
              <w:t>San Pablo: Perspectiva.</w:t>
            </w:r>
          </w:p>
          <w:p w14:paraId="62B1C8FC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</w:rPr>
              <w:t xml:space="preserve">Illes, J. y </w:t>
            </w:r>
            <w:proofErr w:type="spellStart"/>
            <w:r w:rsidRPr="000A7B33">
              <w:rPr>
                <w:rFonts w:ascii="Arial" w:hAnsi="Arial" w:cs="Arial"/>
              </w:rPr>
              <w:t>Sahakian</w:t>
            </w:r>
            <w:proofErr w:type="spellEnd"/>
            <w:r w:rsidRPr="000A7B33">
              <w:rPr>
                <w:rFonts w:ascii="Arial" w:hAnsi="Arial" w:cs="Arial"/>
              </w:rPr>
              <w:t xml:space="preserve">, B (eds.). </w:t>
            </w:r>
            <w:r w:rsidRPr="009F37BF">
              <w:rPr>
                <w:rFonts w:ascii="Arial" w:hAnsi="Arial" w:cs="Arial"/>
                <w:lang w:val="en-US"/>
              </w:rPr>
              <w:t xml:space="preserve">(2011), </w:t>
            </w:r>
            <w:r w:rsidRPr="009F37BF">
              <w:rPr>
                <w:rFonts w:ascii="Arial" w:hAnsi="Arial" w:cs="Arial"/>
                <w:i/>
                <w:lang w:val="en-US"/>
              </w:rPr>
              <w:t xml:space="preserve">Oxford Handbook of </w:t>
            </w:r>
            <w:proofErr w:type="spellStart"/>
            <w:r w:rsidRPr="009F37BF">
              <w:rPr>
                <w:rFonts w:ascii="Arial" w:hAnsi="Arial" w:cs="Arial"/>
                <w:i/>
                <w:lang w:val="en-US"/>
              </w:rPr>
              <w:t>Neu</w:t>
            </w:r>
            <w:r w:rsidRPr="000A7B33">
              <w:rPr>
                <w:rFonts w:ascii="Arial" w:hAnsi="Arial" w:cs="Arial"/>
                <w:i/>
                <w:lang w:val="en-US"/>
              </w:rPr>
              <w:t>roethics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>. Oxford: Oxford University Press.</w:t>
            </w:r>
          </w:p>
          <w:p w14:paraId="597848FB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Jaramillo, C.; </w:t>
            </w:r>
            <w:proofErr w:type="spellStart"/>
            <w:r w:rsidRPr="000A7B33">
              <w:rPr>
                <w:rFonts w:ascii="Arial" w:hAnsi="Arial" w:cs="Arial"/>
              </w:rPr>
              <w:t>Cabarcas</w:t>
            </w:r>
            <w:proofErr w:type="spellEnd"/>
            <w:r w:rsidRPr="000A7B33">
              <w:rPr>
                <w:rFonts w:ascii="Arial" w:hAnsi="Arial" w:cs="Arial"/>
              </w:rPr>
              <w:t xml:space="preserve">, J.; Villamil, M.; Vallejo, R.; Soto, W. (2018), “El avatar: un modo de ser cibernético cualitativamente estacionario”. En: </w:t>
            </w:r>
            <w:r w:rsidRPr="000A7B33">
              <w:rPr>
                <w:rFonts w:ascii="Arial" w:hAnsi="Arial" w:cs="Arial"/>
                <w:i/>
              </w:rPr>
              <w:t>Folios</w:t>
            </w:r>
            <w:r w:rsidRPr="000A7B33">
              <w:rPr>
                <w:rFonts w:ascii="Arial" w:hAnsi="Arial" w:cs="Arial"/>
              </w:rPr>
              <w:t>, 48, pp. 193-206. DOI: http://dx.doi.org/10.17227/folios.48-8143</w:t>
            </w:r>
          </w:p>
          <w:p w14:paraId="7694B26D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Lamadrid, C. y Pereda, B. (2018). </w:t>
            </w:r>
            <w:r w:rsidRPr="000A7B33">
              <w:rPr>
                <w:rFonts w:ascii="Arial" w:hAnsi="Arial" w:cs="Arial"/>
                <w:i/>
              </w:rPr>
              <w:t>Menos es Max.</w:t>
            </w:r>
            <w:r w:rsidRPr="000A7B33">
              <w:rPr>
                <w:rFonts w:ascii="Arial" w:hAnsi="Arial" w:cs="Arial"/>
              </w:rPr>
              <w:t xml:space="preserve"> En línea: (</w:t>
            </w:r>
            <w:hyperlink r:id="rId10" w:history="1">
              <w:r w:rsidRPr="000A7B33">
                <w:rPr>
                  <w:rStyle w:val="Hipervnculo"/>
                  <w:rFonts w:ascii="Arial" w:hAnsi="Arial" w:cs="Arial"/>
                </w:rPr>
                <w:t>https://menosesmax.org/quienes-somos/</w:t>
              </w:r>
            </w:hyperlink>
            <w:r w:rsidRPr="000A7B33">
              <w:rPr>
                <w:rFonts w:ascii="Arial" w:hAnsi="Arial" w:cs="Arial"/>
              </w:rPr>
              <w:t>). Recuperada: 06/05/019.</w:t>
            </w:r>
          </w:p>
          <w:p w14:paraId="418DF95B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Lazarus</w:t>
            </w:r>
            <w:proofErr w:type="spellEnd"/>
            <w:r w:rsidRPr="000A7B33">
              <w:rPr>
                <w:rFonts w:ascii="Arial" w:hAnsi="Arial" w:cs="Arial"/>
              </w:rPr>
              <w:t xml:space="preserve">, R. (2000), </w:t>
            </w:r>
            <w:r w:rsidRPr="000A7B33">
              <w:rPr>
                <w:rFonts w:ascii="Arial" w:hAnsi="Arial" w:cs="Arial"/>
                <w:i/>
              </w:rPr>
              <w:t>Estrés y emoción. Manejo e implicaciones en nuestra salud</w:t>
            </w:r>
            <w:r w:rsidRPr="000A7B33">
              <w:rPr>
                <w:rFonts w:ascii="Arial" w:hAnsi="Arial" w:cs="Arial"/>
              </w:rPr>
              <w:t xml:space="preserve">. Bilbao: </w:t>
            </w:r>
            <w:proofErr w:type="spellStart"/>
            <w:r w:rsidRPr="000A7B33">
              <w:rPr>
                <w:rFonts w:ascii="Arial" w:hAnsi="Arial" w:cs="Arial"/>
              </w:rPr>
              <w:t>Desclée</w:t>
            </w:r>
            <w:proofErr w:type="spellEnd"/>
            <w:r w:rsidRPr="000A7B33">
              <w:rPr>
                <w:rFonts w:ascii="Arial" w:hAnsi="Arial" w:cs="Arial"/>
              </w:rPr>
              <w:t xml:space="preserve"> de </w:t>
            </w:r>
            <w:proofErr w:type="spellStart"/>
            <w:r w:rsidRPr="000A7B33">
              <w:rPr>
                <w:rFonts w:ascii="Arial" w:hAnsi="Arial" w:cs="Arial"/>
              </w:rPr>
              <w:t>Brouwer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7EA3F857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Le </w:t>
            </w:r>
            <w:proofErr w:type="spellStart"/>
            <w:r w:rsidRPr="000A7B33">
              <w:rPr>
                <w:rFonts w:ascii="Arial" w:hAnsi="Arial" w:cs="Arial"/>
              </w:rPr>
              <w:t>Doux</w:t>
            </w:r>
            <w:proofErr w:type="spellEnd"/>
            <w:r w:rsidRPr="000A7B33">
              <w:rPr>
                <w:rFonts w:ascii="Arial" w:hAnsi="Arial" w:cs="Arial"/>
              </w:rPr>
              <w:t xml:space="preserve">, J. (2000), </w:t>
            </w:r>
            <w:r w:rsidRPr="000A7B33">
              <w:rPr>
                <w:rFonts w:ascii="Arial" w:hAnsi="Arial" w:cs="Arial"/>
                <w:i/>
              </w:rPr>
              <w:t>El cerebro emocional</w:t>
            </w:r>
            <w:r w:rsidRPr="000A7B33">
              <w:rPr>
                <w:rFonts w:ascii="Arial" w:hAnsi="Arial" w:cs="Arial"/>
              </w:rPr>
              <w:t>. Barcelona: Planeta.</w:t>
            </w:r>
          </w:p>
          <w:p w14:paraId="737B0B1A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lastRenderedPageBreak/>
              <w:t>Levin</w:t>
            </w:r>
            <w:proofErr w:type="spellEnd"/>
            <w:r w:rsidRPr="000A7B33">
              <w:rPr>
                <w:rFonts w:ascii="Arial" w:hAnsi="Arial" w:cs="Arial"/>
              </w:rPr>
              <w:t xml:space="preserve">, R. Y </w:t>
            </w:r>
            <w:proofErr w:type="spellStart"/>
            <w:r w:rsidRPr="000A7B33">
              <w:rPr>
                <w:rFonts w:ascii="Arial" w:hAnsi="Arial" w:cs="Arial"/>
              </w:rPr>
              <w:t>Rubin</w:t>
            </w:r>
            <w:proofErr w:type="spellEnd"/>
            <w:r w:rsidRPr="000A7B33">
              <w:rPr>
                <w:rFonts w:ascii="Arial" w:hAnsi="Arial" w:cs="Arial"/>
              </w:rPr>
              <w:t>, D. (2004). Estadística para administración y economía. México: Pearson Educación.</w:t>
            </w:r>
          </w:p>
          <w:p w14:paraId="5265DB0E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Levy, N. (2007) </w:t>
            </w:r>
            <w:proofErr w:type="spellStart"/>
            <w:r w:rsidRPr="000A7B33">
              <w:rPr>
                <w:rFonts w:ascii="Arial" w:hAnsi="Arial" w:cs="Arial"/>
                <w:i/>
              </w:rPr>
              <w:t>Neuroethics</w:t>
            </w:r>
            <w:proofErr w:type="spellEnd"/>
            <w:r w:rsidRPr="000A7B33">
              <w:rPr>
                <w:rFonts w:ascii="Arial" w:hAnsi="Arial" w:cs="Arial"/>
              </w:rPr>
              <w:t xml:space="preserve">. Cambridge: Cambridge </w:t>
            </w:r>
            <w:proofErr w:type="spellStart"/>
            <w:r w:rsidRPr="000A7B33">
              <w:rPr>
                <w:rFonts w:ascii="Arial" w:hAnsi="Arial" w:cs="Arial"/>
              </w:rPr>
              <w:t>University</w:t>
            </w:r>
            <w:proofErr w:type="spellEnd"/>
            <w:r w:rsidRPr="000A7B33">
              <w:rPr>
                <w:rFonts w:ascii="Arial" w:hAnsi="Arial" w:cs="Arial"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</w:rPr>
              <w:t>Press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2891969B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</w:rPr>
              <w:t>Llinás</w:t>
            </w:r>
            <w:proofErr w:type="spellEnd"/>
            <w:r w:rsidRPr="000A7B33">
              <w:rPr>
                <w:rFonts w:ascii="Arial" w:hAnsi="Arial" w:cs="Arial"/>
              </w:rPr>
              <w:t xml:space="preserve">, R. (2003). </w:t>
            </w:r>
            <w:r w:rsidRPr="000A7B33">
              <w:rPr>
                <w:rFonts w:ascii="Arial" w:hAnsi="Arial" w:cs="Arial"/>
                <w:i/>
              </w:rPr>
              <w:t>El cerebro y el mito del yo. El papel de las neuronas en el pensamiento y el comportamiento humanos</w:t>
            </w:r>
            <w:r w:rsidRPr="000A7B33">
              <w:rPr>
                <w:rFonts w:ascii="Arial" w:hAnsi="Arial" w:cs="Arial"/>
              </w:rPr>
              <w:t xml:space="preserve">. </w:t>
            </w:r>
            <w:r w:rsidRPr="00FC3ADE">
              <w:rPr>
                <w:rFonts w:ascii="Arial" w:hAnsi="Arial" w:cs="Arial"/>
                <w:lang w:val="en-US"/>
              </w:rPr>
              <w:t>Bogotá: Norma.</w:t>
            </w:r>
          </w:p>
          <w:p w14:paraId="744B8F13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-------. (1998). </w:t>
            </w:r>
            <w:r w:rsidRPr="00FC3ADE">
              <w:rPr>
                <w:rFonts w:ascii="Arial" w:hAnsi="Arial" w:cs="Arial"/>
                <w:i/>
                <w:lang w:val="en-US"/>
              </w:rPr>
              <w:t xml:space="preserve">I of the Vortex: From Neurons to Self. </w:t>
            </w:r>
            <w:r w:rsidRPr="000A7B33">
              <w:rPr>
                <w:rFonts w:ascii="Arial" w:hAnsi="Arial" w:cs="Arial"/>
              </w:rPr>
              <w:t>Cambridge: MIT.</w:t>
            </w:r>
          </w:p>
          <w:p w14:paraId="11BCB2C8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Luypen</w:t>
            </w:r>
            <w:proofErr w:type="spellEnd"/>
            <w:r w:rsidRPr="000A7B33">
              <w:rPr>
                <w:rFonts w:ascii="Arial" w:hAnsi="Arial" w:cs="Arial"/>
              </w:rPr>
              <w:t xml:space="preserve">, W. (1967). </w:t>
            </w:r>
            <w:r w:rsidRPr="000A7B33">
              <w:rPr>
                <w:rFonts w:ascii="Arial" w:hAnsi="Arial" w:cs="Arial"/>
                <w:i/>
              </w:rPr>
              <w:t>Fenomenología existencial</w:t>
            </w:r>
            <w:r w:rsidRPr="000A7B33">
              <w:rPr>
                <w:rFonts w:ascii="Arial" w:hAnsi="Arial" w:cs="Arial"/>
              </w:rPr>
              <w:t xml:space="preserve">. Buenos Aires: Carlos </w:t>
            </w:r>
            <w:proofErr w:type="spellStart"/>
            <w:r w:rsidRPr="000A7B33">
              <w:rPr>
                <w:rFonts w:ascii="Arial" w:hAnsi="Arial" w:cs="Arial"/>
              </w:rPr>
              <w:t>Lohlé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0F236545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Manen, Van. (2016). </w:t>
            </w:r>
            <w:r w:rsidRPr="000A7B33">
              <w:rPr>
                <w:rFonts w:ascii="Arial" w:hAnsi="Arial" w:cs="Arial"/>
                <w:i/>
                <w:iCs/>
              </w:rPr>
              <w:t xml:space="preserve">Fenomenología de la práctica. Métodos de donación de sentido en la investigación y la escritura fenomenológica. </w:t>
            </w:r>
            <w:r w:rsidRPr="000A7B33">
              <w:rPr>
                <w:rFonts w:ascii="Arial" w:hAnsi="Arial" w:cs="Arial"/>
              </w:rPr>
              <w:t xml:space="preserve">(J. Aguirre y L. Jaramillo, </w:t>
            </w:r>
            <w:proofErr w:type="spellStart"/>
            <w:r w:rsidRPr="000A7B33">
              <w:rPr>
                <w:rFonts w:ascii="Arial" w:hAnsi="Arial" w:cs="Arial"/>
              </w:rPr>
              <w:t>trads</w:t>
            </w:r>
            <w:proofErr w:type="spellEnd"/>
            <w:r w:rsidRPr="000A7B33">
              <w:rPr>
                <w:rFonts w:ascii="Arial" w:hAnsi="Arial" w:cs="Arial"/>
              </w:rPr>
              <w:t>.). Cali: Editorial UC.</w:t>
            </w:r>
          </w:p>
          <w:p w14:paraId="5BF0CDE6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Martínez, V. (2001). </w:t>
            </w:r>
            <w:r w:rsidRPr="000A7B33">
              <w:rPr>
                <w:rFonts w:ascii="Arial" w:hAnsi="Arial" w:cs="Arial"/>
                <w:i/>
              </w:rPr>
              <w:t xml:space="preserve">Filosofía para hacer las paces. </w:t>
            </w:r>
            <w:r w:rsidRPr="000A7B33">
              <w:rPr>
                <w:rFonts w:ascii="Arial" w:hAnsi="Arial" w:cs="Arial"/>
              </w:rPr>
              <w:t>Barcelona: Icaria.</w:t>
            </w:r>
          </w:p>
          <w:p w14:paraId="4017D57C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-------- (2005). La Filosofía para la Paz como racionalidad práctica. </w:t>
            </w:r>
            <w:r w:rsidRPr="000A7B33">
              <w:rPr>
                <w:rFonts w:ascii="Arial" w:hAnsi="Arial" w:cs="Arial"/>
                <w:i/>
              </w:rPr>
              <w:t>Investigaciones Fenomenológicas: Anuario de la Sociedad Española de Fenomenología</w:t>
            </w:r>
            <w:r w:rsidRPr="000A7B33">
              <w:rPr>
                <w:rFonts w:ascii="Arial" w:hAnsi="Arial" w:cs="Arial"/>
              </w:rPr>
              <w:t xml:space="preserve">, </w:t>
            </w:r>
            <w:r w:rsidRPr="000A7B33">
              <w:rPr>
                <w:rFonts w:ascii="Arial" w:hAnsi="Arial" w:cs="Arial"/>
                <w:i/>
              </w:rPr>
              <w:t>4</w:t>
            </w:r>
            <w:r w:rsidRPr="000A7B33">
              <w:rPr>
                <w:rFonts w:ascii="Arial" w:hAnsi="Arial" w:cs="Arial"/>
              </w:rPr>
              <w:t>, 87-98.</w:t>
            </w:r>
          </w:p>
          <w:p w14:paraId="6D65C338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Martínez, M. y </w:t>
            </w:r>
            <w:proofErr w:type="gramStart"/>
            <w:r w:rsidRPr="000A7B33">
              <w:rPr>
                <w:rFonts w:ascii="Arial" w:hAnsi="Arial" w:cs="Arial"/>
              </w:rPr>
              <w:t>Vasco</w:t>
            </w:r>
            <w:proofErr w:type="gramEnd"/>
            <w:r w:rsidRPr="000A7B33">
              <w:rPr>
                <w:rFonts w:ascii="Arial" w:hAnsi="Arial" w:cs="Arial"/>
              </w:rPr>
              <w:t xml:space="preserve">, E. (2011). “Sentimientos. Encuentro entre la neurobiología y la ética según Antonio </w:t>
            </w:r>
            <w:proofErr w:type="spellStart"/>
            <w:r w:rsidRPr="000A7B33">
              <w:rPr>
                <w:rFonts w:ascii="Arial" w:hAnsi="Arial" w:cs="Arial"/>
              </w:rPr>
              <w:t>Damasio</w:t>
            </w:r>
            <w:proofErr w:type="spellEnd"/>
            <w:r w:rsidRPr="000A7B33">
              <w:rPr>
                <w:rFonts w:ascii="Arial" w:hAnsi="Arial" w:cs="Arial"/>
              </w:rPr>
              <w:t xml:space="preserve">. En: </w:t>
            </w:r>
            <w:r w:rsidRPr="000A7B33">
              <w:rPr>
                <w:rFonts w:ascii="Arial" w:hAnsi="Arial" w:cs="Arial"/>
                <w:i/>
              </w:rPr>
              <w:t>Revista Colombiana de Bioética</w:t>
            </w:r>
            <w:r w:rsidRPr="000A7B33">
              <w:rPr>
                <w:rFonts w:ascii="Arial" w:hAnsi="Arial" w:cs="Arial"/>
              </w:rPr>
              <w:t>, 6, 2, pp. 181-194.</w:t>
            </w:r>
          </w:p>
          <w:p w14:paraId="73FF3EFD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Martínez, V., </w:t>
            </w:r>
            <w:proofErr w:type="spellStart"/>
            <w:r w:rsidRPr="000A7B33">
              <w:rPr>
                <w:rFonts w:ascii="Arial" w:hAnsi="Arial" w:cs="Arial"/>
              </w:rPr>
              <w:t>Comins</w:t>
            </w:r>
            <w:proofErr w:type="spellEnd"/>
            <w:r w:rsidRPr="000A7B33">
              <w:rPr>
                <w:rFonts w:ascii="Arial" w:hAnsi="Arial" w:cs="Arial"/>
              </w:rPr>
              <w:t xml:space="preserve">, I., y París, S. (2009). La nueva agenda de la filosofía para el siglo XXI: los estudios para la paz. </w:t>
            </w:r>
            <w:r w:rsidRPr="000A7B33">
              <w:rPr>
                <w:rFonts w:ascii="Arial" w:hAnsi="Arial" w:cs="Arial"/>
                <w:i/>
              </w:rPr>
              <w:t>Convergencia, Revista de Ciencias Sociales</w:t>
            </w:r>
            <w:r w:rsidRPr="000A7B33">
              <w:rPr>
                <w:rFonts w:ascii="Arial" w:hAnsi="Arial" w:cs="Arial"/>
              </w:rPr>
              <w:t>, Número Especial, 91-114.</w:t>
            </w:r>
          </w:p>
          <w:p w14:paraId="222075A9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Maureira</w:t>
            </w:r>
            <w:proofErr w:type="spellEnd"/>
            <w:r w:rsidRPr="000A7B33">
              <w:rPr>
                <w:rFonts w:ascii="Arial" w:hAnsi="Arial" w:cs="Arial"/>
              </w:rPr>
              <w:t xml:space="preserve">, F. y Sánchez, C. (2011). “Emociones biológicas y sociales”. En: </w:t>
            </w:r>
            <w:r w:rsidRPr="000A7B33">
              <w:rPr>
                <w:rFonts w:ascii="Arial" w:hAnsi="Arial" w:cs="Arial"/>
                <w:i/>
              </w:rPr>
              <w:t>Psiquiatría Universitaria</w:t>
            </w:r>
            <w:r w:rsidRPr="000A7B33">
              <w:rPr>
                <w:rFonts w:ascii="Arial" w:hAnsi="Arial" w:cs="Arial"/>
              </w:rPr>
              <w:t>, 7, 2, pp. 183-189.</w:t>
            </w:r>
          </w:p>
          <w:p w14:paraId="524E90B6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FC3ADE">
              <w:rPr>
                <w:rFonts w:ascii="Arial" w:hAnsi="Arial" w:cs="Arial"/>
                <w:lang w:val="en-US"/>
              </w:rPr>
              <w:t>Max-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Neef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, M. </w:t>
            </w:r>
            <w:r w:rsidRPr="00FC3ADE">
              <w:rPr>
                <w:rFonts w:ascii="Arial" w:hAnsi="Arial" w:cs="Arial"/>
                <w:i/>
                <w:lang w:val="en-US"/>
              </w:rPr>
              <w:t>et al.</w:t>
            </w:r>
            <w:r w:rsidRPr="00FC3ADE">
              <w:rPr>
                <w:rFonts w:ascii="Arial" w:hAnsi="Arial" w:cs="Arial"/>
                <w:lang w:val="en-US"/>
              </w:rPr>
              <w:t xml:space="preserve"> </w:t>
            </w:r>
            <w:r w:rsidRPr="000A7B33">
              <w:rPr>
                <w:rFonts w:ascii="Arial" w:hAnsi="Arial" w:cs="Arial"/>
              </w:rPr>
              <w:t xml:space="preserve">(2010). </w:t>
            </w:r>
            <w:r w:rsidRPr="000A7B33">
              <w:rPr>
                <w:rFonts w:ascii="Arial" w:hAnsi="Arial" w:cs="Arial"/>
                <w:i/>
              </w:rPr>
              <w:t xml:space="preserve">Desarrollo a escala humana. Opciones para el futuro. </w:t>
            </w:r>
            <w:r w:rsidRPr="000A7B33">
              <w:rPr>
                <w:rFonts w:ascii="Arial" w:hAnsi="Arial" w:cs="Arial"/>
              </w:rPr>
              <w:t>Madrid: ETSAM.</w:t>
            </w:r>
          </w:p>
          <w:p w14:paraId="2B12786D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>Ministerio de Educación Nacional - MEN (2016). Orientaciones generales para la implementación de la Cátedra de Paz en los establecimientos educativos de preescolar, básica y media de Colombia. Bogotá D.C: Ministerio de Educación Nacional.</w:t>
            </w:r>
          </w:p>
          <w:p w14:paraId="7EA2AD0F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Mockus</w:t>
            </w:r>
            <w:proofErr w:type="spellEnd"/>
            <w:r w:rsidRPr="000A7B33">
              <w:rPr>
                <w:rFonts w:ascii="Arial" w:hAnsi="Arial" w:cs="Arial"/>
              </w:rPr>
              <w:t xml:space="preserve">, A. (2002). Convivencia como armonización entre ley, moral y cultura. </w:t>
            </w:r>
            <w:r w:rsidRPr="000A7B33">
              <w:rPr>
                <w:rFonts w:ascii="Arial" w:hAnsi="Arial" w:cs="Arial"/>
                <w:i/>
              </w:rPr>
              <w:t>Perspectivas</w:t>
            </w:r>
            <w:r w:rsidRPr="000A7B33">
              <w:rPr>
                <w:rFonts w:ascii="Arial" w:hAnsi="Arial" w:cs="Arial"/>
              </w:rPr>
              <w:t xml:space="preserve">, </w:t>
            </w:r>
            <w:r w:rsidRPr="000A7B33">
              <w:rPr>
                <w:rFonts w:ascii="Arial" w:hAnsi="Arial" w:cs="Arial"/>
                <w:i/>
              </w:rPr>
              <w:t>32</w:t>
            </w:r>
            <w:r w:rsidRPr="000A7B33">
              <w:rPr>
                <w:rFonts w:ascii="Arial" w:hAnsi="Arial" w:cs="Arial"/>
              </w:rPr>
              <w:t xml:space="preserve">(1), 19-37. </w:t>
            </w:r>
          </w:p>
          <w:p w14:paraId="41D612E2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Mockus</w:t>
            </w:r>
            <w:proofErr w:type="spellEnd"/>
            <w:r w:rsidRPr="000A7B33">
              <w:rPr>
                <w:rFonts w:ascii="Arial" w:hAnsi="Arial" w:cs="Arial"/>
              </w:rPr>
              <w:t xml:space="preserve">, A., </w:t>
            </w:r>
            <w:proofErr w:type="spellStart"/>
            <w:r w:rsidRPr="000A7B33">
              <w:rPr>
                <w:rFonts w:ascii="Arial" w:hAnsi="Arial" w:cs="Arial"/>
              </w:rPr>
              <w:t>Murraín</w:t>
            </w:r>
            <w:proofErr w:type="spellEnd"/>
            <w:r w:rsidRPr="000A7B33">
              <w:rPr>
                <w:rFonts w:ascii="Arial" w:hAnsi="Arial" w:cs="Arial"/>
              </w:rPr>
              <w:t>, H., y Villa, M. (</w:t>
            </w:r>
            <w:proofErr w:type="spellStart"/>
            <w:r w:rsidRPr="000A7B33">
              <w:rPr>
                <w:rFonts w:ascii="Arial" w:hAnsi="Arial" w:cs="Arial"/>
              </w:rPr>
              <w:t>coords</w:t>
            </w:r>
            <w:proofErr w:type="spellEnd"/>
            <w:r w:rsidRPr="000A7B33">
              <w:rPr>
                <w:rFonts w:ascii="Arial" w:hAnsi="Arial" w:cs="Arial"/>
              </w:rPr>
              <w:t xml:space="preserve">). (2012). </w:t>
            </w:r>
            <w:r w:rsidRPr="000A7B33">
              <w:rPr>
                <w:rFonts w:ascii="Arial" w:hAnsi="Arial" w:cs="Arial"/>
                <w:i/>
              </w:rPr>
              <w:t xml:space="preserve">Antípodas de la violencia. Desafíos de cultura ciudadana para la crisis de (in)seguridad en América Latina. </w:t>
            </w:r>
            <w:r w:rsidRPr="000A7B33">
              <w:rPr>
                <w:rFonts w:ascii="Arial" w:hAnsi="Arial" w:cs="Arial"/>
              </w:rPr>
              <w:t xml:space="preserve">Bogotá: </w:t>
            </w:r>
            <w:proofErr w:type="spellStart"/>
            <w:r w:rsidRPr="000A7B33">
              <w:rPr>
                <w:rFonts w:ascii="Arial" w:hAnsi="Arial" w:cs="Arial"/>
              </w:rPr>
              <w:t>Corpovisionarios</w:t>
            </w:r>
            <w:proofErr w:type="spellEnd"/>
            <w:r w:rsidRPr="000A7B33">
              <w:rPr>
                <w:rFonts w:ascii="Arial" w:hAnsi="Arial" w:cs="Arial"/>
              </w:rPr>
              <w:t xml:space="preserve"> – Banco Interamericano de Desarrollo.</w:t>
            </w:r>
          </w:p>
          <w:p w14:paraId="4C9F3A73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Moll</w:t>
            </w:r>
            <w:proofErr w:type="spellEnd"/>
            <w:r w:rsidRPr="000A7B33">
              <w:rPr>
                <w:rFonts w:ascii="Arial" w:hAnsi="Arial" w:cs="Arial"/>
              </w:rPr>
              <w:t xml:space="preserve">, J.; </w:t>
            </w:r>
            <w:proofErr w:type="spellStart"/>
            <w:r w:rsidRPr="000A7B33">
              <w:rPr>
                <w:rFonts w:ascii="Arial" w:hAnsi="Arial" w:cs="Arial"/>
              </w:rPr>
              <w:t>Zahn</w:t>
            </w:r>
            <w:proofErr w:type="spellEnd"/>
            <w:r w:rsidRPr="000A7B33">
              <w:rPr>
                <w:rFonts w:ascii="Arial" w:hAnsi="Arial" w:cs="Arial"/>
              </w:rPr>
              <w:t xml:space="preserve">, R.; De Olivera-Souza, R.; et al. </w:t>
            </w:r>
            <w:r w:rsidRPr="00FC3ADE">
              <w:rPr>
                <w:rFonts w:ascii="Arial" w:hAnsi="Arial" w:cs="Arial"/>
                <w:lang w:val="en-US"/>
              </w:rPr>
              <w:t xml:space="preserve">(2005). “The Neural Basis of Human Moral Cognition. </w:t>
            </w:r>
            <w:r w:rsidRPr="000A7B33">
              <w:rPr>
                <w:rFonts w:ascii="Arial" w:hAnsi="Arial" w:cs="Arial"/>
              </w:rPr>
              <w:t xml:space="preserve">En: </w:t>
            </w:r>
            <w:proofErr w:type="spellStart"/>
            <w:r w:rsidRPr="000A7B33">
              <w:rPr>
                <w:rFonts w:ascii="Arial" w:hAnsi="Arial" w:cs="Arial"/>
              </w:rPr>
              <w:t>Nature</w:t>
            </w:r>
            <w:proofErr w:type="spellEnd"/>
            <w:r w:rsidRPr="000A7B33">
              <w:rPr>
                <w:rFonts w:ascii="Arial" w:hAnsi="Arial" w:cs="Arial"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</w:rPr>
              <w:t>Review</w:t>
            </w:r>
            <w:proofErr w:type="spellEnd"/>
            <w:r w:rsidRPr="000A7B33">
              <w:rPr>
                <w:rFonts w:ascii="Arial" w:hAnsi="Arial" w:cs="Arial"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</w:rPr>
              <w:t>Neuroscience</w:t>
            </w:r>
            <w:proofErr w:type="spellEnd"/>
            <w:r w:rsidRPr="000A7B33">
              <w:rPr>
                <w:rFonts w:ascii="Arial" w:hAnsi="Arial" w:cs="Arial"/>
              </w:rPr>
              <w:t>, 6, pp. 799-809.</w:t>
            </w:r>
          </w:p>
          <w:p w14:paraId="13921929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>Montiel, F. y García D (</w:t>
            </w:r>
            <w:proofErr w:type="spellStart"/>
            <w:r w:rsidRPr="000A7B33">
              <w:rPr>
                <w:rFonts w:ascii="Arial" w:hAnsi="Arial" w:cs="Arial"/>
              </w:rPr>
              <w:t>coords</w:t>
            </w:r>
            <w:proofErr w:type="spellEnd"/>
            <w:r w:rsidRPr="000A7B33">
              <w:rPr>
                <w:rFonts w:ascii="Arial" w:hAnsi="Arial" w:cs="Arial"/>
              </w:rPr>
              <w:t xml:space="preserve">.). (2015). </w:t>
            </w:r>
            <w:r w:rsidRPr="000A7B33">
              <w:rPr>
                <w:rFonts w:ascii="Arial" w:hAnsi="Arial" w:cs="Arial"/>
                <w:i/>
              </w:rPr>
              <w:t xml:space="preserve">Manual de construcción de paz. Una aproximación interdisciplinaria. </w:t>
            </w:r>
            <w:r w:rsidRPr="000A7B33">
              <w:rPr>
                <w:rFonts w:ascii="Arial" w:hAnsi="Arial" w:cs="Arial"/>
              </w:rPr>
              <w:t xml:space="preserve">México: UNESCO – Tecnológico de Monterrey.  </w:t>
            </w:r>
          </w:p>
          <w:p w14:paraId="66DBE307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</w:rPr>
              <w:t>Mouffe</w:t>
            </w:r>
            <w:proofErr w:type="spellEnd"/>
            <w:r w:rsidRPr="000A7B33">
              <w:rPr>
                <w:rFonts w:ascii="Arial" w:hAnsi="Arial" w:cs="Arial"/>
              </w:rPr>
              <w:t xml:space="preserve">, C. (2002). </w:t>
            </w:r>
            <w:r w:rsidRPr="00FC3ADE">
              <w:rPr>
                <w:rFonts w:ascii="Arial" w:hAnsi="Arial" w:cs="Arial"/>
                <w:i/>
                <w:iCs/>
                <w:lang w:val="en-US"/>
              </w:rPr>
              <w:t xml:space="preserve">Politics and passions. </w:t>
            </w:r>
            <w:proofErr w:type="spellStart"/>
            <w:r w:rsidRPr="00FC3ADE">
              <w:rPr>
                <w:rFonts w:ascii="Arial" w:hAnsi="Arial" w:cs="Arial"/>
                <w:iCs/>
                <w:lang w:val="en-US"/>
              </w:rPr>
              <w:t>Londres</w:t>
            </w:r>
            <w:proofErr w:type="spellEnd"/>
            <w:r w:rsidRPr="00FC3ADE">
              <w:rPr>
                <w:rFonts w:ascii="Arial" w:hAnsi="Arial" w:cs="Arial"/>
                <w:iCs/>
                <w:lang w:val="en-US"/>
              </w:rPr>
              <w:t xml:space="preserve">: </w:t>
            </w:r>
            <w:r w:rsidRPr="00FC3ADE">
              <w:rPr>
                <w:rFonts w:ascii="Arial" w:hAnsi="Arial" w:cs="Arial"/>
                <w:lang w:val="en-US"/>
              </w:rPr>
              <w:t>CSD.</w:t>
            </w:r>
          </w:p>
          <w:p w14:paraId="1CA17908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--------. (2009). </w:t>
            </w:r>
            <w:r w:rsidRPr="000A7B33">
              <w:rPr>
                <w:rFonts w:ascii="Arial" w:hAnsi="Arial" w:cs="Arial"/>
                <w:i/>
              </w:rPr>
              <w:t xml:space="preserve">Entorno a lo político. </w:t>
            </w:r>
            <w:r w:rsidRPr="000A7B33">
              <w:rPr>
                <w:rFonts w:ascii="Arial" w:hAnsi="Arial" w:cs="Arial"/>
              </w:rPr>
              <w:t>Buenos Aires: Fondo de Cultura Económica.</w:t>
            </w:r>
          </w:p>
          <w:p w14:paraId="79ACFA8D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FC3ADE">
              <w:rPr>
                <w:rFonts w:ascii="Arial" w:hAnsi="Arial" w:cs="Arial"/>
                <w:lang w:val="en-US"/>
              </w:rPr>
              <w:lastRenderedPageBreak/>
              <w:t xml:space="preserve">Neumann, J; Morgenstern, O. (1944). </w:t>
            </w:r>
            <w:r w:rsidRPr="00FC3ADE">
              <w:rPr>
                <w:rFonts w:ascii="Arial" w:hAnsi="Arial" w:cs="Arial"/>
                <w:i/>
                <w:lang w:val="en-US"/>
              </w:rPr>
              <w:t xml:space="preserve">Theory of Games and Economic Behavior. </w:t>
            </w:r>
            <w:r w:rsidRPr="00FC3ADE">
              <w:rPr>
                <w:rFonts w:ascii="Arial" w:hAnsi="Arial" w:cs="Arial"/>
                <w:lang w:val="en-US"/>
              </w:rPr>
              <w:t>Princeton: Princeton University Press.</w:t>
            </w:r>
          </w:p>
          <w:p w14:paraId="7C14DA78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Nicolson, H. (1950). </w:t>
            </w:r>
            <w:r w:rsidRPr="00FC3ADE">
              <w:rPr>
                <w:rFonts w:ascii="Arial" w:hAnsi="Arial" w:cs="Arial"/>
                <w:i/>
                <w:lang w:val="en-US"/>
              </w:rPr>
              <w:t>Diplomacy</w:t>
            </w:r>
            <w:r w:rsidRPr="00FC3ADE">
              <w:rPr>
                <w:rFonts w:ascii="Arial" w:hAnsi="Arial" w:cs="Arial"/>
                <w:lang w:val="en-US"/>
              </w:rPr>
              <w:t xml:space="preserve">. Oxford: Oxford University Press. </w:t>
            </w:r>
          </w:p>
          <w:p w14:paraId="470E397C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s-ES_tradnl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Norman, J. (1950). </w:t>
            </w:r>
            <w:proofErr w:type="spellStart"/>
            <w:r w:rsidRPr="00FC3ADE">
              <w:rPr>
                <w:rFonts w:ascii="Arial" w:hAnsi="Arial" w:cs="Arial"/>
                <w:i/>
                <w:lang w:val="en-US"/>
              </w:rPr>
              <w:t>Contemporany</w:t>
            </w:r>
            <w:proofErr w:type="spellEnd"/>
            <w:r w:rsidRPr="00FC3ADE">
              <w:rPr>
                <w:rFonts w:ascii="Arial" w:hAnsi="Arial" w:cs="Arial"/>
                <w:i/>
                <w:lang w:val="en-US"/>
              </w:rPr>
              <w:t xml:space="preserve"> International Relations Readings</w:t>
            </w:r>
            <w:r w:rsidRPr="00FC3ADE">
              <w:rPr>
                <w:rFonts w:ascii="Arial" w:hAnsi="Arial" w:cs="Arial"/>
                <w:lang w:val="en-US"/>
              </w:rPr>
              <w:t xml:space="preserve">. </w:t>
            </w:r>
            <w:r w:rsidRPr="000A7B33">
              <w:rPr>
                <w:rFonts w:ascii="Arial" w:hAnsi="Arial" w:cs="Arial"/>
                <w:lang w:val="es-ES_tradnl"/>
              </w:rPr>
              <w:t xml:space="preserve">Cambridge: Harvard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University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Press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. </w:t>
            </w:r>
          </w:p>
          <w:p w14:paraId="07C028AF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Nussbaum</w:t>
            </w:r>
            <w:proofErr w:type="spellEnd"/>
            <w:r w:rsidRPr="000A7B33">
              <w:rPr>
                <w:rFonts w:ascii="Arial" w:hAnsi="Arial" w:cs="Arial"/>
              </w:rPr>
              <w:t xml:space="preserve">, M. (2001). </w:t>
            </w:r>
            <w:r w:rsidRPr="000A7B33">
              <w:rPr>
                <w:rFonts w:ascii="Arial" w:hAnsi="Arial" w:cs="Arial"/>
                <w:i/>
              </w:rPr>
              <w:t xml:space="preserve">Paisajes del pensamiento. La inteligencia de las emociones. </w:t>
            </w:r>
            <w:r w:rsidRPr="000A7B33">
              <w:rPr>
                <w:rFonts w:ascii="Arial" w:hAnsi="Arial" w:cs="Arial"/>
              </w:rPr>
              <w:t xml:space="preserve">Barcelona: </w:t>
            </w:r>
            <w:proofErr w:type="spellStart"/>
            <w:r w:rsidRPr="000A7B33">
              <w:rPr>
                <w:rFonts w:ascii="Arial" w:hAnsi="Arial" w:cs="Arial"/>
              </w:rPr>
              <w:t>Páidos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71E584DB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s-ES_tradnl"/>
              </w:rPr>
            </w:pPr>
            <w:r w:rsidRPr="000A7B33">
              <w:rPr>
                <w:rFonts w:ascii="Arial" w:hAnsi="Arial" w:cs="Arial"/>
                <w:lang w:val="es-ES_tradnl"/>
              </w:rPr>
              <w:t xml:space="preserve">-------- (2006). </w:t>
            </w:r>
            <w:r w:rsidRPr="000A7B33">
              <w:rPr>
                <w:rFonts w:ascii="Arial" w:hAnsi="Arial" w:cs="Arial"/>
                <w:i/>
                <w:lang w:val="es-ES_tradnl"/>
              </w:rPr>
              <w:t xml:space="preserve">El ocultamiento de lo humano. Repugnancia, vergüenza y ley. </w:t>
            </w:r>
            <w:r w:rsidRPr="000A7B33">
              <w:rPr>
                <w:rFonts w:ascii="Arial" w:hAnsi="Arial" w:cs="Arial"/>
                <w:lang w:val="es-ES_tradnl"/>
              </w:rPr>
              <w:t xml:space="preserve">Buenos Aires: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Katz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 Editores.</w:t>
            </w:r>
          </w:p>
          <w:p w14:paraId="0D26CA1C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color w:val="000000"/>
                <w:lang w:val="en-US"/>
              </w:rPr>
            </w:pPr>
            <w:r w:rsidRPr="000A7B33">
              <w:rPr>
                <w:rFonts w:ascii="Arial" w:hAnsi="Arial" w:cs="Arial"/>
                <w:color w:val="000000"/>
              </w:rPr>
              <w:t xml:space="preserve">-------- (2012). </w:t>
            </w:r>
            <w:r w:rsidRPr="000A7B33">
              <w:rPr>
                <w:rFonts w:ascii="Arial" w:hAnsi="Arial" w:cs="Arial"/>
                <w:i/>
                <w:color w:val="000000"/>
              </w:rPr>
              <w:t xml:space="preserve">Emociones políticas. ¿Por qué el amor es importante para la justicia? </w:t>
            </w:r>
            <w:r w:rsidRPr="00FC3ADE">
              <w:rPr>
                <w:rFonts w:ascii="Arial" w:hAnsi="Arial" w:cs="Arial"/>
                <w:color w:val="000000"/>
                <w:lang w:val="en-US"/>
              </w:rPr>
              <w:t xml:space="preserve">Barcelona: </w:t>
            </w:r>
            <w:proofErr w:type="spellStart"/>
            <w:r w:rsidRPr="00FC3ADE">
              <w:rPr>
                <w:rFonts w:ascii="Arial" w:hAnsi="Arial" w:cs="Arial"/>
                <w:color w:val="000000"/>
                <w:lang w:val="en-US"/>
              </w:rPr>
              <w:t>Paidós</w:t>
            </w:r>
            <w:proofErr w:type="spellEnd"/>
            <w:r w:rsidRPr="00FC3ADE">
              <w:rPr>
                <w:rFonts w:ascii="Arial" w:hAnsi="Arial" w:cs="Arial"/>
                <w:color w:val="000000"/>
                <w:lang w:val="en-US"/>
              </w:rPr>
              <w:t>.</w:t>
            </w:r>
          </w:p>
          <w:p w14:paraId="24245416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  <w:color w:val="000000"/>
              </w:rPr>
            </w:pPr>
            <w:r w:rsidRPr="00FC3ADE">
              <w:rPr>
                <w:rFonts w:ascii="Arial" w:hAnsi="Arial" w:cs="Arial"/>
                <w:color w:val="000000"/>
                <w:lang w:val="en-US"/>
              </w:rPr>
              <w:t xml:space="preserve">O´Neill, B. (1994). </w:t>
            </w:r>
            <w:r w:rsidRPr="00FC3ADE">
              <w:rPr>
                <w:rFonts w:ascii="Arial" w:hAnsi="Arial" w:cs="Arial"/>
                <w:i/>
                <w:color w:val="000000"/>
                <w:lang w:val="en-US"/>
              </w:rPr>
              <w:t xml:space="preserve">Game Theory </w:t>
            </w:r>
            <w:proofErr w:type="spellStart"/>
            <w:r w:rsidRPr="00FC3ADE">
              <w:rPr>
                <w:rFonts w:ascii="Arial" w:hAnsi="Arial" w:cs="Arial"/>
                <w:i/>
                <w:color w:val="000000"/>
                <w:lang w:val="en-US"/>
              </w:rPr>
              <w:t>Modelo</w:t>
            </w:r>
            <w:proofErr w:type="spellEnd"/>
            <w:r w:rsidRPr="00FC3ADE">
              <w:rPr>
                <w:rFonts w:ascii="Arial" w:hAnsi="Arial" w:cs="Arial"/>
                <w:i/>
                <w:color w:val="000000"/>
                <w:lang w:val="en-US"/>
              </w:rPr>
              <w:t xml:space="preserve"> f Peace and War. </w:t>
            </w:r>
            <w:r w:rsidRPr="000A7B33">
              <w:rPr>
                <w:rFonts w:ascii="Arial" w:hAnsi="Arial" w:cs="Arial"/>
                <w:color w:val="000000"/>
              </w:rPr>
              <w:t>DOI: 10.1016/S1574.0005(05)80061-X</w:t>
            </w:r>
          </w:p>
          <w:p w14:paraId="20BAA783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Organización de las Naciones Unidas. (1945), </w:t>
            </w:r>
            <w:r w:rsidRPr="000A7B33">
              <w:rPr>
                <w:rFonts w:ascii="Arial" w:hAnsi="Arial" w:cs="Arial"/>
                <w:i/>
              </w:rPr>
              <w:t>Declaración Universal de los Derechos Humanos</w:t>
            </w:r>
            <w:r w:rsidRPr="000A7B33">
              <w:rPr>
                <w:rFonts w:ascii="Arial" w:hAnsi="Arial" w:cs="Arial"/>
              </w:rPr>
              <w:t xml:space="preserve">. Recuperado de http://www.un.org/spanish/aboutun/hrights.htm </w:t>
            </w:r>
          </w:p>
          <w:p w14:paraId="33B90610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-------- (2000), </w:t>
            </w:r>
            <w:r w:rsidRPr="000A7B33">
              <w:rPr>
                <w:rFonts w:ascii="Arial" w:hAnsi="Arial" w:cs="Arial"/>
                <w:i/>
              </w:rPr>
              <w:t>Manifiesto 2000 para una cultura de paz y no violencia</w:t>
            </w:r>
            <w:r w:rsidRPr="000A7B33">
              <w:rPr>
                <w:rFonts w:ascii="Arial" w:hAnsi="Arial" w:cs="Arial"/>
              </w:rPr>
              <w:t>. Recuperado de http://www3.unesco.org/manifesto2000/sp/sp_manifeste.htm</w:t>
            </w:r>
          </w:p>
          <w:p w14:paraId="5C2A5380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-------- (2012), </w:t>
            </w:r>
            <w:r w:rsidRPr="000A7B33">
              <w:rPr>
                <w:rFonts w:ascii="Arial" w:hAnsi="Arial" w:cs="Arial"/>
                <w:i/>
              </w:rPr>
              <w:t>Textos Fundamentales</w:t>
            </w:r>
            <w:r w:rsidRPr="000A7B33">
              <w:rPr>
                <w:rFonts w:ascii="Arial" w:hAnsi="Arial" w:cs="Arial"/>
              </w:rPr>
              <w:t>. París: ONU.</w:t>
            </w:r>
          </w:p>
          <w:p w14:paraId="5ED23E79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-------- (2016), </w:t>
            </w:r>
            <w:r w:rsidRPr="000A7B33">
              <w:rPr>
                <w:rFonts w:ascii="Arial" w:hAnsi="Arial" w:cs="Arial"/>
                <w:i/>
              </w:rPr>
              <w:t xml:space="preserve">Discurso del Secretario General electo, </w:t>
            </w:r>
            <w:proofErr w:type="spellStart"/>
            <w:r w:rsidRPr="000A7B33">
              <w:rPr>
                <w:rFonts w:ascii="Arial" w:hAnsi="Arial" w:cs="Arial"/>
                <w:i/>
              </w:rPr>
              <w:t>António</w:t>
            </w:r>
            <w:proofErr w:type="spellEnd"/>
            <w:r w:rsidRPr="000A7B3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  <w:i/>
              </w:rPr>
              <w:t>Guterres</w:t>
            </w:r>
            <w:proofErr w:type="spellEnd"/>
            <w:r w:rsidRPr="000A7B33">
              <w:rPr>
                <w:rFonts w:ascii="Arial" w:hAnsi="Arial" w:cs="Arial"/>
                <w:i/>
              </w:rPr>
              <w:t>, en la Asamblea General el día que juró el cargo</w:t>
            </w:r>
            <w:r w:rsidRPr="000A7B33">
              <w:rPr>
                <w:rFonts w:ascii="Arial" w:hAnsi="Arial" w:cs="Arial"/>
              </w:rPr>
              <w:t>. Recuperado de https://www.un.org/sg/es/content/sg/speeches/2016-12-12/secretary-general-designate-ant%C3%B3nio-guterres-oath-office-speech</w:t>
            </w:r>
          </w:p>
          <w:p w14:paraId="42B39427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  <w:lang w:val="en-US"/>
              </w:rPr>
              <w:t>Panksepp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, J. (1998), </w:t>
            </w:r>
            <w:r w:rsidRPr="000A7B33">
              <w:rPr>
                <w:rFonts w:ascii="Arial" w:hAnsi="Arial" w:cs="Arial"/>
                <w:i/>
                <w:lang w:val="en-US"/>
              </w:rPr>
              <w:t>Affective Neuroscience. The foundations of Human and Animal Emotions</w:t>
            </w:r>
            <w:r w:rsidRPr="000A7B33">
              <w:rPr>
                <w:rFonts w:ascii="Arial" w:hAnsi="Arial" w:cs="Arial"/>
                <w:lang w:val="en-US"/>
              </w:rPr>
              <w:t>, Oxford: Oxford University Press.</w:t>
            </w:r>
          </w:p>
          <w:p w14:paraId="7E478118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--------. (2008), “The Affective Brain and Core Consciousness. How Does Neural Activity Generate Emotional Feelings?”,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 Lewis, M. </w:t>
            </w:r>
            <w:r w:rsidRPr="000A7B33">
              <w:rPr>
                <w:rFonts w:ascii="Arial" w:hAnsi="Arial" w:cs="Arial"/>
                <w:i/>
                <w:lang w:val="en-US"/>
              </w:rPr>
              <w:t>et al</w:t>
            </w:r>
            <w:r w:rsidRPr="000A7B33">
              <w:rPr>
                <w:rFonts w:ascii="Arial" w:hAnsi="Arial" w:cs="Arial"/>
                <w:lang w:val="en-US"/>
              </w:rPr>
              <w:t xml:space="preserve">. (eds.), </w:t>
            </w:r>
            <w:r w:rsidRPr="000A7B33">
              <w:rPr>
                <w:rFonts w:ascii="Arial" w:hAnsi="Arial" w:cs="Arial"/>
                <w:i/>
                <w:lang w:val="en-US"/>
              </w:rPr>
              <w:t>Handbook of Emotions. Third Edition</w:t>
            </w:r>
            <w:r w:rsidRPr="000A7B33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Londres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>: The Guilford Press, pp. 47-67.</w:t>
            </w:r>
          </w:p>
          <w:p w14:paraId="18306943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París-Albert, I. y </w:t>
            </w:r>
            <w:proofErr w:type="spellStart"/>
            <w:r w:rsidRPr="000A7B33">
              <w:rPr>
                <w:rFonts w:ascii="Arial" w:hAnsi="Arial" w:cs="Arial"/>
              </w:rPr>
              <w:t>Comins-Mignol</w:t>
            </w:r>
            <w:proofErr w:type="spellEnd"/>
            <w:r w:rsidRPr="000A7B33">
              <w:rPr>
                <w:rFonts w:ascii="Arial" w:hAnsi="Arial" w:cs="Arial"/>
              </w:rPr>
              <w:t xml:space="preserve">, S. (2013). “Los desafíos de la neurociencia. Un análisis desde la filosofía para la paz”. En: </w:t>
            </w:r>
            <w:r w:rsidRPr="000A7B33">
              <w:rPr>
                <w:rFonts w:ascii="Arial" w:hAnsi="Arial" w:cs="Arial"/>
                <w:i/>
              </w:rPr>
              <w:t>Convergencia</w:t>
            </w:r>
            <w:r w:rsidRPr="000A7B33">
              <w:rPr>
                <w:rFonts w:ascii="Arial" w:hAnsi="Arial" w:cs="Arial"/>
              </w:rPr>
              <w:t>, 62, pp. 107-133.</w:t>
            </w:r>
          </w:p>
          <w:p w14:paraId="1442E66A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</w:rPr>
              <w:t xml:space="preserve">Pérez, M. (2011), “Un primate de tercera y una persona de segunda. Sobre el valor del rostro, la mirada y la piel para comprender a un extraño”.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0A7B33">
              <w:rPr>
                <w:rFonts w:ascii="Arial" w:hAnsi="Arial" w:cs="Arial"/>
                <w:i/>
                <w:lang w:val="en-US"/>
              </w:rPr>
              <w:t>Universitas</w:t>
            </w:r>
            <w:proofErr w:type="spellEnd"/>
            <w:r w:rsidRPr="000A7B33">
              <w:rPr>
                <w:rFonts w:ascii="Arial" w:hAnsi="Arial" w:cs="Arial"/>
                <w:i/>
                <w:lang w:val="en-US"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  <w:i/>
                <w:lang w:val="en-US"/>
              </w:rPr>
              <w:t>Philosophica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, vol. 57,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año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 28, pp. 265-293.</w:t>
            </w:r>
          </w:p>
          <w:p w14:paraId="658E3763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Pierce, J. (2014). </w:t>
            </w:r>
            <w:r w:rsidRPr="000A7B33">
              <w:rPr>
                <w:rFonts w:ascii="Arial" w:hAnsi="Arial" w:cs="Arial"/>
                <w:i/>
                <w:lang w:val="en-US"/>
              </w:rPr>
              <w:t xml:space="preserve">Morality Play. </w:t>
            </w:r>
            <w:proofErr w:type="spellStart"/>
            <w:r w:rsidRPr="000A7B33">
              <w:rPr>
                <w:rFonts w:ascii="Arial" w:hAnsi="Arial" w:cs="Arial"/>
                <w:i/>
                <w:lang w:val="en-US"/>
              </w:rPr>
              <w:t>Casie</w:t>
            </w:r>
            <w:proofErr w:type="spellEnd"/>
            <w:r w:rsidRPr="000A7B33">
              <w:rPr>
                <w:rFonts w:ascii="Arial" w:hAnsi="Arial" w:cs="Arial"/>
                <w:i/>
                <w:lang w:val="en-US"/>
              </w:rPr>
              <w:t xml:space="preserve"> Studies in Ethics. </w:t>
            </w:r>
            <w:r w:rsidRPr="000A7B33">
              <w:rPr>
                <w:rFonts w:ascii="Arial" w:hAnsi="Arial" w:cs="Arial"/>
                <w:lang w:val="en-US"/>
              </w:rPr>
              <w:t>Long Grove: Waveland Press.</w:t>
            </w:r>
          </w:p>
          <w:p w14:paraId="1BEFCABA" w14:textId="77777777" w:rsidR="00AD7148" w:rsidRPr="00FC3ADE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ES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Prieto, D. y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Gutiérrez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, F. (1991). </w:t>
            </w:r>
            <w:r w:rsidRPr="00FC3ADE">
              <w:rPr>
                <w:rFonts w:ascii="Arial" w:hAnsi="Arial" w:cs="Arial"/>
                <w:i/>
                <w:iCs/>
                <w:lang w:val="es-ES"/>
              </w:rPr>
              <w:t xml:space="preserve">La </w:t>
            </w:r>
            <w:proofErr w:type="spellStart"/>
            <w:r w:rsidRPr="00FC3ADE">
              <w:rPr>
                <w:rFonts w:ascii="Arial" w:hAnsi="Arial" w:cs="Arial"/>
                <w:i/>
                <w:iCs/>
                <w:lang w:val="es-ES"/>
              </w:rPr>
              <w:t>mediación</w:t>
            </w:r>
            <w:proofErr w:type="spellEnd"/>
            <w:r w:rsidRPr="00FC3ADE">
              <w:rPr>
                <w:rFonts w:ascii="Arial" w:hAnsi="Arial" w:cs="Arial"/>
                <w:i/>
                <w:iCs/>
                <w:lang w:val="es-ES"/>
              </w:rPr>
              <w:t xml:space="preserve"> </w:t>
            </w:r>
            <w:proofErr w:type="spellStart"/>
            <w:r w:rsidRPr="00FC3ADE">
              <w:rPr>
                <w:rFonts w:ascii="Arial" w:hAnsi="Arial" w:cs="Arial"/>
                <w:i/>
                <w:iCs/>
                <w:lang w:val="es-ES"/>
              </w:rPr>
              <w:t>pedagógica</w:t>
            </w:r>
            <w:proofErr w:type="spellEnd"/>
            <w:r w:rsidRPr="00FC3ADE">
              <w:rPr>
                <w:rFonts w:ascii="Arial" w:hAnsi="Arial" w:cs="Arial"/>
                <w:i/>
                <w:iCs/>
                <w:lang w:val="es-ES"/>
              </w:rPr>
              <w:t xml:space="preserve">: apuntes para una </w:t>
            </w:r>
            <w:proofErr w:type="spellStart"/>
            <w:r w:rsidRPr="00FC3ADE">
              <w:rPr>
                <w:rFonts w:ascii="Arial" w:hAnsi="Arial" w:cs="Arial"/>
                <w:i/>
                <w:iCs/>
                <w:lang w:val="es-ES"/>
              </w:rPr>
              <w:t>educación</w:t>
            </w:r>
            <w:proofErr w:type="spellEnd"/>
            <w:r w:rsidRPr="00FC3ADE">
              <w:rPr>
                <w:rFonts w:ascii="Arial" w:hAnsi="Arial" w:cs="Arial"/>
                <w:i/>
                <w:iCs/>
                <w:lang w:val="es-ES"/>
              </w:rPr>
              <w:t xml:space="preserve"> a distancia alternativa</w:t>
            </w:r>
            <w:r w:rsidRPr="00FC3ADE">
              <w:rPr>
                <w:rFonts w:ascii="Arial" w:hAnsi="Arial" w:cs="Arial"/>
                <w:lang w:val="es-ES"/>
              </w:rPr>
              <w:t>. San José de Costa Rica: Universidad de la Salle.</w:t>
            </w:r>
          </w:p>
          <w:p w14:paraId="5940FB6A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FC3ADE">
              <w:rPr>
                <w:rFonts w:ascii="Arial" w:hAnsi="Arial" w:cs="Arial"/>
                <w:lang w:val="es-ES"/>
              </w:rPr>
              <w:t>Prinz</w:t>
            </w:r>
            <w:proofErr w:type="spellEnd"/>
            <w:r w:rsidRPr="00FC3ADE">
              <w:rPr>
                <w:rFonts w:ascii="Arial" w:hAnsi="Arial" w:cs="Arial"/>
                <w:lang w:val="es-ES"/>
              </w:rPr>
              <w:t xml:space="preserve">, J. (2004), </w:t>
            </w:r>
            <w:proofErr w:type="spellStart"/>
            <w:r w:rsidRPr="00FC3ADE">
              <w:rPr>
                <w:rFonts w:ascii="Arial" w:hAnsi="Arial" w:cs="Arial"/>
                <w:i/>
                <w:lang w:val="es-ES"/>
              </w:rPr>
              <w:t>Gut</w:t>
            </w:r>
            <w:proofErr w:type="spellEnd"/>
            <w:r w:rsidRPr="00FC3ADE">
              <w:rPr>
                <w:rFonts w:ascii="Arial" w:hAnsi="Arial" w:cs="Arial"/>
                <w:i/>
                <w:lang w:val="es-ES"/>
              </w:rPr>
              <w:t xml:space="preserve"> </w:t>
            </w:r>
            <w:proofErr w:type="spellStart"/>
            <w:r w:rsidRPr="00FC3ADE">
              <w:rPr>
                <w:rFonts w:ascii="Arial" w:hAnsi="Arial" w:cs="Arial"/>
                <w:i/>
                <w:lang w:val="es-ES"/>
              </w:rPr>
              <w:t>Reactions</w:t>
            </w:r>
            <w:proofErr w:type="spellEnd"/>
            <w:r w:rsidRPr="00FC3ADE">
              <w:rPr>
                <w:rFonts w:ascii="Arial" w:hAnsi="Arial" w:cs="Arial"/>
                <w:i/>
                <w:lang w:val="es-ES"/>
              </w:rPr>
              <w:t xml:space="preserve">. </w:t>
            </w:r>
            <w:r w:rsidRPr="000A7B33">
              <w:rPr>
                <w:rFonts w:ascii="Arial" w:hAnsi="Arial" w:cs="Arial"/>
                <w:i/>
                <w:lang w:val="en-US"/>
              </w:rPr>
              <w:t>A perceptual Theory of Emotion</w:t>
            </w:r>
            <w:r w:rsidRPr="000A7B33">
              <w:rPr>
                <w:rFonts w:ascii="Arial" w:hAnsi="Arial" w:cs="Arial"/>
                <w:lang w:val="en-US"/>
              </w:rPr>
              <w:t>. New York: Oxford University Press.</w:t>
            </w:r>
          </w:p>
          <w:p w14:paraId="2CF9F40A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-------- (2007), </w:t>
            </w:r>
            <w:r w:rsidRPr="000A7B33">
              <w:rPr>
                <w:rFonts w:ascii="Arial" w:hAnsi="Arial" w:cs="Arial"/>
                <w:i/>
                <w:lang w:val="en-US"/>
              </w:rPr>
              <w:t>The Emotional Construction of Morals</w:t>
            </w:r>
            <w:r w:rsidRPr="000A7B33">
              <w:rPr>
                <w:rFonts w:ascii="Arial" w:hAnsi="Arial" w:cs="Arial"/>
                <w:lang w:val="en-US"/>
              </w:rPr>
              <w:t>. Oxford: Oxford University Press.</w:t>
            </w:r>
          </w:p>
          <w:p w14:paraId="0C13F801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FC3ADE">
              <w:rPr>
                <w:rFonts w:ascii="Arial" w:hAnsi="Arial" w:cs="Arial"/>
                <w:lang w:val="en-US"/>
              </w:rPr>
              <w:t>Rapoport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 A. (1999). “Peace, Definitions and Concepts of”.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: Kurtz L. (ed.). </w:t>
            </w:r>
            <w:r w:rsidRPr="00FC3ADE">
              <w:rPr>
                <w:rFonts w:ascii="Arial" w:hAnsi="Arial" w:cs="Arial"/>
                <w:i/>
                <w:lang w:val="en-US"/>
              </w:rPr>
              <w:t>Encyclopedia of Violence, Peace and Conflict</w:t>
            </w:r>
            <w:r w:rsidRPr="00FC3ADE">
              <w:rPr>
                <w:rFonts w:ascii="Arial" w:hAnsi="Arial" w:cs="Arial"/>
                <w:lang w:val="en-US"/>
              </w:rPr>
              <w:t>. San Diego: Academic Press.</w:t>
            </w:r>
          </w:p>
          <w:p w14:paraId="751E0611" w14:textId="77777777" w:rsidR="00AD7148" w:rsidRPr="00FC3ADE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  <w:lang w:val="en-US"/>
              </w:rPr>
              <w:t>Ratcliffe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, M. (2007), </w:t>
            </w:r>
            <w:r w:rsidRPr="000A7B33">
              <w:rPr>
                <w:rFonts w:ascii="Arial" w:hAnsi="Arial" w:cs="Arial"/>
                <w:i/>
                <w:lang w:val="en-US"/>
              </w:rPr>
              <w:t>Rethinking Common Sense Psychology. A Critique of Folk Psychology, Theory of Mind and Simulation</w:t>
            </w:r>
            <w:r w:rsidRPr="000A7B33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Londres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>: Macmillan.</w:t>
            </w:r>
          </w:p>
          <w:p w14:paraId="1BDBB3DD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Rose, S. (1998). </w:t>
            </w:r>
            <w:r w:rsidRPr="00FC3ADE">
              <w:rPr>
                <w:rFonts w:ascii="Arial" w:hAnsi="Arial" w:cs="Arial"/>
                <w:i/>
                <w:lang w:val="en-US"/>
              </w:rPr>
              <w:t>Lifelines: Biology Beyond Determinism</w:t>
            </w:r>
            <w:r w:rsidRPr="00FC3ADE">
              <w:rPr>
                <w:rFonts w:ascii="Arial" w:hAnsi="Arial" w:cs="Arial"/>
                <w:lang w:val="en-US"/>
              </w:rPr>
              <w:t>. Nueva York: Oxford University Press.</w:t>
            </w:r>
          </w:p>
          <w:p w14:paraId="568FD829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FC3ADE">
              <w:rPr>
                <w:rFonts w:ascii="Arial" w:hAnsi="Arial" w:cs="Arial"/>
                <w:lang w:val="en-US"/>
              </w:rPr>
              <w:t>Roskies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>, A. (2002). “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Neuroethics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 for the New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Millenium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”. </w:t>
            </w:r>
            <w:r w:rsidRPr="000A7B33">
              <w:rPr>
                <w:rFonts w:ascii="Arial" w:hAnsi="Arial" w:cs="Arial"/>
              </w:rPr>
              <w:t xml:space="preserve">En: </w:t>
            </w:r>
            <w:proofErr w:type="spellStart"/>
            <w:r w:rsidRPr="000A7B33">
              <w:rPr>
                <w:rFonts w:ascii="Arial" w:hAnsi="Arial" w:cs="Arial"/>
                <w:i/>
              </w:rPr>
              <w:t>Neuron</w:t>
            </w:r>
            <w:proofErr w:type="spellEnd"/>
            <w:r w:rsidRPr="000A7B33">
              <w:rPr>
                <w:rFonts w:ascii="Arial" w:hAnsi="Arial" w:cs="Arial"/>
              </w:rPr>
              <w:t>, 35, pp. 21-23.</w:t>
            </w:r>
          </w:p>
          <w:p w14:paraId="6764838B" w14:textId="77777777" w:rsidR="00AD7148" w:rsidRPr="00FC3ADE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</w:rPr>
              <w:t>Rostow</w:t>
            </w:r>
            <w:proofErr w:type="spellEnd"/>
            <w:r w:rsidRPr="000A7B33">
              <w:rPr>
                <w:rFonts w:ascii="Arial" w:hAnsi="Arial" w:cs="Arial"/>
              </w:rPr>
              <w:t xml:space="preserve">, W. (1960). </w:t>
            </w:r>
            <w:r w:rsidRPr="00FC3ADE">
              <w:rPr>
                <w:rFonts w:ascii="Arial" w:hAnsi="Arial" w:cs="Arial"/>
                <w:i/>
                <w:lang w:val="en-US"/>
              </w:rPr>
              <w:t xml:space="preserve">The Stages of Economic Growth. </w:t>
            </w:r>
            <w:r w:rsidRPr="00FC3ADE">
              <w:rPr>
                <w:rFonts w:ascii="Arial" w:hAnsi="Arial" w:cs="Arial"/>
                <w:lang w:val="en-US"/>
              </w:rPr>
              <w:t>Cambridge: Cambridge University Press.</w:t>
            </w:r>
          </w:p>
          <w:p w14:paraId="161765DB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FC3ADE">
              <w:rPr>
                <w:rFonts w:ascii="Arial" w:hAnsi="Arial" w:cs="Arial"/>
                <w:lang w:val="en-US"/>
              </w:rPr>
              <w:lastRenderedPageBreak/>
              <w:t>Sáez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, L. (2009). </w:t>
            </w:r>
            <w:r w:rsidRPr="000A7B33">
              <w:rPr>
                <w:rFonts w:ascii="Arial" w:hAnsi="Arial" w:cs="Arial"/>
                <w:i/>
              </w:rPr>
              <w:t>Ser errático. Una ontología crítica de la sociedad</w:t>
            </w:r>
            <w:r w:rsidRPr="000A7B33">
              <w:rPr>
                <w:rFonts w:ascii="Arial" w:hAnsi="Arial" w:cs="Arial"/>
              </w:rPr>
              <w:t xml:space="preserve">. Madrid: </w:t>
            </w:r>
            <w:proofErr w:type="spellStart"/>
            <w:r w:rsidRPr="000A7B33">
              <w:rPr>
                <w:rFonts w:ascii="Arial" w:hAnsi="Arial" w:cs="Arial"/>
              </w:rPr>
              <w:t>Trotta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1AAB4DCA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-------- (2015), </w:t>
            </w:r>
            <w:r w:rsidRPr="000A7B33">
              <w:rPr>
                <w:rFonts w:ascii="Arial" w:hAnsi="Arial" w:cs="Arial"/>
                <w:i/>
              </w:rPr>
              <w:t>El ocaso de Occidente</w:t>
            </w:r>
            <w:r w:rsidRPr="000A7B33">
              <w:rPr>
                <w:rFonts w:ascii="Arial" w:hAnsi="Arial" w:cs="Arial"/>
              </w:rPr>
              <w:t>. Barcelona: Herder.</w:t>
            </w:r>
          </w:p>
          <w:p w14:paraId="38D3FFF2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--------. (2002), </w:t>
            </w:r>
            <w:r w:rsidRPr="000A7B33">
              <w:rPr>
                <w:rFonts w:ascii="Arial" w:hAnsi="Arial" w:cs="Arial"/>
                <w:i/>
              </w:rPr>
              <w:t>El conflicto entre analíticos y continentales. Dos tradiciones filosóficas</w:t>
            </w:r>
            <w:r w:rsidRPr="000A7B33">
              <w:rPr>
                <w:rFonts w:ascii="Arial" w:hAnsi="Arial" w:cs="Arial"/>
              </w:rPr>
              <w:t>. Barcelona: Crítica.</w:t>
            </w:r>
          </w:p>
          <w:p w14:paraId="380EBE48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Salinas, P. (2010). “El juego como fenómeno fundamental existencial”. En: Contextos, </w:t>
            </w:r>
            <w:proofErr w:type="spellStart"/>
            <w:r w:rsidRPr="000A7B33">
              <w:rPr>
                <w:rFonts w:ascii="Arial" w:hAnsi="Arial" w:cs="Arial"/>
              </w:rPr>
              <w:t>núm</w:t>
            </w:r>
            <w:proofErr w:type="spellEnd"/>
            <w:r w:rsidRPr="000A7B33">
              <w:rPr>
                <w:rFonts w:ascii="Arial" w:hAnsi="Arial" w:cs="Arial"/>
              </w:rPr>
              <w:t xml:space="preserve"> 24, pp. 97-113.</w:t>
            </w:r>
          </w:p>
          <w:p w14:paraId="28A6A20E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Salles</w:t>
            </w:r>
            <w:proofErr w:type="spellEnd"/>
            <w:r w:rsidRPr="000A7B33">
              <w:rPr>
                <w:rFonts w:ascii="Arial" w:hAnsi="Arial" w:cs="Arial"/>
              </w:rPr>
              <w:t xml:space="preserve">, A. y </w:t>
            </w:r>
            <w:proofErr w:type="spellStart"/>
            <w:r w:rsidRPr="000A7B33">
              <w:rPr>
                <w:rFonts w:ascii="Arial" w:hAnsi="Arial" w:cs="Arial"/>
              </w:rPr>
              <w:t>Evers</w:t>
            </w:r>
            <w:proofErr w:type="spellEnd"/>
            <w:r w:rsidRPr="000A7B33">
              <w:rPr>
                <w:rFonts w:ascii="Arial" w:hAnsi="Arial" w:cs="Arial"/>
              </w:rPr>
              <w:t>, K. (</w:t>
            </w:r>
            <w:proofErr w:type="spellStart"/>
            <w:r w:rsidRPr="000A7B33">
              <w:rPr>
                <w:rFonts w:ascii="Arial" w:hAnsi="Arial" w:cs="Arial"/>
              </w:rPr>
              <w:t>coords</w:t>
            </w:r>
            <w:proofErr w:type="spellEnd"/>
            <w:r w:rsidRPr="000A7B33">
              <w:rPr>
                <w:rFonts w:ascii="Arial" w:hAnsi="Arial" w:cs="Arial"/>
              </w:rPr>
              <w:t xml:space="preserve">.). (2014). </w:t>
            </w:r>
            <w:r w:rsidRPr="000A7B33">
              <w:rPr>
                <w:rFonts w:ascii="Arial" w:hAnsi="Arial" w:cs="Arial"/>
                <w:i/>
              </w:rPr>
              <w:t>La vida social del cerebro</w:t>
            </w:r>
            <w:r w:rsidRPr="000A7B33">
              <w:rPr>
                <w:rFonts w:ascii="Arial" w:hAnsi="Arial" w:cs="Arial"/>
              </w:rPr>
              <w:t xml:space="preserve">. México: </w:t>
            </w:r>
            <w:proofErr w:type="spellStart"/>
            <w:r w:rsidRPr="000A7B33">
              <w:rPr>
                <w:rFonts w:ascii="Arial" w:hAnsi="Arial" w:cs="Arial"/>
              </w:rPr>
              <w:t>Fontamara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1BA3BB05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>Tomás de Aquino (1970). “</w:t>
            </w:r>
            <w:proofErr w:type="spellStart"/>
            <w:r w:rsidRPr="000A7B33">
              <w:rPr>
                <w:rFonts w:ascii="Arial" w:hAnsi="Arial" w:cs="Arial"/>
              </w:rPr>
              <w:t>Quaestiones</w:t>
            </w:r>
            <w:proofErr w:type="spellEnd"/>
            <w:r w:rsidRPr="000A7B33">
              <w:rPr>
                <w:rFonts w:ascii="Arial" w:hAnsi="Arial" w:cs="Arial"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</w:rPr>
              <w:t>disputatae</w:t>
            </w:r>
            <w:proofErr w:type="spellEnd"/>
            <w:r w:rsidRPr="000A7B33">
              <w:rPr>
                <w:rFonts w:ascii="Arial" w:hAnsi="Arial" w:cs="Arial"/>
              </w:rPr>
              <w:t xml:space="preserve">. De </w:t>
            </w:r>
            <w:proofErr w:type="spellStart"/>
            <w:r w:rsidRPr="000A7B33">
              <w:rPr>
                <w:rFonts w:ascii="Arial" w:hAnsi="Arial" w:cs="Arial"/>
              </w:rPr>
              <w:t>Veritate</w:t>
            </w:r>
            <w:proofErr w:type="spellEnd"/>
            <w:r w:rsidRPr="000A7B33">
              <w:rPr>
                <w:rFonts w:ascii="Arial" w:hAnsi="Arial" w:cs="Arial"/>
              </w:rPr>
              <w:t>”</w:t>
            </w:r>
            <w:r w:rsidRPr="000A7B33">
              <w:rPr>
                <w:rFonts w:ascii="Arial" w:hAnsi="Arial" w:cs="Arial"/>
                <w:i/>
                <w:iCs/>
              </w:rPr>
              <w:t xml:space="preserve">. </w:t>
            </w:r>
            <w:r w:rsidRPr="000A7B33">
              <w:rPr>
                <w:rFonts w:ascii="Arial" w:hAnsi="Arial" w:cs="Arial"/>
              </w:rPr>
              <w:t xml:space="preserve">En: </w:t>
            </w:r>
            <w:r w:rsidRPr="000A7B33">
              <w:rPr>
                <w:rFonts w:ascii="Arial" w:hAnsi="Arial" w:cs="Arial"/>
                <w:i/>
                <w:iCs/>
              </w:rPr>
              <w:t xml:space="preserve">Opera </w:t>
            </w:r>
            <w:proofErr w:type="spellStart"/>
            <w:r w:rsidRPr="000A7B33">
              <w:rPr>
                <w:rFonts w:ascii="Arial" w:hAnsi="Arial" w:cs="Arial"/>
                <w:i/>
                <w:iCs/>
              </w:rPr>
              <w:t>Omnia</w:t>
            </w:r>
            <w:proofErr w:type="spellEnd"/>
            <w:r w:rsidRPr="000A7B33">
              <w:rPr>
                <w:rFonts w:ascii="Arial" w:hAnsi="Arial" w:cs="Arial"/>
              </w:rPr>
              <w:t xml:space="preserve">, XXII. Roma: </w:t>
            </w:r>
            <w:proofErr w:type="spellStart"/>
            <w:r w:rsidRPr="000A7B33">
              <w:rPr>
                <w:rFonts w:ascii="Arial" w:hAnsi="Arial" w:cs="Arial"/>
              </w:rPr>
              <w:t>Editio</w:t>
            </w:r>
            <w:proofErr w:type="spellEnd"/>
            <w:r w:rsidRPr="000A7B33">
              <w:rPr>
                <w:rFonts w:ascii="Arial" w:hAnsi="Arial" w:cs="Arial"/>
              </w:rPr>
              <w:t xml:space="preserve"> Leo-</w:t>
            </w:r>
            <w:proofErr w:type="spellStart"/>
            <w:r w:rsidRPr="000A7B33">
              <w:rPr>
                <w:rFonts w:ascii="Arial" w:hAnsi="Arial" w:cs="Arial"/>
              </w:rPr>
              <w:t>nina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734A70AD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Scheler, M. (1913). </w:t>
            </w:r>
            <w:r w:rsidRPr="000A7B33">
              <w:rPr>
                <w:rFonts w:ascii="Arial" w:hAnsi="Arial" w:cs="Arial"/>
                <w:i/>
              </w:rPr>
              <w:t>Ética. Nuevo ensayo de fundamentación de un personalismo ético</w:t>
            </w:r>
            <w:r w:rsidRPr="000A7B33">
              <w:rPr>
                <w:rFonts w:ascii="Arial" w:hAnsi="Arial" w:cs="Arial"/>
              </w:rPr>
              <w:t>. Madrid: Caparrós Editores, (2001).</w:t>
            </w:r>
          </w:p>
          <w:p w14:paraId="09D19017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-------- (1927). </w:t>
            </w:r>
            <w:r w:rsidRPr="000A7B33">
              <w:rPr>
                <w:rFonts w:ascii="Arial" w:hAnsi="Arial" w:cs="Arial"/>
                <w:i/>
              </w:rPr>
              <w:t>La idea de la paz perpetua y el pacifismo</w:t>
            </w:r>
            <w:r w:rsidRPr="000A7B33">
              <w:rPr>
                <w:rFonts w:ascii="Arial" w:hAnsi="Arial" w:cs="Arial"/>
              </w:rPr>
              <w:t>. Barcelona: Alba Editorial, (2000).</w:t>
            </w:r>
          </w:p>
          <w:p w14:paraId="479183EB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-------- (1957). </w:t>
            </w:r>
            <w:r w:rsidRPr="000A7B33">
              <w:rPr>
                <w:rFonts w:ascii="Arial" w:hAnsi="Arial" w:cs="Arial"/>
                <w:i/>
              </w:rPr>
              <w:t>El santo, el genio y el héroe</w:t>
            </w:r>
            <w:r w:rsidRPr="000A7B33">
              <w:rPr>
                <w:rFonts w:ascii="Arial" w:hAnsi="Arial" w:cs="Arial"/>
              </w:rPr>
              <w:t xml:space="preserve">. Buenos Aires: Nova </w:t>
            </w:r>
          </w:p>
          <w:p w14:paraId="347EA5BD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-------- (1913). </w:t>
            </w:r>
            <w:r w:rsidRPr="000A7B33">
              <w:rPr>
                <w:rFonts w:ascii="Arial" w:hAnsi="Arial" w:cs="Arial"/>
                <w:i/>
              </w:rPr>
              <w:t xml:space="preserve">Ordo </w:t>
            </w:r>
            <w:proofErr w:type="spellStart"/>
            <w:r w:rsidRPr="000A7B33">
              <w:rPr>
                <w:rFonts w:ascii="Arial" w:hAnsi="Arial" w:cs="Arial"/>
                <w:i/>
              </w:rPr>
              <w:t>amoris</w:t>
            </w:r>
            <w:proofErr w:type="spellEnd"/>
            <w:r w:rsidRPr="000A7B33">
              <w:rPr>
                <w:rFonts w:ascii="Arial" w:hAnsi="Arial" w:cs="Arial"/>
                <w:i/>
              </w:rPr>
              <w:t>. Gramática de los sentimientos</w:t>
            </w:r>
            <w:r w:rsidRPr="000A7B33">
              <w:rPr>
                <w:rFonts w:ascii="Arial" w:hAnsi="Arial" w:cs="Arial"/>
              </w:rPr>
              <w:t>. Barcelona: Crítica (2003).</w:t>
            </w:r>
          </w:p>
          <w:p w14:paraId="79A9158E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Scotto</w:t>
            </w:r>
            <w:proofErr w:type="spellEnd"/>
            <w:r w:rsidRPr="000A7B33">
              <w:rPr>
                <w:rFonts w:ascii="Arial" w:hAnsi="Arial" w:cs="Arial"/>
              </w:rPr>
              <w:t xml:space="preserve">, C. (2004), “La simpatía y la perspectiva de la segunda persona”. En: García, P.; </w:t>
            </w:r>
            <w:proofErr w:type="spellStart"/>
            <w:r w:rsidRPr="000A7B33">
              <w:rPr>
                <w:rFonts w:ascii="Arial" w:hAnsi="Arial" w:cs="Arial"/>
              </w:rPr>
              <w:t>Morey</w:t>
            </w:r>
            <w:proofErr w:type="spellEnd"/>
            <w:r w:rsidRPr="000A7B33">
              <w:rPr>
                <w:rFonts w:ascii="Arial" w:hAnsi="Arial" w:cs="Arial"/>
              </w:rPr>
              <w:t xml:space="preserve">, P. (eds.). </w:t>
            </w:r>
            <w:r w:rsidRPr="000A7B33">
              <w:rPr>
                <w:rFonts w:ascii="Arial" w:hAnsi="Arial" w:cs="Arial"/>
                <w:i/>
              </w:rPr>
              <w:t>Epistemología e historia de la ciencia. Selección de trabajos de las XIV Jornadas</w:t>
            </w:r>
            <w:r w:rsidRPr="000A7B33">
              <w:rPr>
                <w:rFonts w:ascii="Arial" w:hAnsi="Arial" w:cs="Arial"/>
              </w:rPr>
              <w:t>, vol. 10, núm. 10, pp. 485-491.</w:t>
            </w:r>
          </w:p>
          <w:p w14:paraId="66ACD6E1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>Secretaría Distrital de Educación de Bogotá. (2018). Orientaciones para la implementación de la Cátedra de Paz con enfoque de cultura ciudadana. Bogotá: Secretaría Distrital de Educación de Bogotá.</w:t>
            </w:r>
          </w:p>
          <w:p w14:paraId="0FBC5DF8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>Segovia, A. (2012), “</w:t>
            </w:r>
            <w:proofErr w:type="spellStart"/>
            <w:r w:rsidRPr="000A7B33">
              <w:rPr>
                <w:rFonts w:ascii="Arial" w:hAnsi="Arial" w:cs="Arial"/>
              </w:rPr>
              <w:t>Neurofenomenología</w:t>
            </w:r>
            <w:proofErr w:type="spellEnd"/>
            <w:r w:rsidRPr="000A7B33">
              <w:rPr>
                <w:rFonts w:ascii="Arial" w:hAnsi="Arial" w:cs="Arial"/>
              </w:rPr>
              <w:t xml:space="preserve">. Proyecto para una ciencia de la experiencia vivida”. En: </w:t>
            </w:r>
            <w:r w:rsidRPr="000A7B33">
              <w:rPr>
                <w:rFonts w:ascii="Arial" w:hAnsi="Arial" w:cs="Arial"/>
                <w:i/>
              </w:rPr>
              <w:t>Revista Colombiana de Psiquiatría</w:t>
            </w:r>
            <w:r w:rsidRPr="000A7B33">
              <w:rPr>
                <w:rFonts w:ascii="Arial" w:hAnsi="Arial" w:cs="Arial"/>
              </w:rPr>
              <w:t>, 41, 3, pp. 644-658.</w:t>
            </w:r>
          </w:p>
          <w:p w14:paraId="486D999B" w14:textId="77777777" w:rsidR="00AD7148" w:rsidRPr="00FC3ADE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</w:rPr>
              <w:t xml:space="preserve">Solomon, R. (2007). </w:t>
            </w:r>
            <w:r w:rsidRPr="000A7B33">
              <w:rPr>
                <w:rFonts w:ascii="Arial" w:hAnsi="Arial" w:cs="Arial"/>
                <w:i/>
              </w:rPr>
              <w:t>Ética emocional. Una teoría de los sentimientos</w:t>
            </w:r>
            <w:r w:rsidRPr="000A7B33">
              <w:rPr>
                <w:rFonts w:ascii="Arial" w:hAnsi="Arial" w:cs="Arial"/>
              </w:rPr>
              <w:t xml:space="preserve">. </w:t>
            </w:r>
            <w:r w:rsidRPr="00FC3ADE">
              <w:rPr>
                <w:rFonts w:ascii="Arial" w:hAnsi="Arial" w:cs="Arial"/>
                <w:lang w:val="en-US"/>
              </w:rPr>
              <w:t xml:space="preserve">Barcelona: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Paidós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>.</w:t>
            </w:r>
          </w:p>
          <w:p w14:paraId="2FAAB716" w14:textId="77777777" w:rsidR="00AD7148" w:rsidRPr="000A7B33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s-ES_tradnl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Steele, T. (1997). </w:t>
            </w:r>
            <w:r w:rsidRPr="00FC3ADE">
              <w:rPr>
                <w:rFonts w:ascii="Arial" w:hAnsi="Arial" w:cs="Arial"/>
                <w:i/>
                <w:lang w:val="en-US"/>
              </w:rPr>
              <w:t>The Emergence of Cultural Studies 1945-1965. Cultural Politics, Adult Education and English Question</w:t>
            </w:r>
            <w:r w:rsidRPr="00FC3ADE">
              <w:rPr>
                <w:rFonts w:ascii="Arial" w:hAnsi="Arial" w:cs="Arial"/>
                <w:lang w:val="en-US"/>
              </w:rPr>
              <w:t xml:space="preserve">. </w:t>
            </w:r>
            <w:r w:rsidRPr="000A7B33">
              <w:rPr>
                <w:rFonts w:ascii="Arial" w:hAnsi="Arial" w:cs="Arial"/>
                <w:lang w:val="es-ES_tradnl"/>
              </w:rPr>
              <w:t xml:space="preserve">London: Lawrence and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Wishart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>.</w:t>
            </w:r>
          </w:p>
          <w:p w14:paraId="433E906C" w14:textId="77777777" w:rsidR="00AD7148" w:rsidRPr="00FC3ADE" w:rsidRDefault="00AD7148" w:rsidP="00AD7148">
            <w:pPr>
              <w:pStyle w:val="Sinespaciado"/>
              <w:spacing w:line="276" w:lineRule="auto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  <w:lang w:val="es-ES_tradnl"/>
              </w:rPr>
              <w:t>Therense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, M. (2019). “La terapia de juego en la perspectiva fenomenológica existencial de los niños en la atención clínica. En: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Phenomenological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Studies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 – Revista da </w:t>
            </w:r>
            <w:proofErr w:type="spellStart"/>
            <w:r w:rsidRPr="000A7B33">
              <w:rPr>
                <w:rFonts w:ascii="Arial" w:hAnsi="Arial" w:cs="Arial"/>
                <w:lang w:val="es-ES_tradnl"/>
              </w:rPr>
              <w:t>Abordagem</w:t>
            </w:r>
            <w:proofErr w:type="spellEnd"/>
            <w:r w:rsidRPr="000A7B33">
              <w:rPr>
                <w:rFonts w:ascii="Arial" w:hAnsi="Arial" w:cs="Arial"/>
                <w:lang w:val="es-ES_tradnl"/>
              </w:rPr>
              <w:t xml:space="preserve"> Gestáltica, vol. 25, núm. 1, pp. 15-25. </w:t>
            </w:r>
            <w:r w:rsidRPr="00FC3ADE">
              <w:rPr>
                <w:rFonts w:ascii="Arial" w:hAnsi="Arial" w:cs="Arial"/>
                <w:lang w:val="en-US"/>
              </w:rPr>
              <w:t>DOI: 10.18065/RAG.2019v25.2</w:t>
            </w:r>
          </w:p>
          <w:p w14:paraId="5237595F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Thompson, E. (2004), </w:t>
            </w:r>
            <w:r w:rsidRPr="000A7B33">
              <w:rPr>
                <w:rFonts w:ascii="Arial" w:hAnsi="Arial" w:cs="Arial"/>
                <w:i/>
                <w:lang w:val="en-US"/>
              </w:rPr>
              <w:t>Mind in Life: Biology, Phenomenology &amp; the Sciences of Mind</w:t>
            </w:r>
            <w:r w:rsidRPr="000A7B33">
              <w:rPr>
                <w:rFonts w:ascii="Arial" w:hAnsi="Arial" w:cs="Arial"/>
                <w:lang w:val="en-US"/>
              </w:rPr>
              <w:t>. Cambridge: The Belknap Press of Harvard University.</w:t>
            </w:r>
          </w:p>
          <w:p w14:paraId="306C7F0F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r w:rsidRPr="00FC3ADE">
              <w:rPr>
                <w:rFonts w:ascii="Arial" w:hAnsi="Arial" w:cs="Arial"/>
                <w:lang w:val="en-US"/>
              </w:rPr>
              <w:t xml:space="preserve">Tucker, D. et al. (2001). “Love Hurts: The Evolution of Empathic Concern through the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Encephalization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 of Nociceptive Capacity”.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: </w:t>
            </w:r>
            <w:r w:rsidRPr="00FC3ADE">
              <w:rPr>
                <w:rFonts w:ascii="Arial" w:hAnsi="Arial" w:cs="Arial"/>
                <w:i/>
                <w:lang w:val="en-US"/>
              </w:rPr>
              <w:t xml:space="preserve">Development and Psychopathology, </w:t>
            </w:r>
            <w:r w:rsidRPr="00FC3ADE">
              <w:rPr>
                <w:rFonts w:ascii="Arial" w:hAnsi="Arial" w:cs="Arial"/>
                <w:lang w:val="en-US"/>
              </w:rPr>
              <w:t>17, 3, pp. 699-713.</w:t>
            </w:r>
          </w:p>
          <w:p w14:paraId="4D532B5B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0A7B33">
              <w:rPr>
                <w:rFonts w:ascii="Arial" w:hAnsi="Arial" w:cs="Arial"/>
                <w:lang w:val="en-US"/>
              </w:rPr>
              <w:t xml:space="preserve">Universidad Santo </w:t>
            </w:r>
            <w:proofErr w:type="spellStart"/>
            <w:r w:rsidRPr="000A7B33">
              <w:rPr>
                <w:rFonts w:ascii="Arial" w:hAnsi="Arial" w:cs="Arial"/>
                <w:lang w:val="en-US"/>
              </w:rPr>
              <w:t>Tomás</w:t>
            </w:r>
            <w:proofErr w:type="spellEnd"/>
            <w:r w:rsidRPr="000A7B33">
              <w:rPr>
                <w:rFonts w:ascii="Arial" w:hAnsi="Arial" w:cs="Arial"/>
                <w:lang w:val="en-US"/>
              </w:rPr>
              <w:t xml:space="preserve">. </w:t>
            </w:r>
            <w:r w:rsidRPr="00FC3ADE">
              <w:rPr>
                <w:rFonts w:ascii="Arial" w:hAnsi="Arial" w:cs="Arial"/>
                <w:lang w:val="en-US"/>
              </w:rPr>
              <w:t xml:space="preserve">(2016a), </w:t>
            </w:r>
            <w:r w:rsidRPr="00FC3ADE">
              <w:rPr>
                <w:rFonts w:ascii="Arial" w:hAnsi="Arial" w:cs="Arial"/>
                <w:i/>
                <w:lang w:val="en-US"/>
              </w:rPr>
              <w:t xml:space="preserve">Plan Integral </w:t>
            </w:r>
            <w:proofErr w:type="spellStart"/>
            <w:r w:rsidRPr="00FC3ADE">
              <w:rPr>
                <w:rFonts w:ascii="Arial" w:hAnsi="Arial" w:cs="Arial"/>
                <w:i/>
                <w:lang w:val="en-US"/>
              </w:rPr>
              <w:t>Multicampus</w:t>
            </w:r>
            <w:proofErr w:type="spellEnd"/>
            <w:r w:rsidRPr="00FC3ADE">
              <w:rPr>
                <w:rFonts w:ascii="Arial" w:hAnsi="Arial" w:cs="Arial"/>
                <w:i/>
                <w:lang w:val="en-US"/>
              </w:rPr>
              <w:t xml:space="preserve"> 2016-2027.</w:t>
            </w:r>
            <w:r w:rsidRPr="00FC3ADE">
              <w:rPr>
                <w:rFonts w:ascii="Arial" w:hAnsi="Arial" w:cs="Arial"/>
                <w:lang w:val="en-US"/>
              </w:rPr>
              <w:t xml:space="preserve"> </w:t>
            </w:r>
            <w:r w:rsidRPr="000A7B33">
              <w:rPr>
                <w:rFonts w:ascii="Arial" w:hAnsi="Arial" w:cs="Arial"/>
                <w:lang w:val="es-MX"/>
              </w:rPr>
              <w:t xml:space="preserve">Bogotá: </w:t>
            </w:r>
            <w:proofErr w:type="spellStart"/>
            <w:r w:rsidRPr="000A7B33">
              <w:rPr>
                <w:rFonts w:ascii="Arial" w:hAnsi="Arial" w:cs="Arial"/>
                <w:lang w:val="es-MX"/>
              </w:rPr>
              <w:t>Usta</w:t>
            </w:r>
            <w:proofErr w:type="spellEnd"/>
            <w:r w:rsidRPr="000A7B33">
              <w:rPr>
                <w:rFonts w:ascii="Arial" w:hAnsi="Arial" w:cs="Arial"/>
                <w:lang w:val="es-MX"/>
              </w:rPr>
              <w:t>.</w:t>
            </w:r>
          </w:p>
          <w:p w14:paraId="0AB311C9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0A7B33">
              <w:rPr>
                <w:rFonts w:ascii="Arial" w:hAnsi="Arial" w:cs="Arial"/>
                <w:lang w:val="es-MX"/>
              </w:rPr>
              <w:t xml:space="preserve">-------- (2016b) </w:t>
            </w:r>
            <w:r w:rsidRPr="000A7B33">
              <w:rPr>
                <w:rFonts w:ascii="Arial" w:hAnsi="Arial" w:cs="Arial"/>
                <w:i/>
                <w:lang w:val="es-MX"/>
              </w:rPr>
              <w:t>Plan General de Desarrollo 2016-2019</w:t>
            </w:r>
            <w:r w:rsidRPr="000A7B33">
              <w:rPr>
                <w:rFonts w:ascii="Arial" w:hAnsi="Arial" w:cs="Arial"/>
                <w:lang w:val="es-MX"/>
              </w:rPr>
              <w:t xml:space="preserve">. Bogotá: </w:t>
            </w:r>
            <w:proofErr w:type="spellStart"/>
            <w:r w:rsidRPr="000A7B33">
              <w:rPr>
                <w:rFonts w:ascii="Arial" w:hAnsi="Arial" w:cs="Arial"/>
                <w:lang w:val="es-MX"/>
              </w:rPr>
              <w:t>Usta</w:t>
            </w:r>
            <w:proofErr w:type="spellEnd"/>
            <w:r w:rsidRPr="000A7B33">
              <w:rPr>
                <w:rFonts w:ascii="Arial" w:hAnsi="Arial" w:cs="Arial"/>
                <w:lang w:val="es-MX"/>
              </w:rPr>
              <w:t>.</w:t>
            </w:r>
          </w:p>
          <w:p w14:paraId="12BE09B0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</w:rPr>
              <w:t>Urdal</w:t>
            </w:r>
            <w:proofErr w:type="spellEnd"/>
            <w:r w:rsidRPr="000A7B33">
              <w:rPr>
                <w:rFonts w:ascii="Arial" w:hAnsi="Arial" w:cs="Arial"/>
              </w:rPr>
              <w:t xml:space="preserve">, H. (2014). </w:t>
            </w:r>
            <w:r w:rsidRPr="00FC3ADE">
              <w:rPr>
                <w:rFonts w:ascii="Arial" w:hAnsi="Arial" w:cs="Arial"/>
                <w:lang w:val="en-US"/>
              </w:rPr>
              <w:t xml:space="preserve">“50 years of peace research: An introduction to the Journal of Peace Research anniversary special issue”.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: </w:t>
            </w:r>
            <w:r w:rsidRPr="00FC3ADE">
              <w:rPr>
                <w:rFonts w:ascii="Arial" w:hAnsi="Arial" w:cs="Arial"/>
                <w:i/>
                <w:lang w:val="en-US"/>
              </w:rPr>
              <w:t>Journal of Peace Research</w:t>
            </w:r>
            <w:r w:rsidRPr="00FC3ADE">
              <w:rPr>
                <w:rFonts w:ascii="Arial" w:hAnsi="Arial" w:cs="Arial"/>
                <w:lang w:val="en-US"/>
              </w:rPr>
              <w:t xml:space="preserve">, 51, 2, pp. 139-144. </w:t>
            </w:r>
            <w:proofErr w:type="spellStart"/>
            <w:r w:rsidRPr="00FC3ADE">
              <w:rPr>
                <w:rFonts w:ascii="Arial" w:hAnsi="Arial" w:cs="Arial"/>
                <w:lang w:val="en-US"/>
              </w:rPr>
              <w:t>doi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>: 10.1177/0022343314521649</w:t>
            </w:r>
          </w:p>
          <w:p w14:paraId="1F866B39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FC3ADE">
              <w:rPr>
                <w:rFonts w:ascii="Arial" w:hAnsi="Arial" w:cs="Arial"/>
                <w:lang w:val="en-US"/>
              </w:rPr>
              <w:t>Urdal</w:t>
            </w:r>
            <w:proofErr w:type="spellEnd"/>
            <w:r w:rsidRPr="00FC3ADE">
              <w:rPr>
                <w:rFonts w:ascii="Arial" w:hAnsi="Arial" w:cs="Arial"/>
                <w:lang w:val="en-US"/>
              </w:rPr>
              <w:t xml:space="preserve">, H. (2014). 50 years of peace research: An introduction to the Journal of Peace Research anniversary special issue. </w:t>
            </w:r>
            <w:proofErr w:type="spellStart"/>
            <w:r w:rsidRPr="000A7B33">
              <w:rPr>
                <w:rFonts w:ascii="Arial" w:hAnsi="Arial" w:cs="Arial"/>
                <w:i/>
                <w:iCs/>
              </w:rPr>
              <w:t>Journal</w:t>
            </w:r>
            <w:proofErr w:type="spellEnd"/>
            <w:r w:rsidRPr="000A7B33">
              <w:rPr>
                <w:rFonts w:ascii="Arial" w:hAnsi="Arial" w:cs="Arial"/>
                <w:i/>
                <w:iCs/>
              </w:rPr>
              <w:t xml:space="preserve"> of </w:t>
            </w:r>
            <w:proofErr w:type="spellStart"/>
            <w:r w:rsidRPr="000A7B33">
              <w:rPr>
                <w:rFonts w:ascii="Arial" w:hAnsi="Arial" w:cs="Arial"/>
                <w:i/>
                <w:iCs/>
              </w:rPr>
              <w:t>Peace</w:t>
            </w:r>
            <w:proofErr w:type="spellEnd"/>
            <w:r w:rsidRPr="000A7B33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  <w:i/>
                <w:iCs/>
              </w:rPr>
              <w:t>Research</w:t>
            </w:r>
            <w:proofErr w:type="spellEnd"/>
            <w:r w:rsidRPr="000A7B33">
              <w:rPr>
                <w:rFonts w:ascii="Arial" w:hAnsi="Arial" w:cs="Arial"/>
              </w:rPr>
              <w:t xml:space="preserve">, </w:t>
            </w:r>
            <w:r w:rsidRPr="000A7B33">
              <w:rPr>
                <w:rFonts w:ascii="Arial" w:hAnsi="Arial" w:cs="Arial"/>
                <w:i/>
              </w:rPr>
              <w:t>51</w:t>
            </w:r>
            <w:r w:rsidRPr="000A7B33">
              <w:rPr>
                <w:rFonts w:ascii="Arial" w:hAnsi="Arial" w:cs="Arial"/>
              </w:rPr>
              <w:t xml:space="preserve">(2), 139–144. </w:t>
            </w:r>
            <w:proofErr w:type="spellStart"/>
            <w:r w:rsidRPr="000A7B33">
              <w:rPr>
                <w:rFonts w:ascii="Arial" w:hAnsi="Arial" w:cs="Arial"/>
              </w:rPr>
              <w:t>doi</w:t>
            </w:r>
            <w:proofErr w:type="spellEnd"/>
            <w:r w:rsidRPr="000A7B33">
              <w:rPr>
                <w:rFonts w:ascii="Arial" w:hAnsi="Arial" w:cs="Arial"/>
              </w:rPr>
              <w:t>: 10.1177/0022343314521649</w:t>
            </w:r>
          </w:p>
          <w:p w14:paraId="02CC2BB9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Varela, F. (1997). </w:t>
            </w:r>
            <w:r w:rsidRPr="000A7B33">
              <w:rPr>
                <w:rFonts w:ascii="Arial" w:hAnsi="Arial" w:cs="Arial"/>
                <w:i/>
              </w:rPr>
              <w:t>Un puente para dos miradas</w:t>
            </w:r>
            <w:r w:rsidRPr="000A7B33">
              <w:rPr>
                <w:rFonts w:ascii="Arial" w:hAnsi="Arial" w:cs="Arial"/>
              </w:rPr>
              <w:t>. Santiago. Dolmen.</w:t>
            </w:r>
          </w:p>
          <w:p w14:paraId="6DB60CA8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FC3ADE">
              <w:rPr>
                <w:rFonts w:ascii="Arial" w:hAnsi="Arial" w:cs="Arial"/>
                <w:lang w:val="es-ES"/>
              </w:rPr>
              <w:t xml:space="preserve">Varela, F.; </w:t>
            </w:r>
            <w:r w:rsidRPr="00FC3ADE">
              <w:rPr>
                <w:rFonts w:ascii="Arial" w:hAnsi="Arial" w:cs="Arial"/>
                <w:i/>
                <w:lang w:val="es-ES"/>
              </w:rPr>
              <w:t>et al</w:t>
            </w:r>
            <w:r w:rsidRPr="00FC3ADE">
              <w:rPr>
                <w:rFonts w:ascii="Arial" w:hAnsi="Arial" w:cs="Arial"/>
                <w:lang w:val="es-ES"/>
              </w:rPr>
              <w:t xml:space="preserve">. </w:t>
            </w:r>
            <w:r w:rsidRPr="000A7B33">
              <w:rPr>
                <w:rFonts w:ascii="Arial" w:hAnsi="Arial" w:cs="Arial"/>
                <w:lang w:val="en-US"/>
              </w:rPr>
              <w:t xml:space="preserve">(1991), </w:t>
            </w:r>
            <w:r w:rsidRPr="000A7B33">
              <w:rPr>
                <w:rFonts w:ascii="Arial" w:hAnsi="Arial" w:cs="Arial"/>
                <w:i/>
                <w:lang w:val="en-US"/>
              </w:rPr>
              <w:t>The Embodied Mind: Cognitive Science and Human Experience</w:t>
            </w:r>
            <w:r w:rsidRPr="000A7B33">
              <w:rPr>
                <w:rFonts w:ascii="Arial" w:hAnsi="Arial" w:cs="Arial"/>
                <w:lang w:val="en-US"/>
              </w:rPr>
              <w:t xml:space="preserve">. </w:t>
            </w:r>
            <w:r w:rsidRPr="000A7B33">
              <w:rPr>
                <w:rFonts w:ascii="Arial" w:hAnsi="Arial" w:cs="Arial"/>
                <w:lang w:val="es-MX"/>
              </w:rPr>
              <w:t xml:space="preserve">Cambridge: MIT </w:t>
            </w:r>
            <w:proofErr w:type="spellStart"/>
            <w:r w:rsidRPr="000A7B33">
              <w:rPr>
                <w:rFonts w:ascii="Arial" w:hAnsi="Arial" w:cs="Arial"/>
                <w:lang w:val="es-MX"/>
              </w:rPr>
              <w:t>Press</w:t>
            </w:r>
            <w:proofErr w:type="spellEnd"/>
            <w:r w:rsidRPr="000A7B33">
              <w:rPr>
                <w:rFonts w:ascii="Arial" w:hAnsi="Arial" w:cs="Arial"/>
                <w:lang w:val="es-MX"/>
              </w:rPr>
              <w:t>.</w:t>
            </w:r>
          </w:p>
          <w:p w14:paraId="7C106890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lastRenderedPageBreak/>
              <w:t xml:space="preserve">Vega, M.; González, G. (2016). </w:t>
            </w:r>
            <w:proofErr w:type="spellStart"/>
            <w:r w:rsidRPr="000A7B33">
              <w:rPr>
                <w:rFonts w:ascii="Arial" w:hAnsi="Arial" w:cs="Arial"/>
              </w:rPr>
              <w:t>Bullying</w:t>
            </w:r>
            <w:proofErr w:type="spellEnd"/>
            <w:r w:rsidRPr="000A7B33">
              <w:rPr>
                <w:rFonts w:ascii="Arial" w:hAnsi="Arial" w:cs="Arial"/>
              </w:rPr>
              <w:t xml:space="preserve"> en la escuela secundaria. Factores que disuaden o refuerzan el comportamiento agresor de los adolescentes. Revista Mexicana de Investigación Educativa, </w:t>
            </w:r>
            <w:r w:rsidRPr="000A7B33">
              <w:rPr>
                <w:rFonts w:ascii="Arial" w:hAnsi="Arial" w:cs="Arial"/>
                <w:i/>
              </w:rPr>
              <w:t>21</w:t>
            </w:r>
            <w:r w:rsidRPr="000A7B33">
              <w:rPr>
                <w:rFonts w:ascii="Arial" w:hAnsi="Arial" w:cs="Arial"/>
              </w:rPr>
              <w:t>(71), 1165-1189.</w:t>
            </w:r>
          </w:p>
          <w:p w14:paraId="1C8863DC" w14:textId="77777777" w:rsidR="00AD7148" w:rsidRPr="00FC3ADE" w:rsidRDefault="00AD7148" w:rsidP="00AD7148">
            <w:pPr>
              <w:ind w:left="709" w:hanging="709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0A7B33">
              <w:rPr>
                <w:rFonts w:ascii="Arial" w:hAnsi="Arial" w:cs="Arial"/>
              </w:rPr>
              <w:t>Vilhauer</w:t>
            </w:r>
            <w:proofErr w:type="spellEnd"/>
            <w:r w:rsidRPr="000A7B33">
              <w:rPr>
                <w:rFonts w:ascii="Arial" w:hAnsi="Arial" w:cs="Arial"/>
              </w:rPr>
              <w:t xml:space="preserve">, M. (2010). </w:t>
            </w:r>
            <w:proofErr w:type="spellStart"/>
            <w:r w:rsidRPr="000A7B33">
              <w:rPr>
                <w:rFonts w:ascii="Arial" w:hAnsi="Arial" w:cs="Arial"/>
                <w:i/>
              </w:rPr>
              <w:t>Gadamer’s</w:t>
            </w:r>
            <w:proofErr w:type="spellEnd"/>
            <w:r w:rsidRPr="000A7B3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  <w:i/>
              </w:rPr>
              <w:t>Ethics</w:t>
            </w:r>
            <w:proofErr w:type="spellEnd"/>
            <w:r w:rsidRPr="000A7B33">
              <w:rPr>
                <w:rFonts w:ascii="Arial" w:hAnsi="Arial" w:cs="Arial"/>
                <w:i/>
              </w:rPr>
              <w:t xml:space="preserve"> of Play. </w:t>
            </w:r>
            <w:r w:rsidRPr="00FC3ADE">
              <w:rPr>
                <w:rFonts w:ascii="Arial" w:hAnsi="Arial" w:cs="Arial"/>
                <w:i/>
                <w:lang w:val="en-US"/>
              </w:rPr>
              <w:t xml:space="preserve">Hermeneutics and the Other. </w:t>
            </w:r>
            <w:r w:rsidRPr="00FC3ADE">
              <w:rPr>
                <w:rFonts w:ascii="Arial" w:hAnsi="Arial" w:cs="Arial"/>
                <w:lang w:val="en-US"/>
              </w:rPr>
              <w:t xml:space="preserve">New York: Lexington Books. </w:t>
            </w:r>
          </w:p>
          <w:p w14:paraId="376BB907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 xml:space="preserve">Villamil, M. (2017). </w:t>
            </w:r>
            <w:r w:rsidRPr="000A7B33">
              <w:rPr>
                <w:rFonts w:ascii="Arial" w:hAnsi="Arial" w:cs="Arial"/>
                <w:i/>
              </w:rPr>
              <w:t>Emociones humanas y ética. Para una fenomenología de las experiencias personales erráticas</w:t>
            </w:r>
            <w:r w:rsidRPr="000A7B33">
              <w:rPr>
                <w:rFonts w:ascii="Arial" w:hAnsi="Arial" w:cs="Arial"/>
              </w:rPr>
              <w:t>. Bogotá: Pontificia Universidad Javeriana.</w:t>
            </w:r>
          </w:p>
          <w:p w14:paraId="3AA60DAC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0A7B33">
              <w:rPr>
                <w:rFonts w:ascii="Arial" w:hAnsi="Arial" w:cs="Arial"/>
                <w:lang w:val="es-MX"/>
              </w:rPr>
              <w:t xml:space="preserve">-------- (2009), </w:t>
            </w:r>
            <w:r w:rsidRPr="000A7B33">
              <w:rPr>
                <w:rFonts w:ascii="Arial" w:hAnsi="Arial" w:cs="Arial"/>
                <w:i/>
                <w:lang w:val="es-MX"/>
              </w:rPr>
              <w:t xml:space="preserve">Valores y derechos humanos. Implicaciones jurídicas y pedagógicas. </w:t>
            </w:r>
            <w:r w:rsidRPr="000A7B33">
              <w:rPr>
                <w:rFonts w:ascii="Arial" w:hAnsi="Arial" w:cs="Arial"/>
                <w:lang w:val="es-MX"/>
              </w:rPr>
              <w:t xml:space="preserve">Bogotá: </w:t>
            </w:r>
            <w:proofErr w:type="spellStart"/>
            <w:r w:rsidRPr="000A7B33">
              <w:rPr>
                <w:rFonts w:ascii="Arial" w:hAnsi="Arial" w:cs="Arial"/>
                <w:lang w:val="es-MX"/>
              </w:rPr>
              <w:t>Bonaventuriana</w:t>
            </w:r>
            <w:proofErr w:type="spellEnd"/>
            <w:r w:rsidRPr="000A7B33">
              <w:rPr>
                <w:rFonts w:ascii="Arial" w:hAnsi="Arial" w:cs="Arial"/>
                <w:lang w:val="es-MX"/>
              </w:rPr>
              <w:t>.</w:t>
            </w:r>
          </w:p>
          <w:p w14:paraId="0F6747F1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0A7B33">
              <w:rPr>
                <w:rFonts w:ascii="Arial" w:hAnsi="Arial" w:cs="Arial"/>
                <w:lang w:val="es-MX"/>
              </w:rPr>
              <w:t xml:space="preserve">-------- (2012), “Qué, cómo y para qué de la fenomenología de Husserl”. En: Rocha, A (ed.). </w:t>
            </w:r>
            <w:r w:rsidRPr="000A7B33">
              <w:rPr>
                <w:rFonts w:ascii="Arial" w:hAnsi="Arial" w:cs="Arial"/>
                <w:i/>
                <w:lang w:val="es-MX"/>
              </w:rPr>
              <w:t>Reflexiones en Filosofía Contemporánea</w:t>
            </w:r>
            <w:r w:rsidRPr="000A7B33">
              <w:rPr>
                <w:rFonts w:ascii="Arial" w:hAnsi="Arial" w:cs="Arial"/>
                <w:lang w:val="es-MX"/>
              </w:rPr>
              <w:t xml:space="preserve">. Buenos Aires: Grama, pp. 235-254. </w:t>
            </w:r>
          </w:p>
          <w:p w14:paraId="083FB4D5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0A7B33">
              <w:rPr>
                <w:rFonts w:ascii="Arial" w:hAnsi="Arial" w:cs="Arial"/>
                <w:lang w:val="es-MX"/>
              </w:rPr>
              <w:t xml:space="preserve">--------. (2003), </w:t>
            </w:r>
            <w:r w:rsidRPr="000A7B33">
              <w:rPr>
                <w:rFonts w:ascii="Arial" w:hAnsi="Arial" w:cs="Arial"/>
                <w:i/>
                <w:lang w:val="es-MX"/>
              </w:rPr>
              <w:t xml:space="preserve">Fenomenología del cuerpo y su mirar. </w:t>
            </w:r>
            <w:r w:rsidRPr="000A7B33">
              <w:rPr>
                <w:rFonts w:ascii="Arial" w:hAnsi="Arial" w:cs="Arial"/>
                <w:lang w:val="es-MX"/>
              </w:rPr>
              <w:t>Bogotá: Universidad Santo Tomás.</w:t>
            </w:r>
          </w:p>
          <w:p w14:paraId="0F08FF69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FC3ADE">
              <w:rPr>
                <w:rFonts w:ascii="Arial" w:hAnsi="Arial" w:cs="Arial"/>
                <w:lang w:val="es-ES"/>
              </w:rPr>
              <w:t xml:space="preserve">Villamil, M., </w:t>
            </w:r>
            <w:proofErr w:type="spellStart"/>
            <w:r w:rsidRPr="00FC3ADE">
              <w:rPr>
                <w:rFonts w:ascii="Arial" w:hAnsi="Arial" w:cs="Arial"/>
                <w:lang w:val="es-ES"/>
              </w:rPr>
              <w:t>Cabarcas</w:t>
            </w:r>
            <w:proofErr w:type="spellEnd"/>
            <w:r w:rsidRPr="00FC3ADE">
              <w:rPr>
                <w:rFonts w:ascii="Arial" w:hAnsi="Arial" w:cs="Arial"/>
                <w:lang w:val="es-ES"/>
              </w:rPr>
              <w:t xml:space="preserve">, J., Vallejo, R. Ramírez, A. y Soto, W. (2019b), </w:t>
            </w:r>
            <w:r w:rsidRPr="00FC3ADE">
              <w:rPr>
                <w:rFonts w:ascii="Arial" w:hAnsi="Arial" w:cs="Arial"/>
                <w:i/>
                <w:lang w:val="es-ES"/>
              </w:rPr>
              <w:t xml:space="preserve">Moralidad, emociones y valor ético de la paz. Aportes </w:t>
            </w:r>
            <w:proofErr w:type="spellStart"/>
            <w:r w:rsidRPr="00FC3ADE">
              <w:rPr>
                <w:rFonts w:ascii="Arial" w:hAnsi="Arial" w:cs="Arial"/>
                <w:i/>
                <w:lang w:val="es-ES"/>
              </w:rPr>
              <w:t>neurocientíficos</w:t>
            </w:r>
            <w:proofErr w:type="spellEnd"/>
            <w:r w:rsidRPr="00FC3ADE">
              <w:rPr>
                <w:rFonts w:ascii="Arial" w:hAnsi="Arial" w:cs="Arial"/>
                <w:i/>
                <w:lang w:val="es-ES"/>
              </w:rPr>
              <w:t xml:space="preserve"> y fenomenológicos</w:t>
            </w:r>
            <w:r w:rsidRPr="000A7B33">
              <w:rPr>
                <w:rFonts w:ascii="Arial" w:hAnsi="Arial" w:cs="Arial"/>
                <w:i/>
                <w:lang w:val="es-MX"/>
              </w:rPr>
              <w:t xml:space="preserve"> </w:t>
            </w:r>
            <w:r w:rsidRPr="000A7B33">
              <w:rPr>
                <w:rFonts w:ascii="Arial" w:hAnsi="Arial" w:cs="Arial"/>
                <w:lang w:val="es-MX"/>
              </w:rPr>
              <w:t xml:space="preserve">(en prensa). </w:t>
            </w:r>
          </w:p>
          <w:p w14:paraId="673B232D" w14:textId="77777777" w:rsidR="00AD7148" w:rsidRPr="000A7B33" w:rsidRDefault="00AD7148" w:rsidP="00AD7148">
            <w:pPr>
              <w:spacing w:after="0"/>
              <w:ind w:left="709" w:hanging="709"/>
              <w:jc w:val="both"/>
              <w:rPr>
                <w:rFonts w:ascii="Arial" w:hAnsi="Arial" w:cs="Arial"/>
                <w:lang w:val="es-MX"/>
              </w:rPr>
            </w:pPr>
            <w:r w:rsidRPr="00FC3ADE">
              <w:rPr>
                <w:rFonts w:ascii="Arial" w:hAnsi="Arial" w:cs="Arial"/>
                <w:lang w:val="es-ES"/>
              </w:rPr>
              <w:t xml:space="preserve">Villamil, M., </w:t>
            </w:r>
            <w:proofErr w:type="spellStart"/>
            <w:r w:rsidRPr="00FC3ADE">
              <w:rPr>
                <w:rFonts w:ascii="Arial" w:hAnsi="Arial" w:cs="Arial"/>
                <w:lang w:val="es-ES"/>
              </w:rPr>
              <w:t>Cabarcas</w:t>
            </w:r>
            <w:proofErr w:type="spellEnd"/>
            <w:r w:rsidRPr="00FC3ADE">
              <w:rPr>
                <w:rFonts w:ascii="Arial" w:hAnsi="Arial" w:cs="Arial"/>
                <w:lang w:val="es-ES"/>
              </w:rPr>
              <w:t xml:space="preserve">, J., Vallejo, R., Ramírez, A. y Soto, W. (2019a), </w:t>
            </w:r>
            <w:r w:rsidRPr="000A7B33">
              <w:rPr>
                <w:rFonts w:ascii="Arial" w:hAnsi="Arial" w:cs="Arial"/>
                <w:i/>
                <w:lang w:val="es-MX"/>
              </w:rPr>
              <w:t>Paz y emociones. Para una fenomenología errática del corazón</w:t>
            </w:r>
            <w:r w:rsidRPr="000A7B33">
              <w:rPr>
                <w:rFonts w:ascii="Arial" w:hAnsi="Arial" w:cs="Arial"/>
                <w:lang w:val="es-MX"/>
              </w:rPr>
              <w:t xml:space="preserve">. En: Revista da </w:t>
            </w:r>
            <w:proofErr w:type="spellStart"/>
            <w:r w:rsidRPr="000A7B33">
              <w:rPr>
                <w:rFonts w:ascii="Arial" w:hAnsi="Arial" w:cs="Arial"/>
                <w:lang w:val="es-MX"/>
              </w:rPr>
              <w:t>Abordagem</w:t>
            </w:r>
            <w:proofErr w:type="spellEnd"/>
            <w:r w:rsidRPr="000A7B33">
              <w:rPr>
                <w:rFonts w:ascii="Arial" w:hAnsi="Arial" w:cs="Arial"/>
                <w:lang w:val="es-MX"/>
              </w:rPr>
              <w:t xml:space="preserve"> Gestáltica. </w:t>
            </w:r>
            <w:proofErr w:type="spellStart"/>
            <w:r w:rsidRPr="000A7B33">
              <w:rPr>
                <w:rFonts w:ascii="Arial" w:hAnsi="Arial" w:cs="Arial"/>
                <w:lang w:val="es-MX"/>
              </w:rPr>
              <w:t>Phenomenological</w:t>
            </w:r>
            <w:proofErr w:type="spellEnd"/>
            <w:r w:rsidRPr="000A7B33">
              <w:rPr>
                <w:rFonts w:ascii="Arial" w:hAnsi="Arial" w:cs="Arial"/>
                <w:lang w:val="es-MX"/>
              </w:rPr>
              <w:t xml:space="preserve"> </w:t>
            </w:r>
            <w:proofErr w:type="spellStart"/>
            <w:r w:rsidRPr="000A7B33">
              <w:rPr>
                <w:rFonts w:ascii="Arial" w:hAnsi="Arial" w:cs="Arial"/>
                <w:lang w:val="es-MX"/>
              </w:rPr>
              <w:t>Studies</w:t>
            </w:r>
            <w:proofErr w:type="spellEnd"/>
            <w:r w:rsidRPr="000A7B33">
              <w:rPr>
                <w:rFonts w:ascii="Arial" w:hAnsi="Arial" w:cs="Arial"/>
                <w:lang w:val="es-MX"/>
              </w:rPr>
              <w:t xml:space="preserve"> (en prensa). </w:t>
            </w:r>
          </w:p>
          <w:p w14:paraId="62C172DA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Waldenfels</w:t>
            </w:r>
            <w:proofErr w:type="spellEnd"/>
            <w:r w:rsidRPr="000A7B33">
              <w:rPr>
                <w:rFonts w:ascii="Arial" w:hAnsi="Arial" w:cs="Arial"/>
              </w:rPr>
              <w:t xml:space="preserve">, B. (2006). El sitio corporal de los sentimientos. </w:t>
            </w:r>
            <w:r w:rsidRPr="000A7B33">
              <w:rPr>
                <w:rFonts w:ascii="Arial" w:hAnsi="Arial" w:cs="Arial"/>
                <w:i/>
              </w:rPr>
              <w:t>Signos Filosóficos</w:t>
            </w:r>
            <w:r w:rsidRPr="000A7B33">
              <w:rPr>
                <w:rFonts w:ascii="Arial" w:hAnsi="Arial" w:cs="Arial"/>
              </w:rPr>
              <w:t xml:space="preserve">, </w:t>
            </w:r>
            <w:r w:rsidRPr="000A7B33">
              <w:rPr>
                <w:rFonts w:ascii="Arial" w:hAnsi="Arial" w:cs="Arial"/>
                <w:i/>
              </w:rPr>
              <w:t>8</w:t>
            </w:r>
            <w:r w:rsidRPr="000A7B33">
              <w:rPr>
                <w:rFonts w:ascii="Arial" w:hAnsi="Arial" w:cs="Arial"/>
              </w:rPr>
              <w:t>(15), 129-150.</w:t>
            </w:r>
          </w:p>
          <w:p w14:paraId="325FF88D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Winnicott</w:t>
            </w:r>
            <w:proofErr w:type="spellEnd"/>
            <w:r w:rsidRPr="000A7B33">
              <w:rPr>
                <w:rFonts w:ascii="Arial" w:hAnsi="Arial" w:cs="Arial"/>
              </w:rPr>
              <w:t xml:space="preserve">, D. (1993). </w:t>
            </w:r>
            <w:r w:rsidRPr="000A7B33">
              <w:rPr>
                <w:rFonts w:ascii="Arial" w:hAnsi="Arial" w:cs="Arial"/>
                <w:i/>
              </w:rPr>
              <w:t>Realidad y juego</w:t>
            </w:r>
            <w:r w:rsidRPr="000A7B33">
              <w:rPr>
                <w:rFonts w:ascii="Arial" w:hAnsi="Arial" w:cs="Arial"/>
              </w:rPr>
              <w:t xml:space="preserve">. Barcelona: </w:t>
            </w:r>
            <w:proofErr w:type="spellStart"/>
            <w:r w:rsidRPr="000A7B33">
              <w:rPr>
                <w:rFonts w:ascii="Arial" w:hAnsi="Arial" w:cs="Arial"/>
              </w:rPr>
              <w:t>Gedisa</w:t>
            </w:r>
            <w:proofErr w:type="spellEnd"/>
            <w:r w:rsidRPr="000A7B33">
              <w:rPr>
                <w:rFonts w:ascii="Arial" w:hAnsi="Arial" w:cs="Arial"/>
              </w:rPr>
              <w:t>.</w:t>
            </w:r>
          </w:p>
          <w:p w14:paraId="26CF0D85" w14:textId="77777777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r w:rsidRPr="000A7B33">
              <w:rPr>
                <w:rFonts w:ascii="Arial" w:hAnsi="Arial" w:cs="Arial"/>
              </w:rPr>
              <w:t>Yáñez, S. (2013). “La lúdica vs juego. ¿Estrategia didáctica? En: Revista Iberoamericana para la Investigación y el Desarrollo Educativo, núm. 11.</w:t>
            </w:r>
          </w:p>
          <w:p w14:paraId="7046680D" w14:textId="247C35FE" w:rsidR="00AD7148" w:rsidRPr="000A7B33" w:rsidRDefault="00AD7148" w:rsidP="00AD7148">
            <w:pPr>
              <w:ind w:left="709" w:hanging="709"/>
              <w:jc w:val="both"/>
              <w:rPr>
                <w:rFonts w:ascii="Arial" w:hAnsi="Arial" w:cs="Arial"/>
              </w:rPr>
            </w:pPr>
            <w:proofErr w:type="spellStart"/>
            <w:r w:rsidRPr="000A7B33">
              <w:rPr>
                <w:rFonts w:ascii="Arial" w:hAnsi="Arial" w:cs="Arial"/>
              </w:rPr>
              <w:t>Zubiri</w:t>
            </w:r>
            <w:proofErr w:type="spellEnd"/>
            <w:r w:rsidRPr="000A7B33">
              <w:rPr>
                <w:rFonts w:ascii="Arial" w:hAnsi="Arial" w:cs="Arial"/>
              </w:rPr>
              <w:t xml:space="preserve">, X. (1986). </w:t>
            </w:r>
            <w:r w:rsidRPr="000A7B33">
              <w:rPr>
                <w:rFonts w:ascii="Arial" w:hAnsi="Arial" w:cs="Arial"/>
                <w:i/>
              </w:rPr>
              <w:t>Sobre el hombre</w:t>
            </w:r>
            <w:r w:rsidRPr="000A7B33">
              <w:rPr>
                <w:rFonts w:ascii="Arial" w:hAnsi="Arial" w:cs="Arial"/>
              </w:rPr>
              <w:t>. Madrid: Alianza.</w:t>
            </w:r>
          </w:p>
          <w:p w14:paraId="4C302472" w14:textId="34434D99" w:rsidR="00724039" w:rsidRDefault="00724039" w:rsidP="00AD7148">
            <w:pPr>
              <w:ind w:left="709" w:hanging="709"/>
              <w:jc w:val="both"/>
              <w:rPr>
                <w:rFonts w:ascii="Arial" w:hAnsi="Arial" w:cs="Arial"/>
                <w:i/>
              </w:rPr>
            </w:pPr>
          </w:p>
          <w:p w14:paraId="1504A5F9" w14:textId="4B34FE27" w:rsidR="00865D33" w:rsidRDefault="00865D33" w:rsidP="00AD7148">
            <w:pPr>
              <w:ind w:left="709" w:hanging="709"/>
              <w:jc w:val="both"/>
              <w:rPr>
                <w:rFonts w:ascii="Arial" w:hAnsi="Arial" w:cs="Arial"/>
                <w:i/>
              </w:rPr>
            </w:pPr>
          </w:p>
          <w:p w14:paraId="04CC090F" w14:textId="77777777" w:rsidR="00ED1717" w:rsidRPr="000A7B33" w:rsidRDefault="00ED1717">
            <w:pPr>
              <w:rPr>
                <w:rFonts w:ascii="Arial" w:eastAsia="Times New Roman" w:hAnsi="Arial" w:cs="Arial"/>
                <w:b/>
                <w:bCs/>
                <w:color w:val="222222"/>
                <w:lang w:eastAsia="es-CO"/>
              </w:rPr>
            </w:pPr>
          </w:p>
        </w:tc>
      </w:tr>
    </w:tbl>
    <w:p w14:paraId="4795B76C" w14:textId="77777777" w:rsidR="002A18AF" w:rsidRPr="000A7B33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lang w:eastAsia="es-CO"/>
        </w:rPr>
      </w:pPr>
    </w:p>
    <w:tbl>
      <w:tblPr>
        <w:tblW w:w="768" w:type="dxa"/>
        <w:tblInd w:w="8" w:type="dxa"/>
        <w:shd w:val="clear" w:color="auto" w:fill="FFFFFF"/>
        <w:tblLook w:val="04A0" w:firstRow="1" w:lastRow="0" w:firstColumn="1" w:lastColumn="0" w:noHBand="0" w:noVBand="1"/>
      </w:tblPr>
      <w:tblGrid>
        <w:gridCol w:w="768"/>
      </w:tblGrid>
      <w:tr w:rsidR="00ED1717" w:rsidRPr="000A7B33" w14:paraId="0937E2FA" w14:textId="77777777" w:rsidTr="00ED1717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AA8186" w14:textId="77777777" w:rsidR="00ED1717" w:rsidRPr="000A7B33" w:rsidRDefault="00ED1717">
            <w:pPr>
              <w:spacing w:after="0"/>
              <w:rPr>
                <w:lang w:eastAsia="es-CO"/>
              </w:rPr>
            </w:pPr>
          </w:p>
        </w:tc>
      </w:tr>
    </w:tbl>
    <w:p w14:paraId="400B3682" w14:textId="77777777" w:rsidR="002A18AF" w:rsidRPr="000A7B33" w:rsidRDefault="002A18AF" w:rsidP="002A18AF"/>
    <w:p w14:paraId="09370115" w14:textId="77777777" w:rsidR="00642463" w:rsidRPr="000A7B33" w:rsidRDefault="00642463" w:rsidP="00642463">
      <w:pPr>
        <w:jc w:val="center"/>
        <w:rPr>
          <w:b/>
          <w:lang w:val="es-ES"/>
        </w:rPr>
      </w:pPr>
    </w:p>
    <w:p w14:paraId="1E312CAB" w14:textId="77777777" w:rsidR="00642463" w:rsidRPr="00642463" w:rsidRDefault="00642463" w:rsidP="00642463">
      <w:pPr>
        <w:jc w:val="center"/>
        <w:rPr>
          <w:b/>
          <w:lang w:val="es-ES"/>
        </w:rPr>
      </w:pPr>
    </w:p>
    <w:sectPr w:rsidR="00642463" w:rsidRPr="00642463" w:rsidSect="00265B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5840" w:h="12240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BB980" w14:textId="77777777" w:rsidR="00921840" w:rsidRDefault="00921840" w:rsidP="00F14D0D">
      <w:pPr>
        <w:spacing w:after="0" w:line="240" w:lineRule="auto"/>
      </w:pPr>
      <w:r>
        <w:separator/>
      </w:r>
    </w:p>
  </w:endnote>
  <w:endnote w:type="continuationSeparator" w:id="0">
    <w:p w14:paraId="35272265" w14:textId="77777777" w:rsidR="00921840" w:rsidRDefault="00921840" w:rsidP="00F14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E441E" w14:textId="77777777" w:rsidR="001C3524" w:rsidRDefault="001C3524">
    <w:pPr>
      <w:pStyle w:val="Piedepgina"/>
    </w:pPr>
    <w:r w:rsidRPr="00ED1717">
      <w:rPr>
        <w:noProof/>
        <w:lang w:val="en-US"/>
      </w:rPr>
      <w:drawing>
        <wp:anchor distT="0" distB="0" distL="114300" distR="114300" simplePos="0" relativeHeight="251688960" behindDoc="0" locked="0" layoutInCell="1" allowOverlap="1" wp14:anchorId="211A930F" wp14:editId="13886C36">
          <wp:simplePos x="0" y="0"/>
          <wp:positionH relativeFrom="margin">
            <wp:posOffset>2107981</wp:posOffset>
          </wp:positionH>
          <wp:positionV relativeFrom="paragraph">
            <wp:posOffset>-222710</wp:posOffset>
          </wp:positionV>
          <wp:extent cx="5748834" cy="761478"/>
          <wp:effectExtent l="0" t="0" r="4445" b="635"/>
          <wp:wrapNone/>
          <wp:docPr id="2" name="Imagen 2" descr="Comunicaciones:Comunicaciones USTA:3.Comunicaciones Institucionales:1. Comunicacion Interna:2018:Solicitudes:ST548-2018 Hoja Membrete Actualizada:Pieza:ST548–2018 Membrete 23 octubre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834" cy="761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C21D9" w14:textId="77777777" w:rsidR="001C3524" w:rsidRDefault="001C3524">
    <w:pPr>
      <w:pStyle w:val="Piedepgina"/>
    </w:pPr>
    <w:r>
      <w:rPr>
        <w:noProof/>
        <w:lang w:val="en-US"/>
      </w:rPr>
      <w:drawing>
        <wp:anchor distT="0" distB="0" distL="114300" distR="114300" simplePos="0" relativeHeight="251679744" behindDoc="0" locked="0" layoutInCell="1" allowOverlap="1" wp14:anchorId="5075707A" wp14:editId="4468D648">
          <wp:simplePos x="0" y="0"/>
          <wp:positionH relativeFrom="margin">
            <wp:posOffset>2040255</wp:posOffset>
          </wp:positionH>
          <wp:positionV relativeFrom="paragraph">
            <wp:posOffset>-216535</wp:posOffset>
          </wp:positionV>
          <wp:extent cx="5748834" cy="761478"/>
          <wp:effectExtent l="0" t="0" r="4445" b="635"/>
          <wp:wrapNone/>
          <wp:docPr id="57" name="Imagen 57" descr="Comunicaciones:Comunicaciones USTA:3.Comunicaciones Institucionales:1. Comunicacion Interna:2018:Solicitudes:ST548-2018 Hoja Membrete Actualizada:Pieza:ST548–2018 Membrete 23 octubre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834" cy="761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B5018" w14:textId="77777777" w:rsidR="00921840" w:rsidRDefault="00921840" w:rsidP="00F14D0D">
      <w:pPr>
        <w:spacing w:after="0" w:line="240" w:lineRule="auto"/>
      </w:pPr>
      <w:r>
        <w:separator/>
      </w:r>
    </w:p>
  </w:footnote>
  <w:footnote w:type="continuationSeparator" w:id="0">
    <w:p w14:paraId="46BD77C2" w14:textId="77777777" w:rsidR="00921840" w:rsidRDefault="00921840" w:rsidP="00F14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32ABD" w14:textId="77777777" w:rsidR="001C3524" w:rsidRDefault="00921840">
    <w:pPr>
      <w:pStyle w:val="Encabezado"/>
    </w:pPr>
    <w:r>
      <w:rPr>
        <w:noProof/>
      </w:rPr>
      <w:pict w14:anchorId="03FD24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5219110" o:spid="_x0000_s2051" type="#_x0000_t75" alt="/Users/grafico1908/Desktop/escudo.png" style="position:absolute;margin-left:0;margin-top:0;width:441.3pt;height:455.05pt;z-index:-251652096;mso-wrap-edited:f;mso-position-horizontal:center;mso-position-horizontal-relative:margin;mso-position-vertical:center;mso-position-vertical-relative:margin" o:allowincell="f">
          <v:imagedata r:id="rId1" o:title="escu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A07D1" w14:textId="77777777" w:rsidR="001C3524" w:rsidRDefault="001C3524" w:rsidP="00ED1717">
    <w:pPr>
      <w:pStyle w:val="Encabezado"/>
      <w:jc w:val="right"/>
      <w:rPr>
        <w:sz w:val="14"/>
        <w:szCs w:val="16"/>
        <w:lang w:val="es-ES"/>
      </w:rPr>
    </w:pPr>
    <w:r w:rsidRPr="00ED1717">
      <w:rPr>
        <w:noProof/>
        <w:lang w:val="en-US"/>
      </w:rPr>
      <w:drawing>
        <wp:anchor distT="0" distB="0" distL="114300" distR="114300" simplePos="0" relativeHeight="251687936" behindDoc="0" locked="0" layoutInCell="1" allowOverlap="1" wp14:anchorId="2173142D" wp14:editId="56D9B419">
          <wp:simplePos x="0" y="0"/>
          <wp:positionH relativeFrom="margin">
            <wp:posOffset>1860331</wp:posOffset>
          </wp:positionH>
          <wp:positionV relativeFrom="paragraph">
            <wp:posOffset>-456390</wp:posOffset>
          </wp:positionV>
          <wp:extent cx="5908040" cy="917196"/>
          <wp:effectExtent l="0" t="0" r="0" b="0"/>
          <wp:wrapNone/>
          <wp:docPr id="1" name="Imagen 1" descr="Macintosh HD:Users:angelicafernandasierrapolanco:Desktop:membrete4oct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gelicafernandasierrapolanco:Desktop:membrete4oct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8040" cy="917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BAB93D" w14:textId="77777777" w:rsidR="001C3524" w:rsidRDefault="001C3524" w:rsidP="004F1944">
    <w:pPr>
      <w:pStyle w:val="Encabezado"/>
      <w:jc w:val="right"/>
      <w:rPr>
        <w:sz w:val="14"/>
        <w:szCs w:val="16"/>
        <w:lang w:val="es-ES"/>
      </w:rPr>
    </w:pPr>
  </w:p>
  <w:p w14:paraId="29612A9C" w14:textId="64E3621C" w:rsidR="001C3524" w:rsidRPr="004F1944" w:rsidRDefault="00921840" w:rsidP="004F1944">
    <w:pPr>
      <w:pStyle w:val="Encabezado"/>
      <w:jc w:val="right"/>
      <w:rPr>
        <w:sz w:val="14"/>
        <w:szCs w:val="16"/>
      </w:rPr>
    </w:pPr>
    <w:r>
      <w:rPr>
        <w:noProof/>
        <w:lang w:eastAsia="es-CO"/>
      </w:rPr>
      <w:pict w14:anchorId="78DF14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5219111" o:spid="_x0000_s2050" type="#_x0000_t75" alt="/Users/grafico1908/Desktop/escudo.png" style="position:absolute;left:0;text-align:left;margin-left:147pt;margin-top:24.9pt;width:441.3pt;height:455.05pt;z-index:-251649024;mso-wrap-edited:f;mso-position-horizontal-relative:margin;mso-position-vertical-relative:margin" o:allowincell="f">
          <v:imagedata r:id="rId2" o:title="escudo" gain="19661f" blacklevel="22938f"/>
          <w10:wrap anchorx="margin" anchory="margin"/>
        </v:shape>
      </w:pict>
    </w:r>
    <w:r w:rsidR="001C3524" w:rsidRPr="006930C8">
      <w:rPr>
        <w:sz w:val="14"/>
        <w:szCs w:val="16"/>
        <w:lang w:val="es-ES"/>
      </w:rPr>
      <w:t xml:space="preserve">Página </w:t>
    </w:r>
    <w:r w:rsidR="001C3524" w:rsidRPr="006930C8">
      <w:rPr>
        <w:b/>
        <w:bCs/>
        <w:sz w:val="14"/>
        <w:szCs w:val="16"/>
      </w:rPr>
      <w:fldChar w:fldCharType="begin"/>
    </w:r>
    <w:r w:rsidR="001C3524" w:rsidRPr="006930C8">
      <w:rPr>
        <w:b/>
        <w:bCs/>
        <w:sz w:val="14"/>
        <w:szCs w:val="16"/>
      </w:rPr>
      <w:instrText>PAGE</w:instrText>
    </w:r>
    <w:r w:rsidR="001C3524" w:rsidRPr="006930C8">
      <w:rPr>
        <w:b/>
        <w:bCs/>
        <w:sz w:val="14"/>
        <w:szCs w:val="16"/>
      </w:rPr>
      <w:fldChar w:fldCharType="separate"/>
    </w:r>
    <w:r w:rsidR="008A1D9C">
      <w:rPr>
        <w:b/>
        <w:bCs/>
        <w:noProof/>
        <w:sz w:val="14"/>
        <w:szCs w:val="16"/>
      </w:rPr>
      <w:t>4</w:t>
    </w:r>
    <w:r w:rsidR="001C3524" w:rsidRPr="006930C8">
      <w:rPr>
        <w:b/>
        <w:bCs/>
        <w:sz w:val="14"/>
        <w:szCs w:val="16"/>
      </w:rPr>
      <w:fldChar w:fldCharType="end"/>
    </w:r>
    <w:r w:rsidR="001C3524" w:rsidRPr="006930C8">
      <w:rPr>
        <w:sz w:val="14"/>
        <w:szCs w:val="16"/>
        <w:lang w:val="es-ES"/>
      </w:rPr>
      <w:t xml:space="preserve"> de </w:t>
    </w:r>
    <w:r w:rsidR="001C3524" w:rsidRPr="006930C8">
      <w:rPr>
        <w:b/>
        <w:bCs/>
        <w:sz w:val="14"/>
        <w:szCs w:val="16"/>
      </w:rPr>
      <w:fldChar w:fldCharType="begin"/>
    </w:r>
    <w:r w:rsidR="001C3524" w:rsidRPr="006930C8">
      <w:rPr>
        <w:b/>
        <w:bCs/>
        <w:sz w:val="14"/>
        <w:szCs w:val="16"/>
      </w:rPr>
      <w:instrText>NUMPAGES</w:instrText>
    </w:r>
    <w:r w:rsidR="001C3524" w:rsidRPr="006930C8">
      <w:rPr>
        <w:b/>
        <w:bCs/>
        <w:sz w:val="14"/>
        <w:szCs w:val="16"/>
      </w:rPr>
      <w:fldChar w:fldCharType="separate"/>
    </w:r>
    <w:r w:rsidR="008A1D9C">
      <w:rPr>
        <w:b/>
        <w:bCs/>
        <w:noProof/>
        <w:sz w:val="14"/>
        <w:szCs w:val="16"/>
      </w:rPr>
      <w:t>7</w:t>
    </w:r>
    <w:r w:rsidR="001C3524" w:rsidRPr="006930C8">
      <w:rPr>
        <w:b/>
        <w:bCs/>
        <w:sz w:val="14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9836580"/>
      <w:docPartObj>
        <w:docPartGallery w:val="Page Numbers (Top of Page)"/>
        <w:docPartUnique/>
      </w:docPartObj>
    </w:sdtPr>
    <w:sdtEndPr>
      <w:rPr>
        <w:b/>
      </w:rPr>
    </w:sdtEndPr>
    <w:sdtContent>
      <w:p w14:paraId="7DD5B85E" w14:textId="77777777" w:rsidR="001C3524" w:rsidRDefault="001C3524" w:rsidP="00E6008D">
        <w:pPr>
          <w:spacing w:after="0" w:line="240" w:lineRule="auto"/>
          <w:jc w:val="center"/>
        </w:pPr>
        <w:r w:rsidRPr="00280851">
          <w:rPr>
            <w:b/>
            <w:noProof/>
            <w:sz w:val="20"/>
            <w:lang w:val="en-US"/>
          </w:rPr>
          <w:drawing>
            <wp:anchor distT="0" distB="0" distL="114300" distR="114300" simplePos="0" relativeHeight="251675648" behindDoc="0" locked="0" layoutInCell="1" allowOverlap="1" wp14:anchorId="73AC0B36" wp14:editId="2A370E48">
              <wp:simplePos x="0" y="0"/>
              <wp:positionH relativeFrom="margin">
                <wp:posOffset>1792605</wp:posOffset>
              </wp:positionH>
              <wp:positionV relativeFrom="paragraph">
                <wp:posOffset>-450215</wp:posOffset>
              </wp:positionV>
              <wp:extent cx="5908040" cy="917196"/>
              <wp:effectExtent l="0" t="0" r="0" b="0"/>
              <wp:wrapNone/>
              <wp:docPr id="56" name="Imagen 56" descr="Macintosh HD:Users:angelicafernandasierrapolanco:Desktop:membrete4oct-0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Macintosh HD:Users:angelicafernandasierrapolanco:Desktop:membrete4oct-02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08040" cy="9171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B0EE67D" w14:textId="1CCA78B8" w:rsidR="001C3524" w:rsidRDefault="001C3524" w:rsidP="00A34F4E">
        <w:pPr>
          <w:pStyle w:val="Encabezado"/>
          <w:jc w:val="right"/>
          <w:rPr>
            <w:b/>
          </w:rPr>
        </w:pPr>
        <w:r w:rsidRPr="006930C8">
          <w:rPr>
            <w:sz w:val="14"/>
            <w:szCs w:val="16"/>
            <w:lang w:val="es-ES"/>
          </w:rPr>
          <w:t xml:space="preserve">Página </w:t>
        </w:r>
        <w:r w:rsidRPr="006930C8">
          <w:rPr>
            <w:b/>
            <w:bCs/>
            <w:sz w:val="14"/>
            <w:szCs w:val="16"/>
          </w:rPr>
          <w:fldChar w:fldCharType="begin"/>
        </w:r>
        <w:r w:rsidRPr="006930C8">
          <w:rPr>
            <w:b/>
            <w:bCs/>
            <w:sz w:val="14"/>
            <w:szCs w:val="16"/>
          </w:rPr>
          <w:instrText>PAGE</w:instrText>
        </w:r>
        <w:r w:rsidRPr="006930C8">
          <w:rPr>
            <w:b/>
            <w:bCs/>
            <w:sz w:val="14"/>
            <w:szCs w:val="16"/>
          </w:rPr>
          <w:fldChar w:fldCharType="separate"/>
        </w:r>
        <w:r w:rsidR="008A1D9C">
          <w:rPr>
            <w:b/>
            <w:bCs/>
            <w:noProof/>
            <w:sz w:val="14"/>
            <w:szCs w:val="16"/>
          </w:rPr>
          <w:t>1</w:t>
        </w:r>
        <w:r w:rsidRPr="006930C8">
          <w:rPr>
            <w:b/>
            <w:bCs/>
            <w:sz w:val="14"/>
            <w:szCs w:val="16"/>
          </w:rPr>
          <w:fldChar w:fldCharType="end"/>
        </w:r>
        <w:r w:rsidRPr="006930C8">
          <w:rPr>
            <w:sz w:val="14"/>
            <w:szCs w:val="16"/>
            <w:lang w:val="es-ES"/>
          </w:rPr>
          <w:t xml:space="preserve"> de </w:t>
        </w:r>
        <w:r w:rsidRPr="006930C8">
          <w:rPr>
            <w:b/>
            <w:bCs/>
            <w:sz w:val="14"/>
            <w:szCs w:val="16"/>
          </w:rPr>
          <w:fldChar w:fldCharType="begin"/>
        </w:r>
        <w:r w:rsidRPr="006930C8">
          <w:rPr>
            <w:b/>
            <w:bCs/>
            <w:sz w:val="14"/>
            <w:szCs w:val="16"/>
          </w:rPr>
          <w:instrText>NUMPAGES</w:instrText>
        </w:r>
        <w:r w:rsidRPr="006930C8">
          <w:rPr>
            <w:b/>
            <w:bCs/>
            <w:sz w:val="14"/>
            <w:szCs w:val="16"/>
          </w:rPr>
          <w:fldChar w:fldCharType="separate"/>
        </w:r>
        <w:r w:rsidR="008A1D9C">
          <w:rPr>
            <w:b/>
            <w:bCs/>
            <w:noProof/>
            <w:sz w:val="14"/>
            <w:szCs w:val="16"/>
          </w:rPr>
          <w:t>7</w:t>
        </w:r>
        <w:r w:rsidRPr="006930C8">
          <w:rPr>
            <w:b/>
            <w:bCs/>
            <w:sz w:val="14"/>
            <w:szCs w:val="16"/>
          </w:rPr>
          <w:fldChar w:fldCharType="end"/>
        </w:r>
        <w:r w:rsidR="00921840">
          <w:rPr>
            <w:noProof/>
            <w:lang w:eastAsia="es-CO"/>
          </w:rPr>
          <w:pict w14:anchorId="1D2B96C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alt="/Users/grafico1908/Desktop/escudo.png" style="position:absolute;left:0;text-align:left;margin-left:0;margin-top:0;width:441.3pt;height:455.05pt;z-index:-251630592;mso-wrap-edited:f;mso-position-horizontal:center;mso-position-horizontal-relative:margin;mso-position-vertical:center;mso-position-vertical-relative:margin" o:allowincell="f">
              <v:imagedata r:id="rId2" o:title="escudo" gain="19661f" blacklevel="22938f"/>
              <w10:wrap anchorx="margin" anchory="margin"/>
            </v:shape>
          </w:pict>
        </w:r>
      </w:p>
    </w:sdtContent>
  </w:sdt>
  <w:p w14:paraId="55ACF218" w14:textId="77777777" w:rsidR="001C3524" w:rsidRPr="00A34F4E" w:rsidRDefault="00921840" w:rsidP="00A34F4E">
    <w:pPr>
      <w:pStyle w:val="Encabezado"/>
      <w:jc w:val="right"/>
      <w:rPr>
        <w:sz w:val="14"/>
        <w:szCs w:val="16"/>
      </w:rPr>
    </w:pPr>
    <w:r>
      <w:rPr>
        <w:noProof/>
      </w:rPr>
      <w:pict w14:anchorId="2C443A18">
        <v:shape id="WordPictureWatermark425219109" o:spid="_x0000_s2049" type="#_x0000_t75" alt="/Users/grafico1908/Desktop/escudo.png" style="position:absolute;left:0;text-align:left;margin-left:0;margin-top:0;width:441.3pt;height:455.05pt;z-index:-251655168;mso-wrap-edited:f;mso-position-horizontal:center;mso-position-horizontal-relative:margin;mso-position-vertical:center;mso-position-vertical-relative:margin" o:allowincell="f">
          <v:imagedata r:id="rId2" o:title="escu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76181"/>
    <w:multiLevelType w:val="hybridMultilevel"/>
    <w:tmpl w:val="4B4AA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8165D"/>
    <w:multiLevelType w:val="hybridMultilevel"/>
    <w:tmpl w:val="612C4A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D398D"/>
    <w:multiLevelType w:val="hybridMultilevel"/>
    <w:tmpl w:val="4DF2BA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61D3F"/>
    <w:multiLevelType w:val="hybridMultilevel"/>
    <w:tmpl w:val="9FC6F0E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3207FA"/>
    <w:multiLevelType w:val="hybridMultilevel"/>
    <w:tmpl w:val="71A666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F02C6"/>
    <w:multiLevelType w:val="hybridMultilevel"/>
    <w:tmpl w:val="165E5D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74B03"/>
    <w:multiLevelType w:val="hybridMultilevel"/>
    <w:tmpl w:val="CA3633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AC125B"/>
    <w:multiLevelType w:val="hybridMultilevel"/>
    <w:tmpl w:val="E1E0F6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F7DE0"/>
    <w:multiLevelType w:val="hybridMultilevel"/>
    <w:tmpl w:val="398E60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4657B"/>
    <w:multiLevelType w:val="hybridMultilevel"/>
    <w:tmpl w:val="E21E30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0"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MX" w:vendorID="64" w:dllVersion="131078" w:nlCheck="1" w:checkStyle="0"/>
  <w:activeWritingStyle w:appName="MSWord" w:lang="es-419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0D"/>
    <w:rsid w:val="00001949"/>
    <w:rsid w:val="000025BC"/>
    <w:rsid w:val="00005BF8"/>
    <w:rsid w:val="00005D34"/>
    <w:rsid w:val="00061113"/>
    <w:rsid w:val="00061B89"/>
    <w:rsid w:val="00066292"/>
    <w:rsid w:val="000720B3"/>
    <w:rsid w:val="0009117E"/>
    <w:rsid w:val="000A1F3D"/>
    <w:rsid w:val="000A7B33"/>
    <w:rsid w:val="000B1117"/>
    <w:rsid w:val="000D4132"/>
    <w:rsid w:val="001138FA"/>
    <w:rsid w:val="00141983"/>
    <w:rsid w:val="00166843"/>
    <w:rsid w:val="00194D98"/>
    <w:rsid w:val="001C3524"/>
    <w:rsid w:val="001C6852"/>
    <w:rsid w:val="001C71E1"/>
    <w:rsid w:val="001C798B"/>
    <w:rsid w:val="001D0B58"/>
    <w:rsid w:val="001D6087"/>
    <w:rsid w:val="001F2891"/>
    <w:rsid w:val="001F6D20"/>
    <w:rsid w:val="00241F22"/>
    <w:rsid w:val="002450B4"/>
    <w:rsid w:val="00251442"/>
    <w:rsid w:val="00251825"/>
    <w:rsid w:val="002652B5"/>
    <w:rsid w:val="00265B89"/>
    <w:rsid w:val="00280851"/>
    <w:rsid w:val="00287720"/>
    <w:rsid w:val="00293158"/>
    <w:rsid w:val="002A18AF"/>
    <w:rsid w:val="002B1A55"/>
    <w:rsid w:val="002B6282"/>
    <w:rsid w:val="002C3E46"/>
    <w:rsid w:val="002D2E0F"/>
    <w:rsid w:val="002F1A2D"/>
    <w:rsid w:val="00311E44"/>
    <w:rsid w:val="00313110"/>
    <w:rsid w:val="0032075E"/>
    <w:rsid w:val="00321614"/>
    <w:rsid w:val="00343306"/>
    <w:rsid w:val="003539EC"/>
    <w:rsid w:val="0036247F"/>
    <w:rsid w:val="00387219"/>
    <w:rsid w:val="003A22B3"/>
    <w:rsid w:val="003C0EC4"/>
    <w:rsid w:val="003D2A00"/>
    <w:rsid w:val="003D2DF8"/>
    <w:rsid w:val="003D3503"/>
    <w:rsid w:val="003F45B3"/>
    <w:rsid w:val="00403605"/>
    <w:rsid w:val="004520B0"/>
    <w:rsid w:val="0046172F"/>
    <w:rsid w:val="004644F7"/>
    <w:rsid w:val="00486B0C"/>
    <w:rsid w:val="004A0718"/>
    <w:rsid w:val="004D6E9B"/>
    <w:rsid w:val="004E4131"/>
    <w:rsid w:val="004F1944"/>
    <w:rsid w:val="00515B61"/>
    <w:rsid w:val="005245B9"/>
    <w:rsid w:val="00535D0F"/>
    <w:rsid w:val="005604DF"/>
    <w:rsid w:val="00570C84"/>
    <w:rsid w:val="0058167B"/>
    <w:rsid w:val="00582B5F"/>
    <w:rsid w:val="00583222"/>
    <w:rsid w:val="005A1E22"/>
    <w:rsid w:val="005C6AF4"/>
    <w:rsid w:val="005D3A79"/>
    <w:rsid w:val="005D7AC3"/>
    <w:rsid w:val="006021B7"/>
    <w:rsid w:val="0061319F"/>
    <w:rsid w:val="00617656"/>
    <w:rsid w:val="00617F7C"/>
    <w:rsid w:val="00642463"/>
    <w:rsid w:val="006436A8"/>
    <w:rsid w:val="00650423"/>
    <w:rsid w:val="0067092C"/>
    <w:rsid w:val="00676308"/>
    <w:rsid w:val="0069000D"/>
    <w:rsid w:val="006930C8"/>
    <w:rsid w:val="00694B49"/>
    <w:rsid w:val="006D3503"/>
    <w:rsid w:val="006E3336"/>
    <w:rsid w:val="006E7824"/>
    <w:rsid w:val="006F4699"/>
    <w:rsid w:val="007002B4"/>
    <w:rsid w:val="00712F55"/>
    <w:rsid w:val="00724039"/>
    <w:rsid w:val="00737531"/>
    <w:rsid w:val="0076408E"/>
    <w:rsid w:val="00767012"/>
    <w:rsid w:val="00770F33"/>
    <w:rsid w:val="00794EE7"/>
    <w:rsid w:val="007E1E78"/>
    <w:rsid w:val="00834B2E"/>
    <w:rsid w:val="00865D33"/>
    <w:rsid w:val="008722CB"/>
    <w:rsid w:val="008A1D9C"/>
    <w:rsid w:val="008C1647"/>
    <w:rsid w:val="008D2ED2"/>
    <w:rsid w:val="008D47D0"/>
    <w:rsid w:val="008D6920"/>
    <w:rsid w:val="008F7A17"/>
    <w:rsid w:val="009038BA"/>
    <w:rsid w:val="00921840"/>
    <w:rsid w:val="00922517"/>
    <w:rsid w:val="00924CCC"/>
    <w:rsid w:val="00944309"/>
    <w:rsid w:val="00953478"/>
    <w:rsid w:val="009604D9"/>
    <w:rsid w:val="009677FE"/>
    <w:rsid w:val="0099314B"/>
    <w:rsid w:val="009974C6"/>
    <w:rsid w:val="009B30B0"/>
    <w:rsid w:val="009C1711"/>
    <w:rsid w:val="009C6513"/>
    <w:rsid w:val="009D2CE3"/>
    <w:rsid w:val="009F368A"/>
    <w:rsid w:val="009F37BF"/>
    <w:rsid w:val="00A04BC7"/>
    <w:rsid w:val="00A34F4E"/>
    <w:rsid w:val="00A512B6"/>
    <w:rsid w:val="00AA7FDE"/>
    <w:rsid w:val="00AB4F5F"/>
    <w:rsid w:val="00AC47BF"/>
    <w:rsid w:val="00AD7148"/>
    <w:rsid w:val="00B00682"/>
    <w:rsid w:val="00B17EE2"/>
    <w:rsid w:val="00B2385F"/>
    <w:rsid w:val="00B27146"/>
    <w:rsid w:val="00B35FB6"/>
    <w:rsid w:val="00B55320"/>
    <w:rsid w:val="00B6632E"/>
    <w:rsid w:val="00B66D74"/>
    <w:rsid w:val="00B705C7"/>
    <w:rsid w:val="00BB19D9"/>
    <w:rsid w:val="00BB1DE8"/>
    <w:rsid w:val="00BD19E6"/>
    <w:rsid w:val="00C15915"/>
    <w:rsid w:val="00C17434"/>
    <w:rsid w:val="00C40197"/>
    <w:rsid w:val="00C4364A"/>
    <w:rsid w:val="00C46EE5"/>
    <w:rsid w:val="00C5405E"/>
    <w:rsid w:val="00C57E95"/>
    <w:rsid w:val="00C65B97"/>
    <w:rsid w:val="00C661E3"/>
    <w:rsid w:val="00C7499F"/>
    <w:rsid w:val="00CB03E7"/>
    <w:rsid w:val="00CB1DDB"/>
    <w:rsid w:val="00CB6900"/>
    <w:rsid w:val="00CC5D95"/>
    <w:rsid w:val="00CC77C3"/>
    <w:rsid w:val="00CD0EE2"/>
    <w:rsid w:val="00CD3ECE"/>
    <w:rsid w:val="00D037A5"/>
    <w:rsid w:val="00D05F45"/>
    <w:rsid w:val="00D11105"/>
    <w:rsid w:val="00D15D07"/>
    <w:rsid w:val="00D2386B"/>
    <w:rsid w:val="00D540AA"/>
    <w:rsid w:val="00D70AE8"/>
    <w:rsid w:val="00D952D8"/>
    <w:rsid w:val="00DA5AD7"/>
    <w:rsid w:val="00DB35C5"/>
    <w:rsid w:val="00DC124D"/>
    <w:rsid w:val="00DE1F6E"/>
    <w:rsid w:val="00DE419F"/>
    <w:rsid w:val="00E034DF"/>
    <w:rsid w:val="00E2459D"/>
    <w:rsid w:val="00E41954"/>
    <w:rsid w:val="00E51721"/>
    <w:rsid w:val="00E55B73"/>
    <w:rsid w:val="00E6008D"/>
    <w:rsid w:val="00E65262"/>
    <w:rsid w:val="00E75BAD"/>
    <w:rsid w:val="00E762C6"/>
    <w:rsid w:val="00EA042A"/>
    <w:rsid w:val="00EA5619"/>
    <w:rsid w:val="00EB1321"/>
    <w:rsid w:val="00EB1CCD"/>
    <w:rsid w:val="00EB4CDF"/>
    <w:rsid w:val="00EC5323"/>
    <w:rsid w:val="00ED1717"/>
    <w:rsid w:val="00EF42DA"/>
    <w:rsid w:val="00F14D0D"/>
    <w:rsid w:val="00F20491"/>
    <w:rsid w:val="00F22601"/>
    <w:rsid w:val="00F243E8"/>
    <w:rsid w:val="00F34710"/>
    <w:rsid w:val="00F55938"/>
    <w:rsid w:val="00F86674"/>
    <w:rsid w:val="00FA5249"/>
    <w:rsid w:val="00FB33BC"/>
    <w:rsid w:val="00FC2DA2"/>
    <w:rsid w:val="00FC3ADE"/>
    <w:rsid w:val="00FF157E"/>
    <w:rsid w:val="00FF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3A01940D"/>
  <w15:chartTrackingRefBased/>
  <w15:docId w15:val="{0F6DBDB8-D38D-4901-9E38-C7A91458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4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4D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D0D"/>
  </w:style>
  <w:style w:type="paragraph" w:styleId="Piedepgina">
    <w:name w:val="footer"/>
    <w:basedOn w:val="Normal"/>
    <w:link w:val="PiedepginaCar"/>
    <w:uiPriority w:val="99"/>
    <w:unhideWhenUsed/>
    <w:rsid w:val="00F14D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D0D"/>
  </w:style>
  <w:style w:type="table" w:styleId="Tablaconcuadrcula">
    <w:name w:val="Table Grid"/>
    <w:basedOn w:val="Tablanormal"/>
    <w:uiPriority w:val="39"/>
    <w:rsid w:val="009D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7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1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113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06111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5yl5">
    <w:name w:val="_5yl5"/>
    <w:rsid w:val="00061113"/>
  </w:style>
  <w:style w:type="character" w:styleId="Refdecomentario">
    <w:name w:val="annotation reference"/>
    <w:basedOn w:val="Fuentedeprrafopredeter"/>
    <w:uiPriority w:val="99"/>
    <w:semiHidden/>
    <w:unhideWhenUsed/>
    <w:rsid w:val="007002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002B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002B4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002B4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1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A22B3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A34F4E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66D7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66D7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66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3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vistaseug.ugr.es/index.php/revpaz/article/view/1854/263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enosesmax.org/quienes-somo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pais.com.co/judicial/victimas-de-bojaya-se-sanan-con-el-perdon-12-anos-despues-de-la-masacre.html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AFA7D-E5B4-4BB3-8B67-2819A9522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2909</Words>
  <Characters>16583</Characters>
  <Application>Microsoft Office Word</Application>
  <DocSecurity>0</DocSecurity>
  <Lines>138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User</cp:lastModifiedBy>
  <cp:revision>6</cp:revision>
  <cp:lastPrinted>2019-08-09T14:07:00Z</cp:lastPrinted>
  <dcterms:created xsi:type="dcterms:W3CDTF">2019-08-06T17:07:00Z</dcterms:created>
  <dcterms:modified xsi:type="dcterms:W3CDTF">2019-08-09T14:15:00Z</dcterms:modified>
</cp:coreProperties>
</file>