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png" ContentType="image/p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p14">
  <w:body>
    <w:p w:rsidRPr="005C234A" w:rsidR="6CA1FD35" w:rsidP="182F3B98" w:rsidRDefault="6CA1FD35" w14:paraId="323F602E" w14:textId="1A1C3407">
      <w:pPr>
        <w:spacing w:after="0"/>
        <w:jc w:val="center"/>
        <w:rPr>
          <w:lang w:val="es-MX"/>
        </w:rPr>
      </w:pPr>
      <w:r w:rsidRPr="182F3B98">
        <w:rPr>
          <w:rFonts w:ascii="Calibri" w:hAnsi="Calibri" w:eastAsia="Calibri" w:cs="Calibri"/>
          <w:b/>
          <w:bCs/>
          <w:sz w:val="36"/>
          <w:szCs w:val="36"/>
          <w:lang w:val="es-CO"/>
        </w:rPr>
        <w:t xml:space="preserve">Formato de Validación de </w:t>
      </w:r>
      <w:r w:rsidR="00CC56D3">
        <w:rPr>
          <w:rFonts w:ascii="Calibri" w:hAnsi="Calibri" w:eastAsia="Calibri" w:cs="Calibri"/>
          <w:b/>
          <w:bCs/>
          <w:sz w:val="36"/>
          <w:szCs w:val="36"/>
          <w:lang w:val="es-CO"/>
        </w:rPr>
        <w:t>Grupo Focal</w:t>
      </w:r>
    </w:p>
    <w:p w:rsidR="182F3B98" w:rsidP="182F3B98" w:rsidRDefault="182F3B98" w14:paraId="0D3BDA20" w14:textId="7836C965">
      <w:pPr>
        <w:jc w:val="center"/>
        <w:rPr>
          <w:b/>
          <w:bCs/>
          <w:lang w:val="es-CO"/>
        </w:rPr>
      </w:pPr>
    </w:p>
    <w:p w:rsidR="6CA1FD35" w:rsidP="182F3B98" w:rsidRDefault="6CA1FD35" w14:paraId="484C194F" w14:textId="66300046">
      <w:pPr>
        <w:spacing w:after="0"/>
        <w:rPr>
          <w:rFonts w:ascii="Calibri" w:hAnsi="Calibri" w:eastAsia="Calibri" w:cs="Calibri"/>
          <w:sz w:val="24"/>
          <w:szCs w:val="24"/>
          <w:lang w:val="es-CO"/>
        </w:rPr>
      </w:pPr>
      <w:r w:rsidRPr="182F3B98">
        <w:rPr>
          <w:rFonts w:ascii="Calibri" w:hAnsi="Calibri" w:eastAsia="Calibri" w:cs="Calibri"/>
          <w:b/>
          <w:bCs/>
          <w:sz w:val="24"/>
          <w:szCs w:val="24"/>
          <w:lang w:val="es-CO"/>
        </w:rPr>
        <w:t>Programa Académico</w:t>
      </w:r>
      <w:r w:rsidRPr="182F3B98">
        <w:rPr>
          <w:rFonts w:ascii="Calibri" w:hAnsi="Calibri" w:eastAsia="Calibri" w:cs="Calibri"/>
          <w:sz w:val="24"/>
          <w:szCs w:val="24"/>
          <w:lang w:val="es-CO"/>
        </w:rPr>
        <w:t>: Maestría en Tecnología e Innovación Educativa</w:t>
      </w:r>
      <w:r w:rsidRPr="005C234A">
        <w:rPr>
          <w:lang w:val="es-MX"/>
        </w:rPr>
        <w:br/>
      </w:r>
      <w:r w:rsidRPr="182F3B98">
        <w:rPr>
          <w:rFonts w:ascii="Calibri" w:hAnsi="Calibri" w:eastAsia="Calibri" w:cs="Calibri"/>
          <w:b/>
          <w:bCs/>
          <w:sz w:val="24"/>
          <w:szCs w:val="24"/>
          <w:lang w:val="es-CO"/>
        </w:rPr>
        <w:t>Nombre del Instrumento</w:t>
      </w:r>
      <w:r w:rsidRPr="182F3B98">
        <w:rPr>
          <w:rFonts w:ascii="Calibri" w:hAnsi="Calibri" w:eastAsia="Calibri" w:cs="Calibri"/>
          <w:sz w:val="24"/>
          <w:szCs w:val="24"/>
          <w:lang w:val="es-CO"/>
        </w:rPr>
        <w:t>: “</w:t>
      </w:r>
      <w:r w:rsidR="00CC56D3">
        <w:rPr>
          <w:rFonts w:ascii="Calibri" w:hAnsi="Calibri" w:eastAsia="Calibri" w:cs="Calibri"/>
          <w:sz w:val="24"/>
          <w:szCs w:val="24"/>
          <w:lang w:val="es-CO"/>
        </w:rPr>
        <w:t xml:space="preserve">Grupo Focal </w:t>
      </w:r>
      <w:r w:rsidR="00CC56D3">
        <w:rPr>
          <w:rStyle w:val="normaltextrun"/>
          <w:rFonts w:ascii="Calibri" w:hAnsi="Calibri" w:cs="Calibri"/>
          <w:color w:val="000000"/>
          <w:shd w:val="clear" w:color="auto" w:fill="FFFFFF"/>
          <w:lang w:val="es-CO"/>
        </w:rPr>
        <w:t xml:space="preserve">Tipología innovadora de preguntas para estudiantes en un contexto formativo y de evaluación virtual basados en el formato </w:t>
      </w:r>
      <w:proofErr w:type="spellStart"/>
      <w:r w:rsidR="00CC56D3">
        <w:rPr>
          <w:rStyle w:val="normaltextrun"/>
          <w:rFonts w:ascii="Calibri" w:hAnsi="Calibri" w:cs="Calibri"/>
          <w:color w:val="000000"/>
          <w:shd w:val="clear" w:color="auto" w:fill="FFFFFF"/>
          <w:lang w:val="es-CO"/>
        </w:rPr>
        <w:t>storytelling</w:t>
      </w:r>
      <w:proofErr w:type="spellEnd"/>
      <w:r w:rsidR="00CC56D3">
        <w:rPr>
          <w:rStyle w:val="normaltextrun"/>
          <w:rFonts w:ascii="Calibri" w:hAnsi="Calibri" w:cs="Calibri"/>
          <w:color w:val="000000"/>
          <w:shd w:val="clear" w:color="auto" w:fill="FFFFFF"/>
          <w:lang w:val="es-CO"/>
        </w:rPr>
        <w:t xml:space="preserve"> y </w:t>
      </w:r>
      <w:proofErr w:type="spellStart"/>
      <w:r w:rsidR="00CC56D3">
        <w:rPr>
          <w:rStyle w:val="normaltextrun"/>
          <w:rFonts w:ascii="Calibri" w:hAnsi="Calibri" w:cs="Calibri"/>
          <w:color w:val="000000"/>
          <w:shd w:val="clear" w:color="auto" w:fill="FFFFFF"/>
          <w:lang w:val="es-CO"/>
        </w:rPr>
        <w:t>storyboard</w:t>
      </w:r>
      <w:proofErr w:type="spellEnd"/>
      <w:r w:rsidR="005C234A">
        <w:rPr>
          <w:rFonts w:ascii="Calibri" w:hAnsi="Calibri" w:eastAsia="Calibri" w:cs="Calibri"/>
          <w:sz w:val="24"/>
          <w:szCs w:val="24"/>
          <w:lang w:val="es-CO"/>
        </w:rPr>
        <w:t>”</w:t>
      </w:r>
    </w:p>
    <w:p w:rsidRPr="005C234A" w:rsidR="6CA1FD35" w:rsidP="00CC56D3" w:rsidRDefault="005C234A" w14:paraId="20DBD0AF" w14:textId="214FD12B">
      <w:pPr>
        <w:spacing w:after="0"/>
        <w:rPr>
          <w:lang w:val="es-MX"/>
        </w:rPr>
      </w:pPr>
      <w:r>
        <w:rPr>
          <w:rFonts w:ascii="Calibri" w:hAnsi="Calibri" w:eastAsia="Calibri" w:cs="Calibri"/>
          <w:b/>
          <w:bCs/>
          <w:sz w:val="24"/>
          <w:szCs w:val="24"/>
          <w:lang w:val="es-CO"/>
        </w:rPr>
        <w:t>O</w:t>
      </w:r>
      <w:r w:rsidRPr="182F3B98" w:rsidR="6CA1FD35">
        <w:rPr>
          <w:rFonts w:ascii="Calibri" w:hAnsi="Calibri" w:eastAsia="Calibri" w:cs="Calibri"/>
          <w:b/>
          <w:bCs/>
          <w:sz w:val="24"/>
          <w:szCs w:val="24"/>
          <w:lang w:val="es-CO"/>
        </w:rPr>
        <w:t>bjetivo del Instrumento</w:t>
      </w:r>
      <w:r>
        <w:rPr>
          <w:rFonts w:ascii="Calibri" w:hAnsi="Calibri" w:eastAsia="Calibri" w:cs="Calibri"/>
          <w:sz w:val="24"/>
          <w:szCs w:val="24"/>
          <w:lang w:val="es-CO"/>
        </w:rPr>
        <w:t xml:space="preserve">: </w:t>
      </w:r>
      <w:r w:rsidRPr="00CC56D3" w:rsidR="00CC56D3">
        <w:rPr>
          <w:rFonts w:ascii="Calibri" w:hAnsi="Calibri" w:eastAsia="Calibri" w:cs="Calibri"/>
          <w:sz w:val="24"/>
          <w:szCs w:val="24"/>
          <w:lang w:val="es-CO"/>
        </w:rPr>
        <w:t xml:space="preserve">Recopilar información cualitativa sobre la percepción, aplicabilidad y mejora de una nueva tipología de preguntas basadas en </w:t>
      </w:r>
      <w:proofErr w:type="spellStart"/>
      <w:r w:rsidRPr="00CC56D3" w:rsidR="00CC56D3">
        <w:rPr>
          <w:rFonts w:ascii="Calibri" w:hAnsi="Calibri" w:eastAsia="Calibri" w:cs="Calibri"/>
          <w:sz w:val="24"/>
          <w:szCs w:val="24"/>
          <w:lang w:val="es-CO"/>
        </w:rPr>
        <w:t>storytelling</w:t>
      </w:r>
      <w:proofErr w:type="spellEnd"/>
      <w:r w:rsidRPr="00CC56D3" w:rsidR="00CC56D3">
        <w:rPr>
          <w:rFonts w:ascii="Calibri" w:hAnsi="Calibri" w:eastAsia="Calibri" w:cs="Calibri"/>
          <w:sz w:val="24"/>
          <w:szCs w:val="24"/>
          <w:lang w:val="es-CO"/>
        </w:rPr>
        <w:t xml:space="preserve"> para evalua</w:t>
      </w:r>
      <w:r w:rsidR="00CC56D3">
        <w:rPr>
          <w:rFonts w:ascii="Calibri" w:hAnsi="Calibri" w:eastAsia="Calibri" w:cs="Calibri"/>
          <w:sz w:val="24"/>
          <w:szCs w:val="24"/>
          <w:lang w:val="es-CO"/>
        </w:rPr>
        <w:t>ciones en programas virtuales. A través de este grupo focal se identificará la p</w:t>
      </w:r>
      <w:r w:rsidRPr="00CC56D3" w:rsidR="00CC56D3">
        <w:rPr>
          <w:rFonts w:ascii="Calibri" w:hAnsi="Calibri" w:eastAsia="Calibri" w:cs="Calibri"/>
          <w:sz w:val="24"/>
          <w:szCs w:val="24"/>
          <w:lang w:val="es-CO"/>
        </w:rPr>
        <w:t>ertinencia pedagógica de esta</w:t>
      </w:r>
      <w:r w:rsidR="00CC56D3">
        <w:rPr>
          <w:rFonts w:ascii="Calibri" w:hAnsi="Calibri" w:eastAsia="Calibri" w:cs="Calibri"/>
          <w:sz w:val="24"/>
          <w:szCs w:val="24"/>
          <w:lang w:val="es-CO"/>
        </w:rPr>
        <w:t xml:space="preserve"> nueva tipología de preguntas y se verificarán las </w:t>
      </w:r>
      <w:r w:rsidRPr="00CC56D3" w:rsidR="00CC56D3">
        <w:rPr>
          <w:rFonts w:ascii="Calibri" w:hAnsi="Calibri" w:eastAsia="Calibri" w:cs="Calibri"/>
          <w:sz w:val="24"/>
          <w:szCs w:val="24"/>
          <w:lang w:val="es-CO"/>
        </w:rPr>
        <w:t xml:space="preserve">estrategias </w:t>
      </w:r>
      <w:r w:rsidR="00CC56D3">
        <w:rPr>
          <w:rFonts w:ascii="Calibri" w:hAnsi="Calibri" w:eastAsia="Calibri" w:cs="Calibri"/>
          <w:sz w:val="24"/>
          <w:szCs w:val="24"/>
          <w:lang w:val="es-CO"/>
        </w:rPr>
        <w:t>que permiten</w:t>
      </w:r>
      <w:r w:rsidRPr="00CC56D3" w:rsidR="00CC56D3">
        <w:rPr>
          <w:rFonts w:ascii="Calibri" w:hAnsi="Calibri" w:eastAsia="Calibri" w:cs="Calibri"/>
          <w:sz w:val="24"/>
          <w:szCs w:val="24"/>
          <w:lang w:val="es-CO"/>
        </w:rPr>
        <w:t xml:space="preserve"> mayor retroalimentación y corrección en línea en un contexto de evaluación masiva.</w:t>
      </w:r>
      <w:r w:rsidRPr="00CC56D3" w:rsidR="6CA1FD35">
        <w:rPr>
          <w:rFonts w:ascii="Calibri" w:hAnsi="Calibri" w:eastAsia="Calibri" w:cs="Calibri"/>
          <w:sz w:val="24"/>
          <w:szCs w:val="24"/>
          <w:lang w:val="es-CO"/>
        </w:rPr>
        <w:br/>
      </w:r>
      <w:r w:rsidRPr="182F3B98" w:rsidR="6CA1FD35">
        <w:rPr>
          <w:rFonts w:ascii="Calibri" w:hAnsi="Calibri" w:eastAsia="Calibri" w:cs="Calibri"/>
          <w:sz w:val="24"/>
          <w:szCs w:val="24"/>
          <w:lang w:val="es-CO"/>
        </w:rPr>
        <w:t xml:space="preserve"> </w:t>
      </w:r>
      <w:r w:rsidRPr="005C234A" w:rsidR="6CA1FD35">
        <w:rPr>
          <w:lang w:val="es-MX"/>
        </w:rPr>
        <w:br/>
      </w:r>
      <w:r w:rsidRPr="182F3B98" w:rsidR="6CA1FD35">
        <w:rPr>
          <w:rFonts w:ascii="Calibri" w:hAnsi="Calibri" w:eastAsia="Calibri" w:cs="Calibri"/>
          <w:b/>
          <w:bCs/>
          <w:sz w:val="24"/>
          <w:szCs w:val="24"/>
          <w:lang w:val="es-CO"/>
        </w:rPr>
        <w:t>Nombre del Evaluador(a)</w:t>
      </w:r>
      <w:r w:rsidRPr="182F3B98" w:rsidR="6CA1FD35">
        <w:rPr>
          <w:rFonts w:ascii="Calibri" w:hAnsi="Calibri" w:eastAsia="Calibri" w:cs="Calibri"/>
          <w:sz w:val="24"/>
          <w:szCs w:val="24"/>
          <w:lang w:val="es-CO"/>
        </w:rPr>
        <w:t xml:space="preserve">: </w:t>
      </w:r>
      <w:r w:rsidR="0047306C">
        <w:rPr>
          <w:rFonts w:ascii="Calibri" w:hAnsi="Calibri" w:eastAsia="Calibri" w:cs="Calibri"/>
          <w:sz w:val="24"/>
          <w:szCs w:val="24"/>
          <w:u w:val="single"/>
          <w:lang w:val="es-CO"/>
        </w:rPr>
        <w:t>Fray Martín Martínez</w:t>
      </w:r>
      <w:r w:rsidRPr="005C234A" w:rsidR="6CA1FD35">
        <w:rPr>
          <w:lang w:val="es-MX"/>
        </w:rPr>
        <w:br/>
      </w:r>
      <w:r w:rsidRPr="182F3B98" w:rsidR="6CA1FD35">
        <w:rPr>
          <w:rFonts w:ascii="Calibri" w:hAnsi="Calibri" w:eastAsia="Calibri" w:cs="Calibri"/>
          <w:b/>
          <w:bCs/>
          <w:sz w:val="24"/>
          <w:szCs w:val="24"/>
          <w:lang w:val="es-CO"/>
        </w:rPr>
        <w:t>Especialidad</w:t>
      </w:r>
      <w:r w:rsidRPr="182F3B98" w:rsidR="6CA1FD35">
        <w:rPr>
          <w:rFonts w:ascii="Calibri" w:hAnsi="Calibri" w:eastAsia="Calibri" w:cs="Calibri"/>
          <w:sz w:val="24"/>
          <w:szCs w:val="24"/>
          <w:lang w:val="es-CO"/>
        </w:rPr>
        <w:t xml:space="preserve">: </w:t>
      </w:r>
      <w:r w:rsidR="0047306C">
        <w:rPr>
          <w:rFonts w:ascii="Calibri" w:hAnsi="Calibri" w:eastAsia="Calibri" w:cs="Calibri"/>
          <w:sz w:val="24"/>
          <w:szCs w:val="24"/>
          <w:u w:val="single"/>
          <w:lang w:val="es-CO"/>
        </w:rPr>
        <w:t>Profesional de internacionalización de currículo, gestión académica y calidad en educación</w:t>
      </w:r>
      <w:r w:rsidRPr="005C234A" w:rsidR="6CA1FD35">
        <w:rPr>
          <w:lang w:val="es-MX"/>
        </w:rPr>
        <w:br/>
      </w:r>
      <w:r w:rsidRPr="182F3B98" w:rsidR="6CA1FD35">
        <w:rPr>
          <w:rFonts w:ascii="Calibri" w:hAnsi="Calibri" w:eastAsia="Calibri" w:cs="Calibri"/>
          <w:b/>
          <w:bCs/>
          <w:sz w:val="24"/>
          <w:szCs w:val="24"/>
          <w:lang w:val="es-CO"/>
        </w:rPr>
        <w:t>Fecha de Evaluación</w:t>
      </w:r>
      <w:r w:rsidRPr="182F3B98" w:rsidR="6CA1FD35">
        <w:rPr>
          <w:rFonts w:ascii="Calibri" w:hAnsi="Calibri" w:eastAsia="Calibri" w:cs="Calibri"/>
          <w:sz w:val="24"/>
          <w:szCs w:val="24"/>
          <w:lang w:val="es-CO"/>
        </w:rPr>
        <w:t>:</w:t>
      </w:r>
      <w:r w:rsidRPr="00F802C6" w:rsidR="6CA1FD35">
        <w:rPr>
          <w:rFonts w:ascii="Calibri" w:hAnsi="Calibri" w:eastAsia="Calibri" w:cs="Calibri"/>
          <w:sz w:val="24"/>
          <w:szCs w:val="24"/>
          <w:u w:val="single"/>
          <w:lang w:val="es-CO"/>
        </w:rPr>
        <w:t xml:space="preserve"> </w:t>
      </w:r>
      <w:r w:rsidR="0047306C">
        <w:rPr>
          <w:rFonts w:ascii="Calibri" w:hAnsi="Calibri" w:eastAsia="Calibri" w:cs="Calibri"/>
          <w:sz w:val="24"/>
          <w:szCs w:val="24"/>
          <w:u w:val="single"/>
          <w:lang w:val="es-CO"/>
        </w:rPr>
        <w:t>25</w:t>
      </w:r>
      <w:r w:rsidRPr="00F802C6" w:rsidR="00F802C6">
        <w:rPr>
          <w:rFonts w:ascii="Calibri" w:hAnsi="Calibri" w:eastAsia="Calibri" w:cs="Calibri"/>
          <w:sz w:val="24"/>
          <w:szCs w:val="24"/>
          <w:u w:val="single"/>
          <w:lang w:val="es-CO"/>
        </w:rPr>
        <w:t xml:space="preserve"> de </w:t>
      </w:r>
      <w:r w:rsidR="0047306C">
        <w:rPr>
          <w:rFonts w:ascii="Calibri" w:hAnsi="Calibri" w:eastAsia="Calibri" w:cs="Calibri"/>
          <w:sz w:val="24"/>
          <w:szCs w:val="24"/>
          <w:u w:val="single"/>
          <w:lang w:val="es-CO"/>
        </w:rPr>
        <w:t>diciemb</w:t>
      </w:r>
      <w:r w:rsidRPr="00F802C6" w:rsidR="00F802C6">
        <w:rPr>
          <w:rFonts w:ascii="Calibri" w:hAnsi="Calibri" w:eastAsia="Calibri" w:cs="Calibri"/>
          <w:sz w:val="24"/>
          <w:szCs w:val="24"/>
          <w:u w:val="single"/>
          <w:lang w:val="es-CO"/>
        </w:rPr>
        <w:t xml:space="preserve">re de 2024 </w:t>
      </w:r>
    </w:p>
    <w:p w:rsidR="00F076BA" w:rsidP="00F076BA" w:rsidRDefault="00BF3834" w14:paraId="183CCEA5" w14:textId="264973EE">
      <w:pPr>
        <w:spacing w:before="100" w:beforeAutospacing="1" w:after="100" w:afterAutospacing="1"/>
        <w:outlineLvl w:val="2"/>
        <w:rPr>
          <w:rFonts w:ascii="Calibri" w:hAnsi="Calibri" w:eastAsia="Times New Roman" w:cs="Calibri"/>
          <w:b/>
          <w:bCs/>
          <w:sz w:val="27"/>
          <w:szCs w:val="27"/>
          <w:lang w:val="es-CO" w:eastAsia="es-MX"/>
        </w:rPr>
      </w:pPr>
      <w:r>
        <w:rPr>
          <w:rFonts w:ascii="Calibri" w:hAnsi="Calibri" w:eastAsia="Times New Roman" w:cs="Calibri"/>
          <w:noProof/>
          <w:lang w:val="es-CO" w:eastAsia="es-MX"/>
        </w:rPr>
        <w:pict w14:anchorId="6FD05493">
          <v:rect id="_x0000_i1025" style="width:441.9pt;height:.05pt;mso-width-percent:0;mso-height-percent:0;mso-width-percent:0;mso-height-percent:0" alt="" o:hr="t" o:hrstd="t" o:hralign="center" fillcolor="#a0a0a0" stroked="f"/>
        </w:pict>
      </w:r>
    </w:p>
    <w:p w:rsidRPr="00BA30E3" w:rsidR="00F076BA" w:rsidP="00F076BA" w:rsidRDefault="00F076BA" w14:paraId="59662A0D" w14:textId="41C75CB8">
      <w:pPr>
        <w:spacing w:before="100" w:beforeAutospacing="1" w:after="100" w:afterAutospacing="1"/>
        <w:outlineLvl w:val="2"/>
        <w:rPr>
          <w:rFonts w:ascii="Calibri" w:hAnsi="Calibri" w:eastAsia="Times New Roman" w:cs="Calibri"/>
          <w:b/>
          <w:bCs/>
          <w:sz w:val="27"/>
          <w:szCs w:val="27"/>
          <w:lang w:val="es-CO" w:eastAsia="es-MX"/>
        </w:rPr>
      </w:pPr>
      <w:r w:rsidRPr="00BA30E3">
        <w:rPr>
          <w:rFonts w:ascii="Calibri" w:hAnsi="Calibri" w:eastAsia="Times New Roman" w:cs="Calibri"/>
          <w:b/>
          <w:bCs/>
          <w:sz w:val="27"/>
          <w:szCs w:val="27"/>
          <w:lang w:val="es-CO" w:eastAsia="es-MX"/>
        </w:rPr>
        <w:t>Criterios de Validación</w:t>
      </w:r>
    </w:p>
    <w:tbl>
      <w:tblPr>
        <w:tblStyle w:val="Tabladecuadrcula1clara"/>
        <w:tblW w:w="0" w:type="auto"/>
        <w:tblLook w:val="04A0" w:firstRow="1" w:lastRow="0" w:firstColumn="1" w:lastColumn="0" w:noHBand="0" w:noVBand="1"/>
      </w:tblPr>
      <w:tblGrid>
        <w:gridCol w:w="3964"/>
        <w:gridCol w:w="2250"/>
        <w:gridCol w:w="2614"/>
      </w:tblGrid>
      <w:tr w:rsidRPr="00BA30E3" w:rsidR="00F076BA" w:rsidTr="00985E76" w14:paraId="64FD97EA"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F076BA" w:rsidP="00985E76" w:rsidRDefault="00F076BA" w14:paraId="3F682198" w14:textId="77777777">
            <w:pPr>
              <w:jc w:val="cente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Criterio</w:t>
            </w:r>
          </w:p>
        </w:tc>
        <w:tc>
          <w:tcPr>
            <w:tcW w:w="2250" w:type="dxa"/>
            <w:hideMark/>
          </w:tcPr>
          <w:p w:rsidRPr="00BA30E3" w:rsidR="00F076BA" w:rsidP="00985E76" w:rsidRDefault="00F076BA" w14:paraId="18DD9B23" w14:textId="77777777">
            <w:pPr>
              <w:jc w:val="center"/>
              <w:cnfStyle w:val="100000000000" w:firstRow="1"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BA30E3">
              <w:rPr>
                <w:rFonts w:ascii="Calibri" w:hAnsi="Calibri" w:eastAsia="Times New Roman" w:cs="Calibri"/>
                <w:kern w:val="0"/>
                <w:lang w:val="es-CO" w:eastAsia="es-MX"/>
                <w14:ligatures w14:val="none"/>
              </w:rPr>
              <w:t>Valoración (1 a 4)</w:t>
            </w:r>
          </w:p>
        </w:tc>
        <w:tc>
          <w:tcPr>
            <w:tcW w:w="0" w:type="auto"/>
            <w:hideMark/>
          </w:tcPr>
          <w:p w:rsidRPr="00BA30E3" w:rsidR="00F076BA" w:rsidP="00985E76" w:rsidRDefault="00F076BA" w14:paraId="08955C2B" w14:textId="77777777">
            <w:pPr>
              <w:jc w:val="center"/>
              <w:cnfStyle w:val="100000000000" w:firstRow="1"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BA30E3">
              <w:rPr>
                <w:rFonts w:ascii="Calibri" w:hAnsi="Calibri" w:eastAsia="Times New Roman" w:cs="Calibri"/>
                <w:kern w:val="0"/>
                <w:lang w:val="es-CO" w:eastAsia="es-MX"/>
                <w14:ligatures w14:val="none"/>
              </w:rPr>
              <w:t>Observaciones / Sugerencias</w:t>
            </w:r>
          </w:p>
        </w:tc>
      </w:tr>
      <w:tr w:rsidRPr="00BA30E3" w:rsidR="00F076BA" w:rsidTr="00985E76" w14:paraId="7B8561AF" w14:textId="77777777">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F076BA" w:rsidP="00985E76" w:rsidRDefault="00F076BA" w14:paraId="6FB9D1FC" w14:textId="77777777">
            <w:pP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Claridad de las preguntas</w:t>
            </w:r>
          </w:p>
        </w:tc>
        <w:tc>
          <w:tcPr>
            <w:tcW w:w="2250" w:type="dxa"/>
            <w:hideMark/>
          </w:tcPr>
          <w:p w:rsidRPr="00BA30E3" w:rsidR="00F076BA" w:rsidP="00F076BA" w:rsidRDefault="00AE784B" w14:paraId="46B9928E" w14:textId="196D91CA">
            <w:pPr>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Pr>
                <w:rFonts w:ascii="Calibri" w:hAnsi="Calibri" w:eastAsia="Times New Roman" w:cs="Calibri"/>
                <w:kern w:val="0"/>
                <w:lang w:val="es-CO" w:eastAsia="es-MX"/>
                <w14:ligatures w14:val="none"/>
              </w:rPr>
              <w:t>4</w:t>
            </w:r>
          </w:p>
        </w:tc>
        <w:tc>
          <w:tcPr>
            <w:tcW w:w="0" w:type="auto"/>
            <w:hideMark/>
          </w:tcPr>
          <w:p w:rsidRPr="00BA30E3" w:rsidR="00F076BA" w:rsidP="00985E76" w:rsidRDefault="009A257C" w14:paraId="58381B8A" w14:textId="5B676658">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sz w:val="20"/>
                <w:szCs w:val="20"/>
                <w:lang w:val="es-CO" w:eastAsia="es-MX"/>
                <w14:ligatures w14:val="none"/>
              </w:rPr>
            </w:pPr>
            <w:r>
              <w:rPr>
                <w:rFonts w:ascii="Calibri" w:hAnsi="Calibri" w:eastAsia="Times New Roman" w:cs="Calibri"/>
                <w:kern w:val="0"/>
                <w:sz w:val="20"/>
                <w:szCs w:val="20"/>
                <w:lang w:val="es-CO" w:eastAsia="es-MX"/>
                <w14:ligatures w14:val="none"/>
              </w:rPr>
              <w:t>N/A</w:t>
            </w:r>
          </w:p>
        </w:tc>
      </w:tr>
      <w:tr w:rsidRPr="00F076BA" w:rsidR="009A257C" w:rsidTr="00985E76" w14:paraId="73ED36A3" w14:textId="77777777">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9A257C" w:rsidP="009A257C" w:rsidRDefault="009A257C" w14:paraId="47016DA3" w14:textId="77777777">
            <w:pP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Coherencia con los objetivos del estudio</w:t>
            </w:r>
          </w:p>
        </w:tc>
        <w:tc>
          <w:tcPr>
            <w:tcW w:w="2250" w:type="dxa"/>
            <w:hideMark/>
          </w:tcPr>
          <w:p w:rsidRPr="00BA30E3" w:rsidR="009A257C" w:rsidP="009A257C" w:rsidRDefault="009A257C" w14:paraId="1CD7D1D2" w14:textId="231934F3">
            <w:pPr>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E55934">
              <w:rPr>
                <w:rFonts w:ascii="Calibri" w:hAnsi="Calibri" w:eastAsia="Times New Roman" w:cs="Calibri"/>
                <w:kern w:val="0"/>
                <w:lang w:val="es-CO" w:eastAsia="es-MX"/>
                <w14:ligatures w14:val="none"/>
              </w:rPr>
              <w:t>4</w:t>
            </w:r>
          </w:p>
        </w:tc>
        <w:tc>
          <w:tcPr>
            <w:tcW w:w="0" w:type="auto"/>
            <w:hideMark/>
          </w:tcPr>
          <w:p w:rsidRPr="00BA30E3" w:rsidR="009A257C" w:rsidP="009A257C" w:rsidRDefault="009A257C" w14:paraId="1E992355" w14:textId="5C7CF172">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sz w:val="20"/>
                <w:szCs w:val="20"/>
                <w:lang w:val="es-CO" w:eastAsia="es-MX"/>
                <w14:ligatures w14:val="none"/>
              </w:rPr>
            </w:pPr>
            <w:r w:rsidRPr="00F0454C">
              <w:rPr>
                <w:rFonts w:ascii="Calibri" w:hAnsi="Calibri" w:eastAsia="Times New Roman" w:cs="Calibri"/>
                <w:kern w:val="0"/>
                <w:sz w:val="20"/>
                <w:szCs w:val="20"/>
                <w:lang w:val="es-CO" w:eastAsia="es-MX"/>
                <w14:ligatures w14:val="none"/>
              </w:rPr>
              <w:t>N/A</w:t>
            </w:r>
          </w:p>
        </w:tc>
      </w:tr>
      <w:tr w:rsidRPr="00F076BA" w:rsidR="009A257C" w:rsidTr="00985E76" w14:paraId="75625FFD" w14:textId="77777777">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9A257C" w:rsidP="009A257C" w:rsidRDefault="009A257C" w14:paraId="6E560558" w14:textId="77777777">
            <w:pP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Relevancia de los temas abordados</w:t>
            </w:r>
          </w:p>
        </w:tc>
        <w:tc>
          <w:tcPr>
            <w:tcW w:w="2250" w:type="dxa"/>
            <w:hideMark/>
          </w:tcPr>
          <w:p w:rsidRPr="00BA30E3" w:rsidR="009A257C" w:rsidP="009A257C" w:rsidRDefault="009A257C" w14:paraId="7518042A" w14:textId="191112D7">
            <w:pPr>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E55934">
              <w:rPr>
                <w:rFonts w:ascii="Calibri" w:hAnsi="Calibri" w:eastAsia="Times New Roman" w:cs="Calibri"/>
                <w:kern w:val="0"/>
                <w:lang w:val="es-CO" w:eastAsia="es-MX"/>
                <w14:ligatures w14:val="none"/>
              </w:rPr>
              <w:t>4</w:t>
            </w:r>
          </w:p>
        </w:tc>
        <w:tc>
          <w:tcPr>
            <w:tcW w:w="0" w:type="auto"/>
            <w:hideMark/>
          </w:tcPr>
          <w:p w:rsidRPr="00BA30E3" w:rsidR="009A257C" w:rsidP="009A257C" w:rsidRDefault="009A257C" w14:paraId="3564C18F" w14:textId="404778E2">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sz w:val="20"/>
                <w:szCs w:val="20"/>
                <w:lang w:val="es-CO" w:eastAsia="es-MX"/>
                <w14:ligatures w14:val="none"/>
              </w:rPr>
            </w:pPr>
            <w:r w:rsidRPr="00F0454C">
              <w:rPr>
                <w:rFonts w:ascii="Calibri" w:hAnsi="Calibri" w:eastAsia="Times New Roman" w:cs="Calibri"/>
                <w:kern w:val="0"/>
                <w:sz w:val="20"/>
                <w:szCs w:val="20"/>
                <w:lang w:val="es-CO" w:eastAsia="es-MX"/>
                <w14:ligatures w14:val="none"/>
              </w:rPr>
              <w:t>N/A</w:t>
            </w:r>
          </w:p>
        </w:tc>
      </w:tr>
      <w:tr w:rsidRPr="00F076BA" w:rsidR="009A257C" w:rsidTr="00985E76" w14:paraId="2ECCD9C7" w14:textId="77777777">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9A257C" w:rsidP="009A257C" w:rsidRDefault="009A257C" w14:paraId="5A097355" w14:textId="77777777">
            <w:pP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Pertinencia del lenguaje (académico y comprensible)</w:t>
            </w:r>
          </w:p>
        </w:tc>
        <w:tc>
          <w:tcPr>
            <w:tcW w:w="2250" w:type="dxa"/>
            <w:hideMark/>
          </w:tcPr>
          <w:p w:rsidRPr="00BA30E3" w:rsidR="009A257C" w:rsidP="009A257C" w:rsidRDefault="009A257C" w14:paraId="379A58A0" w14:textId="3F0C7D4D">
            <w:pPr>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E55934">
              <w:rPr>
                <w:rFonts w:ascii="Calibri" w:hAnsi="Calibri" w:eastAsia="Times New Roman" w:cs="Calibri"/>
                <w:kern w:val="0"/>
                <w:lang w:val="es-CO" w:eastAsia="es-MX"/>
                <w14:ligatures w14:val="none"/>
              </w:rPr>
              <w:t>4</w:t>
            </w:r>
          </w:p>
        </w:tc>
        <w:tc>
          <w:tcPr>
            <w:tcW w:w="0" w:type="auto"/>
            <w:hideMark/>
          </w:tcPr>
          <w:p w:rsidRPr="00BA30E3" w:rsidR="009A257C" w:rsidP="009A257C" w:rsidRDefault="009A257C" w14:paraId="3746B650" w14:textId="10F5411C">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sz w:val="20"/>
                <w:szCs w:val="20"/>
                <w:lang w:val="es-CO" w:eastAsia="es-MX"/>
                <w14:ligatures w14:val="none"/>
              </w:rPr>
            </w:pPr>
            <w:r w:rsidRPr="00F0454C">
              <w:rPr>
                <w:rFonts w:ascii="Calibri" w:hAnsi="Calibri" w:eastAsia="Times New Roman" w:cs="Calibri"/>
                <w:kern w:val="0"/>
                <w:sz w:val="20"/>
                <w:szCs w:val="20"/>
                <w:lang w:val="es-CO" w:eastAsia="es-MX"/>
                <w14:ligatures w14:val="none"/>
              </w:rPr>
              <w:t>N/A</w:t>
            </w:r>
          </w:p>
        </w:tc>
      </w:tr>
      <w:tr w:rsidRPr="00F076BA" w:rsidR="009A257C" w:rsidTr="00985E76" w14:paraId="2520A4B7" w14:textId="77777777">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9A257C" w:rsidP="009A257C" w:rsidRDefault="009A257C" w14:paraId="03CB8269" w14:textId="77777777">
            <w:pP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Secuencia lógica de las preguntas</w:t>
            </w:r>
          </w:p>
        </w:tc>
        <w:tc>
          <w:tcPr>
            <w:tcW w:w="2250" w:type="dxa"/>
            <w:hideMark/>
          </w:tcPr>
          <w:p w:rsidRPr="00BA30E3" w:rsidR="009A257C" w:rsidP="009A257C" w:rsidRDefault="009A257C" w14:paraId="3156A4D3" w14:textId="5D2FB97B">
            <w:pPr>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E55934">
              <w:rPr>
                <w:rFonts w:ascii="Calibri" w:hAnsi="Calibri" w:eastAsia="Times New Roman" w:cs="Calibri"/>
                <w:kern w:val="0"/>
                <w:lang w:val="es-CO" w:eastAsia="es-MX"/>
                <w14:ligatures w14:val="none"/>
              </w:rPr>
              <w:t>4</w:t>
            </w:r>
          </w:p>
        </w:tc>
        <w:tc>
          <w:tcPr>
            <w:tcW w:w="0" w:type="auto"/>
            <w:hideMark/>
          </w:tcPr>
          <w:p w:rsidRPr="00BA30E3" w:rsidR="009A257C" w:rsidP="009A257C" w:rsidRDefault="009A257C" w14:paraId="63FE12B5" w14:textId="2BCF7BD5">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sz w:val="20"/>
                <w:szCs w:val="20"/>
                <w:lang w:val="es-CO" w:eastAsia="es-MX"/>
                <w14:ligatures w14:val="none"/>
              </w:rPr>
            </w:pPr>
            <w:r w:rsidRPr="00F0454C">
              <w:rPr>
                <w:rFonts w:ascii="Calibri" w:hAnsi="Calibri" w:eastAsia="Times New Roman" w:cs="Calibri"/>
                <w:kern w:val="0"/>
                <w:sz w:val="20"/>
                <w:szCs w:val="20"/>
                <w:lang w:val="es-CO" w:eastAsia="es-MX"/>
                <w14:ligatures w14:val="none"/>
              </w:rPr>
              <w:t>N/A</w:t>
            </w:r>
          </w:p>
        </w:tc>
      </w:tr>
      <w:tr w:rsidRPr="00F076BA" w:rsidR="009A257C" w:rsidTr="00985E76" w14:paraId="75889EC1" w14:textId="77777777">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9A257C" w:rsidP="009A257C" w:rsidRDefault="009A257C" w14:paraId="705BB6BA" w14:textId="77777777">
            <w:pP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Adecuación del formato para su aplicación</w:t>
            </w:r>
          </w:p>
        </w:tc>
        <w:tc>
          <w:tcPr>
            <w:tcW w:w="2250" w:type="dxa"/>
            <w:hideMark/>
          </w:tcPr>
          <w:p w:rsidRPr="00BA30E3" w:rsidR="009A257C" w:rsidP="009A257C" w:rsidRDefault="009A257C" w14:paraId="097DEAE5" w14:textId="0AEB7A9B">
            <w:pPr>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E55934">
              <w:rPr>
                <w:rFonts w:ascii="Calibri" w:hAnsi="Calibri" w:eastAsia="Times New Roman" w:cs="Calibri"/>
                <w:kern w:val="0"/>
                <w:lang w:val="es-CO" w:eastAsia="es-MX"/>
                <w14:ligatures w14:val="none"/>
              </w:rPr>
              <w:t>4</w:t>
            </w:r>
          </w:p>
        </w:tc>
        <w:tc>
          <w:tcPr>
            <w:tcW w:w="0" w:type="auto"/>
            <w:hideMark/>
          </w:tcPr>
          <w:p w:rsidRPr="00BA30E3" w:rsidR="009A257C" w:rsidP="009A257C" w:rsidRDefault="009A257C" w14:paraId="3EA90744" w14:textId="51CE57BF">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sz w:val="20"/>
                <w:szCs w:val="20"/>
                <w:lang w:val="es-CO" w:eastAsia="es-MX"/>
                <w14:ligatures w14:val="none"/>
              </w:rPr>
            </w:pPr>
            <w:r w:rsidRPr="00F0454C">
              <w:rPr>
                <w:rFonts w:ascii="Calibri" w:hAnsi="Calibri" w:eastAsia="Times New Roman" w:cs="Calibri"/>
                <w:kern w:val="0"/>
                <w:sz w:val="20"/>
                <w:szCs w:val="20"/>
                <w:lang w:val="es-CO" w:eastAsia="es-MX"/>
                <w14:ligatures w14:val="none"/>
              </w:rPr>
              <w:t>N/A</w:t>
            </w:r>
          </w:p>
        </w:tc>
      </w:tr>
      <w:tr w:rsidRPr="00F076BA" w:rsidR="009A257C" w:rsidTr="00985E76" w14:paraId="256F3675" w14:textId="77777777">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9A257C" w:rsidP="009A257C" w:rsidRDefault="009A257C" w14:paraId="153F5744" w14:textId="77777777">
            <w:pP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Viabilidad de análisis de respuestas abiertas</w:t>
            </w:r>
          </w:p>
        </w:tc>
        <w:tc>
          <w:tcPr>
            <w:tcW w:w="2250" w:type="dxa"/>
            <w:hideMark/>
          </w:tcPr>
          <w:p w:rsidRPr="00BA30E3" w:rsidR="009A257C" w:rsidP="009A257C" w:rsidRDefault="009A257C" w14:paraId="3A0376A3" w14:textId="06CB3466">
            <w:pPr>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E55934">
              <w:rPr>
                <w:rFonts w:ascii="Calibri" w:hAnsi="Calibri" w:eastAsia="Times New Roman" w:cs="Calibri"/>
                <w:kern w:val="0"/>
                <w:lang w:val="es-CO" w:eastAsia="es-MX"/>
                <w14:ligatures w14:val="none"/>
              </w:rPr>
              <w:t>4</w:t>
            </w:r>
          </w:p>
        </w:tc>
        <w:tc>
          <w:tcPr>
            <w:tcW w:w="0" w:type="auto"/>
            <w:hideMark/>
          </w:tcPr>
          <w:p w:rsidRPr="00BA30E3" w:rsidR="009A257C" w:rsidP="009A257C" w:rsidRDefault="009A257C" w14:paraId="31EB2821" w14:textId="74090B28">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sz w:val="20"/>
                <w:szCs w:val="20"/>
                <w:lang w:val="es-CO" w:eastAsia="es-MX"/>
                <w14:ligatures w14:val="none"/>
              </w:rPr>
            </w:pPr>
            <w:r w:rsidRPr="00F0454C">
              <w:rPr>
                <w:rFonts w:ascii="Calibri" w:hAnsi="Calibri" w:eastAsia="Times New Roman" w:cs="Calibri"/>
                <w:kern w:val="0"/>
                <w:sz w:val="20"/>
                <w:szCs w:val="20"/>
                <w:lang w:val="es-CO" w:eastAsia="es-MX"/>
                <w14:ligatures w14:val="none"/>
              </w:rPr>
              <w:t>N/A</w:t>
            </w:r>
          </w:p>
        </w:tc>
      </w:tr>
      <w:tr w:rsidRPr="00BA30E3" w:rsidR="009A257C" w:rsidTr="00985E76" w14:paraId="19284222" w14:textId="77777777">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9A257C" w:rsidP="009A257C" w:rsidRDefault="009A257C" w14:paraId="3688F062" w14:textId="77777777">
            <w:pP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Tiempo estimado para responder</w:t>
            </w:r>
          </w:p>
        </w:tc>
        <w:tc>
          <w:tcPr>
            <w:tcW w:w="2250" w:type="dxa"/>
            <w:hideMark/>
          </w:tcPr>
          <w:p w:rsidRPr="00BA30E3" w:rsidR="009A257C" w:rsidP="009A257C" w:rsidRDefault="009A257C" w14:paraId="3E7ABD30" w14:textId="3CA5E759">
            <w:pPr>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E55934">
              <w:rPr>
                <w:rFonts w:ascii="Calibri" w:hAnsi="Calibri" w:eastAsia="Times New Roman" w:cs="Calibri"/>
                <w:kern w:val="0"/>
                <w:lang w:val="es-CO" w:eastAsia="es-MX"/>
                <w14:ligatures w14:val="none"/>
              </w:rPr>
              <w:t>4</w:t>
            </w:r>
          </w:p>
        </w:tc>
        <w:tc>
          <w:tcPr>
            <w:tcW w:w="0" w:type="auto"/>
            <w:hideMark/>
          </w:tcPr>
          <w:p w:rsidRPr="00BA30E3" w:rsidR="009A257C" w:rsidP="009A257C" w:rsidRDefault="009A257C" w14:paraId="05B8AF43" w14:textId="19FDF665">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sz w:val="20"/>
                <w:szCs w:val="20"/>
                <w:lang w:val="es-CO" w:eastAsia="es-MX"/>
                <w14:ligatures w14:val="none"/>
              </w:rPr>
            </w:pPr>
            <w:r w:rsidRPr="00F0454C">
              <w:rPr>
                <w:rFonts w:ascii="Calibri" w:hAnsi="Calibri" w:eastAsia="Times New Roman" w:cs="Calibri"/>
                <w:kern w:val="0"/>
                <w:sz w:val="20"/>
                <w:szCs w:val="20"/>
                <w:lang w:val="es-CO" w:eastAsia="es-MX"/>
                <w14:ligatures w14:val="none"/>
              </w:rPr>
              <w:t>N/A</w:t>
            </w:r>
          </w:p>
        </w:tc>
      </w:tr>
      <w:tr w:rsidRPr="00BA30E3" w:rsidR="009A257C" w:rsidTr="00985E76" w14:paraId="6A3D7C00" w14:textId="77777777">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9A257C" w:rsidP="009A257C" w:rsidRDefault="009A257C" w14:paraId="387DCCF2" w14:textId="77777777">
            <w:pP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Inclusión de instrucciones claras</w:t>
            </w:r>
          </w:p>
        </w:tc>
        <w:tc>
          <w:tcPr>
            <w:tcW w:w="2250" w:type="dxa"/>
            <w:hideMark/>
          </w:tcPr>
          <w:p w:rsidRPr="00BA30E3" w:rsidR="009A257C" w:rsidP="009A257C" w:rsidRDefault="009A257C" w14:paraId="4D2C3B67" w14:textId="43A9274F">
            <w:pPr>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E55934">
              <w:rPr>
                <w:rFonts w:ascii="Calibri" w:hAnsi="Calibri" w:eastAsia="Times New Roman" w:cs="Calibri"/>
                <w:kern w:val="0"/>
                <w:lang w:val="es-CO" w:eastAsia="es-MX"/>
                <w14:ligatures w14:val="none"/>
              </w:rPr>
              <w:t>4</w:t>
            </w:r>
          </w:p>
        </w:tc>
        <w:tc>
          <w:tcPr>
            <w:tcW w:w="0" w:type="auto"/>
            <w:hideMark/>
          </w:tcPr>
          <w:p w:rsidRPr="00BA30E3" w:rsidR="009A257C" w:rsidP="009A257C" w:rsidRDefault="009A257C" w14:paraId="34EFAFF1" w14:textId="3EE233B8">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sz w:val="20"/>
                <w:szCs w:val="20"/>
                <w:lang w:val="es-CO" w:eastAsia="es-MX"/>
                <w14:ligatures w14:val="none"/>
              </w:rPr>
            </w:pPr>
            <w:r w:rsidRPr="00F0454C">
              <w:rPr>
                <w:rFonts w:ascii="Calibri" w:hAnsi="Calibri" w:eastAsia="Times New Roman" w:cs="Calibri"/>
                <w:kern w:val="0"/>
                <w:sz w:val="20"/>
                <w:szCs w:val="20"/>
                <w:lang w:val="es-CO" w:eastAsia="es-MX"/>
                <w14:ligatures w14:val="none"/>
              </w:rPr>
              <w:t>N/A</w:t>
            </w:r>
          </w:p>
        </w:tc>
      </w:tr>
      <w:tr w:rsidRPr="00F076BA" w:rsidR="009A257C" w:rsidTr="00985E76" w14:paraId="051EFF7F" w14:textId="77777777">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9A257C" w:rsidP="009A257C" w:rsidRDefault="009A257C" w14:paraId="53CB08D4" w14:textId="77777777">
            <w:pP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Respeto a la ética y confidencialidad</w:t>
            </w:r>
          </w:p>
        </w:tc>
        <w:tc>
          <w:tcPr>
            <w:tcW w:w="2250" w:type="dxa"/>
            <w:hideMark/>
          </w:tcPr>
          <w:p w:rsidRPr="00BA30E3" w:rsidR="009A257C" w:rsidP="009A257C" w:rsidRDefault="009A257C" w14:paraId="2F1E9E62" w14:textId="4B55E3B4">
            <w:pPr>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E55934">
              <w:rPr>
                <w:rFonts w:ascii="Calibri" w:hAnsi="Calibri" w:eastAsia="Times New Roman" w:cs="Calibri"/>
                <w:kern w:val="0"/>
                <w:lang w:val="es-CO" w:eastAsia="es-MX"/>
                <w14:ligatures w14:val="none"/>
              </w:rPr>
              <w:t>4</w:t>
            </w:r>
          </w:p>
        </w:tc>
        <w:tc>
          <w:tcPr>
            <w:tcW w:w="0" w:type="auto"/>
            <w:hideMark/>
          </w:tcPr>
          <w:p w:rsidRPr="00BA30E3" w:rsidR="009A257C" w:rsidP="009A257C" w:rsidRDefault="009A257C" w14:paraId="44AEE89F" w14:textId="06E6E813">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sz w:val="20"/>
                <w:szCs w:val="20"/>
                <w:lang w:val="es-CO" w:eastAsia="es-MX"/>
                <w14:ligatures w14:val="none"/>
              </w:rPr>
            </w:pPr>
            <w:r w:rsidRPr="00F0454C">
              <w:rPr>
                <w:rFonts w:ascii="Calibri" w:hAnsi="Calibri" w:eastAsia="Times New Roman" w:cs="Calibri"/>
                <w:kern w:val="0"/>
                <w:sz w:val="20"/>
                <w:szCs w:val="20"/>
                <w:lang w:val="es-CO" w:eastAsia="es-MX"/>
                <w14:ligatures w14:val="none"/>
              </w:rPr>
              <w:t>N/A</w:t>
            </w:r>
          </w:p>
        </w:tc>
      </w:tr>
    </w:tbl>
    <w:p w:rsidRPr="00BA30E3" w:rsidR="00F076BA" w:rsidP="00F076BA" w:rsidRDefault="00F076BA" w14:paraId="113C558D" w14:textId="77777777">
      <w:pPr>
        <w:spacing w:beforeAutospacing="1" w:afterAutospacing="1"/>
        <w:rPr>
          <w:rFonts w:ascii="Calibri" w:hAnsi="Calibri" w:eastAsia="Times New Roman" w:cs="Calibri"/>
          <w:lang w:val="es-CO" w:eastAsia="es-MX"/>
        </w:rPr>
      </w:pPr>
      <w:r w:rsidRPr="5836EDE5" w:rsidR="00F076BA">
        <w:rPr>
          <w:rFonts w:ascii="Calibri" w:hAnsi="Calibri" w:eastAsia="Times New Roman" w:cs="Calibri"/>
          <w:b w:val="1"/>
          <w:bCs w:val="1"/>
          <w:lang w:val="es-CO" w:eastAsia="es-MX"/>
        </w:rPr>
        <w:t>Escala de valoración:</w:t>
      </w:r>
      <w:r>
        <w:br/>
      </w:r>
      <w:r w:rsidRPr="5836EDE5" w:rsidR="00F076BA">
        <w:rPr>
          <w:rFonts w:ascii="Calibri" w:hAnsi="Calibri" w:eastAsia="Times New Roman" w:cs="Calibri"/>
          <w:lang w:val="es-CO" w:eastAsia="es-MX"/>
        </w:rPr>
        <w:t>1 = Deficiente | 2 = Regular | 3 = Bueno | 4 = Excelente</w:t>
      </w:r>
    </w:p>
    <w:p w:rsidR="5836EDE5" w:rsidP="5836EDE5" w:rsidRDefault="5836EDE5" w14:paraId="2ABCBDC4" w14:textId="218FD75C">
      <w:pPr>
        <w:spacing w:beforeAutospacing="on" w:afterAutospacing="on"/>
        <w:rPr>
          <w:rFonts w:ascii="Calibri" w:hAnsi="Calibri" w:eastAsia="Times New Roman" w:cs="Calibri"/>
          <w:lang w:val="es-CO" w:eastAsia="es-MX"/>
        </w:rPr>
      </w:pPr>
    </w:p>
    <w:p w:rsidR="5836EDE5" w:rsidP="5836EDE5" w:rsidRDefault="5836EDE5" w14:paraId="3B67E279" w14:textId="3257875B">
      <w:pPr>
        <w:spacing w:beforeAutospacing="on" w:afterAutospacing="on"/>
        <w:outlineLvl w:val="2"/>
        <w:rPr>
          <w:rFonts w:ascii="Calibri" w:hAnsi="Calibri" w:eastAsia="Times New Roman" w:cs="Calibri"/>
          <w:b w:val="1"/>
          <w:bCs w:val="1"/>
          <w:sz w:val="27"/>
          <w:szCs w:val="27"/>
          <w:lang w:val="es-CO" w:eastAsia="es-MX"/>
        </w:rPr>
      </w:pPr>
    </w:p>
    <w:p w:rsidR="5836EDE5" w:rsidP="5836EDE5" w:rsidRDefault="5836EDE5" w14:paraId="6CB1D54B" w14:textId="21CACB88">
      <w:pPr>
        <w:spacing w:beforeAutospacing="on" w:afterAutospacing="on"/>
        <w:outlineLvl w:val="2"/>
        <w:rPr>
          <w:rFonts w:ascii="Calibri" w:hAnsi="Calibri" w:eastAsia="Times New Roman" w:cs="Calibri"/>
          <w:b w:val="1"/>
          <w:bCs w:val="1"/>
          <w:sz w:val="27"/>
          <w:szCs w:val="27"/>
          <w:lang w:val="es-CO" w:eastAsia="es-MX"/>
        </w:rPr>
      </w:pPr>
    </w:p>
    <w:p w:rsidR="5836EDE5" w:rsidP="5836EDE5" w:rsidRDefault="5836EDE5" w14:paraId="4B129F20" w14:textId="234F232B">
      <w:pPr>
        <w:spacing w:beforeAutospacing="on" w:afterAutospacing="on"/>
        <w:outlineLvl w:val="2"/>
        <w:rPr>
          <w:rFonts w:ascii="Calibri" w:hAnsi="Calibri" w:eastAsia="Times New Roman" w:cs="Calibri"/>
          <w:b w:val="1"/>
          <w:bCs w:val="1"/>
          <w:sz w:val="27"/>
          <w:szCs w:val="27"/>
          <w:lang w:val="es-CO" w:eastAsia="es-MX"/>
        </w:rPr>
      </w:pPr>
    </w:p>
    <w:p w:rsidRPr="00BA30E3" w:rsidR="00F076BA" w:rsidP="00F076BA" w:rsidRDefault="00F076BA" w14:paraId="76346883" w14:textId="77777777">
      <w:pPr>
        <w:spacing w:before="100" w:beforeAutospacing="1" w:after="100" w:afterAutospacing="1"/>
        <w:outlineLvl w:val="2"/>
        <w:rPr>
          <w:rFonts w:ascii="Calibri" w:hAnsi="Calibri" w:eastAsia="Times New Roman" w:cs="Calibri"/>
          <w:b/>
          <w:bCs/>
          <w:sz w:val="27"/>
          <w:szCs w:val="27"/>
          <w:lang w:val="es-CO" w:eastAsia="es-MX"/>
        </w:rPr>
      </w:pPr>
      <w:r w:rsidRPr="5836EDE5" w:rsidR="00F076BA">
        <w:rPr>
          <w:rFonts w:ascii="Calibri" w:hAnsi="Calibri" w:eastAsia="Times New Roman" w:cs="Calibri"/>
          <w:b w:val="1"/>
          <w:bCs w:val="1"/>
          <w:sz w:val="27"/>
          <w:szCs w:val="27"/>
          <w:lang w:val="es-CO" w:eastAsia="es-MX"/>
        </w:rPr>
        <w:t>Recomendaciones Generales del Evaluador</w:t>
      </w:r>
    </w:p>
    <w:p w:rsidR="5836EDE5" w:rsidP="5836EDE5" w:rsidRDefault="5836EDE5" w14:paraId="74708A1B" w14:textId="1BCC17BC">
      <w:pPr>
        <w:spacing w:beforeAutospacing="on" w:afterAutospacing="on"/>
        <w:outlineLvl w:val="2"/>
        <w:rPr>
          <w:rFonts w:ascii="Calibri" w:hAnsi="Calibri" w:eastAsia="Times New Roman" w:cs="Calibri"/>
          <w:b w:val="1"/>
          <w:bCs w:val="1"/>
          <w:sz w:val="27"/>
          <w:szCs w:val="27"/>
          <w:lang w:val="es-CO" w:eastAsia="es-MX"/>
        </w:rPr>
      </w:pPr>
    </w:p>
    <w:p w:rsidRPr="009A257C" w:rsidR="009A257C" w:rsidP="009A257C" w:rsidRDefault="009A257C" w14:paraId="4141D86C" w14:textId="77777777">
      <w:pPr>
        <w:pStyle w:val="Prrafodelista"/>
        <w:numPr>
          <w:ilvl w:val="0"/>
          <w:numId w:val="10"/>
        </w:numPr>
        <w:jc w:val="both"/>
        <w:rPr>
          <w:lang w:val="es-CO"/>
        </w:rPr>
      </w:pPr>
      <w:r w:rsidRPr="009A257C">
        <w:rPr>
          <w:b/>
          <w:bCs/>
          <w:lang w:val="es-CO"/>
        </w:rPr>
        <w:t>Consentimiento Informado</w:t>
      </w:r>
      <w:r>
        <w:rPr>
          <w:b/>
          <w:bCs/>
          <w:lang w:val="es-CO"/>
        </w:rPr>
        <w:t xml:space="preserve"> </w:t>
      </w:r>
    </w:p>
    <w:p w:rsidRPr="009A257C" w:rsidR="009A257C" w:rsidP="009A257C" w:rsidRDefault="009A257C" w14:paraId="25E450C3" w14:textId="2F05D3CB">
      <w:pPr>
        <w:jc w:val="both"/>
        <w:rPr>
          <w:lang w:val="es-MX"/>
        </w:rPr>
      </w:pPr>
      <w:r w:rsidRPr="009A257C">
        <w:rPr>
          <w:b/>
          <w:bCs/>
          <w:lang w:val="es-CO"/>
        </w:rPr>
        <w:t>Incluir en las i</w:t>
      </w:r>
      <w:r w:rsidRPr="009A257C" w:rsidR="00AC3B34">
        <w:rPr>
          <w:b/>
          <w:bCs/>
          <w:lang w:val="es-CO"/>
        </w:rPr>
        <w:t>nstrucciones para los estudiantes</w:t>
      </w:r>
      <w:r>
        <w:rPr>
          <w:lang w:val="es-CO"/>
        </w:rPr>
        <w:t xml:space="preserve"> el c</w:t>
      </w:r>
      <w:r w:rsidRPr="009A257C" w:rsidR="00BF3834">
        <w:rPr>
          <w:lang w:val="es-MX"/>
        </w:rPr>
        <w:t>consentimiento</w:t>
      </w:r>
      <w:bookmarkStart w:name="_GoBack" w:id="0"/>
      <w:bookmarkEnd w:id="0"/>
      <w:r w:rsidR="008314BC">
        <w:rPr>
          <w:lang w:val="es-MX"/>
        </w:rPr>
        <w:t xml:space="preserve"> i</w:t>
      </w:r>
      <w:r w:rsidRPr="009A257C">
        <w:rPr>
          <w:lang w:val="es-MX"/>
        </w:rPr>
        <w:t>nformado</w:t>
      </w:r>
      <w:r>
        <w:rPr>
          <w:lang w:val="es-MX"/>
        </w:rPr>
        <w:t xml:space="preserve">, ya que </w:t>
      </w:r>
      <w:r w:rsidR="00CC56D3">
        <w:rPr>
          <w:lang w:val="es-MX"/>
        </w:rPr>
        <w:t xml:space="preserve">el desarrollo del grupo focal se realizará a través de una sesión de </w:t>
      </w:r>
      <w:proofErr w:type="spellStart"/>
      <w:r w:rsidR="00CC56D3">
        <w:rPr>
          <w:lang w:val="es-MX"/>
        </w:rPr>
        <w:t>meet</w:t>
      </w:r>
      <w:proofErr w:type="spellEnd"/>
      <w:r w:rsidR="00CC56D3">
        <w:rPr>
          <w:lang w:val="es-MX"/>
        </w:rPr>
        <w:t xml:space="preserve"> de forma </w:t>
      </w:r>
      <w:r>
        <w:rPr>
          <w:lang w:val="es-MX"/>
        </w:rPr>
        <w:t>sincrónica</w:t>
      </w:r>
      <w:r w:rsidR="00CC56D3">
        <w:rPr>
          <w:lang w:val="es-MX"/>
        </w:rPr>
        <w:t xml:space="preserve"> y con permiso de grabación. </w:t>
      </w:r>
      <w:r w:rsidRPr="009A257C">
        <w:rPr>
          <w:lang w:val="es-MX"/>
        </w:rPr>
        <w:t xml:space="preserve">Estimado/a estudiante </w:t>
      </w:r>
      <w:proofErr w:type="spellStart"/>
      <w:r w:rsidRPr="009A257C">
        <w:rPr>
          <w:lang w:val="es-MX"/>
        </w:rPr>
        <w:t>CUNista</w:t>
      </w:r>
      <w:proofErr w:type="spellEnd"/>
      <w:r w:rsidRPr="009A257C">
        <w:rPr>
          <w:lang w:val="es-MX"/>
        </w:rPr>
        <w:t xml:space="preserve">. Estás siendo invitado/a </w:t>
      </w:r>
      <w:proofErr w:type="spellStart"/>
      <w:r w:rsidRPr="009A257C">
        <w:rPr>
          <w:lang w:val="es-MX"/>
        </w:rPr>
        <w:t>a</w:t>
      </w:r>
      <w:proofErr w:type="spellEnd"/>
      <w:r w:rsidRPr="009A257C">
        <w:rPr>
          <w:lang w:val="es-MX"/>
        </w:rPr>
        <w:t xml:space="preserve"> participar de manera voluntaria en </w:t>
      </w:r>
      <w:r w:rsidR="00CC56D3">
        <w:rPr>
          <w:lang w:val="es-MX"/>
        </w:rPr>
        <w:t>este grupo focal</w:t>
      </w:r>
      <w:r w:rsidRPr="009A257C">
        <w:rPr>
          <w:lang w:val="es-MX"/>
        </w:rPr>
        <w:t xml:space="preserve">, que forma parte de un proyecto de investigación enfocado en el desarrollo de una propuesta innovadora para mejorar las estrategias de evaluación de aprendizajes en el Curso Pensamiento </w:t>
      </w:r>
      <w:proofErr w:type="spellStart"/>
      <w:r w:rsidRPr="009A257C">
        <w:rPr>
          <w:lang w:val="es-MX"/>
        </w:rPr>
        <w:t>Cunista</w:t>
      </w:r>
      <w:proofErr w:type="spellEnd"/>
      <w:r w:rsidRPr="009A257C">
        <w:rPr>
          <w:lang w:val="es-MX"/>
        </w:rPr>
        <w:t xml:space="preserve"> I. La información que proporciones será tratada de forma confidencial y anónima, y se usará exclusivamente con fines académicos y de investigación.</w:t>
      </w:r>
    </w:p>
    <w:p w:rsidRPr="009A257C" w:rsidR="00144F2C" w:rsidP="009A257C" w:rsidRDefault="009A257C" w14:paraId="31FA2062" w14:textId="5E77EA3C">
      <w:pPr>
        <w:jc w:val="both"/>
        <w:rPr>
          <w:lang w:val="es-MX"/>
        </w:rPr>
      </w:pPr>
      <w:r w:rsidRPr="009A257C">
        <w:rPr>
          <w:lang w:val="es-MX"/>
        </w:rPr>
        <w:t xml:space="preserve">Tu participación no representa ningún riesgo, y puedes retirarte en cualquier momento sin consecuencias. Al continuar </w:t>
      </w:r>
      <w:r w:rsidR="00CC56D3">
        <w:rPr>
          <w:lang w:val="es-MX"/>
        </w:rPr>
        <w:t xml:space="preserve">en la sesión de </w:t>
      </w:r>
      <w:proofErr w:type="spellStart"/>
      <w:r w:rsidR="00CC56D3">
        <w:rPr>
          <w:lang w:val="es-MX"/>
        </w:rPr>
        <w:t>meet</w:t>
      </w:r>
      <w:proofErr w:type="spellEnd"/>
      <w:r w:rsidRPr="009A257C">
        <w:rPr>
          <w:lang w:val="es-MX"/>
        </w:rPr>
        <w:t>, confirmas que has sido informado/a sobre el propósito del estudio y que aceptas participar de forma libre y voluntaria.</w:t>
      </w:r>
    </w:p>
    <w:p w:rsidRPr="00CC56D3" w:rsidR="00A44A89" w:rsidP="00CC56D3" w:rsidRDefault="00CC56D3" w14:paraId="3417FFAA" w14:textId="60530397">
      <w:pPr>
        <w:pStyle w:val="Prrafodelista"/>
        <w:numPr>
          <w:ilvl w:val="0"/>
          <w:numId w:val="10"/>
        </w:numPr>
        <w:jc w:val="both"/>
        <w:rPr>
          <w:rStyle w:val="normaltextrun"/>
          <w:rFonts w:ascii="Calibri" w:hAnsi="Calibri" w:cs="Calibri"/>
          <w:color w:val="000000"/>
          <w:shd w:val="clear" w:color="auto" w:fill="FFFFFF"/>
          <w:lang w:val="es-MX"/>
        </w:rPr>
      </w:pPr>
      <w:r>
        <w:rPr>
          <w:rStyle w:val="normaltextrun"/>
          <w:rFonts w:ascii="Calibri" w:hAnsi="Calibri" w:cs="Calibri"/>
          <w:b/>
          <w:bCs/>
          <w:color w:val="000000"/>
          <w:shd w:val="clear" w:color="auto" w:fill="FFFFFF"/>
          <w:lang w:val="es-CO"/>
        </w:rPr>
        <w:t>Indicaciones</w:t>
      </w:r>
      <w:r>
        <w:rPr>
          <w:rStyle w:val="normaltextrun"/>
          <w:rFonts w:ascii="Calibri" w:hAnsi="Calibri" w:cs="Calibri"/>
          <w:color w:val="000000"/>
          <w:shd w:val="clear" w:color="auto" w:fill="FFFFFF"/>
          <w:lang w:val="es-CO"/>
        </w:rPr>
        <w:t xml:space="preserve"> </w:t>
      </w:r>
      <w:r>
        <w:rPr>
          <w:rStyle w:val="normaltextrun"/>
          <w:rFonts w:ascii="Calibri" w:hAnsi="Calibri" w:cs="Calibri"/>
          <w:b/>
          <w:bCs/>
          <w:color w:val="000000"/>
          <w:shd w:val="clear" w:color="auto" w:fill="FFFFFF"/>
          <w:lang w:val="es-CO"/>
        </w:rPr>
        <w:t>previas al trabajo con el grupo focal</w:t>
      </w:r>
    </w:p>
    <w:p w:rsidRPr="00CC56D3" w:rsidR="00CC56D3" w:rsidP="00CC56D3" w:rsidRDefault="00CC56D3" w14:paraId="101898F5" w14:textId="77777777">
      <w:pPr>
        <w:numPr>
          <w:ilvl w:val="0"/>
          <w:numId w:val="27"/>
        </w:numPr>
        <w:spacing w:after="0" w:line="240" w:lineRule="auto"/>
        <w:ind w:left="360" w:firstLine="0"/>
        <w:jc w:val="both"/>
        <w:textAlignment w:val="baseline"/>
        <w:rPr>
          <w:lang w:val="es-MX"/>
        </w:rPr>
      </w:pPr>
      <w:r w:rsidRPr="00CC56D3">
        <w:rPr>
          <w:lang w:val="es-MX"/>
        </w:rPr>
        <w:t>Se identificará un grupo de estudiantes representativo de un programa académico al azar y en contacto con uno de los profesores o participantes del proyecto de investigación. Esto garantizará el carácter de muestra aleatoria que tendrá la población participante del grupo focal. </w:t>
      </w:r>
    </w:p>
    <w:p w:rsidRPr="00CC56D3" w:rsidR="00CC56D3" w:rsidP="00CC56D3" w:rsidRDefault="00CC56D3" w14:paraId="1AB0AEEC" w14:textId="77777777">
      <w:pPr>
        <w:numPr>
          <w:ilvl w:val="0"/>
          <w:numId w:val="28"/>
        </w:numPr>
        <w:spacing w:after="0" w:line="240" w:lineRule="auto"/>
        <w:ind w:left="360" w:firstLine="0"/>
        <w:jc w:val="both"/>
        <w:textAlignment w:val="baseline"/>
        <w:rPr>
          <w:lang w:val="es-MX"/>
        </w:rPr>
      </w:pPr>
      <w:r w:rsidRPr="00CC56D3">
        <w:rPr>
          <w:lang w:val="es-MX"/>
        </w:rPr>
        <w:t>Se procurará que el grupo de estudiantes pertenezca a semestres avanzados dentro del programa para garantizar que ya han tenido experiencia en los formatos de evaluación existentes.  </w:t>
      </w:r>
    </w:p>
    <w:p w:rsidRPr="00CC56D3" w:rsidR="00CC56D3" w:rsidP="00CC56D3" w:rsidRDefault="00CC56D3" w14:paraId="073344E4" w14:textId="77777777">
      <w:pPr>
        <w:numPr>
          <w:ilvl w:val="0"/>
          <w:numId w:val="29"/>
        </w:numPr>
        <w:spacing w:after="0" w:line="240" w:lineRule="auto"/>
        <w:ind w:left="360" w:firstLine="0"/>
        <w:jc w:val="both"/>
        <w:textAlignment w:val="baseline"/>
        <w:rPr>
          <w:lang w:val="es-MX"/>
        </w:rPr>
      </w:pPr>
      <w:r w:rsidRPr="00CC56D3">
        <w:rPr>
          <w:lang w:val="es-MX"/>
        </w:rPr>
        <w:t>Se elegirá como moderador uno de los profesores o participantes del proyecto de investigación para que guíe la conversación en torno a las preguntas orientadoras. </w:t>
      </w:r>
    </w:p>
    <w:p w:rsidR="00CC56D3" w:rsidP="00CC56D3" w:rsidRDefault="00CC56D3" w14:paraId="6BBDB249" w14:textId="54E6984C">
      <w:pPr>
        <w:jc w:val="both"/>
        <w:rPr>
          <w:rStyle w:val="eop"/>
          <w:rFonts w:ascii="Calibri" w:hAnsi="Calibri" w:cs="Calibri"/>
          <w:color w:val="000000"/>
          <w:shd w:val="clear" w:color="auto" w:fill="FFFFFF"/>
          <w:lang w:val="es-MX"/>
        </w:rPr>
      </w:pPr>
    </w:p>
    <w:p w:rsidRPr="00CC56D3" w:rsidR="00CC56D3" w:rsidP="00CC56D3" w:rsidRDefault="00CC56D3" w14:paraId="2D6D81AA" w14:textId="685E2C87">
      <w:pPr>
        <w:pStyle w:val="Prrafodelista"/>
        <w:numPr>
          <w:ilvl w:val="0"/>
          <w:numId w:val="10"/>
        </w:numPr>
        <w:jc w:val="both"/>
        <w:rPr>
          <w:rStyle w:val="normaltextrun"/>
          <w:rFonts w:ascii="Calibri" w:hAnsi="Calibri" w:cs="Calibri"/>
          <w:color w:val="000000"/>
          <w:shd w:val="clear" w:color="auto" w:fill="FFFFFF"/>
          <w:lang w:val="es-MX"/>
        </w:rPr>
      </w:pPr>
      <w:r>
        <w:rPr>
          <w:rStyle w:val="normaltextrun"/>
          <w:rFonts w:ascii="Calibri" w:hAnsi="Calibri" w:cs="Calibri"/>
          <w:b/>
          <w:bCs/>
          <w:color w:val="000000"/>
          <w:shd w:val="clear" w:color="auto" w:fill="FFFFFF"/>
          <w:lang w:val="es-CO"/>
        </w:rPr>
        <w:t>Indicaciones durante el trabajo con el grupo focal</w:t>
      </w:r>
    </w:p>
    <w:p w:rsidRPr="00CC56D3" w:rsidR="00CC56D3" w:rsidP="00CC56D3" w:rsidRDefault="00CC56D3" w14:paraId="0DB2D8BB" w14:textId="77777777">
      <w:pPr>
        <w:numPr>
          <w:ilvl w:val="0"/>
          <w:numId w:val="30"/>
        </w:numPr>
        <w:spacing w:after="0" w:line="240" w:lineRule="auto"/>
        <w:ind w:left="360" w:firstLine="0"/>
        <w:jc w:val="both"/>
        <w:textAlignment w:val="baseline"/>
        <w:rPr>
          <w:rFonts w:ascii="Calibri" w:hAnsi="Calibri" w:eastAsia="Times New Roman" w:cs="Calibri"/>
          <w:lang w:val="es-MX" w:eastAsia="es-MX"/>
        </w:rPr>
      </w:pPr>
      <w:r w:rsidRPr="00CC56D3">
        <w:rPr>
          <w:rFonts w:ascii="Calibri" w:hAnsi="Calibri" w:eastAsia="Times New Roman" w:cs="Calibri"/>
          <w:lang w:val="es-CO" w:eastAsia="es-MX"/>
        </w:rPr>
        <w:t>Se presentarán tanto moderador como estudiantes participantes y se explicará el propósito del grupo focal.</w:t>
      </w:r>
      <w:r w:rsidRPr="00CC56D3">
        <w:rPr>
          <w:rFonts w:ascii="Calibri" w:hAnsi="Calibri" w:eastAsia="Times New Roman" w:cs="Calibri"/>
          <w:lang w:val="es-MX" w:eastAsia="es-MX"/>
        </w:rPr>
        <w:t> </w:t>
      </w:r>
    </w:p>
    <w:p w:rsidRPr="00CC56D3" w:rsidR="00CC56D3" w:rsidP="00CC56D3" w:rsidRDefault="00CC56D3" w14:paraId="213148DD" w14:textId="77777777">
      <w:pPr>
        <w:numPr>
          <w:ilvl w:val="0"/>
          <w:numId w:val="31"/>
        </w:numPr>
        <w:spacing w:after="0" w:line="240" w:lineRule="auto"/>
        <w:ind w:left="360" w:firstLine="0"/>
        <w:jc w:val="both"/>
        <w:textAlignment w:val="baseline"/>
        <w:rPr>
          <w:rFonts w:ascii="Calibri" w:hAnsi="Calibri" w:eastAsia="Times New Roman" w:cs="Calibri"/>
          <w:lang w:val="es-MX" w:eastAsia="es-MX"/>
        </w:rPr>
      </w:pPr>
      <w:r w:rsidRPr="00CC56D3">
        <w:rPr>
          <w:rFonts w:ascii="Calibri" w:hAnsi="Calibri" w:eastAsia="Times New Roman" w:cs="Calibri"/>
          <w:lang w:val="es-CO" w:eastAsia="es-MX"/>
        </w:rPr>
        <w:t>Se señalarán las normas de privacidad que tendrá el grupo focal y se indicará que, en la encuesta de valoración de tipología de preguntas, pueden dar el consentimiento informado para proteger la confidencialidad y uso de los datos suministrados, de modo que los estudiantes se sientan tranquilos y cómodos con lo que conversarán. </w:t>
      </w:r>
      <w:r w:rsidRPr="00CC56D3">
        <w:rPr>
          <w:rFonts w:ascii="Calibri" w:hAnsi="Calibri" w:eastAsia="Times New Roman" w:cs="Calibri"/>
          <w:lang w:val="es-MX" w:eastAsia="es-MX"/>
        </w:rPr>
        <w:t> </w:t>
      </w:r>
    </w:p>
    <w:p w:rsidRPr="00CC56D3" w:rsidR="00CC56D3" w:rsidP="00CC56D3" w:rsidRDefault="00CC56D3" w14:paraId="7AC51256" w14:textId="77777777">
      <w:pPr>
        <w:numPr>
          <w:ilvl w:val="0"/>
          <w:numId w:val="32"/>
        </w:numPr>
        <w:spacing w:after="0" w:line="240" w:lineRule="auto"/>
        <w:ind w:left="360" w:firstLine="0"/>
        <w:jc w:val="both"/>
        <w:textAlignment w:val="baseline"/>
        <w:rPr>
          <w:rFonts w:ascii="Calibri" w:hAnsi="Calibri" w:eastAsia="Times New Roman" w:cs="Calibri"/>
          <w:lang w:val="es-MX" w:eastAsia="es-MX"/>
        </w:rPr>
      </w:pPr>
      <w:r w:rsidRPr="00CC56D3">
        <w:rPr>
          <w:rFonts w:ascii="Calibri" w:hAnsi="Calibri" w:eastAsia="Times New Roman" w:cs="Calibri"/>
          <w:lang w:val="es-CO" w:eastAsia="es-MX"/>
        </w:rPr>
        <w:t>El grupo focal tendrá una duración máxima de 40 minutos, dividiendo la discusión en 4 sesiones, cada una de 10 minutos. </w:t>
      </w:r>
      <w:r w:rsidRPr="00CC56D3">
        <w:rPr>
          <w:rFonts w:ascii="Calibri" w:hAnsi="Calibri" w:eastAsia="Times New Roman" w:cs="Calibri"/>
          <w:lang w:val="es-MX" w:eastAsia="es-MX"/>
        </w:rPr>
        <w:t> </w:t>
      </w:r>
    </w:p>
    <w:p w:rsidRPr="00CC56D3" w:rsidR="00CC56D3" w:rsidP="00CC56D3" w:rsidRDefault="00CC56D3" w14:paraId="755D5517" w14:textId="77777777">
      <w:pPr>
        <w:numPr>
          <w:ilvl w:val="0"/>
          <w:numId w:val="33"/>
        </w:numPr>
        <w:spacing w:after="0" w:line="240" w:lineRule="auto"/>
        <w:ind w:left="360" w:firstLine="0"/>
        <w:jc w:val="both"/>
        <w:textAlignment w:val="baseline"/>
        <w:rPr>
          <w:rFonts w:ascii="Calibri" w:hAnsi="Calibri" w:eastAsia="Times New Roman" w:cs="Calibri"/>
          <w:lang w:val="es-MX" w:eastAsia="es-MX"/>
        </w:rPr>
      </w:pPr>
      <w:r w:rsidRPr="00CC56D3">
        <w:rPr>
          <w:rFonts w:ascii="Calibri" w:hAnsi="Calibri" w:eastAsia="Times New Roman" w:cs="Calibri"/>
          <w:lang w:val="es-CO" w:eastAsia="es-MX"/>
        </w:rPr>
        <w:t>Se fomentará la participación equitativa, evitando que un solo estudiante lidere la conversación. </w:t>
      </w:r>
      <w:r w:rsidRPr="00CC56D3">
        <w:rPr>
          <w:rFonts w:ascii="Calibri" w:hAnsi="Calibri" w:eastAsia="Times New Roman" w:cs="Calibri"/>
          <w:lang w:val="es-MX" w:eastAsia="es-MX"/>
        </w:rPr>
        <w:t> </w:t>
      </w:r>
    </w:p>
    <w:p w:rsidRPr="00CC56D3" w:rsidR="00CC56D3" w:rsidP="00CC56D3" w:rsidRDefault="00CC56D3" w14:paraId="18964A45" w14:textId="77777777">
      <w:pPr>
        <w:numPr>
          <w:ilvl w:val="0"/>
          <w:numId w:val="34"/>
        </w:numPr>
        <w:spacing w:after="0" w:line="240" w:lineRule="auto"/>
        <w:ind w:left="360" w:firstLine="0"/>
        <w:jc w:val="both"/>
        <w:textAlignment w:val="baseline"/>
        <w:rPr>
          <w:rFonts w:ascii="Calibri" w:hAnsi="Calibri" w:eastAsia="Times New Roman" w:cs="Calibri"/>
          <w:lang w:val="es-MX" w:eastAsia="es-MX"/>
        </w:rPr>
      </w:pPr>
      <w:r w:rsidRPr="00CC56D3">
        <w:rPr>
          <w:rFonts w:ascii="Calibri" w:hAnsi="Calibri" w:eastAsia="Times New Roman" w:cs="Calibri"/>
          <w:lang w:val="es-CO" w:eastAsia="es-MX"/>
        </w:rPr>
        <w:t xml:space="preserve">Antes de arrancar con la sesión 1, se dará inicio a la conversación dando un breve contexto sobre la evaluación en ambientes virtuales de aprendizaje, el </w:t>
      </w:r>
      <w:proofErr w:type="spellStart"/>
      <w:r w:rsidRPr="00CC56D3">
        <w:rPr>
          <w:rFonts w:ascii="Calibri" w:hAnsi="Calibri" w:eastAsia="Times New Roman" w:cs="Calibri"/>
          <w:lang w:val="es-CO" w:eastAsia="es-MX"/>
        </w:rPr>
        <w:t>storytelling</w:t>
      </w:r>
      <w:proofErr w:type="spellEnd"/>
      <w:r w:rsidRPr="00CC56D3">
        <w:rPr>
          <w:rFonts w:ascii="Calibri" w:hAnsi="Calibri" w:eastAsia="Times New Roman" w:cs="Calibri"/>
          <w:lang w:val="es-CO" w:eastAsia="es-MX"/>
        </w:rPr>
        <w:t xml:space="preserve"> y la innovación en ambas líneas, de modo que los estudiantes tengan un contexto claro sobre el tema del que conversarán.</w:t>
      </w:r>
      <w:r w:rsidRPr="00CC56D3">
        <w:rPr>
          <w:rFonts w:ascii="Calibri" w:hAnsi="Calibri" w:eastAsia="Times New Roman" w:cs="Calibri"/>
          <w:lang w:val="es-MX" w:eastAsia="es-MX"/>
        </w:rPr>
        <w:t> </w:t>
      </w:r>
    </w:p>
    <w:p w:rsidRPr="00CC56D3" w:rsidR="00CC56D3" w:rsidP="00CC56D3" w:rsidRDefault="00CC56D3" w14:paraId="58ABF6BB" w14:textId="77777777">
      <w:pPr>
        <w:numPr>
          <w:ilvl w:val="0"/>
          <w:numId w:val="35"/>
        </w:numPr>
        <w:spacing w:after="0" w:line="240" w:lineRule="auto"/>
        <w:ind w:left="360" w:firstLine="0"/>
        <w:jc w:val="both"/>
        <w:textAlignment w:val="baseline"/>
        <w:rPr>
          <w:rFonts w:ascii="Calibri" w:hAnsi="Calibri" w:eastAsia="Times New Roman" w:cs="Calibri"/>
          <w:lang w:val="es-MX" w:eastAsia="es-MX"/>
        </w:rPr>
      </w:pPr>
      <w:r w:rsidRPr="5836EDE5" w:rsidR="00CC56D3">
        <w:rPr>
          <w:rFonts w:ascii="Calibri" w:hAnsi="Calibri" w:eastAsia="Times New Roman" w:cs="Calibri"/>
          <w:lang w:val="es-CO" w:eastAsia="es-MX"/>
        </w:rPr>
        <w:t xml:space="preserve">Gracias al consentimiento que dan los estudiantes en la plataforma </w:t>
      </w:r>
      <w:r w:rsidRPr="5836EDE5" w:rsidR="00CC56D3">
        <w:rPr>
          <w:rFonts w:ascii="Calibri" w:hAnsi="Calibri" w:eastAsia="Times New Roman" w:cs="Calibri"/>
          <w:lang w:val="es-CO" w:eastAsia="es-MX"/>
        </w:rPr>
        <w:t>meet</w:t>
      </w:r>
      <w:r w:rsidRPr="5836EDE5" w:rsidR="00CC56D3">
        <w:rPr>
          <w:rFonts w:ascii="Calibri" w:hAnsi="Calibri" w:eastAsia="Times New Roman" w:cs="Calibri"/>
          <w:lang w:val="es-CO" w:eastAsia="es-MX"/>
        </w:rPr>
        <w:t xml:space="preserve">, se procederá a grabar la sesión y el moderador controlará los tiempos para poder cubrir los temas de las 4 sesiones. </w:t>
      </w:r>
      <w:r w:rsidRPr="5836EDE5" w:rsidR="00CC56D3">
        <w:rPr>
          <w:rFonts w:ascii="Calibri" w:hAnsi="Calibri" w:eastAsia="Times New Roman" w:cs="Calibri"/>
          <w:lang w:val="es-CO" w:eastAsia="es-MX"/>
        </w:rPr>
        <w:t xml:space="preserve">El moderador también irá tomando nota de consensos, desacuerdos, puntos clave o </w:t>
      </w:r>
      <w:r w:rsidRPr="5836EDE5" w:rsidR="00CC56D3">
        <w:rPr>
          <w:rFonts w:ascii="Calibri" w:hAnsi="Calibri" w:eastAsia="Times New Roman" w:cs="Calibri"/>
          <w:lang w:val="es-CO" w:eastAsia="es-MX"/>
        </w:rPr>
        <w:t>comentarios de relevancia para el objetivo del grupo focal a fin de emplearlos más adelante como insumo para la investigación.</w:t>
      </w:r>
      <w:r w:rsidRPr="5836EDE5" w:rsidR="00CC56D3">
        <w:rPr>
          <w:rFonts w:ascii="Calibri" w:hAnsi="Calibri" w:eastAsia="Times New Roman" w:cs="Calibri"/>
          <w:lang w:val="es-CO" w:eastAsia="es-MX"/>
        </w:rPr>
        <w:t> </w:t>
      </w:r>
      <w:r w:rsidRPr="5836EDE5" w:rsidR="00CC56D3">
        <w:rPr>
          <w:rFonts w:ascii="Calibri" w:hAnsi="Calibri" w:eastAsia="Times New Roman" w:cs="Calibri"/>
          <w:lang w:val="es-MX" w:eastAsia="es-MX"/>
        </w:rPr>
        <w:t> </w:t>
      </w:r>
    </w:p>
    <w:p w:rsidRPr="00CC56D3" w:rsidR="00CC56D3" w:rsidP="5836EDE5" w:rsidRDefault="00CC56D3" w14:paraId="64D43CD9" w14:textId="04496C7C">
      <w:pPr>
        <w:spacing w:after="0" w:line="240" w:lineRule="auto"/>
        <w:ind w:left="360" w:firstLine="0"/>
        <w:jc w:val="both"/>
        <w:rPr>
          <w:rFonts w:ascii="Calibri" w:hAnsi="Calibri" w:eastAsia="Times New Roman" w:cs="Calibri"/>
          <w:shd w:val="clear" w:color="auto" w:fill="FFFFFF"/>
          <w:lang w:val="es-MX" w:eastAsia="es-MX"/>
        </w:rPr>
      </w:pPr>
    </w:p>
    <w:p w:rsidRPr="00CC56D3" w:rsidR="00CC56D3" w:rsidP="5836EDE5" w:rsidRDefault="00CC56D3" w14:paraId="2A912624" w14:textId="3B161A2F">
      <w:pPr>
        <w:pStyle w:val="Prrafodelista"/>
        <w:numPr>
          <w:ilvl w:val="0"/>
          <w:numId w:val="10"/>
        </w:numPr>
        <w:spacing w:after="0" w:line="240" w:lineRule="auto"/>
        <w:jc w:val="both"/>
        <w:rPr>
          <w:rStyle w:val="normaltextrun"/>
          <w:rFonts w:ascii="Calibri" w:hAnsi="Calibri" w:cs="Calibri"/>
          <w:color w:val="000000"/>
          <w:sz w:val="22"/>
          <w:szCs w:val="22"/>
          <w:shd w:val="clear" w:color="auto" w:fill="FFFFFF"/>
          <w:lang w:val="es-MX"/>
        </w:rPr>
      </w:pPr>
      <w:r w:rsidR="00CC56D3">
        <w:rPr>
          <w:rStyle w:val="normaltextrun"/>
          <w:rFonts w:ascii="Calibri" w:hAnsi="Calibri" w:cs="Calibri"/>
          <w:b w:val="1"/>
          <w:bCs w:val="1"/>
          <w:color w:val="000000"/>
          <w:shd w:val="clear" w:color="auto" w:fill="FFFFFF"/>
          <w:lang w:val="es-CO"/>
        </w:rPr>
        <w:t>Indicaciones posteriores al trabajo con el grupo focal</w:t>
      </w:r>
    </w:p>
    <w:p w:rsidRPr="00CC56D3" w:rsidR="00CC56D3" w:rsidP="00CC56D3" w:rsidRDefault="00CC56D3" w14:paraId="261E7989" w14:textId="77777777">
      <w:pPr>
        <w:numPr>
          <w:ilvl w:val="0"/>
          <w:numId w:val="36"/>
        </w:numPr>
        <w:spacing w:after="0" w:line="240" w:lineRule="auto"/>
        <w:ind w:left="360" w:firstLine="0"/>
        <w:jc w:val="both"/>
        <w:textAlignment w:val="baseline"/>
        <w:rPr>
          <w:rFonts w:ascii="Calibri" w:hAnsi="Calibri" w:eastAsia="Times New Roman" w:cs="Calibri"/>
          <w:lang w:val="es-MX" w:eastAsia="es-MX"/>
        </w:rPr>
      </w:pPr>
      <w:r w:rsidRPr="00CC56D3">
        <w:rPr>
          <w:rFonts w:ascii="Calibri" w:hAnsi="Calibri" w:eastAsia="Times New Roman" w:cs="Calibri"/>
          <w:lang w:val="es-CO" w:eastAsia="es-MX"/>
        </w:rPr>
        <w:t>Se cierra la última sesión y la conversación con los estudiantes sin hacer resumen ni repetición de ningún tema en particular. Se agradecerá su participación y se recordará en qué serán empleados sus aportes. </w:t>
      </w:r>
      <w:r w:rsidRPr="00CC56D3">
        <w:rPr>
          <w:rFonts w:ascii="Calibri" w:hAnsi="Calibri" w:eastAsia="Times New Roman" w:cs="Calibri"/>
          <w:lang w:val="es-MX" w:eastAsia="es-MX"/>
        </w:rPr>
        <w:t> </w:t>
      </w:r>
    </w:p>
    <w:p w:rsidRPr="00CC56D3" w:rsidR="00CC56D3" w:rsidP="00CC56D3" w:rsidRDefault="00CC56D3" w14:paraId="7A295422" w14:textId="77777777">
      <w:pPr>
        <w:numPr>
          <w:ilvl w:val="0"/>
          <w:numId w:val="37"/>
        </w:numPr>
        <w:spacing w:after="0" w:line="240" w:lineRule="auto"/>
        <w:ind w:left="360" w:firstLine="0"/>
        <w:jc w:val="both"/>
        <w:textAlignment w:val="baseline"/>
        <w:rPr>
          <w:rFonts w:ascii="Calibri" w:hAnsi="Calibri" w:eastAsia="Times New Roman" w:cs="Calibri"/>
          <w:lang w:val="es-MX" w:eastAsia="es-MX"/>
        </w:rPr>
      </w:pPr>
      <w:r w:rsidRPr="00CC56D3">
        <w:rPr>
          <w:rFonts w:ascii="Calibri" w:hAnsi="Calibri" w:eastAsia="Times New Roman" w:cs="Calibri"/>
          <w:lang w:val="es-CO" w:eastAsia="es-MX"/>
        </w:rPr>
        <w:t>Se transcribirá la grabación de la conversación para facilitar el análisis. </w:t>
      </w:r>
      <w:r w:rsidRPr="00CC56D3">
        <w:rPr>
          <w:rFonts w:ascii="Calibri" w:hAnsi="Calibri" w:eastAsia="Times New Roman" w:cs="Calibri"/>
          <w:lang w:val="es-MX" w:eastAsia="es-MX"/>
        </w:rPr>
        <w:t> </w:t>
      </w:r>
    </w:p>
    <w:p w:rsidRPr="00CC56D3" w:rsidR="00CC56D3" w:rsidP="00CC56D3" w:rsidRDefault="00CC56D3" w14:paraId="1E8D949D" w14:textId="77777777">
      <w:pPr>
        <w:numPr>
          <w:ilvl w:val="0"/>
          <w:numId w:val="38"/>
        </w:numPr>
        <w:spacing w:after="0" w:line="240" w:lineRule="auto"/>
        <w:ind w:left="360" w:firstLine="0"/>
        <w:jc w:val="both"/>
        <w:textAlignment w:val="baseline"/>
        <w:rPr>
          <w:rFonts w:ascii="Calibri" w:hAnsi="Calibri" w:eastAsia="Times New Roman" w:cs="Calibri"/>
          <w:lang w:val="es-MX" w:eastAsia="es-MX"/>
        </w:rPr>
      </w:pPr>
      <w:r w:rsidRPr="00CC56D3">
        <w:rPr>
          <w:rFonts w:ascii="Calibri" w:hAnsi="Calibri" w:eastAsia="Times New Roman" w:cs="Calibri"/>
          <w:lang w:val="es-CO" w:eastAsia="es-MX"/>
        </w:rPr>
        <w:t>Con la transcripción y las notas que tomó el moderador se identificarán patrones, temas recurrentes, observaciones importantes y puntos clave. </w:t>
      </w:r>
      <w:r w:rsidRPr="00CC56D3">
        <w:rPr>
          <w:rFonts w:ascii="Calibri" w:hAnsi="Calibri" w:eastAsia="Times New Roman" w:cs="Calibri"/>
          <w:lang w:val="es-MX" w:eastAsia="es-MX"/>
        </w:rPr>
        <w:t> </w:t>
      </w:r>
    </w:p>
    <w:p w:rsidRPr="00CC56D3" w:rsidR="00CC56D3" w:rsidP="00CC56D3" w:rsidRDefault="00CC56D3" w14:paraId="388B130B" w14:textId="77777777">
      <w:pPr>
        <w:numPr>
          <w:ilvl w:val="0"/>
          <w:numId w:val="39"/>
        </w:numPr>
        <w:spacing w:after="0" w:line="240" w:lineRule="auto"/>
        <w:ind w:left="360" w:firstLine="0"/>
        <w:jc w:val="both"/>
        <w:textAlignment w:val="baseline"/>
        <w:rPr>
          <w:rFonts w:ascii="Calibri" w:hAnsi="Calibri" w:eastAsia="Times New Roman" w:cs="Calibri"/>
          <w:lang w:val="es-MX" w:eastAsia="es-MX"/>
        </w:rPr>
      </w:pPr>
      <w:r w:rsidRPr="00CC56D3">
        <w:rPr>
          <w:rFonts w:ascii="Calibri" w:hAnsi="Calibri" w:eastAsia="Times New Roman" w:cs="Calibri"/>
          <w:lang w:val="es-CO" w:eastAsia="es-MX"/>
        </w:rPr>
        <w:t>Se elaborará un breve informe que recopile la anterior identificación, se resuman las principales ideas y conclusiones obtenidas, y se compartan algunas recomendaciones sobre la retroalimentación obtenida.</w:t>
      </w:r>
      <w:r w:rsidRPr="00CC56D3">
        <w:rPr>
          <w:rFonts w:ascii="Calibri" w:hAnsi="Calibri" w:eastAsia="Times New Roman" w:cs="Calibri"/>
          <w:lang w:val="es-MX" w:eastAsia="es-MX"/>
        </w:rPr>
        <w:t> </w:t>
      </w:r>
    </w:p>
    <w:p w:rsidR="00CC56D3" w:rsidP="00CC56D3" w:rsidRDefault="00CC56D3" w14:paraId="59F73DD0" w14:textId="7A77DD3A">
      <w:pPr>
        <w:jc w:val="both"/>
        <w:rPr>
          <w:rStyle w:val="eop"/>
          <w:rFonts w:ascii="Calibri" w:hAnsi="Calibri" w:cs="Calibri"/>
          <w:color w:val="000000"/>
          <w:shd w:val="clear" w:color="auto" w:fill="FFFFFF"/>
          <w:lang w:val="es-MX"/>
        </w:rPr>
      </w:pPr>
    </w:p>
    <w:p w:rsidR="003A066F" w:rsidP="003A066F" w:rsidRDefault="003A066F" w14:paraId="636EF9F9" w14:textId="669F4A2D">
      <w:pPr>
        <w:pStyle w:val="Prrafodelista"/>
        <w:numPr>
          <w:ilvl w:val="0"/>
          <w:numId w:val="10"/>
        </w:numPr>
        <w:jc w:val="both"/>
        <w:rPr>
          <w:rStyle w:val="eop"/>
          <w:rFonts w:ascii="Calibri" w:hAnsi="Calibri" w:cs="Calibri"/>
          <w:color w:val="000000"/>
          <w:shd w:val="clear" w:color="auto" w:fill="FFFFFF"/>
          <w:lang w:val="es-MX"/>
        </w:rPr>
      </w:pPr>
      <w:r>
        <w:rPr>
          <w:rStyle w:val="normaltextrun"/>
          <w:rFonts w:ascii="Calibri" w:hAnsi="Calibri" w:cs="Calibri"/>
          <w:b/>
          <w:bCs/>
          <w:color w:val="000000"/>
          <w:shd w:val="clear" w:color="auto" w:fill="FFFFFF"/>
          <w:lang w:val="es-CO"/>
        </w:rPr>
        <w:t>Estructura de las sesiones del grupo focal y preguntas orientadoras</w:t>
      </w:r>
      <w:r w:rsidRPr="003A066F">
        <w:rPr>
          <w:rStyle w:val="eop"/>
          <w:rFonts w:ascii="Calibri" w:hAnsi="Calibri" w:cs="Calibri"/>
          <w:color w:val="000000"/>
          <w:shd w:val="clear" w:color="auto" w:fill="FFFFFF"/>
          <w:lang w:val="es-MX"/>
        </w:rPr>
        <w:t> </w:t>
      </w:r>
    </w:p>
    <w:p w:rsidRPr="003A066F" w:rsidR="003A066F" w:rsidP="003A066F" w:rsidRDefault="003A066F" w14:paraId="67C57141" w14:textId="77777777">
      <w:pPr>
        <w:spacing w:after="0" w:line="240" w:lineRule="auto"/>
        <w:jc w:val="both"/>
        <w:textAlignment w:val="baseline"/>
        <w:rPr>
          <w:rFonts w:ascii="Calibri" w:hAnsi="Calibri" w:eastAsia="Times New Roman" w:cs="Calibri"/>
          <w:lang w:val="es-MX" w:eastAsia="es-MX"/>
        </w:rPr>
      </w:pPr>
      <w:r w:rsidRPr="003A066F">
        <w:rPr>
          <w:rFonts w:ascii="Calibri" w:hAnsi="Calibri" w:eastAsia="Times New Roman" w:cs="Calibri"/>
          <w:b/>
          <w:bCs/>
          <w:u w:val="single"/>
          <w:lang w:val="es-CO" w:eastAsia="es-MX"/>
        </w:rPr>
        <w:t>Sección 1</w:t>
      </w:r>
      <w:r w:rsidRPr="003A066F">
        <w:rPr>
          <w:rFonts w:ascii="Calibri" w:hAnsi="Calibri" w:eastAsia="Times New Roman" w:cs="Calibri"/>
          <w:u w:val="single"/>
          <w:lang w:val="es-CO" w:eastAsia="es-MX"/>
        </w:rPr>
        <w:t>:</w:t>
      </w:r>
      <w:r w:rsidRPr="003A066F">
        <w:rPr>
          <w:rFonts w:ascii="Calibri" w:hAnsi="Calibri" w:eastAsia="Times New Roman" w:cs="Calibri"/>
          <w:lang w:val="es-CO" w:eastAsia="es-MX"/>
        </w:rPr>
        <w:t xml:space="preserve"> Contexto general sobre las evaluaciones en ambientes virtuales de aprendizaje</w:t>
      </w:r>
      <w:r w:rsidRPr="003A066F">
        <w:rPr>
          <w:rFonts w:ascii="Calibri" w:hAnsi="Calibri" w:eastAsia="Times New Roman" w:cs="Calibri"/>
          <w:lang w:val="es-MX" w:eastAsia="es-MX"/>
        </w:rPr>
        <w:t> </w:t>
      </w:r>
    </w:p>
    <w:p w:rsidR="003A066F" w:rsidP="003A066F" w:rsidRDefault="003A066F" w14:paraId="1C96A62E" w14:textId="2A49D5A2">
      <w:pPr>
        <w:spacing w:after="0" w:line="240" w:lineRule="auto"/>
        <w:jc w:val="both"/>
        <w:textAlignment w:val="baseline"/>
        <w:rPr>
          <w:rFonts w:ascii="Calibri" w:hAnsi="Calibri" w:eastAsia="Times New Roman" w:cs="Calibri"/>
          <w:lang w:val="es-MX" w:eastAsia="es-MX"/>
        </w:rPr>
      </w:pPr>
      <w:r w:rsidRPr="003A066F">
        <w:rPr>
          <w:rFonts w:ascii="Calibri" w:hAnsi="Calibri" w:eastAsia="Times New Roman" w:cs="Calibri"/>
          <w:lang w:val="es-CO" w:eastAsia="es-MX"/>
        </w:rPr>
        <w:t> (10 minutos)</w:t>
      </w:r>
      <w:r w:rsidRPr="003A066F">
        <w:rPr>
          <w:rFonts w:ascii="Calibri" w:hAnsi="Calibri" w:eastAsia="Times New Roman" w:cs="Calibri"/>
          <w:lang w:val="es-MX" w:eastAsia="es-MX"/>
        </w:rPr>
        <w:t> </w:t>
      </w:r>
    </w:p>
    <w:p w:rsidRPr="003A066F" w:rsidR="003A066F" w:rsidP="003A066F" w:rsidRDefault="003A066F" w14:paraId="6D956EE2" w14:textId="77777777">
      <w:pPr>
        <w:spacing w:after="0" w:line="240" w:lineRule="auto"/>
        <w:jc w:val="both"/>
        <w:textAlignment w:val="baseline"/>
        <w:rPr>
          <w:rFonts w:ascii="Calibri" w:hAnsi="Calibri" w:eastAsia="Times New Roman" w:cs="Calibri"/>
          <w:lang w:val="es-MX" w:eastAsia="es-MX"/>
        </w:rPr>
      </w:pPr>
    </w:p>
    <w:p w:rsidRPr="003A066F" w:rsidR="003A066F" w:rsidP="003A066F" w:rsidRDefault="003A066F" w14:paraId="5A71E4D6" w14:textId="77777777">
      <w:pPr>
        <w:spacing w:after="0" w:line="240" w:lineRule="auto"/>
        <w:jc w:val="both"/>
        <w:textAlignment w:val="baseline"/>
        <w:rPr>
          <w:rFonts w:ascii="Calibri" w:hAnsi="Calibri" w:eastAsia="Times New Roman" w:cs="Calibri"/>
          <w:lang w:val="es-MX" w:eastAsia="es-MX"/>
        </w:rPr>
      </w:pPr>
      <w:r w:rsidRPr="003A066F">
        <w:rPr>
          <w:rFonts w:ascii="Calibri" w:hAnsi="Calibri" w:eastAsia="Times New Roman" w:cs="Calibri"/>
          <w:lang w:val="es-CO" w:eastAsia="es-MX"/>
        </w:rPr>
        <w:t>Preguntas orientadoras:</w:t>
      </w:r>
      <w:r w:rsidRPr="003A066F">
        <w:rPr>
          <w:rFonts w:ascii="Calibri" w:hAnsi="Calibri" w:eastAsia="Times New Roman" w:cs="Calibri"/>
          <w:lang w:val="es-MX" w:eastAsia="es-MX"/>
        </w:rPr>
        <w:t> </w:t>
      </w:r>
    </w:p>
    <w:p w:rsidRPr="003A066F" w:rsidR="003A066F" w:rsidP="003A066F" w:rsidRDefault="003A066F" w14:paraId="5E64D370" w14:textId="77777777">
      <w:pPr>
        <w:numPr>
          <w:ilvl w:val="0"/>
          <w:numId w:val="40"/>
        </w:numPr>
        <w:spacing w:after="0" w:line="240" w:lineRule="auto"/>
        <w:ind w:left="360" w:firstLine="0"/>
        <w:jc w:val="both"/>
        <w:textAlignment w:val="baseline"/>
        <w:rPr>
          <w:rFonts w:ascii="Calibri" w:hAnsi="Calibri" w:eastAsia="Times New Roman" w:cs="Calibri"/>
          <w:lang w:val="es-MX" w:eastAsia="es-MX"/>
        </w:rPr>
      </w:pPr>
      <w:r w:rsidRPr="003A066F">
        <w:rPr>
          <w:rFonts w:ascii="Calibri" w:hAnsi="Calibri" w:eastAsia="Times New Roman" w:cs="Calibri"/>
          <w:lang w:val="es-CO" w:eastAsia="es-MX"/>
        </w:rPr>
        <w:t>¿Cuáles son las limitaciones o retos que sienten ustedes en las evaluaciones de los programas virtuales que se tienen hoy en día?</w:t>
      </w:r>
      <w:r w:rsidRPr="003A066F">
        <w:rPr>
          <w:rFonts w:ascii="Calibri" w:hAnsi="Calibri" w:eastAsia="Times New Roman" w:cs="Calibri"/>
          <w:lang w:val="es-MX" w:eastAsia="es-MX"/>
        </w:rPr>
        <w:t> </w:t>
      </w:r>
    </w:p>
    <w:p w:rsidRPr="003A066F" w:rsidR="003A066F" w:rsidP="003A066F" w:rsidRDefault="003A066F" w14:paraId="5D104687" w14:textId="77777777">
      <w:pPr>
        <w:numPr>
          <w:ilvl w:val="0"/>
          <w:numId w:val="41"/>
        </w:numPr>
        <w:spacing w:after="0" w:line="240" w:lineRule="auto"/>
        <w:ind w:left="360" w:firstLine="0"/>
        <w:jc w:val="both"/>
        <w:textAlignment w:val="baseline"/>
        <w:rPr>
          <w:rFonts w:ascii="Calibri" w:hAnsi="Calibri" w:eastAsia="Times New Roman" w:cs="Calibri"/>
          <w:lang w:val="es-MX" w:eastAsia="es-MX"/>
        </w:rPr>
      </w:pPr>
      <w:r w:rsidRPr="003A066F">
        <w:rPr>
          <w:rFonts w:ascii="Calibri" w:hAnsi="Calibri" w:eastAsia="Times New Roman" w:cs="Calibri"/>
          <w:lang w:val="es-CO" w:eastAsia="es-MX"/>
        </w:rPr>
        <w:t>¿Qué tiene que tener una evaluación, en su experiencia, para promover un aprendizaje significativo en el entorno virtual?</w:t>
      </w:r>
      <w:r w:rsidRPr="003A066F">
        <w:rPr>
          <w:rFonts w:ascii="Calibri" w:hAnsi="Calibri" w:eastAsia="Times New Roman" w:cs="Calibri"/>
          <w:lang w:val="es-MX" w:eastAsia="es-MX"/>
        </w:rPr>
        <w:t> </w:t>
      </w:r>
    </w:p>
    <w:p w:rsidRPr="003A066F" w:rsidR="003A066F" w:rsidP="003A066F" w:rsidRDefault="003A066F" w14:paraId="546E96E3" w14:textId="77777777">
      <w:pPr>
        <w:spacing w:after="0" w:line="240" w:lineRule="auto"/>
        <w:jc w:val="both"/>
        <w:textAlignment w:val="baseline"/>
        <w:rPr>
          <w:rFonts w:ascii="Calibri" w:hAnsi="Calibri" w:eastAsia="Times New Roman" w:cs="Calibri"/>
          <w:lang w:val="es-MX" w:eastAsia="es-MX"/>
        </w:rPr>
      </w:pPr>
      <w:r w:rsidRPr="003A066F">
        <w:rPr>
          <w:rFonts w:ascii="Calibri" w:hAnsi="Calibri" w:eastAsia="Times New Roman" w:cs="Calibri"/>
          <w:lang w:val="es-MX" w:eastAsia="es-MX"/>
        </w:rPr>
        <w:t> </w:t>
      </w:r>
    </w:p>
    <w:p w:rsidRPr="003A066F" w:rsidR="003A066F" w:rsidP="003A066F" w:rsidRDefault="003A066F" w14:paraId="319F673F" w14:textId="77777777">
      <w:pPr>
        <w:spacing w:after="0" w:line="240" w:lineRule="auto"/>
        <w:jc w:val="both"/>
        <w:textAlignment w:val="baseline"/>
        <w:rPr>
          <w:rFonts w:ascii="Calibri" w:hAnsi="Calibri" w:eastAsia="Times New Roman" w:cs="Calibri"/>
          <w:lang w:val="es-MX" w:eastAsia="es-MX"/>
        </w:rPr>
      </w:pPr>
      <w:r w:rsidRPr="003A066F">
        <w:rPr>
          <w:rFonts w:ascii="Calibri" w:hAnsi="Calibri" w:eastAsia="Times New Roman" w:cs="Calibri"/>
          <w:lang w:val="es-MX" w:eastAsia="es-MX"/>
        </w:rPr>
        <w:t> </w:t>
      </w:r>
    </w:p>
    <w:p w:rsidRPr="003A066F" w:rsidR="003A066F" w:rsidP="003A066F" w:rsidRDefault="003A066F" w14:paraId="4B489B20" w14:textId="77777777">
      <w:pPr>
        <w:spacing w:after="0" w:line="240" w:lineRule="auto"/>
        <w:jc w:val="both"/>
        <w:textAlignment w:val="baseline"/>
        <w:rPr>
          <w:rFonts w:ascii="Calibri" w:hAnsi="Calibri" w:eastAsia="Times New Roman" w:cs="Calibri"/>
          <w:lang w:val="es-MX" w:eastAsia="es-MX"/>
        </w:rPr>
      </w:pPr>
      <w:r w:rsidRPr="003A066F">
        <w:rPr>
          <w:rFonts w:ascii="Calibri" w:hAnsi="Calibri" w:eastAsia="Times New Roman" w:cs="Calibri"/>
          <w:b/>
          <w:bCs/>
          <w:u w:val="single"/>
          <w:lang w:val="es-CO" w:eastAsia="es-MX"/>
        </w:rPr>
        <w:t>Sección 2</w:t>
      </w:r>
      <w:r w:rsidRPr="003A066F">
        <w:rPr>
          <w:rFonts w:ascii="Calibri" w:hAnsi="Calibri" w:eastAsia="Times New Roman" w:cs="Calibri"/>
          <w:u w:val="single"/>
          <w:lang w:val="es-CO" w:eastAsia="es-MX"/>
        </w:rPr>
        <w:t>:</w:t>
      </w:r>
      <w:r w:rsidRPr="003A066F">
        <w:rPr>
          <w:rFonts w:ascii="Calibri" w:hAnsi="Calibri" w:eastAsia="Times New Roman" w:cs="Calibri"/>
          <w:lang w:val="es-CO" w:eastAsia="es-MX"/>
        </w:rPr>
        <w:t xml:space="preserve"> </w:t>
      </w:r>
      <w:proofErr w:type="spellStart"/>
      <w:r w:rsidRPr="003A066F">
        <w:rPr>
          <w:rFonts w:ascii="Calibri" w:hAnsi="Calibri" w:eastAsia="Times New Roman" w:cs="Calibri"/>
          <w:lang w:val="es-CO" w:eastAsia="es-MX"/>
        </w:rPr>
        <w:t>Storytelling</w:t>
      </w:r>
      <w:proofErr w:type="spellEnd"/>
      <w:r w:rsidRPr="003A066F">
        <w:rPr>
          <w:rFonts w:ascii="Calibri" w:hAnsi="Calibri" w:eastAsia="Times New Roman" w:cs="Calibri"/>
          <w:lang w:val="es-CO" w:eastAsia="es-MX"/>
        </w:rPr>
        <w:t xml:space="preserve"> como estrategia en la evaluación</w:t>
      </w:r>
      <w:r w:rsidRPr="003A066F">
        <w:rPr>
          <w:rFonts w:ascii="Calibri" w:hAnsi="Calibri" w:eastAsia="Times New Roman" w:cs="Calibri"/>
          <w:lang w:val="es-MX" w:eastAsia="es-MX"/>
        </w:rPr>
        <w:t> </w:t>
      </w:r>
    </w:p>
    <w:p w:rsidRPr="003A066F" w:rsidR="003A066F" w:rsidP="003A066F" w:rsidRDefault="003A066F" w14:paraId="3B740027" w14:textId="77777777">
      <w:pPr>
        <w:spacing w:after="0" w:line="240" w:lineRule="auto"/>
        <w:jc w:val="both"/>
        <w:textAlignment w:val="baseline"/>
        <w:rPr>
          <w:rFonts w:ascii="Calibri" w:hAnsi="Calibri" w:eastAsia="Times New Roman" w:cs="Calibri"/>
          <w:lang w:val="es-MX" w:eastAsia="es-MX"/>
        </w:rPr>
      </w:pPr>
      <w:r w:rsidRPr="003A066F">
        <w:rPr>
          <w:rFonts w:ascii="Calibri" w:hAnsi="Calibri" w:eastAsia="Times New Roman" w:cs="Calibri"/>
          <w:lang w:val="es-CO" w:eastAsia="es-MX"/>
        </w:rPr>
        <w:t> (10 minutos)</w:t>
      </w:r>
      <w:r w:rsidRPr="003A066F">
        <w:rPr>
          <w:rFonts w:ascii="Calibri" w:hAnsi="Calibri" w:eastAsia="Times New Roman" w:cs="Calibri"/>
          <w:lang w:val="es-MX" w:eastAsia="es-MX"/>
        </w:rPr>
        <w:t> </w:t>
      </w:r>
    </w:p>
    <w:p w:rsidRPr="003A066F" w:rsidR="003A066F" w:rsidP="003A066F" w:rsidRDefault="003A066F" w14:paraId="6C36B6BA" w14:textId="77777777">
      <w:pPr>
        <w:spacing w:after="0" w:line="240" w:lineRule="auto"/>
        <w:jc w:val="both"/>
        <w:textAlignment w:val="baseline"/>
        <w:rPr>
          <w:rFonts w:ascii="Calibri" w:hAnsi="Calibri" w:eastAsia="Times New Roman" w:cs="Calibri"/>
          <w:lang w:val="es-MX" w:eastAsia="es-MX"/>
        </w:rPr>
      </w:pPr>
      <w:r w:rsidRPr="003A066F">
        <w:rPr>
          <w:rFonts w:ascii="Calibri" w:hAnsi="Calibri" w:eastAsia="Times New Roman" w:cs="Calibri"/>
          <w:lang w:val="es-CO" w:eastAsia="es-MX"/>
        </w:rPr>
        <w:t>Preguntas orientadoras:</w:t>
      </w:r>
      <w:r w:rsidRPr="003A066F">
        <w:rPr>
          <w:rFonts w:ascii="Calibri" w:hAnsi="Calibri" w:eastAsia="Times New Roman" w:cs="Calibri"/>
          <w:lang w:val="es-MX" w:eastAsia="es-MX"/>
        </w:rPr>
        <w:t> </w:t>
      </w:r>
    </w:p>
    <w:p w:rsidRPr="003A066F" w:rsidR="003A066F" w:rsidP="003A066F" w:rsidRDefault="003A066F" w14:paraId="0A0CE041" w14:textId="77777777">
      <w:pPr>
        <w:numPr>
          <w:ilvl w:val="0"/>
          <w:numId w:val="42"/>
        </w:numPr>
        <w:spacing w:after="0" w:line="240" w:lineRule="auto"/>
        <w:ind w:left="360" w:firstLine="0"/>
        <w:jc w:val="both"/>
        <w:textAlignment w:val="baseline"/>
        <w:rPr>
          <w:rFonts w:ascii="Calibri" w:hAnsi="Calibri" w:eastAsia="Times New Roman" w:cs="Calibri"/>
          <w:lang w:val="es-MX" w:eastAsia="es-MX"/>
        </w:rPr>
      </w:pPr>
      <w:r w:rsidRPr="003A066F">
        <w:rPr>
          <w:rFonts w:ascii="Calibri" w:hAnsi="Calibri" w:eastAsia="Times New Roman" w:cs="Calibri"/>
          <w:lang w:val="es-CO" w:eastAsia="es-MX"/>
        </w:rPr>
        <w:t xml:space="preserve">¿Habían oído hablar antes de la estrategia </w:t>
      </w:r>
      <w:proofErr w:type="spellStart"/>
      <w:r w:rsidRPr="003A066F">
        <w:rPr>
          <w:rFonts w:ascii="Calibri" w:hAnsi="Calibri" w:eastAsia="Times New Roman" w:cs="Calibri"/>
          <w:lang w:val="es-CO" w:eastAsia="es-MX"/>
        </w:rPr>
        <w:t>storytelling</w:t>
      </w:r>
      <w:proofErr w:type="spellEnd"/>
      <w:r w:rsidRPr="003A066F">
        <w:rPr>
          <w:rFonts w:ascii="Calibri" w:hAnsi="Calibri" w:eastAsia="Times New Roman" w:cs="Calibri"/>
          <w:lang w:val="es-CO" w:eastAsia="es-MX"/>
        </w:rPr>
        <w:t xml:space="preserve"> que se </w:t>
      </w:r>
      <w:proofErr w:type="gramStart"/>
      <w:r w:rsidRPr="003A066F">
        <w:rPr>
          <w:rFonts w:ascii="Calibri" w:hAnsi="Calibri" w:eastAsia="Times New Roman" w:cs="Calibri"/>
          <w:lang w:val="es-CO" w:eastAsia="es-MX"/>
        </w:rPr>
        <w:t>les</w:t>
      </w:r>
      <w:proofErr w:type="gramEnd"/>
      <w:r w:rsidRPr="003A066F">
        <w:rPr>
          <w:rFonts w:ascii="Calibri" w:hAnsi="Calibri" w:eastAsia="Times New Roman" w:cs="Calibri"/>
          <w:lang w:val="es-CO" w:eastAsia="es-MX"/>
        </w:rPr>
        <w:t xml:space="preserve"> describió al inicio de esta conversación? ¿Han utilizado esta estrategia alguna vez? ¿Cómo les fue?</w:t>
      </w:r>
      <w:r w:rsidRPr="003A066F">
        <w:rPr>
          <w:rFonts w:ascii="Calibri" w:hAnsi="Calibri" w:eastAsia="Times New Roman" w:cs="Calibri"/>
          <w:lang w:val="es-MX" w:eastAsia="es-MX"/>
        </w:rPr>
        <w:t> </w:t>
      </w:r>
    </w:p>
    <w:p w:rsidRPr="003A066F" w:rsidR="003A066F" w:rsidP="003A066F" w:rsidRDefault="003A066F" w14:paraId="2B03D9A2" w14:textId="77777777">
      <w:pPr>
        <w:numPr>
          <w:ilvl w:val="0"/>
          <w:numId w:val="43"/>
        </w:numPr>
        <w:spacing w:after="0" w:line="240" w:lineRule="auto"/>
        <w:ind w:left="360" w:firstLine="0"/>
        <w:jc w:val="both"/>
        <w:textAlignment w:val="baseline"/>
        <w:rPr>
          <w:rFonts w:ascii="Calibri" w:hAnsi="Calibri" w:eastAsia="Times New Roman" w:cs="Calibri"/>
          <w:lang w:val="es-MX" w:eastAsia="es-MX"/>
        </w:rPr>
      </w:pPr>
      <w:r w:rsidRPr="003A066F">
        <w:rPr>
          <w:rFonts w:ascii="Calibri" w:hAnsi="Calibri" w:eastAsia="Times New Roman" w:cs="Calibri"/>
          <w:lang w:val="es-CO" w:eastAsia="es-MX"/>
        </w:rPr>
        <w:t xml:space="preserve">¿Cómo ven ustedes el agregar preguntas o cambiar a un modelo de evaluación que emplee el </w:t>
      </w:r>
      <w:proofErr w:type="spellStart"/>
      <w:r w:rsidRPr="003A066F">
        <w:rPr>
          <w:rFonts w:ascii="Calibri" w:hAnsi="Calibri" w:eastAsia="Times New Roman" w:cs="Calibri"/>
          <w:lang w:val="es-CO" w:eastAsia="es-MX"/>
        </w:rPr>
        <w:t>storytelling</w:t>
      </w:r>
      <w:proofErr w:type="spellEnd"/>
      <w:r w:rsidRPr="003A066F">
        <w:rPr>
          <w:rFonts w:ascii="Calibri" w:hAnsi="Calibri" w:eastAsia="Times New Roman" w:cs="Calibri"/>
          <w:lang w:val="es-CO" w:eastAsia="es-MX"/>
        </w:rPr>
        <w:t xml:space="preserve"> con relación al formato de preguntas al que vienen acostumbrados?</w:t>
      </w:r>
      <w:r w:rsidRPr="003A066F">
        <w:rPr>
          <w:rFonts w:ascii="Calibri" w:hAnsi="Calibri" w:eastAsia="Times New Roman" w:cs="Calibri"/>
          <w:lang w:val="es-MX" w:eastAsia="es-MX"/>
        </w:rPr>
        <w:t> </w:t>
      </w:r>
    </w:p>
    <w:p w:rsidRPr="003A066F" w:rsidR="003A066F" w:rsidP="003A066F" w:rsidRDefault="003A066F" w14:paraId="4DC0E249" w14:textId="77777777">
      <w:pPr>
        <w:spacing w:after="0" w:line="240" w:lineRule="auto"/>
        <w:jc w:val="both"/>
        <w:textAlignment w:val="baseline"/>
        <w:rPr>
          <w:rFonts w:ascii="Calibri" w:hAnsi="Calibri" w:eastAsia="Times New Roman" w:cs="Calibri"/>
          <w:lang w:val="es-MX" w:eastAsia="es-MX"/>
        </w:rPr>
      </w:pPr>
      <w:r w:rsidRPr="003A066F">
        <w:rPr>
          <w:rFonts w:ascii="Calibri" w:hAnsi="Calibri" w:eastAsia="Times New Roman" w:cs="Calibri"/>
          <w:lang w:val="es-MX" w:eastAsia="es-MX"/>
        </w:rPr>
        <w:t> </w:t>
      </w:r>
    </w:p>
    <w:p w:rsidRPr="003A066F" w:rsidR="003A066F" w:rsidP="003A066F" w:rsidRDefault="003A066F" w14:paraId="7BB5DA77" w14:textId="77777777">
      <w:pPr>
        <w:spacing w:after="0" w:line="240" w:lineRule="auto"/>
        <w:jc w:val="both"/>
        <w:textAlignment w:val="baseline"/>
        <w:rPr>
          <w:rFonts w:ascii="Calibri" w:hAnsi="Calibri" w:eastAsia="Times New Roman" w:cs="Calibri"/>
          <w:lang w:val="es-MX" w:eastAsia="es-MX"/>
        </w:rPr>
      </w:pPr>
      <w:r w:rsidRPr="003A066F">
        <w:rPr>
          <w:rFonts w:ascii="Calibri" w:hAnsi="Calibri" w:eastAsia="Times New Roman" w:cs="Calibri"/>
          <w:b/>
          <w:bCs/>
          <w:u w:val="single"/>
          <w:lang w:val="es-CO" w:eastAsia="es-MX"/>
        </w:rPr>
        <w:t>Sección 3:</w:t>
      </w:r>
      <w:r w:rsidRPr="003A066F">
        <w:rPr>
          <w:rFonts w:ascii="Calibri" w:hAnsi="Calibri" w:eastAsia="Times New Roman" w:cs="Calibri"/>
          <w:lang w:val="es-CO" w:eastAsia="es-MX"/>
        </w:rPr>
        <w:t xml:space="preserve"> Implicaciones de un nuevo tipo de preguntas en evaluaciones que involucre el </w:t>
      </w:r>
      <w:proofErr w:type="spellStart"/>
      <w:r w:rsidRPr="003A066F">
        <w:rPr>
          <w:rFonts w:ascii="Calibri" w:hAnsi="Calibri" w:eastAsia="Times New Roman" w:cs="Calibri"/>
          <w:lang w:val="es-CO" w:eastAsia="es-MX"/>
        </w:rPr>
        <w:t>storytelling</w:t>
      </w:r>
      <w:proofErr w:type="spellEnd"/>
      <w:r w:rsidRPr="003A066F">
        <w:rPr>
          <w:rFonts w:ascii="Calibri" w:hAnsi="Calibri" w:eastAsia="Times New Roman" w:cs="Calibri"/>
          <w:lang w:val="es-MX" w:eastAsia="es-MX"/>
        </w:rPr>
        <w:t> </w:t>
      </w:r>
    </w:p>
    <w:p w:rsidRPr="003A066F" w:rsidR="003A066F" w:rsidP="003A066F" w:rsidRDefault="003A066F" w14:paraId="0A8B002B" w14:textId="77777777">
      <w:pPr>
        <w:spacing w:after="0" w:line="240" w:lineRule="auto"/>
        <w:jc w:val="both"/>
        <w:textAlignment w:val="baseline"/>
        <w:rPr>
          <w:rFonts w:ascii="Calibri" w:hAnsi="Calibri" w:eastAsia="Times New Roman" w:cs="Calibri"/>
          <w:lang w:val="es-MX" w:eastAsia="es-MX"/>
        </w:rPr>
      </w:pPr>
      <w:r w:rsidRPr="003A066F">
        <w:rPr>
          <w:rFonts w:ascii="Calibri" w:hAnsi="Calibri" w:eastAsia="Times New Roman" w:cs="Calibri"/>
          <w:lang w:val="es-CO" w:eastAsia="es-MX"/>
        </w:rPr>
        <w:t> (10 minutos)</w:t>
      </w:r>
      <w:r w:rsidRPr="003A066F">
        <w:rPr>
          <w:rFonts w:ascii="Calibri" w:hAnsi="Calibri" w:eastAsia="Times New Roman" w:cs="Calibri"/>
          <w:lang w:val="es-MX" w:eastAsia="es-MX"/>
        </w:rPr>
        <w:t> </w:t>
      </w:r>
    </w:p>
    <w:p w:rsidRPr="003A066F" w:rsidR="003A066F" w:rsidP="003A066F" w:rsidRDefault="003A066F" w14:paraId="11922BB2" w14:textId="77777777">
      <w:pPr>
        <w:spacing w:after="0" w:line="240" w:lineRule="auto"/>
        <w:jc w:val="both"/>
        <w:textAlignment w:val="baseline"/>
        <w:rPr>
          <w:rFonts w:ascii="Calibri" w:hAnsi="Calibri" w:eastAsia="Times New Roman" w:cs="Calibri"/>
          <w:lang w:val="es-MX" w:eastAsia="es-MX"/>
        </w:rPr>
      </w:pPr>
      <w:r w:rsidRPr="003A066F">
        <w:rPr>
          <w:rFonts w:ascii="Calibri" w:hAnsi="Calibri" w:eastAsia="Times New Roman" w:cs="Calibri"/>
          <w:lang w:val="es-CO" w:eastAsia="es-MX"/>
        </w:rPr>
        <w:t>Preguntas orientadoras:</w:t>
      </w:r>
      <w:r w:rsidRPr="003A066F">
        <w:rPr>
          <w:rFonts w:ascii="Calibri" w:hAnsi="Calibri" w:eastAsia="Times New Roman" w:cs="Calibri"/>
          <w:lang w:val="es-MX" w:eastAsia="es-MX"/>
        </w:rPr>
        <w:t> </w:t>
      </w:r>
    </w:p>
    <w:p w:rsidRPr="003A066F" w:rsidR="003A066F" w:rsidP="003A066F" w:rsidRDefault="003A066F" w14:paraId="2FA2F660" w14:textId="77777777">
      <w:pPr>
        <w:numPr>
          <w:ilvl w:val="0"/>
          <w:numId w:val="44"/>
        </w:numPr>
        <w:spacing w:after="0" w:line="240" w:lineRule="auto"/>
        <w:ind w:left="360" w:firstLine="0"/>
        <w:jc w:val="both"/>
        <w:textAlignment w:val="baseline"/>
        <w:rPr>
          <w:rFonts w:ascii="Calibri" w:hAnsi="Calibri" w:eastAsia="Times New Roman" w:cs="Calibri"/>
          <w:lang w:val="es-MX" w:eastAsia="es-MX"/>
        </w:rPr>
      </w:pPr>
      <w:r w:rsidRPr="003A066F">
        <w:rPr>
          <w:rFonts w:ascii="Calibri" w:hAnsi="Calibri" w:eastAsia="Times New Roman" w:cs="Calibri"/>
          <w:lang w:val="es-CO" w:eastAsia="es-MX"/>
        </w:rPr>
        <w:t xml:space="preserve">Con los componentes narrativos del </w:t>
      </w:r>
      <w:proofErr w:type="spellStart"/>
      <w:r w:rsidRPr="003A066F">
        <w:rPr>
          <w:rFonts w:ascii="Calibri" w:hAnsi="Calibri" w:eastAsia="Times New Roman" w:cs="Calibri"/>
          <w:lang w:val="es-CO" w:eastAsia="es-MX"/>
        </w:rPr>
        <w:t>storytelling</w:t>
      </w:r>
      <w:proofErr w:type="spellEnd"/>
      <w:r w:rsidRPr="003A066F">
        <w:rPr>
          <w:rFonts w:ascii="Calibri" w:hAnsi="Calibri" w:eastAsia="Times New Roman" w:cs="Calibri"/>
          <w:lang w:val="es-CO" w:eastAsia="es-MX"/>
        </w:rPr>
        <w:t xml:space="preserve"> en las evaluaciones, ¿cómo ven ustedes temas asociados al tiempo dedicado a las preguntas con relación a los formatos habituales de evaluación?</w:t>
      </w:r>
      <w:r w:rsidRPr="003A066F">
        <w:rPr>
          <w:rFonts w:ascii="Calibri" w:hAnsi="Calibri" w:eastAsia="Times New Roman" w:cs="Calibri"/>
          <w:lang w:val="es-MX" w:eastAsia="es-MX"/>
        </w:rPr>
        <w:t> </w:t>
      </w:r>
    </w:p>
    <w:p w:rsidRPr="003A066F" w:rsidR="003A066F" w:rsidP="003A066F" w:rsidRDefault="003A066F" w14:paraId="19D288E2" w14:textId="77777777">
      <w:pPr>
        <w:numPr>
          <w:ilvl w:val="0"/>
          <w:numId w:val="45"/>
        </w:numPr>
        <w:spacing w:after="0" w:line="240" w:lineRule="auto"/>
        <w:ind w:left="360" w:firstLine="0"/>
        <w:jc w:val="both"/>
        <w:textAlignment w:val="baseline"/>
        <w:rPr>
          <w:rFonts w:ascii="Calibri" w:hAnsi="Calibri" w:eastAsia="Times New Roman" w:cs="Calibri"/>
          <w:lang w:val="es-MX" w:eastAsia="es-MX"/>
        </w:rPr>
      </w:pPr>
      <w:r w:rsidRPr="003A066F">
        <w:rPr>
          <w:rFonts w:ascii="Calibri" w:hAnsi="Calibri" w:eastAsia="Times New Roman" w:cs="Calibri"/>
          <w:lang w:val="es-CO" w:eastAsia="es-MX"/>
        </w:rPr>
        <w:t xml:space="preserve">El </w:t>
      </w:r>
      <w:proofErr w:type="spellStart"/>
      <w:r w:rsidRPr="003A066F">
        <w:rPr>
          <w:rFonts w:ascii="Calibri" w:hAnsi="Calibri" w:eastAsia="Times New Roman" w:cs="Calibri"/>
          <w:lang w:val="es-CO" w:eastAsia="es-MX"/>
        </w:rPr>
        <w:t>storytelling</w:t>
      </w:r>
      <w:proofErr w:type="spellEnd"/>
      <w:r w:rsidRPr="003A066F">
        <w:rPr>
          <w:rFonts w:ascii="Calibri" w:hAnsi="Calibri" w:eastAsia="Times New Roman" w:cs="Calibri"/>
          <w:lang w:val="es-CO" w:eastAsia="es-MX"/>
        </w:rPr>
        <w:t xml:space="preserve"> empleado en evaluación puede incluir material textual, audio o audiovisual en las preguntas ¿Qué opinan de ello?</w:t>
      </w:r>
      <w:r w:rsidRPr="003A066F">
        <w:rPr>
          <w:rFonts w:ascii="Calibri" w:hAnsi="Calibri" w:eastAsia="Times New Roman" w:cs="Calibri"/>
          <w:lang w:val="es-MX" w:eastAsia="es-MX"/>
        </w:rPr>
        <w:t> </w:t>
      </w:r>
    </w:p>
    <w:p w:rsidRPr="003A066F" w:rsidR="003A066F" w:rsidP="003A066F" w:rsidRDefault="003A066F" w14:paraId="3CDA0EEF" w14:textId="77777777">
      <w:pPr>
        <w:spacing w:after="0" w:line="240" w:lineRule="auto"/>
        <w:jc w:val="both"/>
        <w:textAlignment w:val="baseline"/>
        <w:rPr>
          <w:rFonts w:ascii="Calibri" w:hAnsi="Calibri" w:eastAsia="Times New Roman" w:cs="Calibri"/>
          <w:lang w:val="es-MX" w:eastAsia="es-MX"/>
        </w:rPr>
      </w:pPr>
      <w:r w:rsidRPr="003A066F">
        <w:rPr>
          <w:rFonts w:ascii="Calibri" w:hAnsi="Calibri" w:eastAsia="Times New Roman" w:cs="Calibri"/>
          <w:lang w:val="es-MX" w:eastAsia="es-MX"/>
        </w:rPr>
        <w:t> </w:t>
      </w:r>
    </w:p>
    <w:p w:rsidRPr="003A066F" w:rsidR="003A066F" w:rsidP="003A066F" w:rsidRDefault="003A066F" w14:paraId="147BAF95" w14:textId="77777777">
      <w:pPr>
        <w:spacing w:after="0" w:line="240" w:lineRule="auto"/>
        <w:jc w:val="both"/>
        <w:textAlignment w:val="baseline"/>
        <w:rPr>
          <w:rFonts w:ascii="Calibri" w:hAnsi="Calibri" w:eastAsia="Times New Roman" w:cs="Calibri"/>
          <w:lang w:val="es-MX" w:eastAsia="es-MX"/>
        </w:rPr>
      </w:pPr>
      <w:r w:rsidRPr="003A066F">
        <w:rPr>
          <w:rFonts w:ascii="Calibri" w:hAnsi="Calibri" w:eastAsia="Times New Roman" w:cs="Calibri"/>
          <w:b/>
          <w:bCs/>
          <w:u w:val="single"/>
          <w:lang w:val="es-CO" w:eastAsia="es-MX"/>
        </w:rPr>
        <w:t>Sección 4</w:t>
      </w:r>
      <w:r w:rsidRPr="003A066F">
        <w:rPr>
          <w:rFonts w:ascii="Calibri" w:hAnsi="Calibri" w:eastAsia="Times New Roman" w:cs="Calibri"/>
          <w:u w:val="single"/>
          <w:lang w:val="es-CO" w:eastAsia="es-MX"/>
        </w:rPr>
        <w:t>:</w:t>
      </w:r>
      <w:r w:rsidRPr="003A066F">
        <w:rPr>
          <w:rFonts w:ascii="Calibri" w:hAnsi="Calibri" w:eastAsia="Times New Roman" w:cs="Calibri"/>
          <w:lang w:val="es-CO" w:eastAsia="es-MX"/>
        </w:rPr>
        <w:t xml:space="preserve"> Experiencia con el nuevo tipo de preguntas basadas en el formato </w:t>
      </w:r>
      <w:proofErr w:type="spellStart"/>
      <w:r w:rsidRPr="003A066F">
        <w:rPr>
          <w:rFonts w:ascii="Calibri" w:hAnsi="Calibri" w:eastAsia="Times New Roman" w:cs="Calibri"/>
          <w:lang w:val="es-CO" w:eastAsia="es-MX"/>
        </w:rPr>
        <w:t>storytelling</w:t>
      </w:r>
      <w:proofErr w:type="spellEnd"/>
      <w:r w:rsidRPr="003A066F">
        <w:rPr>
          <w:rFonts w:ascii="Calibri" w:hAnsi="Calibri" w:eastAsia="Times New Roman" w:cs="Calibri"/>
          <w:lang w:val="es-MX" w:eastAsia="es-MX"/>
        </w:rPr>
        <w:t> </w:t>
      </w:r>
    </w:p>
    <w:p w:rsidRPr="003A066F" w:rsidR="003A066F" w:rsidP="003A066F" w:rsidRDefault="003A066F" w14:paraId="680BA8EA" w14:textId="77777777">
      <w:pPr>
        <w:spacing w:after="0" w:line="240" w:lineRule="auto"/>
        <w:jc w:val="both"/>
        <w:textAlignment w:val="baseline"/>
        <w:rPr>
          <w:rFonts w:ascii="Calibri" w:hAnsi="Calibri" w:eastAsia="Times New Roman" w:cs="Calibri"/>
          <w:lang w:val="es-MX" w:eastAsia="es-MX"/>
        </w:rPr>
      </w:pPr>
      <w:r w:rsidRPr="003A066F">
        <w:rPr>
          <w:rFonts w:ascii="Calibri" w:hAnsi="Calibri" w:eastAsia="Times New Roman" w:cs="Calibri"/>
          <w:lang w:val="es-CO" w:eastAsia="es-MX"/>
        </w:rPr>
        <w:t>(10 minutos)</w:t>
      </w:r>
      <w:r w:rsidRPr="003A066F">
        <w:rPr>
          <w:rFonts w:ascii="Calibri" w:hAnsi="Calibri" w:eastAsia="Times New Roman" w:cs="Calibri"/>
          <w:lang w:val="es-MX" w:eastAsia="es-MX"/>
        </w:rPr>
        <w:t> </w:t>
      </w:r>
    </w:p>
    <w:p w:rsidRPr="003A066F" w:rsidR="003A066F" w:rsidP="003A066F" w:rsidRDefault="003A066F" w14:paraId="225C0548" w14:textId="77777777">
      <w:pPr>
        <w:spacing w:after="0" w:line="240" w:lineRule="auto"/>
        <w:jc w:val="both"/>
        <w:textAlignment w:val="baseline"/>
        <w:rPr>
          <w:rFonts w:ascii="Calibri" w:hAnsi="Calibri" w:eastAsia="Times New Roman" w:cs="Calibri"/>
          <w:lang w:val="es-MX" w:eastAsia="es-MX"/>
        </w:rPr>
      </w:pPr>
      <w:r w:rsidRPr="003A066F">
        <w:rPr>
          <w:rFonts w:ascii="Calibri" w:hAnsi="Calibri" w:eastAsia="Times New Roman" w:cs="Calibri"/>
          <w:lang w:val="es-CO" w:eastAsia="es-MX"/>
        </w:rPr>
        <w:t>Preguntas orientadoras:</w:t>
      </w:r>
      <w:r w:rsidRPr="003A066F">
        <w:rPr>
          <w:rFonts w:ascii="Calibri" w:hAnsi="Calibri" w:eastAsia="Times New Roman" w:cs="Calibri"/>
          <w:lang w:val="es-MX" w:eastAsia="es-MX"/>
        </w:rPr>
        <w:t> </w:t>
      </w:r>
    </w:p>
    <w:p w:rsidRPr="003A066F" w:rsidR="003A066F" w:rsidP="003A066F" w:rsidRDefault="003A066F" w14:paraId="3F4360B1" w14:textId="77777777">
      <w:pPr>
        <w:numPr>
          <w:ilvl w:val="0"/>
          <w:numId w:val="46"/>
        </w:numPr>
        <w:spacing w:after="0" w:line="240" w:lineRule="auto"/>
        <w:ind w:left="360" w:firstLine="0"/>
        <w:jc w:val="both"/>
        <w:textAlignment w:val="baseline"/>
        <w:rPr>
          <w:rFonts w:ascii="Calibri" w:hAnsi="Calibri" w:eastAsia="Times New Roman" w:cs="Calibri"/>
          <w:lang w:val="es-MX" w:eastAsia="es-MX"/>
        </w:rPr>
      </w:pPr>
      <w:r w:rsidRPr="003A066F">
        <w:rPr>
          <w:rFonts w:ascii="Calibri" w:hAnsi="Calibri" w:eastAsia="Times New Roman" w:cs="Calibri"/>
          <w:lang w:val="es-CO" w:eastAsia="es-MX"/>
        </w:rPr>
        <w:t>¿Cómo se sintieron con este nuevo tipo de preguntas con relación a los formatos habituales?</w:t>
      </w:r>
      <w:r w:rsidRPr="003A066F">
        <w:rPr>
          <w:rFonts w:ascii="Calibri" w:hAnsi="Calibri" w:eastAsia="Times New Roman" w:cs="Calibri"/>
          <w:lang w:val="es-MX" w:eastAsia="es-MX"/>
        </w:rPr>
        <w:t> </w:t>
      </w:r>
    </w:p>
    <w:p w:rsidRPr="003A066F" w:rsidR="003A066F" w:rsidP="003A066F" w:rsidRDefault="003A066F" w14:paraId="16E12F5C" w14:textId="77777777">
      <w:pPr>
        <w:numPr>
          <w:ilvl w:val="0"/>
          <w:numId w:val="47"/>
        </w:numPr>
        <w:spacing w:after="0" w:line="240" w:lineRule="auto"/>
        <w:ind w:left="360" w:firstLine="0"/>
        <w:jc w:val="both"/>
        <w:textAlignment w:val="baseline"/>
        <w:rPr>
          <w:rFonts w:ascii="Calibri" w:hAnsi="Calibri" w:eastAsia="Times New Roman" w:cs="Calibri"/>
          <w:lang w:val="es-MX" w:eastAsia="es-MX"/>
        </w:rPr>
      </w:pPr>
      <w:r w:rsidRPr="003A066F">
        <w:rPr>
          <w:rFonts w:ascii="Calibri" w:hAnsi="Calibri" w:eastAsia="Times New Roman" w:cs="Calibri"/>
          <w:lang w:val="es-CO" w:eastAsia="es-MX"/>
        </w:rPr>
        <w:t xml:space="preserve">¿Tuvieron alguna dificultad accediendo al material textual, audio o audiovisual de las preguntas que incorporaron </w:t>
      </w:r>
      <w:proofErr w:type="spellStart"/>
      <w:r w:rsidRPr="003A066F">
        <w:rPr>
          <w:rFonts w:ascii="Calibri" w:hAnsi="Calibri" w:eastAsia="Times New Roman" w:cs="Calibri"/>
          <w:lang w:val="es-CO" w:eastAsia="es-MX"/>
        </w:rPr>
        <w:t>storytelling</w:t>
      </w:r>
      <w:proofErr w:type="spellEnd"/>
      <w:r w:rsidRPr="003A066F">
        <w:rPr>
          <w:rFonts w:ascii="Calibri" w:hAnsi="Calibri" w:eastAsia="Times New Roman" w:cs="Calibri"/>
          <w:lang w:val="es-CO" w:eastAsia="es-MX"/>
        </w:rPr>
        <w:t>?</w:t>
      </w:r>
      <w:r w:rsidRPr="003A066F">
        <w:rPr>
          <w:rFonts w:ascii="Calibri" w:hAnsi="Calibri" w:eastAsia="Times New Roman" w:cs="Calibri"/>
          <w:lang w:val="es-MX" w:eastAsia="es-MX"/>
        </w:rPr>
        <w:t> </w:t>
      </w:r>
    </w:p>
    <w:p w:rsidRPr="003A066F" w:rsidR="003A066F" w:rsidP="003A066F" w:rsidRDefault="003A066F" w14:paraId="57E293B8" w14:textId="77777777">
      <w:pPr>
        <w:numPr>
          <w:ilvl w:val="0"/>
          <w:numId w:val="48"/>
        </w:numPr>
        <w:spacing w:after="0" w:line="240" w:lineRule="auto"/>
        <w:ind w:left="360" w:firstLine="0"/>
        <w:jc w:val="both"/>
        <w:textAlignment w:val="baseline"/>
        <w:rPr>
          <w:rFonts w:ascii="Calibri" w:hAnsi="Calibri" w:eastAsia="Times New Roman" w:cs="Calibri"/>
          <w:lang w:val="es-MX" w:eastAsia="es-MX"/>
        </w:rPr>
      </w:pPr>
      <w:r w:rsidRPr="003A066F">
        <w:rPr>
          <w:rFonts w:ascii="Calibri" w:hAnsi="Calibri" w:eastAsia="Times New Roman" w:cs="Calibri"/>
          <w:lang w:val="es-CO" w:eastAsia="es-MX"/>
        </w:rPr>
        <w:t>¿Les gustaría que este tipo de preguntas se incorporara en otros cursos de su programa?</w:t>
      </w:r>
      <w:r w:rsidRPr="003A066F">
        <w:rPr>
          <w:rFonts w:ascii="Calibri" w:hAnsi="Calibri" w:eastAsia="Times New Roman" w:cs="Calibri"/>
          <w:lang w:val="es-MX" w:eastAsia="es-MX"/>
        </w:rPr>
        <w:t> </w:t>
      </w:r>
    </w:p>
    <w:p w:rsidRPr="003A066F" w:rsidR="003A066F" w:rsidP="003A066F" w:rsidRDefault="003A066F" w14:paraId="07ED8727" w14:textId="77777777">
      <w:pPr>
        <w:jc w:val="both"/>
        <w:rPr>
          <w:rStyle w:val="eop"/>
          <w:rFonts w:ascii="Calibri" w:hAnsi="Calibri" w:cs="Calibri"/>
          <w:color w:val="000000"/>
          <w:shd w:val="clear" w:color="auto" w:fill="FFFFFF"/>
          <w:lang w:val="es-MX"/>
        </w:rPr>
      </w:pPr>
    </w:p>
    <w:p w:rsidR="00A44A89" w:rsidP="00A44A89" w:rsidRDefault="00A44A89" w14:paraId="0AC2E9A9" w14:textId="77777777">
      <w:pPr>
        <w:pStyle w:val="Prrafodelista"/>
        <w:jc w:val="both"/>
        <w:rPr>
          <w:b/>
          <w:bCs/>
          <w:lang w:val="es-CO"/>
        </w:rPr>
      </w:pPr>
    </w:p>
    <w:p w:rsidRPr="00FA1CB6" w:rsidR="00835218" w:rsidP="009A257C" w:rsidRDefault="00071461" w14:paraId="704FCCC6" w14:textId="164D6588">
      <w:pPr>
        <w:pStyle w:val="Prrafodelista"/>
        <w:numPr>
          <w:ilvl w:val="0"/>
          <w:numId w:val="10"/>
        </w:numPr>
        <w:jc w:val="both"/>
        <w:rPr>
          <w:b/>
          <w:bCs/>
          <w:lang w:val="es-CO"/>
        </w:rPr>
      </w:pPr>
      <w:r>
        <w:rPr>
          <w:b/>
          <w:bCs/>
          <w:lang w:val="es-CO"/>
        </w:rPr>
        <w:t>Validación del i</w:t>
      </w:r>
      <w:r w:rsidRPr="00FA1CB6">
        <w:rPr>
          <w:b/>
          <w:bCs/>
          <w:lang w:val="es-CO"/>
        </w:rPr>
        <w:t>nstrumento</w:t>
      </w:r>
    </w:p>
    <w:p w:rsidRPr="003A066F" w:rsidR="003A066F" w:rsidP="00835218" w:rsidRDefault="003A066F" w14:paraId="59FC3B5D" w14:textId="437775FA">
      <w:pPr>
        <w:jc w:val="both"/>
        <w:rPr>
          <w:b/>
          <w:u w:val="single"/>
          <w:lang w:val="es-CO"/>
        </w:rPr>
      </w:pPr>
      <w:r w:rsidRPr="003A066F">
        <w:rPr>
          <w:b/>
          <w:u w:val="single"/>
          <w:lang w:val="es-CO"/>
        </w:rPr>
        <w:t>Criterios de validación:</w:t>
      </w:r>
    </w:p>
    <w:p w:rsidR="003A066F" w:rsidP="003A066F" w:rsidRDefault="003A066F" w14:paraId="0854E54B" w14:textId="68861A5D">
      <w:pPr>
        <w:pStyle w:val="paragraph"/>
        <w:spacing w:before="0" w:beforeAutospacing="0" w:after="0" w:afterAutospacing="0"/>
        <w:jc w:val="both"/>
        <w:textAlignment w:val="baseline"/>
        <w:rPr>
          <w:rStyle w:val="eop"/>
          <w:rFonts w:ascii="Calibri" w:hAnsi="Calibri" w:cs="Calibri"/>
          <w:sz w:val="22"/>
          <w:szCs w:val="22"/>
        </w:rPr>
      </w:pPr>
      <w:r>
        <w:rPr>
          <w:rStyle w:val="normaltextrun"/>
          <w:rFonts w:ascii="Calibri" w:hAnsi="Calibri" w:cs="Calibri"/>
          <w:sz w:val="22"/>
          <w:szCs w:val="22"/>
          <w:lang w:val="es-CO"/>
        </w:rPr>
        <w:t>En instrumentos de recolección de información como los grupos focales, es preciso garantizar unas características base de validación como los aquí consideradas:</w:t>
      </w:r>
      <w:r>
        <w:rPr>
          <w:rStyle w:val="eop"/>
          <w:rFonts w:ascii="Calibri" w:hAnsi="Calibri" w:cs="Calibri"/>
          <w:sz w:val="22"/>
          <w:szCs w:val="22"/>
        </w:rPr>
        <w:t> </w:t>
      </w:r>
    </w:p>
    <w:p w:rsidR="003A066F" w:rsidP="003A066F" w:rsidRDefault="003A066F" w14:paraId="7BAE4FB4" w14:textId="77777777">
      <w:pPr>
        <w:pStyle w:val="paragraph"/>
        <w:spacing w:before="0" w:beforeAutospacing="0" w:after="0" w:afterAutospacing="0"/>
        <w:jc w:val="both"/>
        <w:textAlignment w:val="baseline"/>
        <w:rPr>
          <w:rFonts w:ascii="Segoe UI" w:hAnsi="Segoe UI" w:cs="Segoe UI"/>
          <w:sz w:val="18"/>
          <w:szCs w:val="18"/>
        </w:rPr>
      </w:pPr>
    </w:p>
    <w:p w:rsidR="003A066F" w:rsidP="003A066F" w:rsidRDefault="003A066F" w14:paraId="3BED2C10" w14:textId="69349823">
      <w:pPr>
        <w:pStyle w:val="paragraph"/>
        <w:spacing w:before="0" w:beforeAutospacing="0" w:after="0" w:afterAutospacing="0"/>
        <w:jc w:val="both"/>
        <w:textAlignment w:val="baseline"/>
        <w:rPr>
          <w:rStyle w:val="eop"/>
          <w:rFonts w:ascii="Calibri" w:hAnsi="Calibri" w:cs="Calibri"/>
          <w:sz w:val="22"/>
          <w:szCs w:val="22"/>
        </w:rPr>
      </w:pPr>
      <w:r>
        <w:rPr>
          <w:rStyle w:val="normaltextrun"/>
          <w:rFonts w:ascii="Calibri" w:hAnsi="Calibri" w:cs="Calibri"/>
          <w:sz w:val="22"/>
          <w:szCs w:val="22"/>
          <w:u w:val="single"/>
          <w:lang w:val="es-CO"/>
        </w:rPr>
        <w:t>Claridad</w:t>
      </w:r>
      <w:r>
        <w:rPr>
          <w:rStyle w:val="normaltextrun"/>
          <w:rFonts w:ascii="Calibri" w:hAnsi="Calibri" w:cs="Calibri"/>
          <w:sz w:val="22"/>
          <w:szCs w:val="22"/>
          <w:lang w:val="es-CO"/>
        </w:rPr>
        <w:t>: Dada en las preguntas orientadoras que fueron redactadas y ajustadas posterior al pilotaje de forma simple, precisa y comprensible para los participantes. Se evitaron términos técnicos o ambiguos que pudiesen generar confusión.</w:t>
      </w:r>
      <w:r>
        <w:rPr>
          <w:rStyle w:val="eop"/>
          <w:rFonts w:ascii="Calibri" w:hAnsi="Calibri" w:cs="Calibri"/>
          <w:sz w:val="22"/>
          <w:szCs w:val="22"/>
        </w:rPr>
        <w:t> </w:t>
      </w:r>
    </w:p>
    <w:p w:rsidR="003A066F" w:rsidP="003A066F" w:rsidRDefault="003A066F" w14:paraId="21BD5859" w14:textId="77777777">
      <w:pPr>
        <w:pStyle w:val="paragraph"/>
        <w:spacing w:before="0" w:beforeAutospacing="0" w:after="0" w:afterAutospacing="0"/>
        <w:jc w:val="both"/>
        <w:textAlignment w:val="baseline"/>
        <w:rPr>
          <w:rFonts w:ascii="Segoe UI" w:hAnsi="Segoe UI" w:cs="Segoe UI"/>
          <w:sz w:val="18"/>
          <w:szCs w:val="18"/>
        </w:rPr>
      </w:pPr>
    </w:p>
    <w:p w:rsidR="003A066F" w:rsidP="003A066F" w:rsidRDefault="003A066F" w14:paraId="14C03609" w14:textId="77F31BCE">
      <w:pPr>
        <w:pStyle w:val="paragraph"/>
        <w:spacing w:before="0" w:beforeAutospacing="0" w:after="0" w:afterAutospacing="0"/>
        <w:jc w:val="both"/>
        <w:textAlignment w:val="baseline"/>
        <w:rPr>
          <w:rStyle w:val="eop"/>
          <w:rFonts w:ascii="Calibri" w:hAnsi="Calibri" w:cs="Calibri"/>
          <w:sz w:val="22"/>
          <w:szCs w:val="22"/>
        </w:rPr>
      </w:pPr>
      <w:r>
        <w:rPr>
          <w:rStyle w:val="normaltextrun"/>
          <w:rFonts w:ascii="Calibri" w:hAnsi="Calibri" w:cs="Calibri"/>
          <w:sz w:val="22"/>
          <w:szCs w:val="22"/>
          <w:u w:val="single"/>
          <w:lang w:val="es-CO"/>
        </w:rPr>
        <w:t>Relevancia</w:t>
      </w:r>
      <w:r>
        <w:rPr>
          <w:rStyle w:val="normaltextrun"/>
          <w:rFonts w:ascii="Calibri" w:hAnsi="Calibri" w:cs="Calibri"/>
          <w:sz w:val="22"/>
          <w:szCs w:val="22"/>
          <w:lang w:val="es-CO"/>
        </w:rPr>
        <w:t xml:space="preserve">: Tanto las sesiones en las que se dividió la conversación como las preguntas orientadoras que se diseñaron guardan estrecho relacionamiento con los objetivos de investigación expuestos y con el propósito mismo de aplicación del grupo focal. Las sesiones abarcaron evaluación en ambientes virtuales de formación, técnicas como el </w:t>
      </w:r>
      <w:proofErr w:type="spellStart"/>
      <w:r>
        <w:rPr>
          <w:rStyle w:val="normaltextrun"/>
          <w:rFonts w:ascii="Calibri" w:hAnsi="Calibri" w:cs="Calibri"/>
          <w:sz w:val="22"/>
          <w:szCs w:val="22"/>
          <w:lang w:val="es-CO"/>
        </w:rPr>
        <w:t>storytelling</w:t>
      </w:r>
      <w:proofErr w:type="spellEnd"/>
      <w:r>
        <w:rPr>
          <w:rStyle w:val="normaltextrun"/>
          <w:rFonts w:ascii="Calibri" w:hAnsi="Calibri" w:cs="Calibri"/>
          <w:sz w:val="22"/>
          <w:szCs w:val="22"/>
          <w:lang w:val="es-CO"/>
        </w:rPr>
        <w:t>, características de las evaluaciones que emplean dicha técnica y la experiencia misma de los estudiantes. Todos éstos, aspectos relevantes en el proyecto de investigación. </w:t>
      </w:r>
      <w:r>
        <w:rPr>
          <w:rStyle w:val="eop"/>
          <w:rFonts w:ascii="Calibri" w:hAnsi="Calibri" w:cs="Calibri"/>
          <w:sz w:val="22"/>
          <w:szCs w:val="22"/>
        </w:rPr>
        <w:t> </w:t>
      </w:r>
    </w:p>
    <w:p w:rsidR="003A066F" w:rsidP="003A066F" w:rsidRDefault="003A066F" w14:paraId="447EA6FF" w14:textId="77777777">
      <w:pPr>
        <w:pStyle w:val="paragraph"/>
        <w:spacing w:before="0" w:beforeAutospacing="0" w:after="0" w:afterAutospacing="0"/>
        <w:jc w:val="both"/>
        <w:textAlignment w:val="baseline"/>
        <w:rPr>
          <w:rFonts w:ascii="Segoe UI" w:hAnsi="Segoe UI" w:cs="Segoe UI"/>
          <w:sz w:val="18"/>
          <w:szCs w:val="18"/>
        </w:rPr>
      </w:pPr>
    </w:p>
    <w:p w:rsidR="003A066F" w:rsidP="003A066F" w:rsidRDefault="003A066F" w14:paraId="2CE5B10A" w14:textId="49D95389">
      <w:pPr>
        <w:pStyle w:val="paragraph"/>
        <w:spacing w:before="0" w:beforeAutospacing="0" w:after="0" w:afterAutospacing="0"/>
        <w:jc w:val="both"/>
        <w:textAlignment w:val="baseline"/>
        <w:rPr>
          <w:rStyle w:val="eop"/>
          <w:rFonts w:ascii="Calibri" w:hAnsi="Calibri" w:cs="Calibri"/>
          <w:sz w:val="22"/>
          <w:szCs w:val="22"/>
        </w:rPr>
      </w:pPr>
      <w:r>
        <w:rPr>
          <w:rStyle w:val="normaltextrun"/>
          <w:rFonts w:ascii="Calibri" w:hAnsi="Calibri" w:cs="Calibri"/>
          <w:sz w:val="22"/>
          <w:szCs w:val="22"/>
          <w:u w:val="single"/>
          <w:lang w:val="es-CO"/>
        </w:rPr>
        <w:t>Viabilidad y cobertura</w:t>
      </w:r>
      <w:r>
        <w:rPr>
          <w:rStyle w:val="normaltextrun"/>
          <w:rFonts w:ascii="Calibri" w:hAnsi="Calibri" w:cs="Calibri"/>
          <w:sz w:val="22"/>
          <w:szCs w:val="22"/>
          <w:lang w:val="es-CO"/>
        </w:rPr>
        <w:t>: El instrumento se mostró aplicable en el tiempo gracias a su duración y suficiente en materia de recursos disponibles dado que solo se requirió una sesión de conexión virtual como cualquier otro espacio formativo que es usual para los estudiantes. La muestra elegida participó en su totalidad sin mayores contratiempos ni de conectividad ni de interés por parte de los estudiantes.</w:t>
      </w:r>
      <w:r>
        <w:rPr>
          <w:rStyle w:val="eop"/>
          <w:rFonts w:ascii="Calibri" w:hAnsi="Calibri" w:cs="Calibri"/>
          <w:sz w:val="22"/>
          <w:szCs w:val="22"/>
        </w:rPr>
        <w:t> </w:t>
      </w:r>
    </w:p>
    <w:p w:rsidR="003A066F" w:rsidP="003A066F" w:rsidRDefault="003A066F" w14:paraId="316692E0" w14:textId="77777777">
      <w:pPr>
        <w:pStyle w:val="paragraph"/>
        <w:spacing w:before="0" w:beforeAutospacing="0" w:after="0" w:afterAutospacing="0"/>
        <w:jc w:val="both"/>
        <w:textAlignment w:val="baseline"/>
        <w:rPr>
          <w:rFonts w:ascii="Segoe UI" w:hAnsi="Segoe UI" w:cs="Segoe UI"/>
          <w:sz w:val="18"/>
          <w:szCs w:val="18"/>
        </w:rPr>
      </w:pPr>
    </w:p>
    <w:p w:rsidR="003A066F" w:rsidP="003A066F" w:rsidRDefault="003A066F" w14:paraId="02C5A833" w14:textId="471D68A0">
      <w:pPr>
        <w:pStyle w:val="paragraph"/>
        <w:spacing w:before="0" w:beforeAutospacing="0" w:after="0" w:afterAutospacing="0"/>
        <w:jc w:val="both"/>
        <w:textAlignment w:val="baseline"/>
        <w:rPr>
          <w:rStyle w:val="eop"/>
          <w:rFonts w:ascii="Calibri" w:hAnsi="Calibri" w:cs="Calibri"/>
          <w:sz w:val="22"/>
          <w:szCs w:val="22"/>
        </w:rPr>
      </w:pPr>
      <w:r>
        <w:rPr>
          <w:rStyle w:val="normaltextrun"/>
          <w:rFonts w:ascii="Calibri" w:hAnsi="Calibri" w:cs="Calibri"/>
          <w:sz w:val="22"/>
          <w:szCs w:val="22"/>
          <w:u w:val="single"/>
          <w:lang w:val="es-CO"/>
        </w:rPr>
        <w:t>Fiabilidad</w:t>
      </w:r>
      <w:r>
        <w:rPr>
          <w:rStyle w:val="normaltextrun"/>
          <w:rFonts w:ascii="Calibri" w:hAnsi="Calibri" w:cs="Calibri"/>
          <w:sz w:val="22"/>
          <w:szCs w:val="22"/>
          <w:lang w:val="es-CO"/>
        </w:rPr>
        <w:t>: Gracias a la aplicación de la prueba piloto, este instrumento mostró consistencia en las respuestas obtenidas. Tanto en la prueba piloto con otro grupo de estudiantes como en el grupo focal se detectó un patrón de comprensión y respuestas relacionadas con las preguntas, lo que evidencia la fiabilidad de las preguntas y del instrumento aplicado.</w:t>
      </w:r>
      <w:r>
        <w:rPr>
          <w:rStyle w:val="eop"/>
          <w:rFonts w:ascii="Calibri" w:hAnsi="Calibri" w:cs="Calibri"/>
          <w:sz w:val="22"/>
          <w:szCs w:val="22"/>
        </w:rPr>
        <w:t> </w:t>
      </w:r>
    </w:p>
    <w:p w:rsidR="003A066F" w:rsidP="003A066F" w:rsidRDefault="003A066F" w14:paraId="4E43A661" w14:textId="77777777">
      <w:pPr>
        <w:pStyle w:val="paragraph"/>
        <w:spacing w:before="0" w:beforeAutospacing="0" w:after="0" w:afterAutospacing="0"/>
        <w:jc w:val="both"/>
        <w:textAlignment w:val="baseline"/>
        <w:rPr>
          <w:rFonts w:ascii="Segoe UI" w:hAnsi="Segoe UI" w:cs="Segoe UI"/>
          <w:sz w:val="18"/>
          <w:szCs w:val="18"/>
        </w:rPr>
      </w:pPr>
    </w:p>
    <w:p w:rsidR="003A066F" w:rsidP="003A066F" w:rsidRDefault="003A066F" w14:paraId="73D25EA7" w14:textId="77777777">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u w:val="single"/>
          <w:lang w:val="es-CO"/>
        </w:rPr>
        <w:t>Adaptabilidad</w:t>
      </w:r>
      <w:r>
        <w:rPr>
          <w:rStyle w:val="normaltextrun"/>
          <w:rFonts w:ascii="Calibri" w:hAnsi="Calibri" w:cs="Calibri"/>
          <w:sz w:val="22"/>
          <w:szCs w:val="22"/>
          <w:lang w:val="es-CO"/>
        </w:rPr>
        <w:t>: Con lo evidenciado en la prueba piloto se encontró que el instrumento permite ajustes según el contexto cultural, disciplinar o institucional de los participantes. Puede ser aplicado en cualquier programa académico, en cualquier momento de evaluación y en cualquier plataforma virtual de trabajo a discreción de los investigadores o los profesores que tienen a cargo el grupo de estudiantes participantes. </w:t>
      </w:r>
      <w:r>
        <w:rPr>
          <w:rStyle w:val="eop"/>
          <w:rFonts w:ascii="Calibri" w:hAnsi="Calibri" w:cs="Calibri"/>
          <w:sz w:val="22"/>
          <w:szCs w:val="22"/>
        </w:rPr>
        <w:t> </w:t>
      </w:r>
    </w:p>
    <w:p w:rsidRPr="003A066F" w:rsidR="003A066F" w:rsidP="00835218" w:rsidRDefault="003A066F" w14:paraId="58F5CD76" w14:textId="77777777">
      <w:pPr>
        <w:jc w:val="both"/>
        <w:rPr>
          <w:lang w:val="es-MX"/>
        </w:rPr>
      </w:pPr>
    </w:p>
    <w:p w:rsidRPr="003A066F" w:rsidR="003A066F" w:rsidP="003A066F" w:rsidRDefault="003A066F" w14:paraId="024A49D3" w14:textId="4D0CF735">
      <w:pPr>
        <w:pStyle w:val="paragraph"/>
        <w:spacing w:before="0" w:beforeAutospacing="0" w:after="0" w:afterAutospacing="0"/>
        <w:jc w:val="both"/>
        <w:textAlignment w:val="baseline"/>
        <w:rPr>
          <w:rStyle w:val="eop"/>
          <w:rFonts w:ascii="Calibri" w:hAnsi="Calibri" w:cs="Calibri"/>
          <w:sz w:val="22"/>
          <w:szCs w:val="22"/>
          <w:u w:val="single"/>
        </w:rPr>
      </w:pPr>
      <w:r w:rsidRPr="003A066F">
        <w:rPr>
          <w:rStyle w:val="normaltextrun"/>
          <w:rFonts w:ascii="Calibri" w:hAnsi="Calibri" w:cs="Calibri"/>
          <w:b/>
          <w:bCs/>
          <w:sz w:val="22"/>
          <w:szCs w:val="22"/>
          <w:u w:val="single"/>
          <w:lang w:val="es-CO"/>
        </w:rPr>
        <w:t>Etapas de validación realizadas:</w:t>
      </w:r>
      <w:r w:rsidRPr="003A066F">
        <w:rPr>
          <w:rStyle w:val="eop"/>
          <w:rFonts w:ascii="Calibri" w:hAnsi="Calibri" w:cs="Calibri"/>
          <w:sz w:val="22"/>
          <w:szCs w:val="22"/>
          <w:u w:val="single"/>
        </w:rPr>
        <w:t> </w:t>
      </w:r>
    </w:p>
    <w:p w:rsidR="003A066F" w:rsidP="003A066F" w:rsidRDefault="003A066F" w14:paraId="0574942F" w14:textId="77777777">
      <w:pPr>
        <w:pStyle w:val="paragraph"/>
        <w:spacing w:before="0" w:beforeAutospacing="0" w:after="0" w:afterAutospacing="0"/>
        <w:jc w:val="both"/>
        <w:textAlignment w:val="baseline"/>
        <w:rPr>
          <w:rFonts w:ascii="Segoe UI" w:hAnsi="Segoe UI" w:cs="Segoe UI"/>
          <w:sz w:val="18"/>
          <w:szCs w:val="18"/>
        </w:rPr>
      </w:pPr>
    </w:p>
    <w:p w:rsidR="003A066F" w:rsidP="5836EDE5" w:rsidRDefault="003A066F" w14:paraId="24EF512A" w14:textId="056AA413">
      <w:pPr>
        <w:pStyle w:val="paragraph"/>
        <w:spacing w:before="0" w:beforeAutospacing="off" w:after="0" w:afterAutospacing="off"/>
        <w:jc w:val="both"/>
        <w:textAlignment w:val="baseline"/>
        <w:rPr>
          <w:rStyle w:val="eop"/>
          <w:rFonts w:ascii="Calibri" w:hAnsi="Calibri" w:cs="Calibri"/>
          <w:sz w:val="22"/>
          <w:szCs w:val="22"/>
        </w:rPr>
      </w:pPr>
      <w:r w:rsidRPr="5836EDE5" w:rsidR="003A066F">
        <w:rPr>
          <w:rStyle w:val="normaltextrun"/>
          <w:rFonts w:ascii="Calibri" w:hAnsi="Calibri" w:cs="Calibri"/>
          <w:sz w:val="22"/>
          <w:szCs w:val="22"/>
          <w:lang w:val="es-CO"/>
        </w:rPr>
        <w:t>Con el ánimo de validar este instrumento de grupo focal, se procedió a seguir 4 pasos de cara a una consulta con expertos, un pilotaje, una retroalimentación y unos ajustes hechos.</w:t>
      </w:r>
      <w:r w:rsidRPr="5836EDE5" w:rsidR="003A066F">
        <w:rPr>
          <w:rStyle w:val="normaltextrun"/>
          <w:rFonts w:ascii="Calibri" w:hAnsi="Calibri" w:cs="Calibri"/>
          <w:sz w:val="22"/>
          <w:szCs w:val="22"/>
          <w:lang w:val="es-CO"/>
        </w:rPr>
        <w:t> </w:t>
      </w:r>
      <w:r w:rsidRPr="5836EDE5" w:rsidR="003A066F">
        <w:rPr>
          <w:rStyle w:val="eop"/>
          <w:rFonts w:ascii="Calibri" w:hAnsi="Calibri" w:cs="Calibri"/>
          <w:sz w:val="22"/>
          <w:szCs w:val="22"/>
        </w:rPr>
        <w:t> </w:t>
      </w:r>
    </w:p>
    <w:p w:rsidR="5836EDE5" w:rsidP="5836EDE5" w:rsidRDefault="5836EDE5" w14:paraId="55FA2F26" w14:textId="68DBAB45">
      <w:pPr>
        <w:pStyle w:val="paragraph"/>
        <w:spacing w:before="0" w:beforeAutospacing="off" w:after="0" w:afterAutospacing="off"/>
        <w:jc w:val="both"/>
        <w:rPr>
          <w:rStyle w:val="eop"/>
          <w:rFonts w:ascii="Calibri" w:hAnsi="Calibri" w:cs="Calibri"/>
          <w:sz w:val="22"/>
          <w:szCs w:val="22"/>
        </w:rPr>
      </w:pPr>
    </w:p>
    <w:p w:rsidR="5836EDE5" w:rsidP="5836EDE5" w:rsidRDefault="5836EDE5" w14:paraId="2617F836" w14:textId="7CC3E6DF">
      <w:pPr>
        <w:pStyle w:val="paragraph"/>
        <w:spacing w:before="0" w:beforeAutospacing="off" w:after="0" w:afterAutospacing="off"/>
        <w:jc w:val="both"/>
        <w:rPr>
          <w:rStyle w:val="eop"/>
          <w:rFonts w:ascii="Calibri" w:hAnsi="Calibri" w:cs="Calibri"/>
          <w:sz w:val="22"/>
          <w:szCs w:val="22"/>
        </w:rPr>
      </w:pPr>
    </w:p>
    <w:p w:rsidR="003A066F" w:rsidP="003A066F" w:rsidRDefault="003A066F" w14:paraId="0EDCBDA1" w14:textId="2E289D43">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u w:val="single"/>
          <w:lang w:val="es-CO"/>
        </w:rPr>
        <w:t>Consulta con expertos</w:t>
      </w:r>
      <w:r>
        <w:rPr>
          <w:rStyle w:val="normaltextrun"/>
          <w:rFonts w:ascii="Calibri" w:hAnsi="Calibri" w:cs="Calibri"/>
          <w:sz w:val="22"/>
          <w:szCs w:val="22"/>
          <w:lang w:val="es-CO"/>
        </w:rPr>
        <w:t>:</w:t>
      </w:r>
      <w:r>
        <w:rPr>
          <w:rStyle w:val="eop"/>
          <w:rFonts w:ascii="Calibri" w:hAnsi="Calibri" w:cs="Calibri"/>
          <w:sz w:val="22"/>
          <w:szCs w:val="22"/>
        </w:rPr>
        <w:t> </w:t>
      </w:r>
    </w:p>
    <w:p w:rsidR="003A066F" w:rsidP="003A066F" w:rsidRDefault="003A066F" w14:paraId="638799A9" w14:textId="77777777">
      <w:pPr>
        <w:jc w:val="both"/>
        <w:rPr>
          <w:lang w:val="es-CO"/>
        </w:rPr>
      </w:pPr>
      <w:r>
        <w:rPr>
          <w:lang w:val="es-CO"/>
        </w:rPr>
        <w:t xml:space="preserve">Previo a la revisión del experto, se compartió el instrumento con tres profesores y líderes académicos dentro y fuera de la universidad donde se ofertan programas académicos virtuales. Dichos profesionales fueron elegidos por su experiencia en evaluación y su interés por nuevas técnicas como la del </w:t>
      </w:r>
      <w:proofErr w:type="spellStart"/>
      <w:r>
        <w:rPr>
          <w:lang w:val="es-CO"/>
        </w:rPr>
        <w:t>storytelling</w:t>
      </w:r>
      <w:proofErr w:type="spellEnd"/>
      <w:r>
        <w:rPr>
          <w:lang w:val="es-CO"/>
        </w:rPr>
        <w:t>. De manera informal se recogieron sus apreciaciones y recomendaciones de ajustes en torno a l</w:t>
      </w:r>
      <w:r w:rsidRPr="00540843">
        <w:rPr>
          <w:lang w:val="es-CO"/>
        </w:rPr>
        <w:t>a claridad y pertinencia de las preguntas</w:t>
      </w:r>
      <w:r>
        <w:rPr>
          <w:lang w:val="es-CO"/>
        </w:rPr>
        <w:t>, l</w:t>
      </w:r>
      <w:r w:rsidRPr="00540843">
        <w:rPr>
          <w:lang w:val="es-CO"/>
        </w:rPr>
        <w:t xml:space="preserve">a alineación de las </w:t>
      </w:r>
      <w:r>
        <w:rPr>
          <w:lang w:val="es-CO"/>
        </w:rPr>
        <w:t xml:space="preserve">mismas </w:t>
      </w:r>
      <w:r w:rsidRPr="00540843">
        <w:rPr>
          <w:lang w:val="es-CO"/>
        </w:rPr>
        <w:t>con los objetivos de la investigación</w:t>
      </w:r>
      <w:r>
        <w:rPr>
          <w:lang w:val="es-CO"/>
        </w:rPr>
        <w:t xml:space="preserve"> y la </w:t>
      </w:r>
      <w:r w:rsidRPr="00540843">
        <w:rPr>
          <w:lang w:val="es-CO"/>
        </w:rPr>
        <w:t>cobertura de aspectos clave del tema.</w:t>
      </w:r>
    </w:p>
    <w:p w:rsidR="003A066F" w:rsidP="003A066F" w:rsidRDefault="003A066F" w14:paraId="18081B83" w14:textId="264B3478">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u w:val="single"/>
          <w:lang w:val="es-CO"/>
        </w:rPr>
        <w:t>Pilotaje</w:t>
      </w:r>
      <w:r>
        <w:rPr>
          <w:rStyle w:val="normaltextrun"/>
          <w:rFonts w:ascii="Calibri" w:hAnsi="Calibri" w:cs="Calibri"/>
          <w:sz w:val="22"/>
          <w:szCs w:val="22"/>
          <w:lang w:val="es-CO"/>
        </w:rPr>
        <w:t>:</w:t>
      </w:r>
      <w:r>
        <w:rPr>
          <w:rStyle w:val="eop"/>
          <w:rFonts w:ascii="Calibri" w:hAnsi="Calibri" w:cs="Calibri"/>
          <w:sz w:val="22"/>
          <w:szCs w:val="22"/>
        </w:rPr>
        <w:t> </w:t>
      </w:r>
    </w:p>
    <w:p w:rsidR="003A066F" w:rsidP="003A066F" w:rsidRDefault="003A066F" w14:paraId="7102B1CF" w14:textId="0A1437C6">
      <w:pPr>
        <w:pStyle w:val="paragraph"/>
        <w:spacing w:before="0" w:beforeAutospacing="0" w:after="0" w:afterAutospacing="0"/>
        <w:jc w:val="both"/>
        <w:textAlignment w:val="baseline"/>
        <w:rPr>
          <w:rStyle w:val="eop"/>
          <w:rFonts w:ascii="Calibri" w:hAnsi="Calibri" w:cs="Calibri"/>
          <w:sz w:val="22"/>
          <w:szCs w:val="22"/>
        </w:rPr>
      </w:pPr>
      <w:r>
        <w:rPr>
          <w:rStyle w:val="normaltextrun"/>
          <w:rFonts w:ascii="Calibri" w:hAnsi="Calibri" w:cs="Calibri"/>
          <w:sz w:val="22"/>
          <w:szCs w:val="22"/>
          <w:lang w:val="es-CO"/>
        </w:rPr>
        <w:t>Se realizó un grupo focal piloto con un pequeño grupo de participantes similares al grupo objetivo. Se hizo una observación detenida viendo si las preguntas generaban respuestas significativas, si se comprendían de manera fácil y si los tiempos estimados para las respuestas eran adecuados.</w:t>
      </w:r>
      <w:r>
        <w:rPr>
          <w:rStyle w:val="eop"/>
          <w:rFonts w:ascii="Calibri" w:hAnsi="Calibri" w:cs="Calibri"/>
          <w:sz w:val="22"/>
          <w:szCs w:val="22"/>
        </w:rPr>
        <w:t> </w:t>
      </w:r>
    </w:p>
    <w:p w:rsidR="003A066F" w:rsidP="003A066F" w:rsidRDefault="003A066F" w14:paraId="44AC6FD6" w14:textId="77777777">
      <w:pPr>
        <w:pStyle w:val="paragraph"/>
        <w:spacing w:before="0" w:beforeAutospacing="0" w:after="0" w:afterAutospacing="0"/>
        <w:jc w:val="both"/>
        <w:textAlignment w:val="baseline"/>
        <w:rPr>
          <w:rFonts w:ascii="Segoe UI" w:hAnsi="Segoe UI" w:cs="Segoe UI"/>
          <w:sz w:val="18"/>
          <w:szCs w:val="18"/>
        </w:rPr>
      </w:pPr>
    </w:p>
    <w:p w:rsidR="003A066F" w:rsidP="003A066F" w:rsidRDefault="003A066F" w14:paraId="0F6C4D89" w14:textId="77777777">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u w:val="single"/>
          <w:lang w:val="es-CO"/>
        </w:rPr>
        <w:t>Retroalimentación y análisis de resultados del piloto</w:t>
      </w:r>
      <w:r>
        <w:rPr>
          <w:rStyle w:val="normaltextrun"/>
          <w:rFonts w:ascii="Calibri" w:hAnsi="Calibri" w:cs="Calibri"/>
          <w:sz w:val="22"/>
          <w:szCs w:val="22"/>
          <w:lang w:val="es-CO"/>
        </w:rPr>
        <w:t>:</w:t>
      </w:r>
      <w:r>
        <w:rPr>
          <w:rStyle w:val="eop"/>
          <w:rFonts w:ascii="Calibri" w:hAnsi="Calibri" w:cs="Calibri"/>
          <w:sz w:val="22"/>
          <w:szCs w:val="22"/>
        </w:rPr>
        <w:t> </w:t>
      </w:r>
    </w:p>
    <w:p w:rsidR="003A066F" w:rsidP="003A066F" w:rsidRDefault="003A066F" w14:paraId="48E733A5" w14:textId="43530894">
      <w:pPr>
        <w:pStyle w:val="paragraph"/>
        <w:spacing w:before="0" w:beforeAutospacing="0" w:after="0" w:afterAutospacing="0"/>
        <w:jc w:val="both"/>
        <w:textAlignment w:val="baseline"/>
        <w:rPr>
          <w:rStyle w:val="eop"/>
          <w:rFonts w:ascii="Calibri" w:hAnsi="Calibri" w:cs="Calibri"/>
          <w:sz w:val="22"/>
          <w:szCs w:val="22"/>
        </w:rPr>
      </w:pPr>
      <w:r>
        <w:rPr>
          <w:rStyle w:val="normaltextrun"/>
          <w:rFonts w:ascii="Calibri" w:hAnsi="Calibri" w:cs="Calibri"/>
          <w:sz w:val="22"/>
          <w:szCs w:val="22"/>
          <w:lang w:val="es-CO"/>
        </w:rPr>
        <w:t>Con la información piloto recogida se identificaron algunas preguntas ambiguas o poco productivas. Se encontraron también algunas redundancias o falta de cobertura en aspectos importantes. En cuanto al nivel de profundidad de las respuestas y el grado de contribución a la temática del grupo focal se encontró buen balance. </w:t>
      </w:r>
      <w:r>
        <w:rPr>
          <w:rStyle w:val="eop"/>
          <w:rFonts w:ascii="Calibri" w:hAnsi="Calibri" w:cs="Calibri"/>
          <w:sz w:val="22"/>
          <w:szCs w:val="22"/>
        </w:rPr>
        <w:t> </w:t>
      </w:r>
    </w:p>
    <w:p w:rsidR="003A066F" w:rsidP="003A066F" w:rsidRDefault="003A066F" w14:paraId="637CDFF1" w14:textId="77777777">
      <w:pPr>
        <w:pStyle w:val="paragraph"/>
        <w:spacing w:before="0" w:beforeAutospacing="0" w:after="0" w:afterAutospacing="0"/>
        <w:jc w:val="both"/>
        <w:textAlignment w:val="baseline"/>
        <w:rPr>
          <w:rFonts w:ascii="Segoe UI" w:hAnsi="Segoe UI" w:cs="Segoe UI"/>
          <w:sz w:val="18"/>
          <w:szCs w:val="18"/>
        </w:rPr>
      </w:pPr>
    </w:p>
    <w:p w:rsidR="003A066F" w:rsidP="003A066F" w:rsidRDefault="003A066F" w14:paraId="68B52797" w14:textId="77777777">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u w:val="single"/>
          <w:lang w:val="es-CO"/>
        </w:rPr>
        <w:t>Ajustes basados en retroalimentación:</w:t>
      </w:r>
      <w:r>
        <w:rPr>
          <w:rStyle w:val="eop"/>
          <w:rFonts w:ascii="Calibri" w:hAnsi="Calibri" w:cs="Calibri"/>
          <w:sz w:val="22"/>
          <w:szCs w:val="22"/>
        </w:rPr>
        <w:t> </w:t>
      </w:r>
    </w:p>
    <w:p w:rsidR="003A066F" w:rsidP="003A066F" w:rsidRDefault="003A066F" w14:paraId="08BCC638" w14:textId="77777777">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lang w:val="es-CO"/>
        </w:rPr>
        <w:t>Se modificaron algunas preguntas y se redujeron de acuerdo al nivel de redundancia detectado. Se redistribuyeron también dos de las cuatro sesiones dispuestas para la conversación en el grupo focal. Gracias a los aportes de los expertos y a lo arrojado en el piloto se realizaron los ajustes al instrumento y se procedió con su aplicación. </w:t>
      </w:r>
      <w:r>
        <w:rPr>
          <w:rStyle w:val="eop"/>
          <w:rFonts w:ascii="Calibri" w:hAnsi="Calibri" w:cs="Calibri"/>
          <w:sz w:val="22"/>
          <w:szCs w:val="22"/>
        </w:rPr>
        <w:t> </w:t>
      </w:r>
    </w:p>
    <w:p w:rsidR="003A066F" w:rsidP="00835218" w:rsidRDefault="003A066F" w14:paraId="5D46E6EA" w14:textId="77777777">
      <w:pPr>
        <w:jc w:val="both"/>
        <w:rPr>
          <w:lang w:val="es-CO"/>
        </w:rPr>
      </w:pPr>
    </w:p>
    <w:p w:rsidRPr="009D2EA0" w:rsidR="00835218" w:rsidP="009A257C" w:rsidRDefault="00071461" w14:paraId="59C19A45" w14:textId="563ABB32">
      <w:pPr>
        <w:pStyle w:val="Prrafodelista"/>
        <w:numPr>
          <w:ilvl w:val="0"/>
          <w:numId w:val="10"/>
        </w:numPr>
        <w:jc w:val="both"/>
        <w:rPr>
          <w:b/>
          <w:bCs/>
          <w:lang w:val="es-CO"/>
        </w:rPr>
      </w:pPr>
      <w:r>
        <w:rPr>
          <w:b/>
          <w:bCs/>
          <w:lang w:val="es-CO"/>
        </w:rPr>
        <w:t>R</w:t>
      </w:r>
      <w:r w:rsidRPr="009D2EA0">
        <w:rPr>
          <w:b/>
          <w:bCs/>
          <w:lang w:val="es-CO"/>
        </w:rPr>
        <w:t>esponsabilidad ética y consentimiento informado</w:t>
      </w:r>
    </w:p>
    <w:p w:rsidR="003A066F" w:rsidP="003A066F" w:rsidRDefault="003A066F" w14:paraId="4D384433" w14:textId="632A1A08">
      <w:pPr>
        <w:pStyle w:val="paragraph"/>
        <w:spacing w:before="0" w:beforeAutospacing="0" w:after="0" w:afterAutospacing="0"/>
        <w:jc w:val="both"/>
        <w:textAlignment w:val="baseline"/>
        <w:rPr>
          <w:rStyle w:val="eop"/>
          <w:rFonts w:ascii="Calibri" w:hAnsi="Calibri" w:cs="Calibri"/>
          <w:sz w:val="22"/>
          <w:szCs w:val="22"/>
        </w:rPr>
      </w:pPr>
      <w:r>
        <w:rPr>
          <w:rStyle w:val="normaltextrun"/>
          <w:rFonts w:ascii="Calibri" w:hAnsi="Calibri" w:cs="Calibri"/>
          <w:sz w:val="22"/>
          <w:szCs w:val="22"/>
          <w:lang w:val="es-CO"/>
        </w:rPr>
        <w:t>Se procede a emplear, en ejercicio de responsabilidad ética, un consentimiento informado a través de una confirmación verbal previo al inicio de la conversación y grabación del grupo focal. </w:t>
      </w:r>
      <w:r>
        <w:rPr>
          <w:rStyle w:val="eop"/>
          <w:rFonts w:ascii="Calibri" w:hAnsi="Calibri" w:cs="Calibri"/>
          <w:sz w:val="22"/>
          <w:szCs w:val="22"/>
        </w:rPr>
        <w:t> </w:t>
      </w:r>
    </w:p>
    <w:p w:rsidR="003A066F" w:rsidP="003A066F" w:rsidRDefault="003A066F" w14:paraId="61359838" w14:textId="77777777">
      <w:pPr>
        <w:pStyle w:val="paragraph"/>
        <w:spacing w:before="0" w:beforeAutospacing="0" w:after="0" w:afterAutospacing="0"/>
        <w:jc w:val="both"/>
        <w:textAlignment w:val="baseline"/>
        <w:rPr>
          <w:rFonts w:ascii="Segoe UI" w:hAnsi="Segoe UI" w:cs="Segoe UI"/>
          <w:sz w:val="18"/>
          <w:szCs w:val="18"/>
        </w:rPr>
      </w:pPr>
    </w:p>
    <w:p w:rsidR="003A066F" w:rsidP="003A066F" w:rsidRDefault="003A066F" w14:paraId="029D427B" w14:textId="601D8B16">
      <w:pPr>
        <w:pStyle w:val="paragraph"/>
        <w:spacing w:before="0" w:beforeAutospacing="0" w:after="0" w:afterAutospacing="0"/>
        <w:jc w:val="both"/>
        <w:textAlignment w:val="baseline"/>
        <w:rPr>
          <w:rStyle w:val="eop"/>
          <w:rFonts w:ascii="Calibri" w:hAnsi="Calibri" w:cs="Calibri"/>
          <w:sz w:val="22"/>
          <w:szCs w:val="22"/>
        </w:rPr>
      </w:pPr>
      <w:r>
        <w:rPr>
          <w:rStyle w:val="normaltextrun"/>
          <w:rFonts w:ascii="Calibri" w:hAnsi="Calibri" w:cs="Calibri"/>
          <w:sz w:val="22"/>
          <w:szCs w:val="22"/>
          <w:lang w:val="es-CO"/>
        </w:rPr>
        <w:t>No se acude a formatos firmados de dicho consentimiento dado que: 1) la información a compartir y discutir en el grupo focal no es sensible o compromete la integridad física, ni emocional de los participantes, 2) no se emplearán ni se discutirán datos personales de alta sensibilidad, 3) no se mencionarán nombres ni afiliaciones a semestres o programas específicos. </w:t>
      </w:r>
      <w:r>
        <w:rPr>
          <w:rStyle w:val="eop"/>
          <w:rFonts w:ascii="Calibri" w:hAnsi="Calibri" w:cs="Calibri"/>
          <w:sz w:val="22"/>
          <w:szCs w:val="22"/>
        </w:rPr>
        <w:t> </w:t>
      </w:r>
    </w:p>
    <w:p w:rsidR="003A066F" w:rsidP="003A066F" w:rsidRDefault="003A066F" w14:paraId="686DB6A9" w14:textId="77777777">
      <w:pPr>
        <w:pStyle w:val="paragraph"/>
        <w:spacing w:before="0" w:beforeAutospacing="0" w:after="0" w:afterAutospacing="0"/>
        <w:jc w:val="both"/>
        <w:textAlignment w:val="baseline"/>
        <w:rPr>
          <w:rFonts w:ascii="Segoe UI" w:hAnsi="Segoe UI" w:cs="Segoe UI"/>
          <w:sz w:val="18"/>
          <w:szCs w:val="18"/>
        </w:rPr>
      </w:pPr>
    </w:p>
    <w:p w:rsidR="003A066F" w:rsidP="003A066F" w:rsidRDefault="003A066F" w14:paraId="660C1603" w14:textId="31BF92CB">
      <w:pPr>
        <w:pStyle w:val="paragraph"/>
        <w:spacing w:before="0" w:beforeAutospacing="0" w:after="0" w:afterAutospacing="0"/>
        <w:jc w:val="both"/>
        <w:textAlignment w:val="baseline"/>
        <w:rPr>
          <w:rStyle w:val="eop"/>
          <w:rFonts w:ascii="Calibri" w:hAnsi="Calibri" w:cs="Calibri"/>
          <w:sz w:val="22"/>
          <w:szCs w:val="22"/>
        </w:rPr>
      </w:pPr>
      <w:r>
        <w:rPr>
          <w:rStyle w:val="normaltextrun"/>
          <w:rFonts w:ascii="Calibri" w:hAnsi="Calibri" w:cs="Calibri"/>
          <w:sz w:val="22"/>
          <w:szCs w:val="22"/>
          <w:lang w:val="es-CO"/>
        </w:rPr>
        <w:t>Previo a la grabación se indica a los estudiantes que la sesión tendrá una duración aproximada de 40 minutos máximo, que se realizará de forma virtual en su plataforma habitual</w:t>
      </w:r>
      <w:r>
        <w:rPr>
          <w:rStyle w:val="normaltextrun"/>
          <w:rFonts w:ascii="Calibri" w:hAnsi="Calibri" w:cs="Calibri"/>
          <w:sz w:val="22"/>
          <w:szCs w:val="22"/>
          <w:lang w:val="es-CO"/>
        </w:rPr>
        <w:t xml:space="preserve"> </w:t>
      </w:r>
      <w:proofErr w:type="spellStart"/>
      <w:r>
        <w:rPr>
          <w:rStyle w:val="normaltextrun"/>
          <w:rFonts w:ascii="Calibri" w:hAnsi="Calibri" w:cs="Calibri"/>
          <w:sz w:val="22"/>
          <w:szCs w:val="22"/>
          <w:lang w:val="es-CO"/>
        </w:rPr>
        <w:t>meet</w:t>
      </w:r>
      <w:proofErr w:type="spellEnd"/>
      <w:r>
        <w:rPr>
          <w:rStyle w:val="normaltextrun"/>
          <w:rFonts w:ascii="Calibri" w:hAnsi="Calibri" w:cs="Calibri"/>
          <w:sz w:val="22"/>
          <w:szCs w:val="22"/>
          <w:lang w:val="es-CO"/>
        </w:rPr>
        <w:t xml:space="preserve">, que los temas a abordar son los relacionados a técnicas o formatos de evaluación y el </w:t>
      </w:r>
      <w:proofErr w:type="spellStart"/>
      <w:r>
        <w:rPr>
          <w:rStyle w:val="normaltextrun"/>
          <w:rFonts w:ascii="Calibri" w:hAnsi="Calibri" w:cs="Calibri"/>
          <w:sz w:val="22"/>
          <w:szCs w:val="22"/>
          <w:lang w:val="es-CO"/>
        </w:rPr>
        <w:t>storytelling</w:t>
      </w:r>
      <w:proofErr w:type="spellEnd"/>
      <w:r>
        <w:rPr>
          <w:rStyle w:val="normaltextrun"/>
          <w:rFonts w:ascii="Calibri" w:hAnsi="Calibri" w:cs="Calibri"/>
          <w:sz w:val="22"/>
          <w:szCs w:val="22"/>
          <w:lang w:val="es-CO"/>
        </w:rPr>
        <w:t>, y que la sesión será grabada exclusivamente para fines de análisis.</w:t>
      </w:r>
      <w:r>
        <w:rPr>
          <w:rStyle w:val="eop"/>
          <w:rFonts w:ascii="Calibri" w:hAnsi="Calibri" w:cs="Calibri"/>
          <w:sz w:val="22"/>
          <w:szCs w:val="22"/>
        </w:rPr>
        <w:t> </w:t>
      </w:r>
    </w:p>
    <w:p w:rsidR="003A066F" w:rsidP="003A066F" w:rsidRDefault="003A066F" w14:paraId="6FFDAB16" w14:textId="77777777">
      <w:pPr>
        <w:pStyle w:val="paragraph"/>
        <w:spacing w:before="0" w:beforeAutospacing="0" w:after="0" w:afterAutospacing="0"/>
        <w:jc w:val="both"/>
        <w:textAlignment w:val="baseline"/>
        <w:rPr>
          <w:rFonts w:ascii="Segoe UI" w:hAnsi="Segoe UI" w:cs="Segoe UI"/>
          <w:sz w:val="18"/>
          <w:szCs w:val="18"/>
        </w:rPr>
      </w:pPr>
    </w:p>
    <w:p w:rsidR="003A066F" w:rsidP="5836EDE5" w:rsidRDefault="003A066F" w14:paraId="78B56D2C" w14:textId="77777777" w14:noSpellErr="1">
      <w:pPr>
        <w:pStyle w:val="paragraph"/>
        <w:spacing w:before="0" w:beforeAutospacing="off" w:after="0" w:afterAutospacing="off"/>
        <w:jc w:val="both"/>
        <w:textAlignment w:val="baseline"/>
        <w:rPr>
          <w:rFonts w:ascii="Segoe UI" w:hAnsi="Segoe UI" w:cs="Segoe UI"/>
          <w:sz w:val="18"/>
          <w:szCs w:val="18"/>
        </w:rPr>
      </w:pPr>
      <w:r w:rsidRPr="5836EDE5" w:rsidR="003A066F">
        <w:rPr>
          <w:rStyle w:val="normaltextrun"/>
          <w:rFonts w:ascii="Calibri" w:hAnsi="Calibri" w:cs="Calibri"/>
          <w:sz w:val="22"/>
          <w:szCs w:val="22"/>
          <w:lang w:val="es-CO"/>
        </w:rPr>
        <w:t>También se les señala que su participación es completamente voluntaria, es decir que pueden decidir no participar o retirarse en cualquier momento, sin consecuencias negativas.</w:t>
      </w:r>
      <w:r w:rsidRPr="5836EDE5" w:rsidR="003A066F">
        <w:rPr>
          <w:rStyle w:val="normaltextrun"/>
          <w:rFonts w:ascii="Calibri" w:hAnsi="Calibri" w:cs="Calibri"/>
          <w:sz w:val="22"/>
          <w:szCs w:val="22"/>
          <w:lang w:val="es-CO"/>
        </w:rPr>
        <w:t xml:space="preserve"> Se indica que la información proporcionada será utilizada únicamente con fines investigativos, que los datos se manejarán de forma confidencial y anónima, y que los resultados se presentarán de manera agregada, sin identificar a ningún participante.</w:t>
      </w:r>
      <w:r w:rsidRPr="5836EDE5" w:rsidR="003A066F">
        <w:rPr>
          <w:rStyle w:val="eop"/>
          <w:rFonts w:ascii="Calibri" w:hAnsi="Calibri" w:cs="Calibri"/>
          <w:sz w:val="22"/>
          <w:szCs w:val="22"/>
        </w:rPr>
        <w:t> </w:t>
      </w:r>
    </w:p>
    <w:p w:rsidR="5836EDE5" w:rsidP="5836EDE5" w:rsidRDefault="5836EDE5" w14:paraId="4D2C60F8" w14:textId="56353CC5">
      <w:pPr>
        <w:pStyle w:val="paragraph"/>
        <w:spacing w:before="0" w:beforeAutospacing="off" w:after="0" w:afterAutospacing="off"/>
        <w:jc w:val="both"/>
        <w:rPr>
          <w:rStyle w:val="eop"/>
          <w:rFonts w:ascii="Calibri" w:hAnsi="Calibri" w:cs="Calibri"/>
          <w:sz w:val="22"/>
          <w:szCs w:val="22"/>
        </w:rPr>
      </w:pPr>
    </w:p>
    <w:p w:rsidR="00EF3E7B" w:rsidP="00835218" w:rsidRDefault="00EF3E7B" w14:paraId="60A333DF" w14:textId="71996C04">
      <w:pPr>
        <w:jc w:val="both"/>
        <w:rPr>
          <w:lang w:val="es-MX"/>
        </w:rPr>
      </w:pPr>
    </w:p>
    <w:p w:rsidR="1A95E708" w:rsidP="5836EDE5" w:rsidRDefault="1A95E708" w14:paraId="08E4052D" w14:textId="0D12D131">
      <w:pPr>
        <w:spacing w:beforeAutospacing="on" w:afterAutospacing="on"/>
        <w:rPr>
          <w:rFonts w:ascii="Calibri" w:hAnsi="Calibri" w:eastAsia="Calibri" w:cs="Calibri"/>
          <w:b w:val="0"/>
          <w:bCs w:val="0"/>
          <w:i w:val="0"/>
          <w:iCs w:val="0"/>
          <w:caps w:val="0"/>
          <w:smallCaps w:val="0"/>
          <w:noProof w:val="0"/>
          <w:color w:val="000000" w:themeColor="text1" w:themeTint="FF" w:themeShade="FF"/>
          <w:sz w:val="27"/>
          <w:szCs w:val="27"/>
          <w:lang w:val="es-CO"/>
        </w:rPr>
      </w:pPr>
      <w:r w:rsidRPr="5836EDE5" w:rsidR="1A95E708">
        <w:rPr>
          <w:rFonts w:ascii="Calibri" w:hAnsi="Calibri" w:eastAsia="Calibri" w:cs="Calibri"/>
          <w:b w:val="1"/>
          <w:bCs w:val="1"/>
          <w:i w:val="0"/>
          <w:iCs w:val="0"/>
          <w:caps w:val="0"/>
          <w:smallCaps w:val="0"/>
          <w:noProof w:val="0"/>
          <w:color w:val="000000" w:themeColor="text1" w:themeTint="FF" w:themeShade="FF"/>
          <w:sz w:val="27"/>
          <w:szCs w:val="27"/>
          <w:lang w:val="es-CO"/>
        </w:rPr>
        <w:t>Concepto Final del Evaluador</w:t>
      </w:r>
    </w:p>
    <w:p w:rsidR="1A95E708" w:rsidP="5836EDE5" w:rsidRDefault="1A95E708" w14:paraId="3AF980E0" w14:textId="3B85F86E">
      <w:pPr>
        <w:pStyle w:val="Prrafodelista"/>
        <w:numPr>
          <w:ilvl w:val="0"/>
          <w:numId w:val="49"/>
        </w:numPr>
        <w:spacing w:beforeAutospacing="on" w:afterAutospacing="on" w:line="240" w:lineRule="auto"/>
        <w:rPr>
          <w:rFonts w:ascii="Calibri" w:hAnsi="Calibri" w:eastAsia="Calibri" w:cs="Calibri"/>
          <w:b w:val="0"/>
          <w:bCs w:val="0"/>
          <w:i w:val="0"/>
          <w:iCs w:val="0"/>
          <w:caps w:val="0"/>
          <w:smallCaps w:val="0"/>
          <w:noProof w:val="0"/>
          <w:color w:val="000000" w:themeColor="text1" w:themeTint="FF" w:themeShade="FF"/>
          <w:sz w:val="22"/>
          <w:szCs w:val="22"/>
          <w:lang w:val="es-CO"/>
        </w:rPr>
      </w:pPr>
      <w:r w:rsidRPr="5836EDE5" w:rsidR="1A95E708">
        <w:rPr>
          <w:rFonts w:ascii="Calibri" w:hAnsi="Calibri" w:eastAsia="Calibri" w:cs="Calibri"/>
          <w:b w:val="0"/>
          <w:bCs w:val="0"/>
          <w:i w:val="0"/>
          <w:iCs w:val="0"/>
          <w:caps w:val="0"/>
          <w:smallCaps w:val="0"/>
          <w:noProof w:val="0"/>
          <w:color w:val="000000" w:themeColor="text1" w:themeTint="FF" w:themeShade="FF"/>
          <w:sz w:val="22"/>
          <w:szCs w:val="22"/>
          <w:lang w:val="es-CO"/>
        </w:rPr>
        <w:t>Aprobado sin modificaciones</w:t>
      </w:r>
    </w:p>
    <w:p w:rsidR="5836EDE5" w:rsidP="5836EDE5" w:rsidRDefault="5836EDE5" w14:paraId="0112810B" w14:textId="3DF7F755">
      <w:pPr>
        <w:spacing w:beforeAutospacing="on" w:afterAutospacing="on"/>
        <w:rPr>
          <w:rFonts w:ascii="Calibri" w:hAnsi="Calibri" w:eastAsia="Calibri" w:cs="Calibri"/>
          <w:b w:val="0"/>
          <w:bCs w:val="0"/>
          <w:i w:val="0"/>
          <w:iCs w:val="0"/>
          <w:caps w:val="0"/>
          <w:smallCaps w:val="0"/>
          <w:noProof w:val="0"/>
          <w:color w:val="000000" w:themeColor="text1" w:themeTint="FF" w:themeShade="FF"/>
          <w:sz w:val="22"/>
          <w:szCs w:val="22"/>
          <w:lang w:val="es-CO"/>
        </w:rPr>
      </w:pPr>
    </w:p>
    <w:p w:rsidR="1A95E708" w:rsidP="5836EDE5" w:rsidRDefault="1A95E708" w14:paraId="350B08AE" w14:textId="5D74226B">
      <w:pPr>
        <w:spacing w:beforeAutospacing="on" w:afterAutospacing="on"/>
        <w:rPr>
          <w:rFonts w:ascii="Calibri" w:hAnsi="Calibri" w:eastAsia="Calibri" w:cs="Calibri"/>
          <w:b w:val="0"/>
          <w:bCs w:val="0"/>
          <w:i w:val="0"/>
          <w:iCs w:val="0"/>
          <w:caps w:val="0"/>
          <w:smallCaps w:val="0"/>
          <w:noProof w:val="0"/>
          <w:color w:val="000000" w:themeColor="text1" w:themeTint="FF" w:themeShade="FF"/>
          <w:sz w:val="22"/>
          <w:szCs w:val="22"/>
          <w:lang w:val="es-CO"/>
        </w:rPr>
      </w:pPr>
      <w:r w:rsidRPr="5836EDE5" w:rsidR="1A95E708">
        <w:rPr>
          <w:rFonts w:ascii="Calibri" w:hAnsi="Calibri" w:eastAsia="Calibri" w:cs="Calibri"/>
          <w:b w:val="1"/>
          <w:bCs w:val="1"/>
          <w:i w:val="0"/>
          <w:iCs w:val="0"/>
          <w:caps w:val="0"/>
          <w:smallCaps w:val="0"/>
          <w:noProof w:val="0"/>
          <w:color w:val="000000" w:themeColor="text1" w:themeTint="FF" w:themeShade="FF"/>
          <w:sz w:val="22"/>
          <w:szCs w:val="22"/>
          <w:lang w:val="es-CO"/>
        </w:rPr>
        <w:t>Firma del Evaluador</w:t>
      </w:r>
    </w:p>
    <w:p w:rsidR="1A95E708" w:rsidP="5836EDE5" w:rsidRDefault="1A95E708" w14:paraId="47658569" w14:textId="5021F1A8">
      <w:pPr>
        <w:spacing w:beforeAutospacing="on" w:afterAutospacing="on" w:line="240" w:lineRule="auto"/>
        <w:ind w:left="720"/>
        <w:rPr>
          <w:rFonts w:ascii="Calibri" w:hAnsi="Calibri" w:eastAsia="Calibri" w:cs="Calibri"/>
          <w:b w:val="0"/>
          <w:bCs w:val="0"/>
          <w:i w:val="0"/>
          <w:iCs w:val="0"/>
          <w:caps w:val="0"/>
          <w:smallCaps w:val="0"/>
          <w:noProof w:val="0"/>
          <w:color w:val="000000" w:themeColor="text1" w:themeTint="FF" w:themeShade="FF"/>
          <w:sz w:val="22"/>
          <w:szCs w:val="22"/>
          <w:lang w:val="es-CO"/>
        </w:rPr>
      </w:pPr>
      <w:r w:rsidR="1A95E708">
        <w:drawing>
          <wp:inline wp14:editId="5186C748" wp14:anchorId="771724C6">
            <wp:extent cx="1571625" cy="809625"/>
            <wp:effectExtent l="0" t="0" r="0" b="0"/>
            <wp:docPr id="1551283574" name="drawing" descr="Cuadro de texto 2, Cuadro de texto"/>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551283574" name=""/>
                    <pic:cNvPicPr/>
                  </pic:nvPicPr>
                  <pic:blipFill>
                    <a:blip xmlns:r="http://schemas.openxmlformats.org/officeDocument/2006/relationships" r:embed="rId30569246">
                      <a:extLst>
                        <a:ext xmlns:a="http://schemas.openxmlformats.org/drawingml/2006/main" uri="{28A0092B-C50C-407E-A947-70E740481C1C}">
                          <a14:useLocalDpi xmlns:a14="http://schemas.microsoft.com/office/drawing/2010/main" val="0"/>
                        </a:ext>
                      </a:extLst>
                    </a:blip>
                    <a:stretch>
                      <a:fillRect/>
                    </a:stretch>
                  </pic:blipFill>
                  <pic:spPr>
                    <a:xfrm>
                      <a:off x="0" y="0"/>
                      <a:ext cx="1571625" cy="809625"/>
                    </a:xfrm>
                    <a:prstGeom prst="rect">
                      <a:avLst/>
                    </a:prstGeom>
                  </pic:spPr>
                </pic:pic>
              </a:graphicData>
            </a:graphic>
          </wp:inline>
        </w:drawing>
      </w:r>
    </w:p>
    <w:p w:rsidR="5836EDE5" w:rsidP="5836EDE5" w:rsidRDefault="5836EDE5" w14:paraId="7F8DB09D" w14:textId="3163F458">
      <w:pPr>
        <w:spacing w:beforeAutospacing="on" w:afterAutospacing="on"/>
        <w:rPr>
          <w:rFonts w:ascii="Calibri" w:hAnsi="Calibri" w:eastAsia="Times New Roman" w:cs="Calibri"/>
          <w:lang w:val="es-CO" w:eastAsia="es-MX"/>
        </w:rPr>
      </w:pPr>
    </w:p>
    <w:sectPr w:rsidRPr="00A44A89" w:rsidR="00EF3E7B">
      <w:pgSz w:w="12240" w:h="15840" w:orient="portrait"/>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xmlns:w="http://schemas.openxmlformats.org/wordprocessingml/2006/main" w:abstractNumId="48">
    <w:nsid w:val="329018c5"/>
    <w:multiLevelType xmlns:w="http://schemas.openxmlformats.org/wordprocessingml/2006/main" w:val="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26F1B2A"/>
    <w:multiLevelType w:val="multilevel"/>
    <w:tmpl w:val="9474A73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 w15:restartNumberingAfterBreak="0">
    <w:nsid w:val="03700363"/>
    <w:multiLevelType w:val="multilevel"/>
    <w:tmpl w:val="2B748ED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 w15:restartNumberingAfterBreak="0">
    <w:nsid w:val="066630BB"/>
    <w:multiLevelType w:val="hybridMultilevel"/>
    <w:tmpl w:val="F976C47C"/>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09984072"/>
    <w:multiLevelType w:val="multilevel"/>
    <w:tmpl w:val="43FECAF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0AF22145"/>
    <w:multiLevelType w:val="multilevel"/>
    <w:tmpl w:val="01C675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4152EB6"/>
    <w:multiLevelType w:val="multilevel"/>
    <w:tmpl w:val="5492EB2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 w15:restartNumberingAfterBreak="0">
    <w:nsid w:val="162706B9"/>
    <w:multiLevelType w:val="hybridMultilevel"/>
    <w:tmpl w:val="467A41AC"/>
    <w:lvl w:ilvl="0" w:tplc="5486EEF8">
      <w:start w:val="1"/>
      <w:numFmt w:val="decimal"/>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16EC0895"/>
    <w:multiLevelType w:val="hybridMultilevel"/>
    <w:tmpl w:val="D49ACA2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172E6796"/>
    <w:multiLevelType w:val="multilevel"/>
    <w:tmpl w:val="5C06CB5E"/>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ABE2A55"/>
    <w:multiLevelType w:val="hybridMultilevel"/>
    <w:tmpl w:val="97344A6C"/>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10" w15:restartNumberingAfterBreak="0">
    <w:nsid w:val="1DE80F62"/>
    <w:multiLevelType w:val="hybridMultilevel"/>
    <w:tmpl w:val="66A2ACD2"/>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20033B4A"/>
    <w:multiLevelType w:val="multilevel"/>
    <w:tmpl w:val="84BC9C1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208962FA"/>
    <w:multiLevelType w:val="multilevel"/>
    <w:tmpl w:val="CD1067C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 w15:restartNumberingAfterBreak="0">
    <w:nsid w:val="20910CDF"/>
    <w:multiLevelType w:val="multilevel"/>
    <w:tmpl w:val="0B02B17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213E7720"/>
    <w:multiLevelType w:val="multilevel"/>
    <w:tmpl w:val="9482C7DA"/>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1BA1539"/>
    <w:multiLevelType w:val="multilevel"/>
    <w:tmpl w:val="D046B80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6" w15:restartNumberingAfterBreak="0">
    <w:nsid w:val="280F0917"/>
    <w:multiLevelType w:val="multilevel"/>
    <w:tmpl w:val="E16433E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 w15:restartNumberingAfterBreak="0">
    <w:nsid w:val="2CAF6F73"/>
    <w:multiLevelType w:val="multilevel"/>
    <w:tmpl w:val="C4966A5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8" w15:restartNumberingAfterBreak="0">
    <w:nsid w:val="31CD538D"/>
    <w:multiLevelType w:val="multilevel"/>
    <w:tmpl w:val="2F1CA80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25771D0"/>
    <w:multiLevelType w:val="multilevel"/>
    <w:tmpl w:val="FA1EE9F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0" w15:restartNumberingAfterBreak="0">
    <w:nsid w:val="32C32758"/>
    <w:multiLevelType w:val="multilevel"/>
    <w:tmpl w:val="467C7EA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 w15:restartNumberingAfterBreak="0">
    <w:nsid w:val="336C785F"/>
    <w:multiLevelType w:val="multilevel"/>
    <w:tmpl w:val="4D426F3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 w15:restartNumberingAfterBreak="0">
    <w:nsid w:val="34304234"/>
    <w:multiLevelType w:val="hybridMultilevel"/>
    <w:tmpl w:val="F36ABAE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39023BE1"/>
    <w:multiLevelType w:val="multilevel"/>
    <w:tmpl w:val="E5F8E96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4" w15:restartNumberingAfterBreak="0">
    <w:nsid w:val="3BE61DED"/>
    <w:multiLevelType w:val="multilevel"/>
    <w:tmpl w:val="72E0875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5" w15:restartNumberingAfterBreak="0">
    <w:nsid w:val="40570478"/>
    <w:multiLevelType w:val="multilevel"/>
    <w:tmpl w:val="4AA6478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6" w15:restartNumberingAfterBreak="0">
    <w:nsid w:val="412B5553"/>
    <w:multiLevelType w:val="multilevel"/>
    <w:tmpl w:val="1B5E239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7" w15:restartNumberingAfterBreak="0">
    <w:nsid w:val="419D6218"/>
    <w:multiLevelType w:val="hybridMultilevel"/>
    <w:tmpl w:val="16ECB5A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446F2222"/>
    <w:multiLevelType w:val="hybridMultilevel"/>
    <w:tmpl w:val="8244043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15:restartNumberingAfterBreak="0">
    <w:nsid w:val="49CE2AD0"/>
    <w:multiLevelType w:val="multilevel"/>
    <w:tmpl w:val="604E279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0" w15:restartNumberingAfterBreak="0">
    <w:nsid w:val="4ACB131C"/>
    <w:multiLevelType w:val="multilevel"/>
    <w:tmpl w:val="B810C79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1" w15:restartNumberingAfterBreak="0">
    <w:nsid w:val="544F2253"/>
    <w:multiLevelType w:val="multilevel"/>
    <w:tmpl w:val="23D4D9E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9A2742A"/>
    <w:multiLevelType w:val="multilevel"/>
    <w:tmpl w:val="6612430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B7433D9"/>
    <w:multiLevelType w:val="multilevel"/>
    <w:tmpl w:val="8500D8D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E233EDC"/>
    <w:multiLevelType w:val="multilevel"/>
    <w:tmpl w:val="82A09B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5" w15:restartNumberingAfterBreak="0">
    <w:nsid w:val="5EAC2691"/>
    <w:multiLevelType w:val="multilevel"/>
    <w:tmpl w:val="78DC2B4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6" w15:restartNumberingAfterBreak="0">
    <w:nsid w:val="5F9A6B3C"/>
    <w:multiLevelType w:val="multilevel"/>
    <w:tmpl w:val="56CEA24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7" w15:restartNumberingAfterBreak="0">
    <w:nsid w:val="66D41CCA"/>
    <w:multiLevelType w:val="hybridMultilevel"/>
    <w:tmpl w:val="62D4FA4C"/>
    <w:lvl w:ilvl="0" w:tplc="080A0001">
      <w:start w:val="1"/>
      <w:numFmt w:val="bullet"/>
      <w:lvlText w:val=""/>
      <w:lvlJc w:val="left"/>
      <w:pPr>
        <w:ind w:left="720" w:hanging="360"/>
      </w:pPr>
      <w:rPr>
        <w:rFonts w:hint="default" w:ascii="Symbol" w:hAnsi="Symbol"/>
      </w:rPr>
    </w:lvl>
    <w:lvl w:ilvl="1" w:tplc="080A0003" w:tentative="1">
      <w:start w:val="1"/>
      <w:numFmt w:val="bullet"/>
      <w:lvlText w:val="o"/>
      <w:lvlJc w:val="left"/>
      <w:pPr>
        <w:ind w:left="1440" w:hanging="360"/>
      </w:pPr>
      <w:rPr>
        <w:rFonts w:hint="default" w:ascii="Courier New" w:hAnsi="Courier New" w:cs="Courier New"/>
      </w:rPr>
    </w:lvl>
    <w:lvl w:ilvl="2" w:tplc="080A0005" w:tentative="1">
      <w:start w:val="1"/>
      <w:numFmt w:val="bullet"/>
      <w:lvlText w:val=""/>
      <w:lvlJc w:val="left"/>
      <w:pPr>
        <w:ind w:left="2160" w:hanging="360"/>
      </w:pPr>
      <w:rPr>
        <w:rFonts w:hint="default" w:ascii="Wingdings" w:hAnsi="Wingdings"/>
      </w:rPr>
    </w:lvl>
    <w:lvl w:ilvl="3" w:tplc="080A0001" w:tentative="1">
      <w:start w:val="1"/>
      <w:numFmt w:val="bullet"/>
      <w:lvlText w:val=""/>
      <w:lvlJc w:val="left"/>
      <w:pPr>
        <w:ind w:left="2880" w:hanging="360"/>
      </w:pPr>
      <w:rPr>
        <w:rFonts w:hint="default" w:ascii="Symbol" w:hAnsi="Symbol"/>
      </w:rPr>
    </w:lvl>
    <w:lvl w:ilvl="4" w:tplc="080A0003" w:tentative="1">
      <w:start w:val="1"/>
      <w:numFmt w:val="bullet"/>
      <w:lvlText w:val="o"/>
      <w:lvlJc w:val="left"/>
      <w:pPr>
        <w:ind w:left="3600" w:hanging="360"/>
      </w:pPr>
      <w:rPr>
        <w:rFonts w:hint="default" w:ascii="Courier New" w:hAnsi="Courier New" w:cs="Courier New"/>
      </w:rPr>
    </w:lvl>
    <w:lvl w:ilvl="5" w:tplc="080A0005" w:tentative="1">
      <w:start w:val="1"/>
      <w:numFmt w:val="bullet"/>
      <w:lvlText w:val=""/>
      <w:lvlJc w:val="left"/>
      <w:pPr>
        <w:ind w:left="4320" w:hanging="360"/>
      </w:pPr>
      <w:rPr>
        <w:rFonts w:hint="default" w:ascii="Wingdings" w:hAnsi="Wingdings"/>
      </w:rPr>
    </w:lvl>
    <w:lvl w:ilvl="6" w:tplc="080A0001" w:tentative="1">
      <w:start w:val="1"/>
      <w:numFmt w:val="bullet"/>
      <w:lvlText w:val=""/>
      <w:lvlJc w:val="left"/>
      <w:pPr>
        <w:ind w:left="5040" w:hanging="360"/>
      </w:pPr>
      <w:rPr>
        <w:rFonts w:hint="default" w:ascii="Symbol" w:hAnsi="Symbol"/>
      </w:rPr>
    </w:lvl>
    <w:lvl w:ilvl="7" w:tplc="080A0003" w:tentative="1">
      <w:start w:val="1"/>
      <w:numFmt w:val="bullet"/>
      <w:lvlText w:val="o"/>
      <w:lvlJc w:val="left"/>
      <w:pPr>
        <w:ind w:left="5760" w:hanging="360"/>
      </w:pPr>
      <w:rPr>
        <w:rFonts w:hint="default" w:ascii="Courier New" w:hAnsi="Courier New" w:cs="Courier New"/>
      </w:rPr>
    </w:lvl>
    <w:lvl w:ilvl="8" w:tplc="080A0005" w:tentative="1">
      <w:start w:val="1"/>
      <w:numFmt w:val="bullet"/>
      <w:lvlText w:val=""/>
      <w:lvlJc w:val="left"/>
      <w:pPr>
        <w:ind w:left="6480" w:hanging="360"/>
      </w:pPr>
      <w:rPr>
        <w:rFonts w:hint="default" w:ascii="Wingdings" w:hAnsi="Wingdings"/>
      </w:rPr>
    </w:lvl>
  </w:abstractNum>
  <w:abstractNum w:abstractNumId="38" w15:restartNumberingAfterBreak="0">
    <w:nsid w:val="67EB6416"/>
    <w:multiLevelType w:val="multilevel"/>
    <w:tmpl w:val="EDC8A91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CBF228D"/>
    <w:multiLevelType w:val="multilevel"/>
    <w:tmpl w:val="6B38A2BA"/>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0820695"/>
    <w:multiLevelType w:val="multilevel"/>
    <w:tmpl w:val="6E5647A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1" w15:restartNumberingAfterBreak="0">
    <w:nsid w:val="713A03D4"/>
    <w:multiLevelType w:val="hybridMultilevel"/>
    <w:tmpl w:val="33CA44D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2" w15:restartNumberingAfterBreak="0">
    <w:nsid w:val="724E7012"/>
    <w:multiLevelType w:val="multilevel"/>
    <w:tmpl w:val="54CA537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25D1BA9"/>
    <w:multiLevelType w:val="multilevel"/>
    <w:tmpl w:val="AE26645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4" w15:restartNumberingAfterBreak="0">
    <w:nsid w:val="74A77C79"/>
    <w:multiLevelType w:val="multilevel"/>
    <w:tmpl w:val="28A49A6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5" w15:restartNumberingAfterBreak="0">
    <w:nsid w:val="75312A5D"/>
    <w:multiLevelType w:val="multilevel"/>
    <w:tmpl w:val="E476259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6" w15:restartNumberingAfterBreak="0">
    <w:nsid w:val="77F531EE"/>
    <w:multiLevelType w:val="hybridMultilevel"/>
    <w:tmpl w:val="46DE3216"/>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47" w15:restartNumberingAfterBreak="0">
    <w:nsid w:val="790C1AFD"/>
    <w:multiLevelType w:val="multilevel"/>
    <w:tmpl w:val="4ABC70E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49">
    <w:abstractNumId w:val="48"/>
  </w:num>
  <w:num w:numId="1">
    <w:abstractNumId w:val="46"/>
  </w:num>
  <w:num w:numId="2">
    <w:abstractNumId w:val="28"/>
  </w:num>
  <w:num w:numId="3">
    <w:abstractNumId w:val="7"/>
  </w:num>
  <w:num w:numId="4">
    <w:abstractNumId w:val="27"/>
  </w:num>
  <w:num w:numId="5">
    <w:abstractNumId w:val="22"/>
  </w:num>
  <w:num w:numId="6">
    <w:abstractNumId w:val="41"/>
  </w:num>
  <w:num w:numId="7">
    <w:abstractNumId w:val="9"/>
  </w:num>
  <w:num w:numId="8">
    <w:abstractNumId w:val="2"/>
  </w:num>
  <w:num w:numId="9">
    <w:abstractNumId w:val="10"/>
  </w:num>
  <w:num w:numId="10">
    <w:abstractNumId w:val="6"/>
  </w:num>
  <w:num w:numId="11">
    <w:abstractNumId w:val="37"/>
  </w:num>
  <w:num w:numId="12">
    <w:abstractNumId w:val="13"/>
  </w:num>
  <w:num w:numId="13">
    <w:abstractNumId w:val="4"/>
  </w:num>
  <w:num w:numId="14">
    <w:abstractNumId w:val="32"/>
  </w:num>
  <w:num w:numId="15">
    <w:abstractNumId w:val="42"/>
  </w:num>
  <w:num w:numId="16">
    <w:abstractNumId w:val="33"/>
  </w:num>
  <w:num w:numId="17">
    <w:abstractNumId w:val="18"/>
  </w:num>
  <w:num w:numId="18">
    <w:abstractNumId w:val="31"/>
  </w:num>
  <w:num w:numId="19">
    <w:abstractNumId w:val="38"/>
  </w:num>
  <w:num w:numId="20">
    <w:abstractNumId w:val="14"/>
  </w:num>
  <w:num w:numId="21">
    <w:abstractNumId w:val="8"/>
  </w:num>
  <w:num w:numId="22">
    <w:abstractNumId w:val="39"/>
  </w:num>
  <w:num w:numId="23">
    <w:abstractNumId w:val="29"/>
  </w:num>
  <w:num w:numId="24">
    <w:abstractNumId w:val="1"/>
  </w:num>
  <w:num w:numId="25">
    <w:abstractNumId w:val="45"/>
  </w:num>
  <w:num w:numId="26">
    <w:abstractNumId w:val="35"/>
  </w:num>
  <w:num w:numId="27">
    <w:abstractNumId w:val="23"/>
  </w:num>
  <w:num w:numId="28">
    <w:abstractNumId w:val="17"/>
  </w:num>
  <w:num w:numId="29">
    <w:abstractNumId w:val="36"/>
  </w:num>
  <w:num w:numId="30">
    <w:abstractNumId w:val="16"/>
  </w:num>
  <w:num w:numId="31">
    <w:abstractNumId w:val="34"/>
  </w:num>
  <w:num w:numId="32">
    <w:abstractNumId w:val="21"/>
  </w:num>
  <w:num w:numId="33">
    <w:abstractNumId w:val="47"/>
  </w:num>
  <w:num w:numId="34">
    <w:abstractNumId w:val="43"/>
  </w:num>
  <w:num w:numId="35">
    <w:abstractNumId w:val="25"/>
  </w:num>
  <w:num w:numId="36">
    <w:abstractNumId w:val="40"/>
  </w:num>
  <w:num w:numId="37">
    <w:abstractNumId w:val="0"/>
  </w:num>
  <w:num w:numId="38">
    <w:abstractNumId w:val="15"/>
  </w:num>
  <w:num w:numId="39">
    <w:abstractNumId w:val="11"/>
  </w:num>
  <w:num w:numId="40">
    <w:abstractNumId w:val="5"/>
  </w:num>
  <w:num w:numId="41">
    <w:abstractNumId w:val="30"/>
  </w:num>
  <w:num w:numId="42">
    <w:abstractNumId w:val="3"/>
  </w:num>
  <w:num w:numId="43">
    <w:abstractNumId w:val="20"/>
  </w:num>
  <w:num w:numId="44">
    <w:abstractNumId w:val="24"/>
  </w:num>
  <w:num w:numId="45">
    <w:abstractNumId w:val="26"/>
  </w:num>
  <w:num w:numId="46">
    <w:abstractNumId w:val="44"/>
  </w:num>
  <w:num w:numId="47">
    <w:abstractNumId w:val="19"/>
  </w:num>
  <w:num w:numId="48">
    <w:abstractNumId w:val="1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14">
  <w:zoom w:percent="100"/>
  <w:trackRevisions w:val="false"/>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3B34"/>
    <w:rsid w:val="000268DF"/>
    <w:rsid w:val="00071461"/>
    <w:rsid w:val="00144F2C"/>
    <w:rsid w:val="00180EC1"/>
    <w:rsid w:val="0035408F"/>
    <w:rsid w:val="003A066F"/>
    <w:rsid w:val="00415B77"/>
    <w:rsid w:val="0047306C"/>
    <w:rsid w:val="005C234A"/>
    <w:rsid w:val="008314BC"/>
    <w:rsid w:val="00835218"/>
    <w:rsid w:val="009A257C"/>
    <w:rsid w:val="00A44A89"/>
    <w:rsid w:val="00A50686"/>
    <w:rsid w:val="00AC3B34"/>
    <w:rsid w:val="00AE784B"/>
    <w:rsid w:val="00B91B57"/>
    <w:rsid w:val="00BB3407"/>
    <w:rsid w:val="00BF3834"/>
    <w:rsid w:val="00CC56D3"/>
    <w:rsid w:val="00EF3E7B"/>
    <w:rsid w:val="00F076BA"/>
    <w:rsid w:val="00F802C6"/>
    <w:rsid w:val="00FA1CB6"/>
    <w:rsid w:val="050FE807"/>
    <w:rsid w:val="0611F26B"/>
    <w:rsid w:val="145AE79A"/>
    <w:rsid w:val="16EC337C"/>
    <w:rsid w:val="17032CBB"/>
    <w:rsid w:val="182F3B98"/>
    <w:rsid w:val="1A95E708"/>
    <w:rsid w:val="44BE1B58"/>
    <w:rsid w:val="5836EDE5"/>
    <w:rsid w:val="6CA1FD35"/>
    <w:rsid w:val="6E90BE7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E08302"/>
  <w15:chartTrackingRefBased/>
  <w15:docId w15:val="{F123F922-6BDB-4839-8E47-7EB99212259A}"/>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p14">
  <w:docDefaults>
    <w:rPrDefault>
      <w:rPr>
        <w:rFonts w:asciiTheme="minorHAnsi" w:hAnsiTheme="minorHAnsi" w:eastAsia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AC3B34"/>
    <w:rPr>
      <w:lang w:val="en-US"/>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Prrafodelista">
    <w:name w:val="List Paragraph"/>
    <w:basedOn w:val="Normal"/>
    <w:uiPriority w:val="34"/>
    <w:qFormat/>
    <w:rsid w:val="00AC3B34"/>
    <w:pPr>
      <w:ind w:left="720"/>
      <w:contextualSpacing/>
    </w:pPr>
  </w:style>
  <w:style w:type="table" w:styleId="Tablaconcuadrcula">
    <w:name w:val="Table Grid"/>
    <w:basedOn w:val="Tablanormal"/>
    <w:uiPriority w:val="39"/>
    <w:rsid w:val="00A50686"/>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adecuadrcula1clara">
    <w:name w:val="Grid Table 1 Light"/>
    <w:basedOn w:val="Tablanormal"/>
    <w:uiPriority w:val="46"/>
    <w:rsid w:val="00F076BA"/>
    <w:pPr>
      <w:spacing w:after="0" w:line="240" w:lineRule="auto"/>
    </w:pPr>
    <w:rPr>
      <w:kern w:val="2"/>
      <w:sz w:val="24"/>
      <w:szCs w:val="24"/>
      <w14:ligatures w14:val="standardContextual"/>
    </w:rPr>
    <w:tblPr>
      <w:tblStyleRowBandSize w:val="1"/>
      <w:tblStyleColBandSize w:val="1"/>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Pr>
    <w:tblStylePr w:type="firstRow">
      <w:rPr>
        <w:b/>
        <w:bCs/>
      </w:rPr>
      <w:tblPr/>
      <w:tcPr>
        <w:tcBorders>
          <w:bottom w:val="single" w:color="666666" w:themeColor="text1" w:themeTint="99" w:sz="12" w:space="0"/>
        </w:tcBorders>
      </w:tcPr>
    </w:tblStylePr>
    <w:tblStylePr w:type="lastRow">
      <w:rPr>
        <w:b/>
        <w:bCs/>
      </w:rPr>
      <w:tblPr/>
      <w:tcPr>
        <w:tcBorders>
          <w:top w:val="double" w:color="666666" w:themeColor="text1" w:themeTint="99" w:sz="2" w:space="0"/>
        </w:tcBorders>
      </w:tcPr>
    </w:tblStylePr>
    <w:tblStylePr w:type="firstCol">
      <w:rPr>
        <w:b/>
        <w:bCs/>
      </w:rPr>
    </w:tblStylePr>
    <w:tblStylePr w:type="lastCol">
      <w:rPr>
        <w:b/>
        <w:bCs/>
      </w:rPr>
    </w:tblStylePr>
  </w:style>
  <w:style w:type="paragraph" w:styleId="paragraph" w:customStyle="1">
    <w:name w:val="paragraph"/>
    <w:basedOn w:val="Normal"/>
    <w:rsid w:val="00A44A89"/>
    <w:pPr>
      <w:spacing w:before="100" w:beforeAutospacing="1" w:after="100" w:afterAutospacing="1" w:line="240" w:lineRule="auto"/>
    </w:pPr>
    <w:rPr>
      <w:rFonts w:ascii="Times New Roman" w:hAnsi="Times New Roman" w:eastAsia="Times New Roman" w:cs="Times New Roman"/>
      <w:sz w:val="24"/>
      <w:szCs w:val="24"/>
      <w:lang w:val="es-MX" w:eastAsia="es-MX"/>
    </w:rPr>
  </w:style>
  <w:style w:type="character" w:styleId="normaltextrun" w:customStyle="1">
    <w:name w:val="normaltextrun"/>
    <w:basedOn w:val="Fuentedeprrafopredeter"/>
    <w:rsid w:val="00A44A89"/>
  </w:style>
  <w:style w:type="character" w:styleId="eop" w:customStyle="1">
    <w:name w:val="eop"/>
    <w:basedOn w:val="Fuentedeprrafopredeter"/>
    <w:rsid w:val="00A44A8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4876065">
      <w:bodyDiv w:val="1"/>
      <w:marLeft w:val="0"/>
      <w:marRight w:val="0"/>
      <w:marTop w:val="0"/>
      <w:marBottom w:val="0"/>
      <w:divBdr>
        <w:top w:val="none" w:sz="0" w:space="0" w:color="auto"/>
        <w:left w:val="none" w:sz="0" w:space="0" w:color="auto"/>
        <w:bottom w:val="none" w:sz="0" w:space="0" w:color="auto"/>
        <w:right w:val="none" w:sz="0" w:space="0" w:color="auto"/>
      </w:divBdr>
      <w:divsChild>
        <w:div w:id="442266876">
          <w:marLeft w:val="0"/>
          <w:marRight w:val="0"/>
          <w:marTop w:val="0"/>
          <w:marBottom w:val="0"/>
          <w:divBdr>
            <w:top w:val="none" w:sz="0" w:space="0" w:color="auto"/>
            <w:left w:val="none" w:sz="0" w:space="0" w:color="auto"/>
            <w:bottom w:val="none" w:sz="0" w:space="0" w:color="auto"/>
            <w:right w:val="none" w:sz="0" w:space="0" w:color="auto"/>
          </w:divBdr>
        </w:div>
        <w:div w:id="15036093">
          <w:marLeft w:val="0"/>
          <w:marRight w:val="0"/>
          <w:marTop w:val="0"/>
          <w:marBottom w:val="0"/>
          <w:divBdr>
            <w:top w:val="none" w:sz="0" w:space="0" w:color="auto"/>
            <w:left w:val="none" w:sz="0" w:space="0" w:color="auto"/>
            <w:bottom w:val="none" w:sz="0" w:space="0" w:color="auto"/>
            <w:right w:val="none" w:sz="0" w:space="0" w:color="auto"/>
          </w:divBdr>
        </w:div>
        <w:div w:id="1856142526">
          <w:marLeft w:val="0"/>
          <w:marRight w:val="0"/>
          <w:marTop w:val="0"/>
          <w:marBottom w:val="0"/>
          <w:divBdr>
            <w:top w:val="none" w:sz="0" w:space="0" w:color="auto"/>
            <w:left w:val="none" w:sz="0" w:space="0" w:color="auto"/>
            <w:bottom w:val="none" w:sz="0" w:space="0" w:color="auto"/>
            <w:right w:val="none" w:sz="0" w:space="0" w:color="auto"/>
          </w:divBdr>
        </w:div>
        <w:div w:id="855078130">
          <w:marLeft w:val="0"/>
          <w:marRight w:val="0"/>
          <w:marTop w:val="0"/>
          <w:marBottom w:val="0"/>
          <w:divBdr>
            <w:top w:val="none" w:sz="0" w:space="0" w:color="auto"/>
            <w:left w:val="none" w:sz="0" w:space="0" w:color="auto"/>
            <w:bottom w:val="none" w:sz="0" w:space="0" w:color="auto"/>
            <w:right w:val="none" w:sz="0" w:space="0" w:color="auto"/>
          </w:divBdr>
        </w:div>
        <w:div w:id="347566183">
          <w:marLeft w:val="0"/>
          <w:marRight w:val="0"/>
          <w:marTop w:val="0"/>
          <w:marBottom w:val="0"/>
          <w:divBdr>
            <w:top w:val="none" w:sz="0" w:space="0" w:color="auto"/>
            <w:left w:val="none" w:sz="0" w:space="0" w:color="auto"/>
            <w:bottom w:val="none" w:sz="0" w:space="0" w:color="auto"/>
            <w:right w:val="none" w:sz="0" w:space="0" w:color="auto"/>
          </w:divBdr>
        </w:div>
        <w:div w:id="920604274">
          <w:marLeft w:val="0"/>
          <w:marRight w:val="0"/>
          <w:marTop w:val="0"/>
          <w:marBottom w:val="0"/>
          <w:divBdr>
            <w:top w:val="none" w:sz="0" w:space="0" w:color="auto"/>
            <w:left w:val="none" w:sz="0" w:space="0" w:color="auto"/>
            <w:bottom w:val="none" w:sz="0" w:space="0" w:color="auto"/>
            <w:right w:val="none" w:sz="0" w:space="0" w:color="auto"/>
          </w:divBdr>
        </w:div>
        <w:div w:id="91316048">
          <w:marLeft w:val="0"/>
          <w:marRight w:val="0"/>
          <w:marTop w:val="0"/>
          <w:marBottom w:val="0"/>
          <w:divBdr>
            <w:top w:val="none" w:sz="0" w:space="0" w:color="auto"/>
            <w:left w:val="none" w:sz="0" w:space="0" w:color="auto"/>
            <w:bottom w:val="none" w:sz="0" w:space="0" w:color="auto"/>
            <w:right w:val="none" w:sz="0" w:space="0" w:color="auto"/>
          </w:divBdr>
        </w:div>
        <w:div w:id="299922066">
          <w:marLeft w:val="0"/>
          <w:marRight w:val="0"/>
          <w:marTop w:val="0"/>
          <w:marBottom w:val="0"/>
          <w:divBdr>
            <w:top w:val="none" w:sz="0" w:space="0" w:color="auto"/>
            <w:left w:val="none" w:sz="0" w:space="0" w:color="auto"/>
            <w:bottom w:val="none" w:sz="0" w:space="0" w:color="auto"/>
            <w:right w:val="none" w:sz="0" w:space="0" w:color="auto"/>
          </w:divBdr>
        </w:div>
        <w:div w:id="1928616658">
          <w:marLeft w:val="0"/>
          <w:marRight w:val="0"/>
          <w:marTop w:val="0"/>
          <w:marBottom w:val="0"/>
          <w:divBdr>
            <w:top w:val="none" w:sz="0" w:space="0" w:color="auto"/>
            <w:left w:val="none" w:sz="0" w:space="0" w:color="auto"/>
            <w:bottom w:val="none" w:sz="0" w:space="0" w:color="auto"/>
            <w:right w:val="none" w:sz="0" w:space="0" w:color="auto"/>
          </w:divBdr>
        </w:div>
        <w:div w:id="1437216007">
          <w:marLeft w:val="0"/>
          <w:marRight w:val="0"/>
          <w:marTop w:val="0"/>
          <w:marBottom w:val="0"/>
          <w:divBdr>
            <w:top w:val="none" w:sz="0" w:space="0" w:color="auto"/>
            <w:left w:val="none" w:sz="0" w:space="0" w:color="auto"/>
            <w:bottom w:val="none" w:sz="0" w:space="0" w:color="auto"/>
            <w:right w:val="none" w:sz="0" w:space="0" w:color="auto"/>
          </w:divBdr>
        </w:div>
      </w:divsChild>
    </w:div>
    <w:div w:id="232929645">
      <w:bodyDiv w:val="1"/>
      <w:marLeft w:val="0"/>
      <w:marRight w:val="0"/>
      <w:marTop w:val="0"/>
      <w:marBottom w:val="0"/>
      <w:divBdr>
        <w:top w:val="none" w:sz="0" w:space="0" w:color="auto"/>
        <w:left w:val="none" w:sz="0" w:space="0" w:color="auto"/>
        <w:bottom w:val="none" w:sz="0" w:space="0" w:color="auto"/>
        <w:right w:val="none" w:sz="0" w:space="0" w:color="auto"/>
      </w:divBdr>
    </w:div>
    <w:div w:id="273486930">
      <w:bodyDiv w:val="1"/>
      <w:marLeft w:val="0"/>
      <w:marRight w:val="0"/>
      <w:marTop w:val="0"/>
      <w:marBottom w:val="0"/>
      <w:divBdr>
        <w:top w:val="none" w:sz="0" w:space="0" w:color="auto"/>
        <w:left w:val="none" w:sz="0" w:space="0" w:color="auto"/>
        <w:bottom w:val="none" w:sz="0" w:space="0" w:color="auto"/>
        <w:right w:val="none" w:sz="0" w:space="0" w:color="auto"/>
      </w:divBdr>
      <w:divsChild>
        <w:div w:id="1997101228">
          <w:marLeft w:val="0"/>
          <w:marRight w:val="0"/>
          <w:marTop w:val="0"/>
          <w:marBottom w:val="0"/>
          <w:divBdr>
            <w:top w:val="none" w:sz="0" w:space="0" w:color="auto"/>
            <w:left w:val="none" w:sz="0" w:space="0" w:color="auto"/>
            <w:bottom w:val="none" w:sz="0" w:space="0" w:color="auto"/>
            <w:right w:val="none" w:sz="0" w:space="0" w:color="auto"/>
          </w:divBdr>
        </w:div>
        <w:div w:id="874922670">
          <w:marLeft w:val="0"/>
          <w:marRight w:val="0"/>
          <w:marTop w:val="0"/>
          <w:marBottom w:val="0"/>
          <w:divBdr>
            <w:top w:val="none" w:sz="0" w:space="0" w:color="auto"/>
            <w:left w:val="none" w:sz="0" w:space="0" w:color="auto"/>
            <w:bottom w:val="none" w:sz="0" w:space="0" w:color="auto"/>
            <w:right w:val="none" w:sz="0" w:space="0" w:color="auto"/>
          </w:divBdr>
        </w:div>
        <w:div w:id="928276249">
          <w:marLeft w:val="0"/>
          <w:marRight w:val="0"/>
          <w:marTop w:val="0"/>
          <w:marBottom w:val="0"/>
          <w:divBdr>
            <w:top w:val="none" w:sz="0" w:space="0" w:color="auto"/>
            <w:left w:val="none" w:sz="0" w:space="0" w:color="auto"/>
            <w:bottom w:val="none" w:sz="0" w:space="0" w:color="auto"/>
            <w:right w:val="none" w:sz="0" w:space="0" w:color="auto"/>
          </w:divBdr>
        </w:div>
        <w:div w:id="431904130">
          <w:marLeft w:val="0"/>
          <w:marRight w:val="0"/>
          <w:marTop w:val="0"/>
          <w:marBottom w:val="0"/>
          <w:divBdr>
            <w:top w:val="none" w:sz="0" w:space="0" w:color="auto"/>
            <w:left w:val="none" w:sz="0" w:space="0" w:color="auto"/>
            <w:bottom w:val="none" w:sz="0" w:space="0" w:color="auto"/>
            <w:right w:val="none" w:sz="0" w:space="0" w:color="auto"/>
          </w:divBdr>
        </w:div>
        <w:div w:id="127821543">
          <w:marLeft w:val="0"/>
          <w:marRight w:val="0"/>
          <w:marTop w:val="0"/>
          <w:marBottom w:val="0"/>
          <w:divBdr>
            <w:top w:val="none" w:sz="0" w:space="0" w:color="auto"/>
            <w:left w:val="none" w:sz="0" w:space="0" w:color="auto"/>
            <w:bottom w:val="none" w:sz="0" w:space="0" w:color="auto"/>
            <w:right w:val="none" w:sz="0" w:space="0" w:color="auto"/>
          </w:divBdr>
        </w:div>
        <w:div w:id="310133511">
          <w:marLeft w:val="0"/>
          <w:marRight w:val="0"/>
          <w:marTop w:val="0"/>
          <w:marBottom w:val="0"/>
          <w:divBdr>
            <w:top w:val="none" w:sz="0" w:space="0" w:color="auto"/>
            <w:left w:val="none" w:sz="0" w:space="0" w:color="auto"/>
            <w:bottom w:val="none" w:sz="0" w:space="0" w:color="auto"/>
            <w:right w:val="none" w:sz="0" w:space="0" w:color="auto"/>
          </w:divBdr>
        </w:div>
      </w:divsChild>
    </w:div>
    <w:div w:id="342365943">
      <w:bodyDiv w:val="1"/>
      <w:marLeft w:val="0"/>
      <w:marRight w:val="0"/>
      <w:marTop w:val="0"/>
      <w:marBottom w:val="0"/>
      <w:divBdr>
        <w:top w:val="none" w:sz="0" w:space="0" w:color="auto"/>
        <w:left w:val="none" w:sz="0" w:space="0" w:color="auto"/>
        <w:bottom w:val="none" w:sz="0" w:space="0" w:color="auto"/>
        <w:right w:val="none" w:sz="0" w:space="0" w:color="auto"/>
      </w:divBdr>
      <w:divsChild>
        <w:div w:id="1543788211">
          <w:marLeft w:val="0"/>
          <w:marRight w:val="0"/>
          <w:marTop w:val="0"/>
          <w:marBottom w:val="0"/>
          <w:divBdr>
            <w:top w:val="none" w:sz="0" w:space="0" w:color="auto"/>
            <w:left w:val="none" w:sz="0" w:space="0" w:color="auto"/>
            <w:bottom w:val="none" w:sz="0" w:space="0" w:color="auto"/>
            <w:right w:val="none" w:sz="0" w:space="0" w:color="auto"/>
          </w:divBdr>
        </w:div>
        <w:div w:id="1109159686">
          <w:marLeft w:val="0"/>
          <w:marRight w:val="0"/>
          <w:marTop w:val="0"/>
          <w:marBottom w:val="0"/>
          <w:divBdr>
            <w:top w:val="none" w:sz="0" w:space="0" w:color="auto"/>
            <w:left w:val="none" w:sz="0" w:space="0" w:color="auto"/>
            <w:bottom w:val="none" w:sz="0" w:space="0" w:color="auto"/>
            <w:right w:val="none" w:sz="0" w:space="0" w:color="auto"/>
          </w:divBdr>
        </w:div>
        <w:div w:id="1547336136">
          <w:marLeft w:val="0"/>
          <w:marRight w:val="0"/>
          <w:marTop w:val="0"/>
          <w:marBottom w:val="0"/>
          <w:divBdr>
            <w:top w:val="none" w:sz="0" w:space="0" w:color="auto"/>
            <w:left w:val="none" w:sz="0" w:space="0" w:color="auto"/>
            <w:bottom w:val="none" w:sz="0" w:space="0" w:color="auto"/>
            <w:right w:val="none" w:sz="0" w:space="0" w:color="auto"/>
          </w:divBdr>
        </w:div>
        <w:div w:id="2706035">
          <w:marLeft w:val="0"/>
          <w:marRight w:val="0"/>
          <w:marTop w:val="0"/>
          <w:marBottom w:val="0"/>
          <w:divBdr>
            <w:top w:val="none" w:sz="0" w:space="0" w:color="auto"/>
            <w:left w:val="none" w:sz="0" w:space="0" w:color="auto"/>
            <w:bottom w:val="none" w:sz="0" w:space="0" w:color="auto"/>
            <w:right w:val="none" w:sz="0" w:space="0" w:color="auto"/>
          </w:divBdr>
        </w:div>
        <w:div w:id="1458834984">
          <w:marLeft w:val="0"/>
          <w:marRight w:val="0"/>
          <w:marTop w:val="0"/>
          <w:marBottom w:val="0"/>
          <w:divBdr>
            <w:top w:val="none" w:sz="0" w:space="0" w:color="auto"/>
            <w:left w:val="none" w:sz="0" w:space="0" w:color="auto"/>
            <w:bottom w:val="none" w:sz="0" w:space="0" w:color="auto"/>
            <w:right w:val="none" w:sz="0" w:space="0" w:color="auto"/>
          </w:divBdr>
        </w:div>
        <w:div w:id="730537231">
          <w:marLeft w:val="0"/>
          <w:marRight w:val="0"/>
          <w:marTop w:val="0"/>
          <w:marBottom w:val="0"/>
          <w:divBdr>
            <w:top w:val="none" w:sz="0" w:space="0" w:color="auto"/>
            <w:left w:val="none" w:sz="0" w:space="0" w:color="auto"/>
            <w:bottom w:val="none" w:sz="0" w:space="0" w:color="auto"/>
            <w:right w:val="none" w:sz="0" w:space="0" w:color="auto"/>
          </w:divBdr>
        </w:div>
        <w:div w:id="1678382504">
          <w:marLeft w:val="0"/>
          <w:marRight w:val="0"/>
          <w:marTop w:val="0"/>
          <w:marBottom w:val="0"/>
          <w:divBdr>
            <w:top w:val="none" w:sz="0" w:space="0" w:color="auto"/>
            <w:left w:val="none" w:sz="0" w:space="0" w:color="auto"/>
            <w:bottom w:val="none" w:sz="0" w:space="0" w:color="auto"/>
            <w:right w:val="none" w:sz="0" w:space="0" w:color="auto"/>
          </w:divBdr>
        </w:div>
        <w:div w:id="1632395366">
          <w:marLeft w:val="0"/>
          <w:marRight w:val="0"/>
          <w:marTop w:val="0"/>
          <w:marBottom w:val="0"/>
          <w:divBdr>
            <w:top w:val="none" w:sz="0" w:space="0" w:color="auto"/>
            <w:left w:val="none" w:sz="0" w:space="0" w:color="auto"/>
            <w:bottom w:val="none" w:sz="0" w:space="0" w:color="auto"/>
            <w:right w:val="none" w:sz="0" w:space="0" w:color="auto"/>
          </w:divBdr>
        </w:div>
        <w:div w:id="1621108921">
          <w:marLeft w:val="0"/>
          <w:marRight w:val="0"/>
          <w:marTop w:val="0"/>
          <w:marBottom w:val="0"/>
          <w:divBdr>
            <w:top w:val="none" w:sz="0" w:space="0" w:color="auto"/>
            <w:left w:val="none" w:sz="0" w:space="0" w:color="auto"/>
            <w:bottom w:val="none" w:sz="0" w:space="0" w:color="auto"/>
            <w:right w:val="none" w:sz="0" w:space="0" w:color="auto"/>
          </w:divBdr>
        </w:div>
        <w:div w:id="1179005275">
          <w:marLeft w:val="0"/>
          <w:marRight w:val="0"/>
          <w:marTop w:val="0"/>
          <w:marBottom w:val="0"/>
          <w:divBdr>
            <w:top w:val="none" w:sz="0" w:space="0" w:color="auto"/>
            <w:left w:val="none" w:sz="0" w:space="0" w:color="auto"/>
            <w:bottom w:val="none" w:sz="0" w:space="0" w:color="auto"/>
            <w:right w:val="none" w:sz="0" w:space="0" w:color="auto"/>
          </w:divBdr>
        </w:div>
        <w:div w:id="1310130718">
          <w:marLeft w:val="0"/>
          <w:marRight w:val="0"/>
          <w:marTop w:val="0"/>
          <w:marBottom w:val="0"/>
          <w:divBdr>
            <w:top w:val="none" w:sz="0" w:space="0" w:color="auto"/>
            <w:left w:val="none" w:sz="0" w:space="0" w:color="auto"/>
            <w:bottom w:val="none" w:sz="0" w:space="0" w:color="auto"/>
            <w:right w:val="none" w:sz="0" w:space="0" w:color="auto"/>
          </w:divBdr>
        </w:div>
        <w:div w:id="1174227320">
          <w:marLeft w:val="0"/>
          <w:marRight w:val="0"/>
          <w:marTop w:val="0"/>
          <w:marBottom w:val="0"/>
          <w:divBdr>
            <w:top w:val="none" w:sz="0" w:space="0" w:color="auto"/>
            <w:left w:val="none" w:sz="0" w:space="0" w:color="auto"/>
            <w:bottom w:val="none" w:sz="0" w:space="0" w:color="auto"/>
            <w:right w:val="none" w:sz="0" w:space="0" w:color="auto"/>
          </w:divBdr>
        </w:div>
        <w:div w:id="410546538">
          <w:marLeft w:val="0"/>
          <w:marRight w:val="0"/>
          <w:marTop w:val="0"/>
          <w:marBottom w:val="0"/>
          <w:divBdr>
            <w:top w:val="none" w:sz="0" w:space="0" w:color="auto"/>
            <w:left w:val="none" w:sz="0" w:space="0" w:color="auto"/>
            <w:bottom w:val="none" w:sz="0" w:space="0" w:color="auto"/>
            <w:right w:val="none" w:sz="0" w:space="0" w:color="auto"/>
          </w:divBdr>
        </w:div>
        <w:div w:id="519971814">
          <w:marLeft w:val="0"/>
          <w:marRight w:val="0"/>
          <w:marTop w:val="0"/>
          <w:marBottom w:val="0"/>
          <w:divBdr>
            <w:top w:val="none" w:sz="0" w:space="0" w:color="auto"/>
            <w:left w:val="none" w:sz="0" w:space="0" w:color="auto"/>
            <w:bottom w:val="none" w:sz="0" w:space="0" w:color="auto"/>
            <w:right w:val="none" w:sz="0" w:space="0" w:color="auto"/>
          </w:divBdr>
        </w:div>
        <w:div w:id="1296639175">
          <w:marLeft w:val="0"/>
          <w:marRight w:val="0"/>
          <w:marTop w:val="0"/>
          <w:marBottom w:val="0"/>
          <w:divBdr>
            <w:top w:val="none" w:sz="0" w:space="0" w:color="auto"/>
            <w:left w:val="none" w:sz="0" w:space="0" w:color="auto"/>
            <w:bottom w:val="none" w:sz="0" w:space="0" w:color="auto"/>
            <w:right w:val="none" w:sz="0" w:space="0" w:color="auto"/>
          </w:divBdr>
        </w:div>
        <w:div w:id="1784686790">
          <w:marLeft w:val="0"/>
          <w:marRight w:val="0"/>
          <w:marTop w:val="0"/>
          <w:marBottom w:val="0"/>
          <w:divBdr>
            <w:top w:val="none" w:sz="0" w:space="0" w:color="auto"/>
            <w:left w:val="none" w:sz="0" w:space="0" w:color="auto"/>
            <w:bottom w:val="none" w:sz="0" w:space="0" w:color="auto"/>
            <w:right w:val="none" w:sz="0" w:space="0" w:color="auto"/>
          </w:divBdr>
        </w:div>
        <w:div w:id="1037318099">
          <w:marLeft w:val="0"/>
          <w:marRight w:val="0"/>
          <w:marTop w:val="0"/>
          <w:marBottom w:val="0"/>
          <w:divBdr>
            <w:top w:val="none" w:sz="0" w:space="0" w:color="auto"/>
            <w:left w:val="none" w:sz="0" w:space="0" w:color="auto"/>
            <w:bottom w:val="none" w:sz="0" w:space="0" w:color="auto"/>
            <w:right w:val="none" w:sz="0" w:space="0" w:color="auto"/>
          </w:divBdr>
        </w:div>
        <w:div w:id="358968214">
          <w:marLeft w:val="0"/>
          <w:marRight w:val="0"/>
          <w:marTop w:val="0"/>
          <w:marBottom w:val="0"/>
          <w:divBdr>
            <w:top w:val="none" w:sz="0" w:space="0" w:color="auto"/>
            <w:left w:val="none" w:sz="0" w:space="0" w:color="auto"/>
            <w:bottom w:val="none" w:sz="0" w:space="0" w:color="auto"/>
            <w:right w:val="none" w:sz="0" w:space="0" w:color="auto"/>
          </w:divBdr>
        </w:div>
        <w:div w:id="76171643">
          <w:marLeft w:val="0"/>
          <w:marRight w:val="0"/>
          <w:marTop w:val="0"/>
          <w:marBottom w:val="0"/>
          <w:divBdr>
            <w:top w:val="none" w:sz="0" w:space="0" w:color="auto"/>
            <w:left w:val="none" w:sz="0" w:space="0" w:color="auto"/>
            <w:bottom w:val="none" w:sz="0" w:space="0" w:color="auto"/>
            <w:right w:val="none" w:sz="0" w:space="0" w:color="auto"/>
          </w:divBdr>
        </w:div>
        <w:div w:id="398019838">
          <w:marLeft w:val="0"/>
          <w:marRight w:val="0"/>
          <w:marTop w:val="0"/>
          <w:marBottom w:val="0"/>
          <w:divBdr>
            <w:top w:val="none" w:sz="0" w:space="0" w:color="auto"/>
            <w:left w:val="none" w:sz="0" w:space="0" w:color="auto"/>
            <w:bottom w:val="none" w:sz="0" w:space="0" w:color="auto"/>
            <w:right w:val="none" w:sz="0" w:space="0" w:color="auto"/>
          </w:divBdr>
        </w:div>
        <w:div w:id="1444230463">
          <w:marLeft w:val="0"/>
          <w:marRight w:val="0"/>
          <w:marTop w:val="0"/>
          <w:marBottom w:val="0"/>
          <w:divBdr>
            <w:top w:val="none" w:sz="0" w:space="0" w:color="auto"/>
            <w:left w:val="none" w:sz="0" w:space="0" w:color="auto"/>
            <w:bottom w:val="none" w:sz="0" w:space="0" w:color="auto"/>
            <w:right w:val="none" w:sz="0" w:space="0" w:color="auto"/>
          </w:divBdr>
        </w:div>
        <w:div w:id="1112243946">
          <w:marLeft w:val="0"/>
          <w:marRight w:val="0"/>
          <w:marTop w:val="0"/>
          <w:marBottom w:val="0"/>
          <w:divBdr>
            <w:top w:val="none" w:sz="0" w:space="0" w:color="auto"/>
            <w:left w:val="none" w:sz="0" w:space="0" w:color="auto"/>
            <w:bottom w:val="none" w:sz="0" w:space="0" w:color="auto"/>
            <w:right w:val="none" w:sz="0" w:space="0" w:color="auto"/>
          </w:divBdr>
        </w:div>
        <w:div w:id="56906192">
          <w:marLeft w:val="0"/>
          <w:marRight w:val="0"/>
          <w:marTop w:val="0"/>
          <w:marBottom w:val="0"/>
          <w:divBdr>
            <w:top w:val="none" w:sz="0" w:space="0" w:color="auto"/>
            <w:left w:val="none" w:sz="0" w:space="0" w:color="auto"/>
            <w:bottom w:val="none" w:sz="0" w:space="0" w:color="auto"/>
            <w:right w:val="none" w:sz="0" w:space="0" w:color="auto"/>
          </w:divBdr>
        </w:div>
        <w:div w:id="1782216216">
          <w:marLeft w:val="0"/>
          <w:marRight w:val="0"/>
          <w:marTop w:val="0"/>
          <w:marBottom w:val="0"/>
          <w:divBdr>
            <w:top w:val="none" w:sz="0" w:space="0" w:color="auto"/>
            <w:left w:val="none" w:sz="0" w:space="0" w:color="auto"/>
            <w:bottom w:val="none" w:sz="0" w:space="0" w:color="auto"/>
            <w:right w:val="none" w:sz="0" w:space="0" w:color="auto"/>
          </w:divBdr>
        </w:div>
        <w:div w:id="1677224411">
          <w:marLeft w:val="0"/>
          <w:marRight w:val="0"/>
          <w:marTop w:val="0"/>
          <w:marBottom w:val="0"/>
          <w:divBdr>
            <w:top w:val="none" w:sz="0" w:space="0" w:color="auto"/>
            <w:left w:val="none" w:sz="0" w:space="0" w:color="auto"/>
            <w:bottom w:val="none" w:sz="0" w:space="0" w:color="auto"/>
            <w:right w:val="none" w:sz="0" w:space="0" w:color="auto"/>
          </w:divBdr>
        </w:div>
      </w:divsChild>
    </w:div>
    <w:div w:id="384765204">
      <w:bodyDiv w:val="1"/>
      <w:marLeft w:val="0"/>
      <w:marRight w:val="0"/>
      <w:marTop w:val="0"/>
      <w:marBottom w:val="0"/>
      <w:divBdr>
        <w:top w:val="none" w:sz="0" w:space="0" w:color="auto"/>
        <w:left w:val="none" w:sz="0" w:space="0" w:color="auto"/>
        <w:bottom w:val="none" w:sz="0" w:space="0" w:color="auto"/>
        <w:right w:val="none" w:sz="0" w:space="0" w:color="auto"/>
      </w:divBdr>
    </w:div>
    <w:div w:id="436290845">
      <w:bodyDiv w:val="1"/>
      <w:marLeft w:val="0"/>
      <w:marRight w:val="0"/>
      <w:marTop w:val="0"/>
      <w:marBottom w:val="0"/>
      <w:divBdr>
        <w:top w:val="none" w:sz="0" w:space="0" w:color="auto"/>
        <w:left w:val="none" w:sz="0" w:space="0" w:color="auto"/>
        <w:bottom w:val="none" w:sz="0" w:space="0" w:color="auto"/>
        <w:right w:val="none" w:sz="0" w:space="0" w:color="auto"/>
      </w:divBdr>
      <w:divsChild>
        <w:div w:id="191576650">
          <w:marLeft w:val="0"/>
          <w:marRight w:val="0"/>
          <w:marTop w:val="0"/>
          <w:marBottom w:val="0"/>
          <w:divBdr>
            <w:top w:val="none" w:sz="0" w:space="0" w:color="auto"/>
            <w:left w:val="none" w:sz="0" w:space="0" w:color="auto"/>
            <w:bottom w:val="none" w:sz="0" w:space="0" w:color="auto"/>
            <w:right w:val="none" w:sz="0" w:space="0" w:color="auto"/>
          </w:divBdr>
        </w:div>
        <w:div w:id="820271606">
          <w:marLeft w:val="0"/>
          <w:marRight w:val="0"/>
          <w:marTop w:val="0"/>
          <w:marBottom w:val="0"/>
          <w:divBdr>
            <w:top w:val="none" w:sz="0" w:space="0" w:color="auto"/>
            <w:left w:val="none" w:sz="0" w:space="0" w:color="auto"/>
            <w:bottom w:val="none" w:sz="0" w:space="0" w:color="auto"/>
            <w:right w:val="none" w:sz="0" w:space="0" w:color="auto"/>
          </w:divBdr>
        </w:div>
        <w:div w:id="1116487233">
          <w:marLeft w:val="0"/>
          <w:marRight w:val="0"/>
          <w:marTop w:val="0"/>
          <w:marBottom w:val="0"/>
          <w:divBdr>
            <w:top w:val="none" w:sz="0" w:space="0" w:color="auto"/>
            <w:left w:val="none" w:sz="0" w:space="0" w:color="auto"/>
            <w:bottom w:val="none" w:sz="0" w:space="0" w:color="auto"/>
            <w:right w:val="none" w:sz="0" w:space="0" w:color="auto"/>
          </w:divBdr>
        </w:div>
        <w:div w:id="1731533220">
          <w:marLeft w:val="0"/>
          <w:marRight w:val="0"/>
          <w:marTop w:val="0"/>
          <w:marBottom w:val="0"/>
          <w:divBdr>
            <w:top w:val="none" w:sz="0" w:space="0" w:color="auto"/>
            <w:left w:val="none" w:sz="0" w:space="0" w:color="auto"/>
            <w:bottom w:val="none" w:sz="0" w:space="0" w:color="auto"/>
            <w:right w:val="none" w:sz="0" w:space="0" w:color="auto"/>
          </w:divBdr>
        </w:div>
        <w:div w:id="694620856">
          <w:marLeft w:val="0"/>
          <w:marRight w:val="0"/>
          <w:marTop w:val="0"/>
          <w:marBottom w:val="0"/>
          <w:divBdr>
            <w:top w:val="none" w:sz="0" w:space="0" w:color="auto"/>
            <w:left w:val="none" w:sz="0" w:space="0" w:color="auto"/>
            <w:bottom w:val="none" w:sz="0" w:space="0" w:color="auto"/>
            <w:right w:val="none" w:sz="0" w:space="0" w:color="auto"/>
          </w:divBdr>
        </w:div>
        <w:div w:id="1008144326">
          <w:marLeft w:val="0"/>
          <w:marRight w:val="0"/>
          <w:marTop w:val="0"/>
          <w:marBottom w:val="0"/>
          <w:divBdr>
            <w:top w:val="none" w:sz="0" w:space="0" w:color="auto"/>
            <w:left w:val="none" w:sz="0" w:space="0" w:color="auto"/>
            <w:bottom w:val="none" w:sz="0" w:space="0" w:color="auto"/>
            <w:right w:val="none" w:sz="0" w:space="0" w:color="auto"/>
          </w:divBdr>
        </w:div>
        <w:div w:id="939148170">
          <w:marLeft w:val="0"/>
          <w:marRight w:val="0"/>
          <w:marTop w:val="0"/>
          <w:marBottom w:val="0"/>
          <w:divBdr>
            <w:top w:val="none" w:sz="0" w:space="0" w:color="auto"/>
            <w:left w:val="none" w:sz="0" w:space="0" w:color="auto"/>
            <w:bottom w:val="none" w:sz="0" w:space="0" w:color="auto"/>
            <w:right w:val="none" w:sz="0" w:space="0" w:color="auto"/>
          </w:divBdr>
        </w:div>
      </w:divsChild>
    </w:div>
    <w:div w:id="597493681">
      <w:bodyDiv w:val="1"/>
      <w:marLeft w:val="0"/>
      <w:marRight w:val="0"/>
      <w:marTop w:val="0"/>
      <w:marBottom w:val="0"/>
      <w:divBdr>
        <w:top w:val="none" w:sz="0" w:space="0" w:color="auto"/>
        <w:left w:val="none" w:sz="0" w:space="0" w:color="auto"/>
        <w:bottom w:val="none" w:sz="0" w:space="0" w:color="auto"/>
        <w:right w:val="none" w:sz="0" w:space="0" w:color="auto"/>
      </w:divBdr>
    </w:div>
    <w:div w:id="628819865">
      <w:bodyDiv w:val="1"/>
      <w:marLeft w:val="0"/>
      <w:marRight w:val="0"/>
      <w:marTop w:val="0"/>
      <w:marBottom w:val="0"/>
      <w:divBdr>
        <w:top w:val="none" w:sz="0" w:space="0" w:color="auto"/>
        <w:left w:val="none" w:sz="0" w:space="0" w:color="auto"/>
        <w:bottom w:val="none" w:sz="0" w:space="0" w:color="auto"/>
        <w:right w:val="none" w:sz="0" w:space="0" w:color="auto"/>
      </w:divBdr>
    </w:div>
    <w:div w:id="731924656">
      <w:bodyDiv w:val="1"/>
      <w:marLeft w:val="0"/>
      <w:marRight w:val="0"/>
      <w:marTop w:val="0"/>
      <w:marBottom w:val="0"/>
      <w:divBdr>
        <w:top w:val="none" w:sz="0" w:space="0" w:color="auto"/>
        <w:left w:val="none" w:sz="0" w:space="0" w:color="auto"/>
        <w:bottom w:val="none" w:sz="0" w:space="0" w:color="auto"/>
        <w:right w:val="none" w:sz="0" w:space="0" w:color="auto"/>
      </w:divBdr>
    </w:div>
    <w:div w:id="888683353">
      <w:bodyDiv w:val="1"/>
      <w:marLeft w:val="0"/>
      <w:marRight w:val="0"/>
      <w:marTop w:val="0"/>
      <w:marBottom w:val="0"/>
      <w:divBdr>
        <w:top w:val="none" w:sz="0" w:space="0" w:color="auto"/>
        <w:left w:val="none" w:sz="0" w:space="0" w:color="auto"/>
        <w:bottom w:val="none" w:sz="0" w:space="0" w:color="auto"/>
        <w:right w:val="none" w:sz="0" w:space="0" w:color="auto"/>
      </w:divBdr>
    </w:div>
    <w:div w:id="975374470">
      <w:bodyDiv w:val="1"/>
      <w:marLeft w:val="0"/>
      <w:marRight w:val="0"/>
      <w:marTop w:val="0"/>
      <w:marBottom w:val="0"/>
      <w:divBdr>
        <w:top w:val="none" w:sz="0" w:space="0" w:color="auto"/>
        <w:left w:val="none" w:sz="0" w:space="0" w:color="auto"/>
        <w:bottom w:val="none" w:sz="0" w:space="0" w:color="auto"/>
        <w:right w:val="none" w:sz="0" w:space="0" w:color="auto"/>
      </w:divBdr>
    </w:div>
    <w:div w:id="1382050342">
      <w:bodyDiv w:val="1"/>
      <w:marLeft w:val="0"/>
      <w:marRight w:val="0"/>
      <w:marTop w:val="0"/>
      <w:marBottom w:val="0"/>
      <w:divBdr>
        <w:top w:val="none" w:sz="0" w:space="0" w:color="auto"/>
        <w:left w:val="none" w:sz="0" w:space="0" w:color="auto"/>
        <w:bottom w:val="none" w:sz="0" w:space="0" w:color="auto"/>
        <w:right w:val="none" w:sz="0" w:space="0" w:color="auto"/>
      </w:divBdr>
      <w:divsChild>
        <w:div w:id="1425419711">
          <w:marLeft w:val="0"/>
          <w:marRight w:val="0"/>
          <w:marTop w:val="0"/>
          <w:marBottom w:val="0"/>
          <w:divBdr>
            <w:top w:val="none" w:sz="0" w:space="0" w:color="auto"/>
            <w:left w:val="none" w:sz="0" w:space="0" w:color="auto"/>
            <w:bottom w:val="none" w:sz="0" w:space="0" w:color="auto"/>
            <w:right w:val="none" w:sz="0" w:space="0" w:color="auto"/>
          </w:divBdr>
        </w:div>
        <w:div w:id="23094960">
          <w:marLeft w:val="0"/>
          <w:marRight w:val="0"/>
          <w:marTop w:val="0"/>
          <w:marBottom w:val="0"/>
          <w:divBdr>
            <w:top w:val="none" w:sz="0" w:space="0" w:color="auto"/>
            <w:left w:val="none" w:sz="0" w:space="0" w:color="auto"/>
            <w:bottom w:val="none" w:sz="0" w:space="0" w:color="auto"/>
            <w:right w:val="none" w:sz="0" w:space="0" w:color="auto"/>
          </w:divBdr>
        </w:div>
        <w:div w:id="447504584">
          <w:marLeft w:val="0"/>
          <w:marRight w:val="0"/>
          <w:marTop w:val="0"/>
          <w:marBottom w:val="0"/>
          <w:divBdr>
            <w:top w:val="none" w:sz="0" w:space="0" w:color="auto"/>
            <w:left w:val="none" w:sz="0" w:space="0" w:color="auto"/>
            <w:bottom w:val="none" w:sz="0" w:space="0" w:color="auto"/>
            <w:right w:val="none" w:sz="0" w:space="0" w:color="auto"/>
          </w:divBdr>
        </w:div>
        <w:div w:id="981158369">
          <w:marLeft w:val="0"/>
          <w:marRight w:val="0"/>
          <w:marTop w:val="0"/>
          <w:marBottom w:val="0"/>
          <w:divBdr>
            <w:top w:val="none" w:sz="0" w:space="0" w:color="auto"/>
            <w:left w:val="none" w:sz="0" w:space="0" w:color="auto"/>
            <w:bottom w:val="none" w:sz="0" w:space="0" w:color="auto"/>
            <w:right w:val="none" w:sz="0" w:space="0" w:color="auto"/>
          </w:divBdr>
        </w:div>
        <w:div w:id="938610348">
          <w:marLeft w:val="0"/>
          <w:marRight w:val="0"/>
          <w:marTop w:val="0"/>
          <w:marBottom w:val="0"/>
          <w:divBdr>
            <w:top w:val="none" w:sz="0" w:space="0" w:color="auto"/>
            <w:left w:val="none" w:sz="0" w:space="0" w:color="auto"/>
            <w:bottom w:val="none" w:sz="0" w:space="0" w:color="auto"/>
            <w:right w:val="none" w:sz="0" w:space="0" w:color="auto"/>
          </w:divBdr>
        </w:div>
        <w:div w:id="2027317559">
          <w:marLeft w:val="0"/>
          <w:marRight w:val="0"/>
          <w:marTop w:val="0"/>
          <w:marBottom w:val="0"/>
          <w:divBdr>
            <w:top w:val="none" w:sz="0" w:space="0" w:color="auto"/>
            <w:left w:val="none" w:sz="0" w:space="0" w:color="auto"/>
            <w:bottom w:val="none" w:sz="0" w:space="0" w:color="auto"/>
            <w:right w:val="none" w:sz="0" w:space="0" w:color="auto"/>
          </w:divBdr>
        </w:div>
        <w:div w:id="26682206">
          <w:marLeft w:val="0"/>
          <w:marRight w:val="0"/>
          <w:marTop w:val="0"/>
          <w:marBottom w:val="0"/>
          <w:divBdr>
            <w:top w:val="none" w:sz="0" w:space="0" w:color="auto"/>
            <w:left w:val="none" w:sz="0" w:space="0" w:color="auto"/>
            <w:bottom w:val="none" w:sz="0" w:space="0" w:color="auto"/>
            <w:right w:val="none" w:sz="0" w:space="0" w:color="auto"/>
          </w:divBdr>
        </w:div>
        <w:div w:id="1915772837">
          <w:marLeft w:val="0"/>
          <w:marRight w:val="0"/>
          <w:marTop w:val="0"/>
          <w:marBottom w:val="0"/>
          <w:divBdr>
            <w:top w:val="none" w:sz="0" w:space="0" w:color="auto"/>
            <w:left w:val="none" w:sz="0" w:space="0" w:color="auto"/>
            <w:bottom w:val="none" w:sz="0" w:space="0" w:color="auto"/>
            <w:right w:val="none" w:sz="0" w:space="0" w:color="auto"/>
          </w:divBdr>
        </w:div>
        <w:div w:id="242447974">
          <w:marLeft w:val="0"/>
          <w:marRight w:val="0"/>
          <w:marTop w:val="0"/>
          <w:marBottom w:val="0"/>
          <w:divBdr>
            <w:top w:val="none" w:sz="0" w:space="0" w:color="auto"/>
            <w:left w:val="none" w:sz="0" w:space="0" w:color="auto"/>
            <w:bottom w:val="none" w:sz="0" w:space="0" w:color="auto"/>
            <w:right w:val="none" w:sz="0" w:space="0" w:color="auto"/>
          </w:divBdr>
        </w:div>
        <w:div w:id="282426967">
          <w:marLeft w:val="0"/>
          <w:marRight w:val="0"/>
          <w:marTop w:val="0"/>
          <w:marBottom w:val="0"/>
          <w:divBdr>
            <w:top w:val="none" w:sz="0" w:space="0" w:color="auto"/>
            <w:left w:val="none" w:sz="0" w:space="0" w:color="auto"/>
            <w:bottom w:val="none" w:sz="0" w:space="0" w:color="auto"/>
            <w:right w:val="none" w:sz="0" w:space="0" w:color="auto"/>
          </w:divBdr>
        </w:div>
        <w:div w:id="21829897">
          <w:marLeft w:val="0"/>
          <w:marRight w:val="0"/>
          <w:marTop w:val="0"/>
          <w:marBottom w:val="0"/>
          <w:divBdr>
            <w:top w:val="none" w:sz="0" w:space="0" w:color="auto"/>
            <w:left w:val="none" w:sz="0" w:space="0" w:color="auto"/>
            <w:bottom w:val="none" w:sz="0" w:space="0" w:color="auto"/>
            <w:right w:val="none" w:sz="0" w:space="0" w:color="auto"/>
          </w:divBdr>
        </w:div>
        <w:div w:id="226036877">
          <w:marLeft w:val="0"/>
          <w:marRight w:val="0"/>
          <w:marTop w:val="0"/>
          <w:marBottom w:val="0"/>
          <w:divBdr>
            <w:top w:val="none" w:sz="0" w:space="0" w:color="auto"/>
            <w:left w:val="none" w:sz="0" w:space="0" w:color="auto"/>
            <w:bottom w:val="none" w:sz="0" w:space="0" w:color="auto"/>
            <w:right w:val="none" w:sz="0" w:space="0" w:color="auto"/>
          </w:divBdr>
        </w:div>
        <w:div w:id="108359329">
          <w:marLeft w:val="0"/>
          <w:marRight w:val="0"/>
          <w:marTop w:val="0"/>
          <w:marBottom w:val="0"/>
          <w:divBdr>
            <w:top w:val="none" w:sz="0" w:space="0" w:color="auto"/>
            <w:left w:val="none" w:sz="0" w:space="0" w:color="auto"/>
            <w:bottom w:val="none" w:sz="0" w:space="0" w:color="auto"/>
            <w:right w:val="none" w:sz="0" w:space="0" w:color="auto"/>
          </w:divBdr>
        </w:div>
        <w:div w:id="1702512714">
          <w:marLeft w:val="0"/>
          <w:marRight w:val="0"/>
          <w:marTop w:val="0"/>
          <w:marBottom w:val="0"/>
          <w:divBdr>
            <w:top w:val="none" w:sz="0" w:space="0" w:color="auto"/>
            <w:left w:val="none" w:sz="0" w:space="0" w:color="auto"/>
            <w:bottom w:val="none" w:sz="0" w:space="0" w:color="auto"/>
            <w:right w:val="none" w:sz="0" w:space="0" w:color="auto"/>
          </w:divBdr>
        </w:div>
        <w:div w:id="139424443">
          <w:marLeft w:val="0"/>
          <w:marRight w:val="0"/>
          <w:marTop w:val="0"/>
          <w:marBottom w:val="0"/>
          <w:divBdr>
            <w:top w:val="none" w:sz="0" w:space="0" w:color="auto"/>
            <w:left w:val="none" w:sz="0" w:space="0" w:color="auto"/>
            <w:bottom w:val="none" w:sz="0" w:space="0" w:color="auto"/>
            <w:right w:val="none" w:sz="0" w:space="0" w:color="auto"/>
          </w:divBdr>
        </w:div>
        <w:div w:id="218825932">
          <w:marLeft w:val="0"/>
          <w:marRight w:val="0"/>
          <w:marTop w:val="0"/>
          <w:marBottom w:val="0"/>
          <w:divBdr>
            <w:top w:val="none" w:sz="0" w:space="0" w:color="auto"/>
            <w:left w:val="none" w:sz="0" w:space="0" w:color="auto"/>
            <w:bottom w:val="none" w:sz="0" w:space="0" w:color="auto"/>
            <w:right w:val="none" w:sz="0" w:space="0" w:color="auto"/>
          </w:divBdr>
        </w:div>
        <w:div w:id="334496652">
          <w:marLeft w:val="0"/>
          <w:marRight w:val="0"/>
          <w:marTop w:val="0"/>
          <w:marBottom w:val="0"/>
          <w:divBdr>
            <w:top w:val="none" w:sz="0" w:space="0" w:color="auto"/>
            <w:left w:val="none" w:sz="0" w:space="0" w:color="auto"/>
            <w:bottom w:val="none" w:sz="0" w:space="0" w:color="auto"/>
            <w:right w:val="none" w:sz="0" w:space="0" w:color="auto"/>
          </w:divBdr>
        </w:div>
        <w:div w:id="282541807">
          <w:marLeft w:val="0"/>
          <w:marRight w:val="0"/>
          <w:marTop w:val="0"/>
          <w:marBottom w:val="0"/>
          <w:divBdr>
            <w:top w:val="none" w:sz="0" w:space="0" w:color="auto"/>
            <w:left w:val="none" w:sz="0" w:space="0" w:color="auto"/>
            <w:bottom w:val="none" w:sz="0" w:space="0" w:color="auto"/>
            <w:right w:val="none" w:sz="0" w:space="0" w:color="auto"/>
          </w:divBdr>
        </w:div>
        <w:div w:id="1503622867">
          <w:marLeft w:val="0"/>
          <w:marRight w:val="0"/>
          <w:marTop w:val="0"/>
          <w:marBottom w:val="0"/>
          <w:divBdr>
            <w:top w:val="none" w:sz="0" w:space="0" w:color="auto"/>
            <w:left w:val="none" w:sz="0" w:space="0" w:color="auto"/>
            <w:bottom w:val="none" w:sz="0" w:space="0" w:color="auto"/>
            <w:right w:val="none" w:sz="0" w:space="0" w:color="auto"/>
          </w:divBdr>
        </w:div>
        <w:div w:id="1331787743">
          <w:marLeft w:val="0"/>
          <w:marRight w:val="0"/>
          <w:marTop w:val="0"/>
          <w:marBottom w:val="0"/>
          <w:divBdr>
            <w:top w:val="none" w:sz="0" w:space="0" w:color="auto"/>
            <w:left w:val="none" w:sz="0" w:space="0" w:color="auto"/>
            <w:bottom w:val="none" w:sz="0" w:space="0" w:color="auto"/>
            <w:right w:val="none" w:sz="0" w:space="0" w:color="auto"/>
          </w:divBdr>
        </w:div>
        <w:div w:id="1551379699">
          <w:marLeft w:val="0"/>
          <w:marRight w:val="0"/>
          <w:marTop w:val="0"/>
          <w:marBottom w:val="0"/>
          <w:divBdr>
            <w:top w:val="none" w:sz="0" w:space="0" w:color="auto"/>
            <w:left w:val="none" w:sz="0" w:space="0" w:color="auto"/>
            <w:bottom w:val="none" w:sz="0" w:space="0" w:color="auto"/>
            <w:right w:val="none" w:sz="0" w:space="0" w:color="auto"/>
          </w:divBdr>
        </w:div>
        <w:div w:id="23210692">
          <w:marLeft w:val="0"/>
          <w:marRight w:val="0"/>
          <w:marTop w:val="0"/>
          <w:marBottom w:val="0"/>
          <w:divBdr>
            <w:top w:val="none" w:sz="0" w:space="0" w:color="auto"/>
            <w:left w:val="none" w:sz="0" w:space="0" w:color="auto"/>
            <w:bottom w:val="none" w:sz="0" w:space="0" w:color="auto"/>
            <w:right w:val="none" w:sz="0" w:space="0" w:color="auto"/>
          </w:divBdr>
        </w:div>
        <w:div w:id="968318329">
          <w:marLeft w:val="0"/>
          <w:marRight w:val="0"/>
          <w:marTop w:val="0"/>
          <w:marBottom w:val="0"/>
          <w:divBdr>
            <w:top w:val="none" w:sz="0" w:space="0" w:color="auto"/>
            <w:left w:val="none" w:sz="0" w:space="0" w:color="auto"/>
            <w:bottom w:val="none" w:sz="0" w:space="0" w:color="auto"/>
            <w:right w:val="none" w:sz="0" w:space="0" w:color="auto"/>
          </w:divBdr>
        </w:div>
        <w:div w:id="669211587">
          <w:marLeft w:val="0"/>
          <w:marRight w:val="0"/>
          <w:marTop w:val="0"/>
          <w:marBottom w:val="0"/>
          <w:divBdr>
            <w:top w:val="none" w:sz="0" w:space="0" w:color="auto"/>
            <w:left w:val="none" w:sz="0" w:space="0" w:color="auto"/>
            <w:bottom w:val="none" w:sz="0" w:space="0" w:color="auto"/>
            <w:right w:val="none" w:sz="0" w:space="0" w:color="auto"/>
          </w:divBdr>
        </w:div>
        <w:div w:id="667288106">
          <w:marLeft w:val="0"/>
          <w:marRight w:val="0"/>
          <w:marTop w:val="0"/>
          <w:marBottom w:val="0"/>
          <w:divBdr>
            <w:top w:val="none" w:sz="0" w:space="0" w:color="auto"/>
            <w:left w:val="none" w:sz="0" w:space="0" w:color="auto"/>
            <w:bottom w:val="none" w:sz="0" w:space="0" w:color="auto"/>
            <w:right w:val="none" w:sz="0" w:space="0" w:color="auto"/>
          </w:divBdr>
        </w:div>
        <w:div w:id="362049642">
          <w:marLeft w:val="0"/>
          <w:marRight w:val="0"/>
          <w:marTop w:val="0"/>
          <w:marBottom w:val="0"/>
          <w:divBdr>
            <w:top w:val="none" w:sz="0" w:space="0" w:color="auto"/>
            <w:left w:val="none" w:sz="0" w:space="0" w:color="auto"/>
            <w:bottom w:val="none" w:sz="0" w:space="0" w:color="auto"/>
            <w:right w:val="none" w:sz="0" w:space="0" w:color="auto"/>
          </w:divBdr>
        </w:div>
        <w:div w:id="1166629843">
          <w:marLeft w:val="0"/>
          <w:marRight w:val="0"/>
          <w:marTop w:val="0"/>
          <w:marBottom w:val="0"/>
          <w:divBdr>
            <w:top w:val="none" w:sz="0" w:space="0" w:color="auto"/>
            <w:left w:val="none" w:sz="0" w:space="0" w:color="auto"/>
            <w:bottom w:val="none" w:sz="0" w:space="0" w:color="auto"/>
            <w:right w:val="none" w:sz="0" w:space="0" w:color="auto"/>
          </w:divBdr>
        </w:div>
        <w:div w:id="1482189815">
          <w:marLeft w:val="0"/>
          <w:marRight w:val="0"/>
          <w:marTop w:val="0"/>
          <w:marBottom w:val="0"/>
          <w:divBdr>
            <w:top w:val="none" w:sz="0" w:space="0" w:color="auto"/>
            <w:left w:val="none" w:sz="0" w:space="0" w:color="auto"/>
            <w:bottom w:val="none" w:sz="0" w:space="0" w:color="auto"/>
            <w:right w:val="none" w:sz="0" w:space="0" w:color="auto"/>
          </w:divBdr>
        </w:div>
        <w:div w:id="1120614714">
          <w:marLeft w:val="0"/>
          <w:marRight w:val="0"/>
          <w:marTop w:val="0"/>
          <w:marBottom w:val="0"/>
          <w:divBdr>
            <w:top w:val="none" w:sz="0" w:space="0" w:color="auto"/>
            <w:left w:val="none" w:sz="0" w:space="0" w:color="auto"/>
            <w:bottom w:val="none" w:sz="0" w:space="0" w:color="auto"/>
            <w:right w:val="none" w:sz="0" w:space="0" w:color="auto"/>
          </w:divBdr>
        </w:div>
        <w:div w:id="1868835922">
          <w:marLeft w:val="0"/>
          <w:marRight w:val="0"/>
          <w:marTop w:val="0"/>
          <w:marBottom w:val="0"/>
          <w:divBdr>
            <w:top w:val="none" w:sz="0" w:space="0" w:color="auto"/>
            <w:left w:val="none" w:sz="0" w:space="0" w:color="auto"/>
            <w:bottom w:val="none" w:sz="0" w:space="0" w:color="auto"/>
            <w:right w:val="none" w:sz="0" w:space="0" w:color="auto"/>
          </w:divBdr>
        </w:div>
        <w:div w:id="1804229777">
          <w:marLeft w:val="0"/>
          <w:marRight w:val="0"/>
          <w:marTop w:val="0"/>
          <w:marBottom w:val="0"/>
          <w:divBdr>
            <w:top w:val="none" w:sz="0" w:space="0" w:color="auto"/>
            <w:left w:val="none" w:sz="0" w:space="0" w:color="auto"/>
            <w:bottom w:val="none" w:sz="0" w:space="0" w:color="auto"/>
            <w:right w:val="none" w:sz="0" w:space="0" w:color="auto"/>
          </w:divBdr>
        </w:div>
      </w:divsChild>
    </w:div>
    <w:div w:id="1552811345">
      <w:bodyDiv w:val="1"/>
      <w:marLeft w:val="0"/>
      <w:marRight w:val="0"/>
      <w:marTop w:val="0"/>
      <w:marBottom w:val="0"/>
      <w:divBdr>
        <w:top w:val="none" w:sz="0" w:space="0" w:color="auto"/>
        <w:left w:val="none" w:sz="0" w:space="0" w:color="auto"/>
        <w:bottom w:val="none" w:sz="0" w:space="0" w:color="auto"/>
        <w:right w:val="none" w:sz="0" w:space="0" w:color="auto"/>
      </w:divBdr>
      <w:divsChild>
        <w:div w:id="1084493605">
          <w:marLeft w:val="0"/>
          <w:marRight w:val="0"/>
          <w:marTop w:val="0"/>
          <w:marBottom w:val="0"/>
          <w:divBdr>
            <w:top w:val="none" w:sz="0" w:space="0" w:color="auto"/>
            <w:left w:val="none" w:sz="0" w:space="0" w:color="auto"/>
            <w:bottom w:val="none" w:sz="0" w:space="0" w:color="auto"/>
            <w:right w:val="none" w:sz="0" w:space="0" w:color="auto"/>
          </w:divBdr>
        </w:div>
        <w:div w:id="333727477">
          <w:marLeft w:val="0"/>
          <w:marRight w:val="0"/>
          <w:marTop w:val="0"/>
          <w:marBottom w:val="0"/>
          <w:divBdr>
            <w:top w:val="none" w:sz="0" w:space="0" w:color="auto"/>
            <w:left w:val="none" w:sz="0" w:space="0" w:color="auto"/>
            <w:bottom w:val="none" w:sz="0" w:space="0" w:color="auto"/>
            <w:right w:val="none" w:sz="0" w:space="0" w:color="auto"/>
          </w:divBdr>
        </w:div>
        <w:div w:id="1165902466">
          <w:marLeft w:val="0"/>
          <w:marRight w:val="0"/>
          <w:marTop w:val="0"/>
          <w:marBottom w:val="0"/>
          <w:divBdr>
            <w:top w:val="none" w:sz="0" w:space="0" w:color="auto"/>
            <w:left w:val="none" w:sz="0" w:space="0" w:color="auto"/>
            <w:bottom w:val="none" w:sz="0" w:space="0" w:color="auto"/>
            <w:right w:val="none" w:sz="0" w:space="0" w:color="auto"/>
          </w:divBdr>
        </w:div>
        <w:div w:id="1196044462">
          <w:marLeft w:val="0"/>
          <w:marRight w:val="0"/>
          <w:marTop w:val="0"/>
          <w:marBottom w:val="0"/>
          <w:divBdr>
            <w:top w:val="none" w:sz="0" w:space="0" w:color="auto"/>
            <w:left w:val="none" w:sz="0" w:space="0" w:color="auto"/>
            <w:bottom w:val="none" w:sz="0" w:space="0" w:color="auto"/>
            <w:right w:val="none" w:sz="0" w:space="0" w:color="auto"/>
          </w:divBdr>
        </w:div>
        <w:div w:id="331764544">
          <w:marLeft w:val="0"/>
          <w:marRight w:val="0"/>
          <w:marTop w:val="0"/>
          <w:marBottom w:val="0"/>
          <w:divBdr>
            <w:top w:val="none" w:sz="0" w:space="0" w:color="auto"/>
            <w:left w:val="none" w:sz="0" w:space="0" w:color="auto"/>
            <w:bottom w:val="none" w:sz="0" w:space="0" w:color="auto"/>
            <w:right w:val="none" w:sz="0" w:space="0" w:color="auto"/>
          </w:divBdr>
        </w:div>
        <w:div w:id="1518302546">
          <w:marLeft w:val="0"/>
          <w:marRight w:val="0"/>
          <w:marTop w:val="0"/>
          <w:marBottom w:val="0"/>
          <w:divBdr>
            <w:top w:val="none" w:sz="0" w:space="0" w:color="auto"/>
            <w:left w:val="none" w:sz="0" w:space="0" w:color="auto"/>
            <w:bottom w:val="none" w:sz="0" w:space="0" w:color="auto"/>
            <w:right w:val="none" w:sz="0" w:space="0" w:color="auto"/>
          </w:divBdr>
        </w:div>
        <w:div w:id="2118864203">
          <w:marLeft w:val="0"/>
          <w:marRight w:val="0"/>
          <w:marTop w:val="0"/>
          <w:marBottom w:val="0"/>
          <w:divBdr>
            <w:top w:val="none" w:sz="0" w:space="0" w:color="auto"/>
            <w:left w:val="none" w:sz="0" w:space="0" w:color="auto"/>
            <w:bottom w:val="none" w:sz="0" w:space="0" w:color="auto"/>
            <w:right w:val="none" w:sz="0" w:space="0" w:color="auto"/>
          </w:divBdr>
        </w:div>
        <w:div w:id="1455756539">
          <w:marLeft w:val="0"/>
          <w:marRight w:val="0"/>
          <w:marTop w:val="0"/>
          <w:marBottom w:val="0"/>
          <w:divBdr>
            <w:top w:val="none" w:sz="0" w:space="0" w:color="auto"/>
            <w:left w:val="none" w:sz="0" w:space="0" w:color="auto"/>
            <w:bottom w:val="none" w:sz="0" w:space="0" w:color="auto"/>
            <w:right w:val="none" w:sz="0" w:space="0" w:color="auto"/>
          </w:divBdr>
        </w:div>
        <w:div w:id="535630281">
          <w:marLeft w:val="0"/>
          <w:marRight w:val="0"/>
          <w:marTop w:val="0"/>
          <w:marBottom w:val="0"/>
          <w:divBdr>
            <w:top w:val="none" w:sz="0" w:space="0" w:color="auto"/>
            <w:left w:val="none" w:sz="0" w:space="0" w:color="auto"/>
            <w:bottom w:val="none" w:sz="0" w:space="0" w:color="auto"/>
            <w:right w:val="none" w:sz="0" w:space="0" w:color="auto"/>
          </w:divBdr>
        </w:div>
        <w:div w:id="1155798677">
          <w:marLeft w:val="0"/>
          <w:marRight w:val="0"/>
          <w:marTop w:val="0"/>
          <w:marBottom w:val="0"/>
          <w:divBdr>
            <w:top w:val="none" w:sz="0" w:space="0" w:color="auto"/>
            <w:left w:val="none" w:sz="0" w:space="0" w:color="auto"/>
            <w:bottom w:val="none" w:sz="0" w:space="0" w:color="auto"/>
            <w:right w:val="none" w:sz="0" w:space="0" w:color="auto"/>
          </w:divBdr>
        </w:div>
        <w:div w:id="1855455477">
          <w:marLeft w:val="0"/>
          <w:marRight w:val="0"/>
          <w:marTop w:val="0"/>
          <w:marBottom w:val="0"/>
          <w:divBdr>
            <w:top w:val="none" w:sz="0" w:space="0" w:color="auto"/>
            <w:left w:val="none" w:sz="0" w:space="0" w:color="auto"/>
            <w:bottom w:val="none" w:sz="0" w:space="0" w:color="auto"/>
            <w:right w:val="none" w:sz="0" w:space="0" w:color="auto"/>
          </w:divBdr>
        </w:div>
        <w:div w:id="875968457">
          <w:marLeft w:val="0"/>
          <w:marRight w:val="0"/>
          <w:marTop w:val="0"/>
          <w:marBottom w:val="0"/>
          <w:divBdr>
            <w:top w:val="none" w:sz="0" w:space="0" w:color="auto"/>
            <w:left w:val="none" w:sz="0" w:space="0" w:color="auto"/>
            <w:bottom w:val="none" w:sz="0" w:space="0" w:color="auto"/>
            <w:right w:val="none" w:sz="0" w:space="0" w:color="auto"/>
          </w:divBdr>
        </w:div>
        <w:div w:id="714739292">
          <w:marLeft w:val="0"/>
          <w:marRight w:val="0"/>
          <w:marTop w:val="0"/>
          <w:marBottom w:val="0"/>
          <w:divBdr>
            <w:top w:val="none" w:sz="0" w:space="0" w:color="auto"/>
            <w:left w:val="none" w:sz="0" w:space="0" w:color="auto"/>
            <w:bottom w:val="none" w:sz="0" w:space="0" w:color="auto"/>
            <w:right w:val="none" w:sz="0" w:space="0" w:color="auto"/>
          </w:divBdr>
        </w:div>
        <w:div w:id="181825989">
          <w:marLeft w:val="0"/>
          <w:marRight w:val="0"/>
          <w:marTop w:val="0"/>
          <w:marBottom w:val="0"/>
          <w:divBdr>
            <w:top w:val="none" w:sz="0" w:space="0" w:color="auto"/>
            <w:left w:val="none" w:sz="0" w:space="0" w:color="auto"/>
            <w:bottom w:val="none" w:sz="0" w:space="0" w:color="auto"/>
            <w:right w:val="none" w:sz="0" w:space="0" w:color="auto"/>
          </w:divBdr>
        </w:div>
        <w:div w:id="228393721">
          <w:marLeft w:val="0"/>
          <w:marRight w:val="0"/>
          <w:marTop w:val="0"/>
          <w:marBottom w:val="0"/>
          <w:divBdr>
            <w:top w:val="none" w:sz="0" w:space="0" w:color="auto"/>
            <w:left w:val="none" w:sz="0" w:space="0" w:color="auto"/>
            <w:bottom w:val="none" w:sz="0" w:space="0" w:color="auto"/>
            <w:right w:val="none" w:sz="0" w:space="0" w:color="auto"/>
          </w:divBdr>
        </w:div>
        <w:div w:id="641740287">
          <w:marLeft w:val="0"/>
          <w:marRight w:val="0"/>
          <w:marTop w:val="0"/>
          <w:marBottom w:val="0"/>
          <w:divBdr>
            <w:top w:val="none" w:sz="0" w:space="0" w:color="auto"/>
            <w:left w:val="none" w:sz="0" w:space="0" w:color="auto"/>
            <w:bottom w:val="none" w:sz="0" w:space="0" w:color="auto"/>
            <w:right w:val="none" w:sz="0" w:space="0" w:color="auto"/>
          </w:divBdr>
        </w:div>
        <w:div w:id="711611283">
          <w:marLeft w:val="0"/>
          <w:marRight w:val="0"/>
          <w:marTop w:val="0"/>
          <w:marBottom w:val="0"/>
          <w:divBdr>
            <w:top w:val="none" w:sz="0" w:space="0" w:color="auto"/>
            <w:left w:val="none" w:sz="0" w:space="0" w:color="auto"/>
            <w:bottom w:val="none" w:sz="0" w:space="0" w:color="auto"/>
            <w:right w:val="none" w:sz="0" w:space="0" w:color="auto"/>
          </w:divBdr>
        </w:div>
        <w:div w:id="1413744984">
          <w:marLeft w:val="0"/>
          <w:marRight w:val="0"/>
          <w:marTop w:val="0"/>
          <w:marBottom w:val="0"/>
          <w:divBdr>
            <w:top w:val="none" w:sz="0" w:space="0" w:color="auto"/>
            <w:left w:val="none" w:sz="0" w:space="0" w:color="auto"/>
            <w:bottom w:val="none" w:sz="0" w:space="0" w:color="auto"/>
            <w:right w:val="none" w:sz="0" w:space="0" w:color="auto"/>
          </w:divBdr>
        </w:div>
        <w:div w:id="393546723">
          <w:marLeft w:val="0"/>
          <w:marRight w:val="0"/>
          <w:marTop w:val="0"/>
          <w:marBottom w:val="0"/>
          <w:divBdr>
            <w:top w:val="none" w:sz="0" w:space="0" w:color="auto"/>
            <w:left w:val="none" w:sz="0" w:space="0" w:color="auto"/>
            <w:bottom w:val="none" w:sz="0" w:space="0" w:color="auto"/>
            <w:right w:val="none" w:sz="0" w:space="0" w:color="auto"/>
          </w:divBdr>
        </w:div>
        <w:div w:id="253363688">
          <w:marLeft w:val="0"/>
          <w:marRight w:val="0"/>
          <w:marTop w:val="0"/>
          <w:marBottom w:val="0"/>
          <w:divBdr>
            <w:top w:val="none" w:sz="0" w:space="0" w:color="auto"/>
            <w:left w:val="none" w:sz="0" w:space="0" w:color="auto"/>
            <w:bottom w:val="none" w:sz="0" w:space="0" w:color="auto"/>
            <w:right w:val="none" w:sz="0" w:space="0" w:color="auto"/>
          </w:divBdr>
        </w:div>
        <w:div w:id="786775188">
          <w:marLeft w:val="0"/>
          <w:marRight w:val="0"/>
          <w:marTop w:val="0"/>
          <w:marBottom w:val="0"/>
          <w:divBdr>
            <w:top w:val="none" w:sz="0" w:space="0" w:color="auto"/>
            <w:left w:val="none" w:sz="0" w:space="0" w:color="auto"/>
            <w:bottom w:val="none" w:sz="0" w:space="0" w:color="auto"/>
            <w:right w:val="none" w:sz="0" w:space="0" w:color="auto"/>
          </w:divBdr>
        </w:div>
        <w:div w:id="570773760">
          <w:marLeft w:val="0"/>
          <w:marRight w:val="0"/>
          <w:marTop w:val="0"/>
          <w:marBottom w:val="0"/>
          <w:divBdr>
            <w:top w:val="none" w:sz="0" w:space="0" w:color="auto"/>
            <w:left w:val="none" w:sz="0" w:space="0" w:color="auto"/>
            <w:bottom w:val="none" w:sz="0" w:space="0" w:color="auto"/>
            <w:right w:val="none" w:sz="0" w:space="0" w:color="auto"/>
          </w:divBdr>
        </w:div>
        <w:div w:id="124155089">
          <w:marLeft w:val="0"/>
          <w:marRight w:val="0"/>
          <w:marTop w:val="0"/>
          <w:marBottom w:val="0"/>
          <w:divBdr>
            <w:top w:val="none" w:sz="0" w:space="0" w:color="auto"/>
            <w:left w:val="none" w:sz="0" w:space="0" w:color="auto"/>
            <w:bottom w:val="none" w:sz="0" w:space="0" w:color="auto"/>
            <w:right w:val="none" w:sz="0" w:space="0" w:color="auto"/>
          </w:divBdr>
        </w:div>
        <w:div w:id="767194823">
          <w:marLeft w:val="0"/>
          <w:marRight w:val="0"/>
          <w:marTop w:val="0"/>
          <w:marBottom w:val="0"/>
          <w:divBdr>
            <w:top w:val="none" w:sz="0" w:space="0" w:color="auto"/>
            <w:left w:val="none" w:sz="0" w:space="0" w:color="auto"/>
            <w:bottom w:val="none" w:sz="0" w:space="0" w:color="auto"/>
            <w:right w:val="none" w:sz="0" w:space="0" w:color="auto"/>
          </w:divBdr>
        </w:div>
        <w:div w:id="272245181">
          <w:marLeft w:val="0"/>
          <w:marRight w:val="0"/>
          <w:marTop w:val="0"/>
          <w:marBottom w:val="0"/>
          <w:divBdr>
            <w:top w:val="none" w:sz="0" w:space="0" w:color="auto"/>
            <w:left w:val="none" w:sz="0" w:space="0" w:color="auto"/>
            <w:bottom w:val="none" w:sz="0" w:space="0" w:color="auto"/>
            <w:right w:val="none" w:sz="0" w:space="0" w:color="auto"/>
          </w:divBdr>
        </w:div>
        <w:div w:id="1918591767">
          <w:marLeft w:val="0"/>
          <w:marRight w:val="0"/>
          <w:marTop w:val="0"/>
          <w:marBottom w:val="0"/>
          <w:divBdr>
            <w:top w:val="none" w:sz="0" w:space="0" w:color="auto"/>
            <w:left w:val="none" w:sz="0" w:space="0" w:color="auto"/>
            <w:bottom w:val="none" w:sz="0" w:space="0" w:color="auto"/>
            <w:right w:val="none" w:sz="0" w:space="0" w:color="auto"/>
          </w:divBdr>
        </w:div>
        <w:div w:id="113450212">
          <w:marLeft w:val="0"/>
          <w:marRight w:val="0"/>
          <w:marTop w:val="0"/>
          <w:marBottom w:val="0"/>
          <w:divBdr>
            <w:top w:val="none" w:sz="0" w:space="0" w:color="auto"/>
            <w:left w:val="none" w:sz="0" w:space="0" w:color="auto"/>
            <w:bottom w:val="none" w:sz="0" w:space="0" w:color="auto"/>
            <w:right w:val="none" w:sz="0" w:space="0" w:color="auto"/>
          </w:divBdr>
        </w:div>
        <w:div w:id="1449423643">
          <w:marLeft w:val="0"/>
          <w:marRight w:val="0"/>
          <w:marTop w:val="0"/>
          <w:marBottom w:val="0"/>
          <w:divBdr>
            <w:top w:val="none" w:sz="0" w:space="0" w:color="auto"/>
            <w:left w:val="none" w:sz="0" w:space="0" w:color="auto"/>
            <w:bottom w:val="none" w:sz="0" w:space="0" w:color="auto"/>
            <w:right w:val="none" w:sz="0" w:space="0" w:color="auto"/>
          </w:divBdr>
        </w:div>
        <w:div w:id="519782841">
          <w:marLeft w:val="0"/>
          <w:marRight w:val="0"/>
          <w:marTop w:val="0"/>
          <w:marBottom w:val="0"/>
          <w:divBdr>
            <w:top w:val="none" w:sz="0" w:space="0" w:color="auto"/>
            <w:left w:val="none" w:sz="0" w:space="0" w:color="auto"/>
            <w:bottom w:val="none" w:sz="0" w:space="0" w:color="auto"/>
            <w:right w:val="none" w:sz="0" w:space="0" w:color="auto"/>
          </w:divBdr>
        </w:div>
        <w:div w:id="1718122190">
          <w:marLeft w:val="0"/>
          <w:marRight w:val="0"/>
          <w:marTop w:val="0"/>
          <w:marBottom w:val="0"/>
          <w:divBdr>
            <w:top w:val="none" w:sz="0" w:space="0" w:color="auto"/>
            <w:left w:val="none" w:sz="0" w:space="0" w:color="auto"/>
            <w:bottom w:val="none" w:sz="0" w:space="0" w:color="auto"/>
            <w:right w:val="none" w:sz="0" w:space="0" w:color="auto"/>
          </w:divBdr>
        </w:div>
        <w:div w:id="805247103">
          <w:marLeft w:val="0"/>
          <w:marRight w:val="0"/>
          <w:marTop w:val="0"/>
          <w:marBottom w:val="0"/>
          <w:divBdr>
            <w:top w:val="none" w:sz="0" w:space="0" w:color="auto"/>
            <w:left w:val="none" w:sz="0" w:space="0" w:color="auto"/>
            <w:bottom w:val="none" w:sz="0" w:space="0" w:color="auto"/>
            <w:right w:val="none" w:sz="0" w:space="0" w:color="auto"/>
          </w:divBdr>
        </w:div>
      </w:divsChild>
    </w:div>
    <w:div w:id="1610890711">
      <w:bodyDiv w:val="1"/>
      <w:marLeft w:val="0"/>
      <w:marRight w:val="0"/>
      <w:marTop w:val="0"/>
      <w:marBottom w:val="0"/>
      <w:divBdr>
        <w:top w:val="none" w:sz="0" w:space="0" w:color="auto"/>
        <w:left w:val="none" w:sz="0" w:space="0" w:color="auto"/>
        <w:bottom w:val="none" w:sz="0" w:space="0" w:color="auto"/>
        <w:right w:val="none" w:sz="0" w:space="0" w:color="auto"/>
      </w:divBdr>
      <w:divsChild>
        <w:div w:id="373430519">
          <w:marLeft w:val="0"/>
          <w:marRight w:val="0"/>
          <w:marTop w:val="0"/>
          <w:marBottom w:val="0"/>
          <w:divBdr>
            <w:top w:val="none" w:sz="0" w:space="0" w:color="auto"/>
            <w:left w:val="none" w:sz="0" w:space="0" w:color="auto"/>
            <w:bottom w:val="none" w:sz="0" w:space="0" w:color="auto"/>
            <w:right w:val="none" w:sz="0" w:space="0" w:color="auto"/>
          </w:divBdr>
        </w:div>
        <w:div w:id="1534999075">
          <w:marLeft w:val="0"/>
          <w:marRight w:val="0"/>
          <w:marTop w:val="0"/>
          <w:marBottom w:val="0"/>
          <w:divBdr>
            <w:top w:val="none" w:sz="0" w:space="0" w:color="auto"/>
            <w:left w:val="none" w:sz="0" w:space="0" w:color="auto"/>
            <w:bottom w:val="none" w:sz="0" w:space="0" w:color="auto"/>
            <w:right w:val="none" w:sz="0" w:space="0" w:color="auto"/>
          </w:divBdr>
        </w:div>
        <w:div w:id="1955212828">
          <w:marLeft w:val="0"/>
          <w:marRight w:val="0"/>
          <w:marTop w:val="0"/>
          <w:marBottom w:val="0"/>
          <w:divBdr>
            <w:top w:val="none" w:sz="0" w:space="0" w:color="auto"/>
            <w:left w:val="none" w:sz="0" w:space="0" w:color="auto"/>
            <w:bottom w:val="none" w:sz="0" w:space="0" w:color="auto"/>
            <w:right w:val="none" w:sz="0" w:space="0" w:color="auto"/>
          </w:divBdr>
        </w:div>
        <w:div w:id="467670685">
          <w:marLeft w:val="0"/>
          <w:marRight w:val="0"/>
          <w:marTop w:val="0"/>
          <w:marBottom w:val="0"/>
          <w:divBdr>
            <w:top w:val="none" w:sz="0" w:space="0" w:color="auto"/>
            <w:left w:val="none" w:sz="0" w:space="0" w:color="auto"/>
            <w:bottom w:val="none" w:sz="0" w:space="0" w:color="auto"/>
            <w:right w:val="none" w:sz="0" w:space="0" w:color="auto"/>
          </w:divBdr>
          <w:divsChild>
            <w:div w:id="844589895">
              <w:marLeft w:val="-75"/>
              <w:marRight w:val="0"/>
              <w:marTop w:val="30"/>
              <w:marBottom w:val="30"/>
              <w:divBdr>
                <w:top w:val="none" w:sz="0" w:space="0" w:color="auto"/>
                <w:left w:val="none" w:sz="0" w:space="0" w:color="auto"/>
                <w:bottom w:val="none" w:sz="0" w:space="0" w:color="auto"/>
                <w:right w:val="none" w:sz="0" w:space="0" w:color="auto"/>
              </w:divBdr>
              <w:divsChild>
                <w:div w:id="172300900">
                  <w:marLeft w:val="0"/>
                  <w:marRight w:val="0"/>
                  <w:marTop w:val="0"/>
                  <w:marBottom w:val="0"/>
                  <w:divBdr>
                    <w:top w:val="none" w:sz="0" w:space="0" w:color="auto"/>
                    <w:left w:val="none" w:sz="0" w:space="0" w:color="auto"/>
                    <w:bottom w:val="none" w:sz="0" w:space="0" w:color="auto"/>
                    <w:right w:val="none" w:sz="0" w:space="0" w:color="auto"/>
                  </w:divBdr>
                  <w:divsChild>
                    <w:div w:id="122501895">
                      <w:marLeft w:val="0"/>
                      <w:marRight w:val="0"/>
                      <w:marTop w:val="0"/>
                      <w:marBottom w:val="0"/>
                      <w:divBdr>
                        <w:top w:val="none" w:sz="0" w:space="0" w:color="auto"/>
                        <w:left w:val="none" w:sz="0" w:space="0" w:color="auto"/>
                        <w:bottom w:val="none" w:sz="0" w:space="0" w:color="auto"/>
                        <w:right w:val="none" w:sz="0" w:space="0" w:color="auto"/>
                      </w:divBdr>
                    </w:div>
                  </w:divsChild>
                </w:div>
                <w:div w:id="1470436879">
                  <w:marLeft w:val="0"/>
                  <w:marRight w:val="0"/>
                  <w:marTop w:val="0"/>
                  <w:marBottom w:val="0"/>
                  <w:divBdr>
                    <w:top w:val="none" w:sz="0" w:space="0" w:color="auto"/>
                    <w:left w:val="none" w:sz="0" w:space="0" w:color="auto"/>
                    <w:bottom w:val="none" w:sz="0" w:space="0" w:color="auto"/>
                    <w:right w:val="none" w:sz="0" w:space="0" w:color="auto"/>
                  </w:divBdr>
                  <w:divsChild>
                    <w:div w:id="219052923">
                      <w:marLeft w:val="0"/>
                      <w:marRight w:val="0"/>
                      <w:marTop w:val="0"/>
                      <w:marBottom w:val="0"/>
                      <w:divBdr>
                        <w:top w:val="none" w:sz="0" w:space="0" w:color="auto"/>
                        <w:left w:val="none" w:sz="0" w:space="0" w:color="auto"/>
                        <w:bottom w:val="none" w:sz="0" w:space="0" w:color="auto"/>
                        <w:right w:val="none" w:sz="0" w:space="0" w:color="auto"/>
                      </w:divBdr>
                    </w:div>
                  </w:divsChild>
                </w:div>
                <w:div w:id="205064177">
                  <w:marLeft w:val="0"/>
                  <w:marRight w:val="0"/>
                  <w:marTop w:val="0"/>
                  <w:marBottom w:val="0"/>
                  <w:divBdr>
                    <w:top w:val="none" w:sz="0" w:space="0" w:color="auto"/>
                    <w:left w:val="none" w:sz="0" w:space="0" w:color="auto"/>
                    <w:bottom w:val="none" w:sz="0" w:space="0" w:color="auto"/>
                    <w:right w:val="none" w:sz="0" w:space="0" w:color="auto"/>
                  </w:divBdr>
                  <w:divsChild>
                    <w:div w:id="1387951723">
                      <w:marLeft w:val="0"/>
                      <w:marRight w:val="0"/>
                      <w:marTop w:val="0"/>
                      <w:marBottom w:val="0"/>
                      <w:divBdr>
                        <w:top w:val="none" w:sz="0" w:space="0" w:color="auto"/>
                        <w:left w:val="none" w:sz="0" w:space="0" w:color="auto"/>
                        <w:bottom w:val="none" w:sz="0" w:space="0" w:color="auto"/>
                        <w:right w:val="none" w:sz="0" w:space="0" w:color="auto"/>
                      </w:divBdr>
                    </w:div>
                  </w:divsChild>
                </w:div>
                <w:div w:id="2009019139">
                  <w:marLeft w:val="0"/>
                  <w:marRight w:val="0"/>
                  <w:marTop w:val="0"/>
                  <w:marBottom w:val="0"/>
                  <w:divBdr>
                    <w:top w:val="none" w:sz="0" w:space="0" w:color="auto"/>
                    <w:left w:val="none" w:sz="0" w:space="0" w:color="auto"/>
                    <w:bottom w:val="none" w:sz="0" w:space="0" w:color="auto"/>
                    <w:right w:val="none" w:sz="0" w:space="0" w:color="auto"/>
                  </w:divBdr>
                  <w:divsChild>
                    <w:div w:id="819227438">
                      <w:marLeft w:val="0"/>
                      <w:marRight w:val="0"/>
                      <w:marTop w:val="0"/>
                      <w:marBottom w:val="0"/>
                      <w:divBdr>
                        <w:top w:val="none" w:sz="0" w:space="0" w:color="auto"/>
                        <w:left w:val="none" w:sz="0" w:space="0" w:color="auto"/>
                        <w:bottom w:val="none" w:sz="0" w:space="0" w:color="auto"/>
                        <w:right w:val="none" w:sz="0" w:space="0" w:color="auto"/>
                      </w:divBdr>
                    </w:div>
                  </w:divsChild>
                </w:div>
                <w:div w:id="343746407">
                  <w:marLeft w:val="0"/>
                  <w:marRight w:val="0"/>
                  <w:marTop w:val="0"/>
                  <w:marBottom w:val="0"/>
                  <w:divBdr>
                    <w:top w:val="none" w:sz="0" w:space="0" w:color="auto"/>
                    <w:left w:val="none" w:sz="0" w:space="0" w:color="auto"/>
                    <w:bottom w:val="none" w:sz="0" w:space="0" w:color="auto"/>
                    <w:right w:val="none" w:sz="0" w:space="0" w:color="auto"/>
                  </w:divBdr>
                  <w:divsChild>
                    <w:div w:id="516575875">
                      <w:marLeft w:val="0"/>
                      <w:marRight w:val="0"/>
                      <w:marTop w:val="0"/>
                      <w:marBottom w:val="0"/>
                      <w:divBdr>
                        <w:top w:val="none" w:sz="0" w:space="0" w:color="auto"/>
                        <w:left w:val="none" w:sz="0" w:space="0" w:color="auto"/>
                        <w:bottom w:val="none" w:sz="0" w:space="0" w:color="auto"/>
                        <w:right w:val="none" w:sz="0" w:space="0" w:color="auto"/>
                      </w:divBdr>
                    </w:div>
                  </w:divsChild>
                </w:div>
                <w:div w:id="723675550">
                  <w:marLeft w:val="0"/>
                  <w:marRight w:val="0"/>
                  <w:marTop w:val="0"/>
                  <w:marBottom w:val="0"/>
                  <w:divBdr>
                    <w:top w:val="none" w:sz="0" w:space="0" w:color="auto"/>
                    <w:left w:val="none" w:sz="0" w:space="0" w:color="auto"/>
                    <w:bottom w:val="none" w:sz="0" w:space="0" w:color="auto"/>
                    <w:right w:val="none" w:sz="0" w:space="0" w:color="auto"/>
                  </w:divBdr>
                  <w:divsChild>
                    <w:div w:id="657152648">
                      <w:marLeft w:val="0"/>
                      <w:marRight w:val="0"/>
                      <w:marTop w:val="0"/>
                      <w:marBottom w:val="0"/>
                      <w:divBdr>
                        <w:top w:val="none" w:sz="0" w:space="0" w:color="auto"/>
                        <w:left w:val="none" w:sz="0" w:space="0" w:color="auto"/>
                        <w:bottom w:val="none" w:sz="0" w:space="0" w:color="auto"/>
                        <w:right w:val="none" w:sz="0" w:space="0" w:color="auto"/>
                      </w:divBdr>
                    </w:div>
                  </w:divsChild>
                </w:div>
                <w:div w:id="663506933">
                  <w:marLeft w:val="0"/>
                  <w:marRight w:val="0"/>
                  <w:marTop w:val="0"/>
                  <w:marBottom w:val="0"/>
                  <w:divBdr>
                    <w:top w:val="none" w:sz="0" w:space="0" w:color="auto"/>
                    <w:left w:val="none" w:sz="0" w:space="0" w:color="auto"/>
                    <w:bottom w:val="none" w:sz="0" w:space="0" w:color="auto"/>
                    <w:right w:val="none" w:sz="0" w:space="0" w:color="auto"/>
                  </w:divBdr>
                  <w:divsChild>
                    <w:div w:id="1926569153">
                      <w:marLeft w:val="0"/>
                      <w:marRight w:val="0"/>
                      <w:marTop w:val="0"/>
                      <w:marBottom w:val="0"/>
                      <w:divBdr>
                        <w:top w:val="none" w:sz="0" w:space="0" w:color="auto"/>
                        <w:left w:val="none" w:sz="0" w:space="0" w:color="auto"/>
                        <w:bottom w:val="none" w:sz="0" w:space="0" w:color="auto"/>
                        <w:right w:val="none" w:sz="0" w:space="0" w:color="auto"/>
                      </w:divBdr>
                    </w:div>
                  </w:divsChild>
                </w:div>
                <w:div w:id="921140295">
                  <w:marLeft w:val="0"/>
                  <w:marRight w:val="0"/>
                  <w:marTop w:val="0"/>
                  <w:marBottom w:val="0"/>
                  <w:divBdr>
                    <w:top w:val="none" w:sz="0" w:space="0" w:color="auto"/>
                    <w:left w:val="none" w:sz="0" w:space="0" w:color="auto"/>
                    <w:bottom w:val="none" w:sz="0" w:space="0" w:color="auto"/>
                    <w:right w:val="none" w:sz="0" w:space="0" w:color="auto"/>
                  </w:divBdr>
                  <w:divsChild>
                    <w:div w:id="114373360">
                      <w:marLeft w:val="0"/>
                      <w:marRight w:val="0"/>
                      <w:marTop w:val="0"/>
                      <w:marBottom w:val="0"/>
                      <w:divBdr>
                        <w:top w:val="none" w:sz="0" w:space="0" w:color="auto"/>
                        <w:left w:val="none" w:sz="0" w:space="0" w:color="auto"/>
                        <w:bottom w:val="none" w:sz="0" w:space="0" w:color="auto"/>
                        <w:right w:val="none" w:sz="0" w:space="0" w:color="auto"/>
                      </w:divBdr>
                    </w:div>
                  </w:divsChild>
                </w:div>
                <w:div w:id="333189898">
                  <w:marLeft w:val="0"/>
                  <w:marRight w:val="0"/>
                  <w:marTop w:val="0"/>
                  <w:marBottom w:val="0"/>
                  <w:divBdr>
                    <w:top w:val="none" w:sz="0" w:space="0" w:color="auto"/>
                    <w:left w:val="none" w:sz="0" w:space="0" w:color="auto"/>
                    <w:bottom w:val="none" w:sz="0" w:space="0" w:color="auto"/>
                    <w:right w:val="none" w:sz="0" w:space="0" w:color="auto"/>
                  </w:divBdr>
                  <w:divsChild>
                    <w:div w:id="1348218453">
                      <w:marLeft w:val="0"/>
                      <w:marRight w:val="0"/>
                      <w:marTop w:val="0"/>
                      <w:marBottom w:val="0"/>
                      <w:divBdr>
                        <w:top w:val="none" w:sz="0" w:space="0" w:color="auto"/>
                        <w:left w:val="none" w:sz="0" w:space="0" w:color="auto"/>
                        <w:bottom w:val="none" w:sz="0" w:space="0" w:color="auto"/>
                        <w:right w:val="none" w:sz="0" w:space="0" w:color="auto"/>
                      </w:divBdr>
                    </w:div>
                  </w:divsChild>
                </w:div>
                <w:div w:id="1754467251">
                  <w:marLeft w:val="0"/>
                  <w:marRight w:val="0"/>
                  <w:marTop w:val="0"/>
                  <w:marBottom w:val="0"/>
                  <w:divBdr>
                    <w:top w:val="none" w:sz="0" w:space="0" w:color="auto"/>
                    <w:left w:val="none" w:sz="0" w:space="0" w:color="auto"/>
                    <w:bottom w:val="none" w:sz="0" w:space="0" w:color="auto"/>
                    <w:right w:val="none" w:sz="0" w:space="0" w:color="auto"/>
                  </w:divBdr>
                  <w:divsChild>
                    <w:div w:id="2046446056">
                      <w:marLeft w:val="0"/>
                      <w:marRight w:val="0"/>
                      <w:marTop w:val="0"/>
                      <w:marBottom w:val="0"/>
                      <w:divBdr>
                        <w:top w:val="none" w:sz="0" w:space="0" w:color="auto"/>
                        <w:left w:val="none" w:sz="0" w:space="0" w:color="auto"/>
                        <w:bottom w:val="none" w:sz="0" w:space="0" w:color="auto"/>
                        <w:right w:val="none" w:sz="0" w:space="0" w:color="auto"/>
                      </w:divBdr>
                    </w:div>
                  </w:divsChild>
                </w:div>
                <w:div w:id="1186865873">
                  <w:marLeft w:val="0"/>
                  <w:marRight w:val="0"/>
                  <w:marTop w:val="0"/>
                  <w:marBottom w:val="0"/>
                  <w:divBdr>
                    <w:top w:val="none" w:sz="0" w:space="0" w:color="auto"/>
                    <w:left w:val="none" w:sz="0" w:space="0" w:color="auto"/>
                    <w:bottom w:val="none" w:sz="0" w:space="0" w:color="auto"/>
                    <w:right w:val="none" w:sz="0" w:space="0" w:color="auto"/>
                  </w:divBdr>
                  <w:divsChild>
                    <w:div w:id="1467160770">
                      <w:marLeft w:val="0"/>
                      <w:marRight w:val="0"/>
                      <w:marTop w:val="0"/>
                      <w:marBottom w:val="0"/>
                      <w:divBdr>
                        <w:top w:val="none" w:sz="0" w:space="0" w:color="auto"/>
                        <w:left w:val="none" w:sz="0" w:space="0" w:color="auto"/>
                        <w:bottom w:val="none" w:sz="0" w:space="0" w:color="auto"/>
                        <w:right w:val="none" w:sz="0" w:space="0" w:color="auto"/>
                      </w:divBdr>
                    </w:div>
                  </w:divsChild>
                </w:div>
                <w:div w:id="1284968089">
                  <w:marLeft w:val="0"/>
                  <w:marRight w:val="0"/>
                  <w:marTop w:val="0"/>
                  <w:marBottom w:val="0"/>
                  <w:divBdr>
                    <w:top w:val="none" w:sz="0" w:space="0" w:color="auto"/>
                    <w:left w:val="none" w:sz="0" w:space="0" w:color="auto"/>
                    <w:bottom w:val="none" w:sz="0" w:space="0" w:color="auto"/>
                    <w:right w:val="none" w:sz="0" w:space="0" w:color="auto"/>
                  </w:divBdr>
                  <w:divsChild>
                    <w:div w:id="1164279632">
                      <w:marLeft w:val="0"/>
                      <w:marRight w:val="0"/>
                      <w:marTop w:val="0"/>
                      <w:marBottom w:val="0"/>
                      <w:divBdr>
                        <w:top w:val="none" w:sz="0" w:space="0" w:color="auto"/>
                        <w:left w:val="none" w:sz="0" w:space="0" w:color="auto"/>
                        <w:bottom w:val="none" w:sz="0" w:space="0" w:color="auto"/>
                        <w:right w:val="none" w:sz="0" w:space="0" w:color="auto"/>
                      </w:divBdr>
                    </w:div>
                  </w:divsChild>
                </w:div>
                <w:div w:id="1855995709">
                  <w:marLeft w:val="0"/>
                  <w:marRight w:val="0"/>
                  <w:marTop w:val="0"/>
                  <w:marBottom w:val="0"/>
                  <w:divBdr>
                    <w:top w:val="none" w:sz="0" w:space="0" w:color="auto"/>
                    <w:left w:val="none" w:sz="0" w:space="0" w:color="auto"/>
                    <w:bottom w:val="none" w:sz="0" w:space="0" w:color="auto"/>
                    <w:right w:val="none" w:sz="0" w:space="0" w:color="auto"/>
                  </w:divBdr>
                  <w:divsChild>
                    <w:div w:id="384912292">
                      <w:marLeft w:val="0"/>
                      <w:marRight w:val="0"/>
                      <w:marTop w:val="0"/>
                      <w:marBottom w:val="0"/>
                      <w:divBdr>
                        <w:top w:val="none" w:sz="0" w:space="0" w:color="auto"/>
                        <w:left w:val="none" w:sz="0" w:space="0" w:color="auto"/>
                        <w:bottom w:val="none" w:sz="0" w:space="0" w:color="auto"/>
                        <w:right w:val="none" w:sz="0" w:space="0" w:color="auto"/>
                      </w:divBdr>
                    </w:div>
                  </w:divsChild>
                </w:div>
                <w:div w:id="265697956">
                  <w:marLeft w:val="0"/>
                  <w:marRight w:val="0"/>
                  <w:marTop w:val="0"/>
                  <w:marBottom w:val="0"/>
                  <w:divBdr>
                    <w:top w:val="none" w:sz="0" w:space="0" w:color="auto"/>
                    <w:left w:val="none" w:sz="0" w:space="0" w:color="auto"/>
                    <w:bottom w:val="none" w:sz="0" w:space="0" w:color="auto"/>
                    <w:right w:val="none" w:sz="0" w:space="0" w:color="auto"/>
                  </w:divBdr>
                  <w:divsChild>
                    <w:div w:id="423843136">
                      <w:marLeft w:val="0"/>
                      <w:marRight w:val="0"/>
                      <w:marTop w:val="0"/>
                      <w:marBottom w:val="0"/>
                      <w:divBdr>
                        <w:top w:val="none" w:sz="0" w:space="0" w:color="auto"/>
                        <w:left w:val="none" w:sz="0" w:space="0" w:color="auto"/>
                        <w:bottom w:val="none" w:sz="0" w:space="0" w:color="auto"/>
                        <w:right w:val="none" w:sz="0" w:space="0" w:color="auto"/>
                      </w:divBdr>
                    </w:div>
                  </w:divsChild>
                </w:div>
                <w:div w:id="629166270">
                  <w:marLeft w:val="0"/>
                  <w:marRight w:val="0"/>
                  <w:marTop w:val="0"/>
                  <w:marBottom w:val="0"/>
                  <w:divBdr>
                    <w:top w:val="none" w:sz="0" w:space="0" w:color="auto"/>
                    <w:left w:val="none" w:sz="0" w:space="0" w:color="auto"/>
                    <w:bottom w:val="none" w:sz="0" w:space="0" w:color="auto"/>
                    <w:right w:val="none" w:sz="0" w:space="0" w:color="auto"/>
                  </w:divBdr>
                  <w:divsChild>
                    <w:div w:id="1317758464">
                      <w:marLeft w:val="0"/>
                      <w:marRight w:val="0"/>
                      <w:marTop w:val="0"/>
                      <w:marBottom w:val="0"/>
                      <w:divBdr>
                        <w:top w:val="none" w:sz="0" w:space="0" w:color="auto"/>
                        <w:left w:val="none" w:sz="0" w:space="0" w:color="auto"/>
                        <w:bottom w:val="none" w:sz="0" w:space="0" w:color="auto"/>
                        <w:right w:val="none" w:sz="0" w:space="0" w:color="auto"/>
                      </w:divBdr>
                    </w:div>
                  </w:divsChild>
                </w:div>
                <w:div w:id="1096754285">
                  <w:marLeft w:val="0"/>
                  <w:marRight w:val="0"/>
                  <w:marTop w:val="0"/>
                  <w:marBottom w:val="0"/>
                  <w:divBdr>
                    <w:top w:val="none" w:sz="0" w:space="0" w:color="auto"/>
                    <w:left w:val="none" w:sz="0" w:space="0" w:color="auto"/>
                    <w:bottom w:val="none" w:sz="0" w:space="0" w:color="auto"/>
                    <w:right w:val="none" w:sz="0" w:space="0" w:color="auto"/>
                  </w:divBdr>
                  <w:divsChild>
                    <w:div w:id="633609330">
                      <w:marLeft w:val="0"/>
                      <w:marRight w:val="0"/>
                      <w:marTop w:val="0"/>
                      <w:marBottom w:val="0"/>
                      <w:divBdr>
                        <w:top w:val="none" w:sz="0" w:space="0" w:color="auto"/>
                        <w:left w:val="none" w:sz="0" w:space="0" w:color="auto"/>
                        <w:bottom w:val="none" w:sz="0" w:space="0" w:color="auto"/>
                        <w:right w:val="none" w:sz="0" w:space="0" w:color="auto"/>
                      </w:divBdr>
                    </w:div>
                  </w:divsChild>
                </w:div>
                <w:div w:id="747311881">
                  <w:marLeft w:val="0"/>
                  <w:marRight w:val="0"/>
                  <w:marTop w:val="0"/>
                  <w:marBottom w:val="0"/>
                  <w:divBdr>
                    <w:top w:val="none" w:sz="0" w:space="0" w:color="auto"/>
                    <w:left w:val="none" w:sz="0" w:space="0" w:color="auto"/>
                    <w:bottom w:val="none" w:sz="0" w:space="0" w:color="auto"/>
                    <w:right w:val="none" w:sz="0" w:space="0" w:color="auto"/>
                  </w:divBdr>
                  <w:divsChild>
                    <w:div w:id="54164800">
                      <w:marLeft w:val="0"/>
                      <w:marRight w:val="0"/>
                      <w:marTop w:val="0"/>
                      <w:marBottom w:val="0"/>
                      <w:divBdr>
                        <w:top w:val="none" w:sz="0" w:space="0" w:color="auto"/>
                        <w:left w:val="none" w:sz="0" w:space="0" w:color="auto"/>
                        <w:bottom w:val="none" w:sz="0" w:space="0" w:color="auto"/>
                        <w:right w:val="none" w:sz="0" w:space="0" w:color="auto"/>
                      </w:divBdr>
                    </w:div>
                  </w:divsChild>
                </w:div>
                <w:div w:id="1948847024">
                  <w:marLeft w:val="0"/>
                  <w:marRight w:val="0"/>
                  <w:marTop w:val="0"/>
                  <w:marBottom w:val="0"/>
                  <w:divBdr>
                    <w:top w:val="none" w:sz="0" w:space="0" w:color="auto"/>
                    <w:left w:val="none" w:sz="0" w:space="0" w:color="auto"/>
                    <w:bottom w:val="none" w:sz="0" w:space="0" w:color="auto"/>
                    <w:right w:val="none" w:sz="0" w:space="0" w:color="auto"/>
                  </w:divBdr>
                  <w:divsChild>
                    <w:div w:id="1456605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4188543">
          <w:marLeft w:val="0"/>
          <w:marRight w:val="0"/>
          <w:marTop w:val="0"/>
          <w:marBottom w:val="0"/>
          <w:divBdr>
            <w:top w:val="none" w:sz="0" w:space="0" w:color="auto"/>
            <w:left w:val="none" w:sz="0" w:space="0" w:color="auto"/>
            <w:bottom w:val="none" w:sz="0" w:space="0" w:color="auto"/>
            <w:right w:val="none" w:sz="0" w:space="0" w:color="auto"/>
          </w:divBdr>
        </w:div>
        <w:div w:id="1361474697">
          <w:marLeft w:val="0"/>
          <w:marRight w:val="0"/>
          <w:marTop w:val="0"/>
          <w:marBottom w:val="0"/>
          <w:divBdr>
            <w:top w:val="none" w:sz="0" w:space="0" w:color="auto"/>
            <w:left w:val="none" w:sz="0" w:space="0" w:color="auto"/>
            <w:bottom w:val="none" w:sz="0" w:space="0" w:color="auto"/>
            <w:right w:val="none" w:sz="0" w:space="0" w:color="auto"/>
          </w:divBdr>
        </w:div>
      </w:divsChild>
    </w:div>
    <w:div w:id="1679310066">
      <w:bodyDiv w:val="1"/>
      <w:marLeft w:val="0"/>
      <w:marRight w:val="0"/>
      <w:marTop w:val="0"/>
      <w:marBottom w:val="0"/>
      <w:divBdr>
        <w:top w:val="none" w:sz="0" w:space="0" w:color="auto"/>
        <w:left w:val="none" w:sz="0" w:space="0" w:color="auto"/>
        <w:bottom w:val="none" w:sz="0" w:space="0" w:color="auto"/>
        <w:right w:val="none" w:sz="0" w:space="0" w:color="auto"/>
      </w:divBdr>
    </w:div>
    <w:div w:id="1679844375">
      <w:bodyDiv w:val="1"/>
      <w:marLeft w:val="0"/>
      <w:marRight w:val="0"/>
      <w:marTop w:val="0"/>
      <w:marBottom w:val="0"/>
      <w:divBdr>
        <w:top w:val="none" w:sz="0" w:space="0" w:color="auto"/>
        <w:left w:val="none" w:sz="0" w:space="0" w:color="auto"/>
        <w:bottom w:val="none" w:sz="0" w:space="0" w:color="auto"/>
        <w:right w:val="none" w:sz="0" w:space="0" w:color="auto"/>
      </w:divBdr>
      <w:divsChild>
        <w:div w:id="372509772">
          <w:marLeft w:val="0"/>
          <w:marRight w:val="0"/>
          <w:marTop w:val="0"/>
          <w:marBottom w:val="0"/>
          <w:divBdr>
            <w:top w:val="none" w:sz="0" w:space="0" w:color="auto"/>
            <w:left w:val="none" w:sz="0" w:space="0" w:color="auto"/>
            <w:bottom w:val="none" w:sz="0" w:space="0" w:color="auto"/>
            <w:right w:val="none" w:sz="0" w:space="0" w:color="auto"/>
          </w:divBdr>
        </w:div>
        <w:div w:id="1423070567">
          <w:marLeft w:val="0"/>
          <w:marRight w:val="0"/>
          <w:marTop w:val="0"/>
          <w:marBottom w:val="0"/>
          <w:divBdr>
            <w:top w:val="none" w:sz="0" w:space="0" w:color="auto"/>
            <w:left w:val="none" w:sz="0" w:space="0" w:color="auto"/>
            <w:bottom w:val="none" w:sz="0" w:space="0" w:color="auto"/>
            <w:right w:val="none" w:sz="0" w:space="0" w:color="auto"/>
          </w:divBdr>
        </w:div>
      </w:divsChild>
    </w:div>
    <w:div w:id="1853372568">
      <w:bodyDiv w:val="1"/>
      <w:marLeft w:val="0"/>
      <w:marRight w:val="0"/>
      <w:marTop w:val="0"/>
      <w:marBottom w:val="0"/>
      <w:divBdr>
        <w:top w:val="none" w:sz="0" w:space="0" w:color="auto"/>
        <w:left w:val="none" w:sz="0" w:space="0" w:color="auto"/>
        <w:bottom w:val="none" w:sz="0" w:space="0" w:color="auto"/>
        <w:right w:val="none" w:sz="0" w:space="0" w:color="auto"/>
      </w:divBdr>
    </w:div>
    <w:div w:id="1891917051">
      <w:bodyDiv w:val="1"/>
      <w:marLeft w:val="0"/>
      <w:marRight w:val="0"/>
      <w:marTop w:val="0"/>
      <w:marBottom w:val="0"/>
      <w:divBdr>
        <w:top w:val="none" w:sz="0" w:space="0" w:color="auto"/>
        <w:left w:val="none" w:sz="0" w:space="0" w:color="auto"/>
        <w:bottom w:val="none" w:sz="0" w:space="0" w:color="auto"/>
        <w:right w:val="none" w:sz="0" w:space="0" w:color="auto"/>
      </w:divBdr>
      <w:divsChild>
        <w:div w:id="1916894539">
          <w:marLeft w:val="0"/>
          <w:marRight w:val="0"/>
          <w:marTop w:val="0"/>
          <w:marBottom w:val="0"/>
          <w:divBdr>
            <w:top w:val="none" w:sz="0" w:space="0" w:color="auto"/>
            <w:left w:val="none" w:sz="0" w:space="0" w:color="auto"/>
            <w:bottom w:val="none" w:sz="0" w:space="0" w:color="auto"/>
            <w:right w:val="none" w:sz="0" w:space="0" w:color="auto"/>
          </w:divBdr>
        </w:div>
        <w:div w:id="1390106516">
          <w:marLeft w:val="0"/>
          <w:marRight w:val="0"/>
          <w:marTop w:val="0"/>
          <w:marBottom w:val="0"/>
          <w:divBdr>
            <w:top w:val="none" w:sz="0" w:space="0" w:color="auto"/>
            <w:left w:val="none" w:sz="0" w:space="0" w:color="auto"/>
            <w:bottom w:val="none" w:sz="0" w:space="0" w:color="auto"/>
            <w:right w:val="none" w:sz="0" w:space="0" w:color="auto"/>
          </w:divBdr>
        </w:div>
        <w:div w:id="1533612040">
          <w:marLeft w:val="0"/>
          <w:marRight w:val="0"/>
          <w:marTop w:val="0"/>
          <w:marBottom w:val="0"/>
          <w:divBdr>
            <w:top w:val="none" w:sz="0" w:space="0" w:color="auto"/>
            <w:left w:val="none" w:sz="0" w:space="0" w:color="auto"/>
            <w:bottom w:val="none" w:sz="0" w:space="0" w:color="auto"/>
            <w:right w:val="none" w:sz="0" w:space="0" w:color="auto"/>
          </w:divBdr>
        </w:div>
        <w:div w:id="2133597322">
          <w:marLeft w:val="0"/>
          <w:marRight w:val="0"/>
          <w:marTop w:val="0"/>
          <w:marBottom w:val="0"/>
          <w:divBdr>
            <w:top w:val="none" w:sz="0" w:space="0" w:color="auto"/>
            <w:left w:val="none" w:sz="0" w:space="0" w:color="auto"/>
            <w:bottom w:val="none" w:sz="0" w:space="0" w:color="auto"/>
            <w:right w:val="none" w:sz="0" w:space="0" w:color="auto"/>
          </w:divBdr>
        </w:div>
      </w:divsChild>
    </w:div>
    <w:div w:id="2087141302">
      <w:bodyDiv w:val="1"/>
      <w:marLeft w:val="0"/>
      <w:marRight w:val="0"/>
      <w:marTop w:val="0"/>
      <w:marBottom w:val="0"/>
      <w:divBdr>
        <w:top w:val="none" w:sz="0" w:space="0" w:color="auto"/>
        <w:left w:val="none" w:sz="0" w:space="0" w:color="auto"/>
        <w:bottom w:val="none" w:sz="0" w:space="0" w:color="auto"/>
        <w:right w:val="none" w:sz="0" w:space="0" w:color="auto"/>
      </w:divBdr>
      <w:divsChild>
        <w:div w:id="382751334">
          <w:marLeft w:val="0"/>
          <w:marRight w:val="0"/>
          <w:marTop w:val="0"/>
          <w:marBottom w:val="0"/>
          <w:divBdr>
            <w:top w:val="none" w:sz="0" w:space="0" w:color="auto"/>
            <w:left w:val="none" w:sz="0" w:space="0" w:color="auto"/>
            <w:bottom w:val="none" w:sz="0" w:space="0" w:color="auto"/>
            <w:right w:val="none" w:sz="0" w:space="0" w:color="auto"/>
          </w:divBdr>
        </w:div>
        <w:div w:id="1114667999">
          <w:marLeft w:val="0"/>
          <w:marRight w:val="0"/>
          <w:marTop w:val="0"/>
          <w:marBottom w:val="0"/>
          <w:divBdr>
            <w:top w:val="none" w:sz="0" w:space="0" w:color="auto"/>
            <w:left w:val="none" w:sz="0" w:space="0" w:color="auto"/>
            <w:bottom w:val="none" w:sz="0" w:space="0" w:color="auto"/>
            <w:right w:val="none" w:sz="0" w:space="0" w:color="auto"/>
          </w:divBdr>
        </w:div>
        <w:div w:id="1341660305">
          <w:marLeft w:val="0"/>
          <w:marRight w:val="0"/>
          <w:marTop w:val="0"/>
          <w:marBottom w:val="0"/>
          <w:divBdr>
            <w:top w:val="none" w:sz="0" w:space="0" w:color="auto"/>
            <w:left w:val="none" w:sz="0" w:space="0" w:color="auto"/>
            <w:bottom w:val="none" w:sz="0" w:space="0" w:color="auto"/>
            <w:right w:val="none" w:sz="0" w:space="0" w:color="auto"/>
          </w:divBdr>
        </w:div>
        <w:div w:id="1738045383">
          <w:marLeft w:val="0"/>
          <w:marRight w:val="0"/>
          <w:marTop w:val="0"/>
          <w:marBottom w:val="0"/>
          <w:divBdr>
            <w:top w:val="none" w:sz="0" w:space="0" w:color="auto"/>
            <w:left w:val="none" w:sz="0" w:space="0" w:color="auto"/>
            <w:bottom w:val="none" w:sz="0" w:space="0" w:color="auto"/>
            <w:right w:val="none" w:sz="0" w:space="0" w:color="auto"/>
          </w:divBdr>
        </w:div>
        <w:div w:id="1149176227">
          <w:marLeft w:val="0"/>
          <w:marRight w:val="0"/>
          <w:marTop w:val="0"/>
          <w:marBottom w:val="0"/>
          <w:divBdr>
            <w:top w:val="none" w:sz="0" w:space="0" w:color="auto"/>
            <w:left w:val="none" w:sz="0" w:space="0" w:color="auto"/>
            <w:bottom w:val="none" w:sz="0" w:space="0" w:color="auto"/>
            <w:right w:val="none" w:sz="0" w:space="0" w:color="auto"/>
          </w:divBdr>
        </w:div>
        <w:div w:id="1276869100">
          <w:marLeft w:val="0"/>
          <w:marRight w:val="0"/>
          <w:marTop w:val="0"/>
          <w:marBottom w:val="0"/>
          <w:divBdr>
            <w:top w:val="none" w:sz="0" w:space="0" w:color="auto"/>
            <w:left w:val="none" w:sz="0" w:space="0" w:color="auto"/>
            <w:bottom w:val="none" w:sz="0" w:space="0" w:color="auto"/>
            <w:right w:val="none" w:sz="0" w:space="0" w:color="auto"/>
          </w:divBdr>
        </w:div>
      </w:divsChild>
    </w:div>
    <w:div w:id="2095006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theme" Target="theme/theme1.xml" Id="rId8" /><Relationship Type="http://schemas.openxmlformats.org/officeDocument/2006/relationships/styles" Target="styles.xml" Id="rId3" /><Relationship Type="http://schemas.openxmlformats.org/officeDocument/2006/relationships/fontTable" Target="fontTable.xml" Id="rId7"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webSettings" Target="webSettings.xml" Id="rId5" /><Relationship Type="http://schemas.openxmlformats.org/officeDocument/2006/relationships/settings" Target="settings.xml" Id="rId4" /><Relationship Type="http://schemas.openxmlformats.org/officeDocument/2006/relationships/image" Target="/media/image.png" Id="rId30569246" /></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444838-2374-4F01-AEC1-2BD02C8FDFB4}">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Fray Martin Martinez Paez</dc:creator>
  <keywords/>
  <dc:description/>
  <lastModifiedBy>Lizedh Nayive Martinez Paez</lastModifiedBy>
  <revision>10</revision>
  <dcterms:created xsi:type="dcterms:W3CDTF">2025-01-05T23:15:00.0000000Z</dcterms:created>
  <dcterms:modified xsi:type="dcterms:W3CDTF">2025-07-23T15:17:44.1948164Z</dcterms:modified>
</coreProperties>
</file>