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Rule="auto"/>
        <w:rPr/>
      </w:pPr>
      <w:r w:rsidDel="00000000" w:rsidR="00000000" w:rsidRPr="00000000">
        <w:rPr>
          <w:rtl w:val="0"/>
        </w:rPr>
        <w:t xml:space="preserve">Guía de entrevista semiestructurada dirigida a periodistas radiales en transición hacia plataformas digitales como Facebook y YouTube, así como a docentes y estudiantes de Comunicación Social – Periodismo. </w:t>
      </w:r>
    </w:p>
    <w:p w:rsidR="00000000" w:rsidDel="00000000" w:rsidP="00000000" w:rsidRDefault="00000000" w:rsidRPr="00000000" w14:paraId="00000002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Rule="auto"/>
        <w:rPr/>
      </w:pPr>
      <w:r w:rsidDel="00000000" w:rsidR="00000000" w:rsidRPr="00000000">
        <w:rPr>
          <w:rtl w:val="0"/>
        </w:rPr>
        <w:t xml:space="preserve">Esta es una entrevista semiestructurada dirigida a periodistas radiales en transición hacia plataformas digitales como Facebook y YouTube, así como a docentes y estudiantes de Comunicación Social – Periodismo, con el fin de explorar y recoger diversas perspectivas, experiencias, percepciones y prácticas sobre el fenómeno estudiado, en cuanto a transformaciones de las rutinas periodísticas, decisiones informativas e interacción con las audiencias. </w:t>
      </w:r>
    </w:p>
    <w:p w:rsidR="00000000" w:rsidDel="00000000" w:rsidP="00000000" w:rsidRDefault="00000000" w:rsidRPr="00000000" w14:paraId="00000004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0" w:lineRule="auto"/>
        <w:rPr/>
      </w:pPr>
      <w:r w:rsidDel="00000000" w:rsidR="00000000" w:rsidRPr="00000000">
        <w:rPr>
          <w:rtl w:val="0"/>
        </w:rPr>
        <w:t xml:space="preserve">La información recolectada será utilizada exclusivamente con fines académicos, garantizando la confidencialidad de los participantes y el uso responsable de los datos.</w:t>
      </w:r>
    </w:p>
    <w:p w:rsidR="00000000" w:rsidDel="00000000" w:rsidP="00000000" w:rsidRDefault="00000000" w:rsidRPr="00000000" w14:paraId="00000006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Rule="auto"/>
        <w:rPr/>
      </w:pPr>
      <w:r w:rsidDel="00000000" w:rsidR="00000000" w:rsidRPr="00000000">
        <w:rPr>
          <w:rtl w:val="0"/>
        </w:rPr>
        <w:t xml:space="preserve">Datos generales del participante</w:t>
      </w:r>
    </w:p>
    <w:p w:rsidR="00000000" w:rsidDel="00000000" w:rsidP="00000000" w:rsidRDefault="00000000" w:rsidRPr="00000000" w14:paraId="00000008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0" w:lineRule="auto"/>
        <w:rPr/>
      </w:pPr>
      <w:r w:rsidDel="00000000" w:rsidR="00000000" w:rsidRPr="00000000">
        <w:rPr>
          <w:color w:val="ff0000"/>
          <w:rtl w:val="0"/>
        </w:rPr>
        <w:t xml:space="preserve">Nombre</w:t>
      </w:r>
      <w:r w:rsidDel="00000000" w:rsidR="00000000" w:rsidRPr="00000000">
        <w:rPr>
          <w:rtl w:val="0"/>
        </w:rPr>
        <w:t xml:space="preserve"> del participante: __________________________</w:t>
      </w:r>
    </w:p>
    <w:p w:rsidR="00000000" w:rsidDel="00000000" w:rsidP="00000000" w:rsidRDefault="00000000" w:rsidRPr="00000000" w14:paraId="0000000A">
      <w:pPr>
        <w:spacing w:after="0" w:lineRule="auto"/>
        <w:rPr/>
      </w:pPr>
      <w:bookmarkStart w:colFirst="0" w:colLast="0" w:name="_heading=h.drf4plaj6fx3" w:id="0"/>
      <w:bookmarkEnd w:id="0"/>
      <w:r w:rsidDel="00000000" w:rsidR="00000000" w:rsidRPr="00000000">
        <w:rPr>
          <w:rtl w:val="0"/>
        </w:rPr>
        <w:t xml:space="preserve">Edad: ______</w:t>
      </w:r>
    </w:p>
    <w:p w:rsidR="00000000" w:rsidDel="00000000" w:rsidP="00000000" w:rsidRDefault="00000000" w:rsidRPr="00000000" w14:paraId="0000000B">
      <w:pPr>
        <w:spacing w:after="0" w:lineRule="auto"/>
        <w:rPr/>
      </w:pPr>
      <w:r w:rsidDel="00000000" w:rsidR="00000000" w:rsidRPr="00000000">
        <w:rPr>
          <w:rtl w:val="0"/>
        </w:rPr>
        <w:t xml:space="preserve">Género: M__ F__ Otro__</w:t>
      </w:r>
    </w:p>
    <w:p w:rsidR="00000000" w:rsidDel="00000000" w:rsidP="00000000" w:rsidRDefault="00000000" w:rsidRPr="00000000" w14:paraId="0000000C">
      <w:pPr>
        <w:spacing w:after="0" w:lineRule="auto"/>
        <w:rPr/>
      </w:pPr>
      <w:r w:rsidDel="00000000" w:rsidR="00000000" w:rsidRPr="00000000">
        <w:rPr>
          <w:rtl w:val="0"/>
        </w:rPr>
        <w:t xml:space="preserve">Periodista __ Docente __ Estudiante __</w:t>
      </w:r>
    </w:p>
    <w:p w:rsidR="00000000" w:rsidDel="00000000" w:rsidP="00000000" w:rsidRDefault="00000000" w:rsidRPr="00000000" w14:paraId="0000000D">
      <w:pPr>
        <w:spacing w:after="0" w:lineRule="auto"/>
        <w:rPr/>
      </w:pPr>
      <w:r w:rsidDel="00000000" w:rsidR="00000000" w:rsidRPr="00000000">
        <w:rPr>
          <w:rtl w:val="0"/>
        </w:rPr>
        <w:t xml:space="preserve">Medio(s) en los que ha trabajado: __________________________</w:t>
      </w:r>
    </w:p>
    <w:p w:rsidR="00000000" w:rsidDel="00000000" w:rsidP="00000000" w:rsidRDefault="00000000" w:rsidRPr="00000000" w14:paraId="0000000E">
      <w:pPr>
        <w:spacing w:after="0" w:lineRule="auto"/>
        <w:rPr/>
      </w:pPr>
      <w:r w:rsidDel="00000000" w:rsidR="00000000" w:rsidRPr="00000000">
        <w:rPr>
          <w:rtl w:val="0"/>
        </w:rPr>
        <w:t xml:space="preserve">Años de experiencia en radio: ______</w:t>
      </w:r>
    </w:p>
    <w:p w:rsidR="00000000" w:rsidDel="00000000" w:rsidP="00000000" w:rsidRDefault="00000000" w:rsidRPr="00000000" w14:paraId="0000000F">
      <w:pPr>
        <w:spacing w:after="0" w:lineRule="auto"/>
        <w:rPr/>
      </w:pPr>
      <w:r w:rsidDel="00000000" w:rsidR="00000000" w:rsidRPr="00000000">
        <w:rPr>
          <w:rtl w:val="0"/>
        </w:rPr>
        <w:t xml:space="preserve">Plataforma(s) digital(es) que utiliza: ___________________________________</w:t>
      </w:r>
    </w:p>
    <w:p w:rsidR="00000000" w:rsidDel="00000000" w:rsidP="00000000" w:rsidRDefault="00000000" w:rsidRPr="00000000" w14:paraId="00000010">
      <w:pPr>
        <w:spacing w:after="0" w:lineRule="auto"/>
        <w:rPr/>
      </w:pPr>
      <w:r w:rsidDel="00000000" w:rsidR="00000000" w:rsidRPr="00000000">
        <w:rPr>
          <w:rtl w:val="0"/>
        </w:rPr>
        <w:t xml:space="preserve">Tipo de contenido que produce: ________________________________________</w:t>
      </w:r>
    </w:p>
    <w:p w:rsidR="00000000" w:rsidDel="00000000" w:rsidP="00000000" w:rsidRDefault="00000000" w:rsidRPr="00000000" w14:paraId="00000011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Rule="auto"/>
        <w:rPr/>
      </w:pPr>
      <w:r w:rsidDel="00000000" w:rsidR="00000000" w:rsidRPr="00000000">
        <w:rPr>
          <w:rtl w:val="0"/>
        </w:rPr>
        <w:t xml:space="preserve">1. Trayectoria y transición</w:t>
      </w:r>
    </w:p>
    <w:p w:rsidR="00000000" w:rsidDel="00000000" w:rsidP="00000000" w:rsidRDefault="00000000" w:rsidRPr="00000000" w14:paraId="0000001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Rule="auto"/>
        <w:rPr/>
      </w:pPr>
      <w:r w:rsidDel="00000000" w:rsidR="00000000" w:rsidRPr="00000000">
        <w:rPr>
          <w:rtl w:val="0"/>
        </w:rPr>
        <w:t xml:space="preserve">Desde su experiencia profesional, académica o formativa, ¿Cómo ha sido su experiencia en la radio tradicional, ¿cómo describe su proceso de transición hacia plataformas digitales como Facebook o YouTube y qué factores motivaron este cambio?</w:t>
      </w:r>
    </w:p>
    <w:p w:rsidR="00000000" w:rsidDel="00000000" w:rsidP="00000000" w:rsidRDefault="00000000" w:rsidRPr="00000000" w14:paraId="0000001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Rule="auto"/>
        <w:rPr/>
      </w:pPr>
      <w:r w:rsidDel="00000000" w:rsidR="00000000" w:rsidRPr="00000000">
        <w:rPr>
          <w:rtl w:val="0"/>
        </w:rPr>
        <w:t xml:space="preserve">2. Cambios en rutinas periodísticas</w:t>
      </w:r>
    </w:p>
    <w:p w:rsidR="00000000" w:rsidDel="00000000" w:rsidP="00000000" w:rsidRDefault="00000000" w:rsidRPr="00000000" w14:paraId="0000001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Rule="auto"/>
        <w:rPr/>
      </w:pPr>
      <w:r w:rsidDel="00000000" w:rsidR="00000000" w:rsidRPr="00000000">
        <w:rPr>
          <w:rtl w:val="0"/>
        </w:rPr>
        <w:t xml:space="preserve">¿Qué cambios se han presentado en las rutinas periodísticas, la organización del trabajo y las habilidades del periodismo a partir de su paso a entornos digitales y cómo ha sido su proceso de adaptación? </w:t>
      </w:r>
    </w:p>
    <w:p w:rsidR="00000000" w:rsidDel="00000000" w:rsidP="00000000" w:rsidRDefault="00000000" w:rsidRPr="00000000" w14:paraId="00000019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lineRule="auto"/>
        <w:rPr/>
      </w:pPr>
      <w:r w:rsidDel="00000000" w:rsidR="00000000" w:rsidRPr="00000000">
        <w:rPr>
          <w:rtl w:val="0"/>
        </w:rPr>
        <w:t xml:space="preserve">3. Producción y formatos de contenido</w:t>
      </w:r>
    </w:p>
    <w:p w:rsidR="00000000" w:rsidDel="00000000" w:rsidP="00000000" w:rsidRDefault="00000000" w:rsidRPr="00000000" w14:paraId="0000001B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Rule="auto"/>
        <w:rPr/>
      </w:pPr>
      <w:r w:rsidDel="00000000" w:rsidR="00000000" w:rsidRPr="00000000">
        <w:rPr>
          <w:rtl w:val="0"/>
        </w:rPr>
        <w:t xml:space="preserve">¿Qué tipos de contenidos produce actualmente y cómo se toman decisiones sobre los formatos (en vivo, grabado, informativo, opinión)? ¿Qué cambios se evidencian en la forma de narrar o presentar la información en comparación con la radio?</w:t>
      </w:r>
    </w:p>
    <w:p w:rsidR="00000000" w:rsidDel="00000000" w:rsidP="00000000" w:rsidRDefault="00000000" w:rsidRPr="00000000" w14:paraId="0000001D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Rule="auto"/>
        <w:rPr/>
      </w:pPr>
      <w:r w:rsidDel="00000000" w:rsidR="00000000" w:rsidRPr="00000000">
        <w:rPr>
          <w:rtl w:val="0"/>
        </w:rPr>
        <w:t xml:space="preserve">¿Qué papel cumple la imagen (video) en comparación con la voz, que era central en la radio?</w:t>
      </w:r>
    </w:p>
    <w:p w:rsidR="00000000" w:rsidDel="00000000" w:rsidP="00000000" w:rsidRDefault="00000000" w:rsidRPr="00000000" w14:paraId="0000001F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Rule="auto"/>
        <w:rPr/>
      </w:pPr>
      <w:r w:rsidDel="00000000" w:rsidR="00000000" w:rsidRPr="00000000">
        <w:rPr>
          <w:rtl w:val="0"/>
        </w:rPr>
        <w:t xml:space="preserve">4. Interacción con audiencias </w:t>
      </w:r>
    </w:p>
    <w:p w:rsidR="00000000" w:rsidDel="00000000" w:rsidP="00000000" w:rsidRDefault="00000000" w:rsidRPr="00000000" w14:paraId="00000021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Rule="auto"/>
        <w:rPr/>
      </w:pPr>
      <w:r w:rsidDel="00000000" w:rsidR="00000000" w:rsidRPr="00000000">
        <w:rPr>
          <w:rtl w:val="0"/>
        </w:rPr>
        <w:t xml:space="preserve">¿Cómo es su interacción con las audiencias en plataformas digitales? ¿Qué tipo de participación recibe y de qué manera influye en los contenidos que produce? </w:t>
      </w:r>
    </w:p>
    <w:p w:rsidR="00000000" w:rsidDel="00000000" w:rsidP="00000000" w:rsidRDefault="00000000" w:rsidRPr="00000000" w14:paraId="00000023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Rule="auto"/>
        <w:rPr/>
      </w:pPr>
      <w:r w:rsidDel="00000000" w:rsidR="00000000" w:rsidRPr="00000000">
        <w:rPr>
          <w:rtl w:val="0"/>
        </w:rPr>
        <w:t xml:space="preserve">¿Cómo ha cambiado su relación con el público respecto a la radio tradicional?</w:t>
      </w:r>
    </w:p>
    <w:p w:rsidR="00000000" w:rsidDel="00000000" w:rsidP="00000000" w:rsidRDefault="00000000" w:rsidRPr="00000000" w14:paraId="00000025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Rule="auto"/>
        <w:rPr/>
      </w:pPr>
      <w:r w:rsidDel="00000000" w:rsidR="00000000" w:rsidRPr="00000000">
        <w:rPr>
          <w:rtl w:val="0"/>
        </w:rPr>
        <w:t xml:space="preserve">5. Uso de datos y métricas</w:t>
      </w:r>
    </w:p>
    <w:p w:rsidR="00000000" w:rsidDel="00000000" w:rsidP="00000000" w:rsidRDefault="00000000" w:rsidRPr="00000000" w14:paraId="0000002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Rule="auto"/>
        <w:rPr/>
      </w:pPr>
      <w:r w:rsidDel="00000000" w:rsidR="00000000" w:rsidRPr="00000000">
        <w:rPr>
          <w:rtl w:val="0"/>
        </w:rPr>
        <w:t xml:space="preserve">¿Qué uso se hace de las métricas (visualizaciones, comentarios, reacciones) y cómo influyen en las decisiones editoriales? ¿Existe presión por los resultados de audiencia?</w:t>
      </w:r>
    </w:p>
    <w:p w:rsidR="00000000" w:rsidDel="00000000" w:rsidP="00000000" w:rsidRDefault="00000000" w:rsidRPr="00000000" w14:paraId="00000029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Rule="auto"/>
        <w:rPr/>
      </w:pPr>
      <w:r w:rsidDel="00000000" w:rsidR="00000000" w:rsidRPr="00000000">
        <w:rPr>
          <w:rtl w:val="0"/>
        </w:rPr>
        <w:t xml:space="preserve">6. Tensiones éticas y profesionales</w:t>
      </w:r>
    </w:p>
    <w:p w:rsidR="00000000" w:rsidDel="00000000" w:rsidP="00000000" w:rsidRDefault="00000000" w:rsidRPr="00000000" w14:paraId="0000002B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Rule="auto"/>
        <w:rPr/>
      </w:pPr>
      <w:r w:rsidDel="00000000" w:rsidR="00000000" w:rsidRPr="00000000">
        <w:rPr>
          <w:rtl w:val="0"/>
        </w:rPr>
        <w:t xml:space="preserve">¿Qué retos éticos ha enfrentado en el entorno digital y cómo maneja situaciones como la inmediatez, la desinformación o los comentarios negativos? </w:t>
      </w:r>
    </w:p>
    <w:p w:rsidR="00000000" w:rsidDel="00000000" w:rsidP="00000000" w:rsidRDefault="00000000" w:rsidRPr="00000000" w14:paraId="0000002D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Rule="auto"/>
        <w:rPr/>
      </w:pPr>
      <w:r w:rsidDel="00000000" w:rsidR="00000000" w:rsidRPr="00000000">
        <w:rPr>
          <w:rtl w:val="0"/>
        </w:rPr>
        <w:t xml:space="preserve">7. Percepción del cambio</w:t>
      </w:r>
    </w:p>
    <w:p w:rsidR="00000000" w:rsidDel="00000000" w:rsidP="00000000" w:rsidRDefault="00000000" w:rsidRPr="00000000" w14:paraId="0000002F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Rule="auto"/>
        <w:rPr/>
      </w:pPr>
      <w:r w:rsidDel="00000000" w:rsidR="00000000" w:rsidRPr="00000000">
        <w:rPr>
          <w:rtl w:val="0"/>
        </w:rPr>
        <w:t xml:space="preserve">Desde su experiencia, ¿cómo considera que ha cambiado el periodismo y cuál cree que es el futuro de la radio en el contexto digital?</w:t>
      </w:r>
    </w:p>
    <w:p w:rsidR="00000000" w:rsidDel="00000000" w:rsidP="00000000" w:rsidRDefault="00000000" w:rsidRPr="00000000" w14:paraId="00000031">
      <w:pPr>
        <w:spacing w:after="0" w:lineRule="auto"/>
        <w:rPr/>
      </w:pPr>
      <w:r w:rsidDel="00000000" w:rsidR="00000000" w:rsidRPr="00000000">
        <w:rPr>
          <w:rtl w:val="0"/>
        </w:rPr>
        <w:br w:type="textWrapping"/>
        <w:t xml:space="preserve">¿Qué recomendaciones daría a un periodista que inicia en este entorno?</w:t>
      </w:r>
    </w:p>
    <w:sectPr>
      <w:pgSz w:h="15840" w:w="12240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Play">
    <w:embedRegular w:fontKey="{00000000-0000-0000-0000-000000000000}" r:id="rId1" w:subsetted="0"/>
    <w:embedBold w:fontKey="{00000000-0000-0000-0000-000000000000}" r:id="rId2" w:subsetted="0"/>
  </w:font>
  <w:font w:name="Aptos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4"/>
        <w:szCs w:val="24"/>
        <w:lang w:val="es-CO"/>
      </w:rPr>
    </w:rPrDefault>
    <w:pPrDefault>
      <w:pPr>
        <w:spacing w:after="160" w:line="278.00000000000006" w:lineRule="auto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Play" w:cs="Play" w:eastAsia="Play" w:hAnsi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Play" w:cs="Play" w:eastAsia="Play" w:hAnsi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rFonts w:ascii="Aptos" w:cs="Aptos" w:eastAsia="Aptos" w:hAnsi="Aptos"/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i w:val="1"/>
      <w:iCs w:val="1"/>
      <w:color w:val="0f476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rFonts w:ascii="Aptos" w:cs="Aptos" w:eastAsia="Aptos" w:hAnsi="Aptos"/>
      <w:color w:val="0f47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rFonts w:ascii="Aptos" w:cs="Aptos" w:eastAsia="Aptos" w:hAnsi="Aptos"/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cs="Play" w:eastAsia="Play" w:hAnsi="Play"/>
      <w:sz w:val="56"/>
      <w:szCs w:val="56"/>
    </w:rPr>
  </w:style>
  <w:style w:type="paragraph" w:styleId="Subtitle">
    <w:name w:val="Subtitle"/>
    <w:basedOn w:val="Normal"/>
    <w:next w:val="Normal"/>
    <w:pPr/>
    <w:rPr>
      <w:rFonts w:ascii="Aptos" w:cs="Aptos" w:eastAsia="Aptos" w:hAnsi="Aptos"/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Play-regular.ttf"/><Relationship Id="rId2" Type="http://schemas.openxmlformats.org/officeDocument/2006/relationships/font" Target="fonts/Play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j4687NuU2dVKFNwlI03r8caWO2g==">CgMxLjAyDmguZHJmNHBsYWo2ZngzOAByITExNElwbXB1aTRxOFY0WDZHZFBOZUFlMllnQm9NblZEcg==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