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DD</w:t>
            </w:r>
          </w:p>
        </w:tc>
        <w:tc>
          <w:tcPr>
            <w:tcW w:w="735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AAAA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4E03F7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NOMBRES Y APELLIDOS: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4E03F7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</w:rPr>
              <w:t>MARCO ANTONIO VELASCO PEÑA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4E03F7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9633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4E03F7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4E03F7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Pr="004E03F7">
              <w:rPr>
                <w:rFonts w:asciiTheme="minorHAnsi" w:hAnsiTheme="minorHAnsi" w:cs="Arial"/>
                <w:b w:val="0"/>
                <w:sz w:val="20"/>
              </w:rPr>
              <w:t>CMBBE 2014. 12TH INTERNATIONAL SYMPOSIUM ON COMPUTER METHODS IN BIOMECHANICS AND BIOMEDICAL ENGINEERING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4E03F7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 DESTINO: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4E03F7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AMSTERDAM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03F7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PAÍS DESTINO: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4E03F7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HOLANDA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4E03F7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4E03F7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PRESENTAR PONENCIA </w:t>
            </w:r>
            <w:r w:rsidRPr="004E03F7">
              <w:rPr>
                <w:rFonts w:asciiTheme="minorHAnsi" w:hAnsiTheme="minorHAnsi" w:cs="Arial"/>
                <w:b w:val="0"/>
                <w:sz w:val="20"/>
              </w:rPr>
              <w:t>BONE TISSUE REGENERATION IN A BIODEGRADABLE SCAFFOLD CONSIDERING CHEMICAL AND MECHANICAL STIMULUS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4E03F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F10E6D" w:rsidRPr="00E13D74" w:rsidRDefault="00F10E6D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921D01" w:rsidRDefault="004E03F7" w:rsidP="004E03F7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</w:rPr>
            </w:pPr>
            <w:r w:rsidRPr="004E03F7">
              <w:rPr>
                <w:rFonts w:asciiTheme="minorHAnsi" w:hAnsiTheme="minorHAnsi" w:cs="Arial"/>
                <w:b w:val="0"/>
              </w:rPr>
              <w:t>PRESENTAR PONENCIA BONE TISSUE REGENERATION IN A BIODEGRADABLE SCAFFOLD CONSIDERING CHEMICAL AND MECHANICAL STIMULUS</w:t>
            </w:r>
          </w:p>
          <w:p w:rsidR="00645EA5" w:rsidRPr="00E13D74" w:rsidRDefault="004E03F7" w:rsidP="00F10E6D">
            <w:pPr>
              <w:pStyle w:val="Ttul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</w:rPr>
            </w:pPr>
            <w:r w:rsidRPr="00F10E6D">
              <w:rPr>
                <w:rFonts w:asciiTheme="minorHAnsi" w:hAnsiTheme="minorHAnsi" w:cs="Arial"/>
                <w:b w:val="0"/>
              </w:rPr>
              <w:t>ESTABLECER CONTACTOS CON MIEMBROS DE LA COMUNIDAD ACADÉMICA PARA POSIBLE COOPERACIÓN EN INVESTIGACIÓN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0E7FA4" w:rsidRPr="00E13D74" w:rsidRDefault="004E03F7" w:rsidP="00F10E6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ESTA MOVILIDAD ES PARTE DE LOS RESULTADOS DEL PROYECTO DE INVESTIGACIÓN FODEIN 2014 CODIGO 056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4E03F7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SE ESTABLECIERON CONTACTO CON INVESTIGADORES DE LA UNIVERSIDAD DE SAINT ETIENNE - FRANCIA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OLFA TRABELSI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</w:rPr>
              <w:t>UNIVERSIDAD DE SAINT ETIENNE - FRANCIA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COOPERACION EN INVESTIGACION EN EL AREA DE BIOMECÁNICA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E6D" w:rsidRPr="00E13D74" w:rsidRDefault="00F10E6D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VICTOR ACOSTA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0E6D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E6D" w:rsidRPr="00E13D74" w:rsidRDefault="00F10E6D" w:rsidP="003144B7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</w:rPr>
              <w:t>UNIVERSIDAD DE SAINT ETIENNE - FRANCIA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E6D" w:rsidRPr="00E13D74" w:rsidRDefault="00F10E6D" w:rsidP="003144B7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COOPERACION EN INVESTIGACION EN EL AREA DE BIOMECÁNICA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E6D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difundir los resultados de la misma. Las actividades de difusión pueden incluir charlas, conversatorios, noticias en página web, emisora, reuniones administrativos o académicas, diseño de nuevos programas, asignaturas o actividades académicas, entre otras.</w:t>
            </w:r>
          </w:p>
          <w:p w:rsidR="00F10E6D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REALIZÓ UNA NOTA PERIODÍSTICA PARA PUBLICACIÓN EN USTA NOTICIAS</w:t>
            </w:r>
          </w:p>
          <w:p w:rsidR="00F10E6D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E6D" w:rsidRPr="00E13D74" w:rsidRDefault="00F10E6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F10E6D" w:rsidRDefault="00F10E6D" w:rsidP="00F10E6D">
            <w:pPr>
              <w:pStyle w:val="Ttul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FOTO PONENCIA</w:t>
            </w:r>
          </w:p>
          <w:p w:rsidR="00F10E6D" w:rsidRDefault="00F10E6D" w:rsidP="00F10E6D">
            <w:pPr>
              <w:pStyle w:val="Ttul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CERTIFICADO ASISTENCIA</w:t>
            </w:r>
          </w:p>
          <w:p w:rsidR="00F10E6D" w:rsidRPr="00E13D74" w:rsidRDefault="00F10E6D" w:rsidP="00F10E6D">
            <w:pPr>
              <w:pStyle w:val="Ttulo"/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NOTA PERIODÍSTICA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10E6D" w:rsidRPr="00E13D74" w:rsidRDefault="00F10E6D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F10E6D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E6D" w:rsidRPr="00E13D74" w:rsidRDefault="00F10E6D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recomendaciones para ayudar a la difusión /explotación de la experiencia/los resultados de su periodo de movilidad en la facultad o universidad; especificar, si el evento fue apropiado para la disciplina, si cumplió con sus expectativas, si considera que vale la pena realizar más movilidades al mismo y por qué; sugerencias para futuros eventos; y conclusiones.</w:t>
            </w:r>
          </w:p>
          <w:p w:rsidR="00F10E6D" w:rsidRPr="00E13D74" w:rsidRDefault="00F10E6D" w:rsidP="00F10E6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EL EVENTO FUE APROPIADO PARA LOS OBJETIVOS Y AYUDA A VISUALIZAR EL ESTADO DEL ARTE DE LA INVESTIGACIÓN EN BIOMECANICA A NIVEL MUNDIAL</w:t>
            </w:r>
          </w:p>
        </w:tc>
      </w:tr>
    </w:tbl>
    <w:p w:rsidR="009B58E8" w:rsidRPr="00E13D74" w:rsidRDefault="009B58E8" w:rsidP="00F10E6D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7B6" w:rsidRDefault="008357B6" w:rsidP="0005430D">
      <w:pPr>
        <w:pStyle w:val="Ttulo"/>
      </w:pPr>
      <w:r>
        <w:separator/>
      </w:r>
    </w:p>
  </w:endnote>
  <w:endnote w:type="continuationSeparator" w:id="0">
    <w:p w:rsidR="008357B6" w:rsidRDefault="008357B6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7B6" w:rsidRDefault="008357B6" w:rsidP="0005430D">
      <w:pPr>
        <w:pStyle w:val="Ttulo"/>
      </w:pPr>
      <w:r>
        <w:separator/>
      </w:r>
    </w:p>
  </w:footnote>
  <w:footnote w:type="continuationSeparator" w:id="0">
    <w:p w:rsidR="008357B6" w:rsidRDefault="008357B6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3FB95187"/>
    <w:multiLevelType w:val="hybridMultilevel"/>
    <w:tmpl w:val="1DE89B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7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0B4943"/>
    <w:multiLevelType w:val="hybridMultilevel"/>
    <w:tmpl w:val="C3B0D6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25"/>
  </w:num>
  <w:num w:numId="4">
    <w:abstractNumId w:val="40"/>
  </w:num>
  <w:num w:numId="5">
    <w:abstractNumId w:val="3"/>
  </w:num>
  <w:num w:numId="6">
    <w:abstractNumId w:val="41"/>
  </w:num>
  <w:num w:numId="7">
    <w:abstractNumId w:val="32"/>
  </w:num>
  <w:num w:numId="8">
    <w:abstractNumId w:val="39"/>
  </w:num>
  <w:num w:numId="9">
    <w:abstractNumId w:val="42"/>
  </w:num>
  <w:num w:numId="10">
    <w:abstractNumId w:val="37"/>
  </w:num>
  <w:num w:numId="11">
    <w:abstractNumId w:val="11"/>
  </w:num>
  <w:num w:numId="12">
    <w:abstractNumId w:val="36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5"/>
  </w:num>
  <w:num w:numId="18">
    <w:abstractNumId w:val="26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12"/>
  </w:num>
  <w:num w:numId="29">
    <w:abstractNumId w:val="28"/>
  </w:num>
  <w:num w:numId="30">
    <w:abstractNumId w:val="18"/>
  </w:num>
  <w:num w:numId="31">
    <w:abstractNumId w:val="19"/>
  </w:num>
  <w:num w:numId="32">
    <w:abstractNumId w:val="30"/>
  </w:num>
  <w:num w:numId="33">
    <w:abstractNumId w:val="29"/>
  </w:num>
  <w:num w:numId="34">
    <w:abstractNumId w:val="24"/>
  </w:num>
  <w:num w:numId="35">
    <w:abstractNumId w:val="38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7"/>
  </w:num>
  <w:num w:numId="41">
    <w:abstractNumId w:val="8"/>
  </w:num>
  <w:num w:numId="42">
    <w:abstractNumId w:val="33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03F7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75E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57B6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633EB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0E6D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7DDC90"/>
  <w15:docId w15:val="{16974E7C-37E3-426B-92E3-E2F62027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2014-08-11T19:38:00Z</dcterms:created>
  <dcterms:modified xsi:type="dcterms:W3CDTF">2020-12-03T14:53:00Z</dcterms:modified>
</cp:coreProperties>
</file>