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560" w:rsidRDefault="004436AD">
      <w:pPr>
        <w:rPr>
          <w:b/>
        </w:rPr>
      </w:pPr>
      <w:r>
        <w:rPr>
          <w:b/>
        </w:rPr>
        <w:t>Temática de la actividad</w:t>
      </w:r>
    </w:p>
    <w:p w:rsidR="0029167B" w:rsidRDefault="0029167B">
      <w:pPr>
        <w:rPr>
          <w:b/>
        </w:rPr>
      </w:pPr>
      <w:r>
        <w:rPr>
          <w:b/>
        </w:rPr>
        <w:t>_____________________________________________________________________________</w:t>
      </w:r>
    </w:p>
    <w:p w:rsidR="008933E2" w:rsidRDefault="005E3EF7">
      <w:pPr>
        <w:rPr>
          <w:b/>
        </w:rPr>
      </w:pPr>
      <w:r>
        <w:rPr>
          <w:noProof/>
          <w:lang w:eastAsia="es-ES"/>
        </w:rPr>
        <w:drawing>
          <wp:anchor distT="0" distB="0" distL="114300" distR="114300" simplePos="0" relativeHeight="251658240" behindDoc="1" locked="0" layoutInCell="1" allowOverlap="1" wp14:anchorId="03F6D114" wp14:editId="2EBF8DB0">
            <wp:simplePos x="0" y="0"/>
            <wp:positionH relativeFrom="margin">
              <wp:align>right</wp:align>
            </wp:positionH>
            <wp:positionV relativeFrom="paragraph">
              <wp:posOffset>11903</wp:posOffset>
            </wp:positionV>
            <wp:extent cx="2047875" cy="2238375"/>
            <wp:effectExtent l="0" t="0" r="9525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33E2">
        <w:rPr>
          <w:b/>
        </w:rPr>
        <w:t>ESTUDIO DE MERCADO</w:t>
      </w:r>
    </w:p>
    <w:p w:rsidR="00E538D7" w:rsidRPr="00E538D7" w:rsidRDefault="00E538D7">
      <w:r>
        <w:t xml:space="preserve">Métodos del </w:t>
      </w:r>
      <w:r w:rsidR="0029167B">
        <w:t>cálculo</w:t>
      </w:r>
      <w:r>
        <w:t xml:space="preserve"> de la demanda</w:t>
      </w:r>
      <w:r>
        <w:br/>
      </w:r>
      <w:r w:rsidR="0029167B">
        <w:t>Técnicas</w:t>
      </w:r>
      <w:r>
        <w:t xml:space="preserve"> de proyección del mercado</w:t>
      </w:r>
      <w:r w:rsidR="005E3EF7" w:rsidRPr="005E3EF7">
        <w:rPr>
          <w:noProof/>
          <w:lang w:eastAsia="es-ES"/>
        </w:rPr>
        <w:t xml:space="preserve"> </w:t>
      </w:r>
      <w:r>
        <w:br/>
        <w:t xml:space="preserve">Factores de selección </w:t>
      </w:r>
      <w:r>
        <w:br/>
        <w:t xml:space="preserve">Dificultades de la proyección </w:t>
      </w:r>
      <w:r>
        <w:br/>
      </w:r>
      <w:r w:rsidR="0029167B">
        <w:t>Método</w:t>
      </w:r>
      <w:r>
        <w:t xml:space="preserve"> de proyección de la demanda</w:t>
      </w:r>
    </w:p>
    <w:p w:rsidR="005E3EF7" w:rsidRDefault="005E3EF7" w:rsidP="004436AD"/>
    <w:p w:rsidR="00035321" w:rsidRDefault="00035321" w:rsidP="004436AD"/>
    <w:p w:rsidR="00035321" w:rsidRDefault="00035321" w:rsidP="004436AD"/>
    <w:p w:rsidR="004436AD" w:rsidRDefault="004436AD" w:rsidP="004436AD">
      <w:r>
        <w:t>_____________________________________________________________________________</w:t>
      </w:r>
    </w:p>
    <w:p w:rsidR="005E3EF7" w:rsidRDefault="005E3EF7" w:rsidP="004436AD">
      <w:pPr>
        <w:jc w:val="center"/>
        <w:rPr>
          <w:b/>
        </w:rPr>
      </w:pPr>
    </w:p>
    <w:p w:rsidR="004436AD" w:rsidRDefault="004436AD" w:rsidP="004436AD">
      <w:pPr>
        <w:jc w:val="center"/>
        <w:rPr>
          <w:b/>
        </w:rPr>
      </w:pPr>
      <w:r>
        <w:rPr>
          <w:b/>
        </w:rPr>
        <w:t>SOLUCIONAR</w:t>
      </w:r>
    </w:p>
    <w:p w:rsidR="00AD0545" w:rsidRDefault="00AD0545" w:rsidP="00AD0545">
      <w:r>
        <w:t xml:space="preserve">A continuación cada estudiante deberá desarrollar la siguiente actividad, para lograr adquirir conocimientos previos a la temática que se desarrollara semanalmente en la asignatura. </w:t>
      </w:r>
    </w:p>
    <w:p w:rsidR="00AD0545" w:rsidRDefault="00AD0545" w:rsidP="004436AD">
      <w:pPr>
        <w:jc w:val="center"/>
        <w:rPr>
          <w:b/>
        </w:rPr>
      </w:pPr>
    </w:p>
    <w:p w:rsidR="0029167B" w:rsidRPr="00E96305" w:rsidRDefault="00E96305" w:rsidP="00E96305">
      <w:pPr>
        <w:pStyle w:val="Prrafodelista"/>
        <w:numPr>
          <w:ilvl w:val="0"/>
          <w:numId w:val="1"/>
        </w:numPr>
        <w:rPr>
          <w:b/>
        </w:rPr>
      </w:pPr>
      <w:r>
        <w:t>Realizar un cuadro comparativo donde muestre 5 diferentes métodos para el cálculo de la demanda, mostrando cual utilizaría usted.</w:t>
      </w:r>
    </w:p>
    <w:p w:rsidR="00E96305" w:rsidRPr="00B2192A" w:rsidRDefault="00B2192A" w:rsidP="00E96305">
      <w:pPr>
        <w:pStyle w:val="Prrafodelista"/>
        <w:numPr>
          <w:ilvl w:val="0"/>
          <w:numId w:val="1"/>
        </w:numPr>
        <w:rPr>
          <w:b/>
        </w:rPr>
      </w:pPr>
      <w:r>
        <w:t xml:space="preserve">Realizar un mapa conceptual mostrando las diferentes técnicas de proyección del mercado. </w:t>
      </w:r>
    </w:p>
    <w:p w:rsidR="00B2192A" w:rsidRPr="007F31EF" w:rsidRDefault="007F31EF" w:rsidP="00E96305">
      <w:pPr>
        <w:pStyle w:val="Prrafodelista"/>
        <w:numPr>
          <w:ilvl w:val="0"/>
          <w:numId w:val="1"/>
        </w:numPr>
        <w:rPr>
          <w:b/>
        </w:rPr>
      </w:pPr>
      <w:r>
        <w:t>Según su conocimiento que factores deben ser primordiales para la selección de un mercado en el cual se quiere trabajar.</w:t>
      </w:r>
    </w:p>
    <w:p w:rsidR="007F31EF" w:rsidRPr="00484024" w:rsidRDefault="007F31EF" w:rsidP="007F31EF">
      <w:pPr>
        <w:pStyle w:val="Prrafodelista"/>
        <w:numPr>
          <w:ilvl w:val="0"/>
          <w:numId w:val="1"/>
        </w:numPr>
        <w:rPr>
          <w:b/>
        </w:rPr>
      </w:pPr>
      <w:r>
        <w:t>Buscar diferentes métodos de proyección de la demanda, seleccionar uno explicarlo y mostrar con un ejemplo creativo su metodología.</w:t>
      </w:r>
    </w:p>
    <w:p w:rsidR="00484024" w:rsidRPr="00484024" w:rsidRDefault="00484024" w:rsidP="00484024">
      <w:pPr>
        <w:ind w:left="360"/>
        <w:rPr>
          <w:b/>
        </w:rPr>
      </w:pPr>
      <w:bookmarkStart w:id="0" w:name="_GoBack"/>
      <w:bookmarkEnd w:id="0"/>
    </w:p>
    <w:p w:rsidR="00484024" w:rsidRPr="00945060" w:rsidRDefault="00484024" w:rsidP="00484024">
      <w:pPr>
        <w:jc w:val="center"/>
        <w:rPr>
          <w:rFonts w:cstheme="minorHAnsi"/>
          <w:b/>
        </w:rPr>
      </w:pPr>
      <w:r w:rsidRPr="00945060">
        <w:rPr>
          <w:rFonts w:cstheme="minorHAnsi"/>
          <w:b/>
        </w:rPr>
        <w:t>BIBLIOGRAFIA</w:t>
      </w:r>
    </w:p>
    <w:p w:rsidR="00484024" w:rsidRPr="00945060" w:rsidRDefault="00484024" w:rsidP="00484024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MURCIA M., Jairo Darío. Proyectos- Formulación y criterios de evaluación. Editorial </w:t>
      </w:r>
      <w:proofErr w:type="spellStart"/>
      <w:r w:rsidRPr="00945060">
        <w:rPr>
          <w:rFonts w:cstheme="minorHAnsi"/>
        </w:rPr>
        <w:t>Alfaomega</w:t>
      </w:r>
      <w:proofErr w:type="spellEnd"/>
      <w:r w:rsidRPr="00945060">
        <w:rPr>
          <w:rFonts w:cstheme="minorHAnsi"/>
        </w:rPr>
        <w:t>, 2ª edición, 2019.</w:t>
      </w:r>
    </w:p>
    <w:p w:rsidR="00484024" w:rsidRPr="00945060" w:rsidRDefault="00484024" w:rsidP="00484024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>BACA URBINA, Gabriel. Evaluación de proyectos: Editorial Mc Graw Hill, 6ª edición, 2010.</w:t>
      </w:r>
    </w:p>
    <w:p w:rsidR="00484024" w:rsidRPr="00945060" w:rsidRDefault="00484024" w:rsidP="00484024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SAPAG CHAIN, </w:t>
      </w:r>
      <w:proofErr w:type="spellStart"/>
      <w:r w:rsidRPr="00945060">
        <w:rPr>
          <w:rFonts w:cstheme="minorHAnsi"/>
        </w:rPr>
        <w:t>Nassir</w:t>
      </w:r>
      <w:proofErr w:type="spellEnd"/>
      <w:r w:rsidRPr="00945060">
        <w:rPr>
          <w:rFonts w:cstheme="minorHAnsi"/>
        </w:rPr>
        <w:t xml:space="preserve"> y SAPAG CHAIN, Reinaldo. Preparación y evaluación de proyectos: Editorial Mc Graw Hill, 4ª edición, 2003.</w:t>
      </w:r>
    </w:p>
    <w:p w:rsidR="00484024" w:rsidRPr="00624A48" w:rsidRDefault="00484024" w:rsidP="00484024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eastAsia="Times New Roman" w:cstheme="minorHAnsi"/>
          <w:color w:val="000000" w:themeColor="text1"/>
          <w:lang w:eastAsia="es-ES"/>
        </w:rPr>
        <w:t>J. J. Miranda, “Proyectos Identificación - Formulación Evaluación Financiera –Económica – Social – Ambiental,” vol. 26, no. 2, p. 519, 2008.</w:t>
      </w:r>
    </w:p>
    <w:p w:rsidR="007F31EF" w:rsidRPr="00484024" w:rsidRDefault="007F31EF" w:rsidP="00484024">
      <w:pPr>
        <w:ind w:left="360"/>
        <w:rPr>
          <w:b/>
        </w:rPr>
      </w:pPr>
    </w:p>
    <w:sectPr w:rsidR="007F31EF" w:rsidRPr="00484024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0EC2" w:rsidRDefault="003B0EC2" w:rsidP="004436AD">
      <w:pPr>
        <w:spacing w:after="0" w:line="240" w:lineRule="auto"/>
      </w:pPr>
      <w:r>
        <w:separator/>
      </w:r>
    </w:p>
  </w:endnote>
  <w:endnote w:type="continuationSeparator" w:id="0">
    <w:p w:rsidR="003B0EC2" w:rsidRDefault="003B0EC2" w:rsidP="004436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0EC2" w:rsidRDefault="003B0EC2" w:rsidP="004436AD">
      <w:pPr>
        <w:spacing w:after="0" w:line="240" w:lineRule="auto"/>
      </w:pPr>
      <w:r>
        <w:separator/>
      </w:r>
    </w:p>
  </w:footnote>
  <w:footnote w:type="continuationSeparator" w:id="0">
    <w:p w:rsidR="003B0EC2" w:rsidRDefault="003B0EC2" w:rsidP="004436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EF7" w:rsidRDefault="00035321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09555BEF" wp14:editId="2AB48331">
          <wp:simplePos x="0" y="0"/>
          <wp:positionH relativeFrom="margin">
            <wp:align>right</wp:align>
          </wp:positionH>
          <wp:positionV relativeFrom="paragraph">
            <wp:posOffset>-232937</wp:posOffset>
          </wp:positionV>
          <wp:extent cx="2783124" cy="1293746"/>
          <wp:effectExtent l="0" t="0" r="0" b="190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Facultad-de-IM-2019-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3124" cy="1293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E3EF7">
      <w:t>Formulación y Evaluación de Proyectos.</w:t>
    </w:r>
  </w:p>
  <w:p w:rsidR="005E3EF7" w:rsidRDefault="005E3EF7">
    <w:pPr>
      <w:pStyle w:val="Encabezado"/>
    </w:pPr>
  </w:p>
  <w:p w:rsidR="00035321" w:rsidRDefault="00035321">
    <w:pPr>
      <w:pStyle w:val="Encabezado"/>
    </w:pPr>
    <w:r>
      <w:t xml:space="preserve">Guía teórica </w:t>
    </w:r>
  </w:p>
  <w:p w:rsidR="004436AD" w:rsidRDefault="004436AD">
    <w:pPr>
      <w:pStyle w:val="Encabezado"/>
    </w:pPr>
    <w:r>
      <w:t>Actividad semana 5</w:t>
    </w:r>
  </w:p>
  <w:p w:rsidR="004436AD" w:rsidRDefault="004436AD">
    <w:pPr>
      <w:pStyle w:val="Encabezado"/>
    </w:pPr>
  </w:p>
  <w:p w:rsidR="00035321" w:rsidRDefault="00035321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7150C7"/>
    <w:multiLevelType w:val="hybridMultilevel"/>
    <w:tmpl w:val="5508825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D4730"/>
    <w:multiLevelType w:val="hybridMultilevel"/>
    <w:tmpl w:val="832E02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6AD"/>
    <w:rsid w:val="00035321"/>
    <w:rsid w:val="001701A4"/>
    <w:rsid w:val="002856E4"/>
    <w:rsid w:val="0029167B"/>
    <w:rsid w:val="002D68F4"/>
    <w:rsid w:val="0033557B"/>
    <w:rsid w:val="003B0EC2"/>
    <w:rsid w:val="004436AD"/>
    <w:rsid w:val="00484024"/>
    <w:rsid w:val="005E3EF7"/>
    <w:rsid w:val="00737981"/>
    <w:rsid w:val="007F31EF"/>
    <w:rsid w:val="008933E2"/>
    <w:rsid w:val="00AD0545"/>
    <w:rsid w:val="00B2192A"/>
    <w:rsid w:val="00B8245B"/>
    <w:rsid w:val="00D75ECA"/>
    <w:rsid w:val="00E538D7"/>
    <w:rsid w:val="00E9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A33B10-B364-4618-9AA4-9EFDA50C0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36AD"/>
  </w:style>
  <w:style w:type="paragraph" w:styleId="Piedepgina">
    <w:name w:val="footer"/>
    <w:basedOn w:val="Normal"/>
    <w:link w:val="Piedepgina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36AD"/>
  </w:style>
  <w:style w:type="paragraph" w:styleId="Prrafodelista">
    <w:name w:val="List Paragraph"/>
    <w:basedOn w:val="Normal"/>
    <w:uiPriority w:val="34"/>
    <w:qFormat/>
    <w:rsid w:val="00E963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233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7</cp:revision>
  <dcterms:created xsi:type="dcterms:W3CDTF">2021-02-25T16:56:00Z</dcterms:created>
  <dcterms:modified xsi:type="dcterms:W3CDTF">2021-03-09T15:04:00Z</dcterms:modified>
</cp:coreProperties>
</file>