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8977D0" w:rsidRDefault="008977D0" w:rsidP="006F5DE1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 w:rsidRPr="008977D0">
              <w:rPr>
                <w:rFonts w:asciiTheme="minorHAnsi" w:hAnsiTheme="minorHAnsi" w:cs="Arial"/>
                <w:sz w:val="14"/>
                <w:szCs w:val="14"/>
              </w:rPr>
              <w:t>13</w:t>
            </w:r>
          </w:p>
        </w:tc>
        <w:tc>
          <w:tcPr>
            <w:tcW w:w="735" w:type="dxa"/>
            <w:vAlign w:val="center"/>
          </w:tcPr>
          <w:p w:rsidR="00315CF4" w:rsidRPr="008977D0" w:rsidRDefault="008977D0" w:rsidP="006F5DE1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 w:rsidRPr="008977D0">
              <w:rPr>
                <w:rFonts w:asciiTheme="minorHAnsi" w:hAnsiTheme="minorHAnsi" w:cs="Arial"/>
                <w:sz w:val="14"/>
                <w:szCs w:val="14"/>
              </w:rPr>
              <w:t>07</w:t>
            </w:r>
          </w:p>
        </w:tc>
        <w:tc>
          <w:tcPr>
            <w:tcW w:w="729" w:type="dxa"/>
            <w:vAlign w:val="center"/>
          </w:tcPr>
          <w:p w:rsidR="00315CF4" w:rsidRPr="008977D0" w:rsidRDefault="008977D0" w:rsidP="008977D0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 w:rsidRPr="008977D0">
              <w:rPr>
                <w:rFonts w:asciiTheme="minorHAnsi" w:hAnsiTheme="minorHAnsi" w:cs="Arial"/>
                <w:sz w:val="14"/>
                <w:szCs w:val="14"/>
              </w:rPr>
              <w:t>2015</w:t>
            </w:r>
          </w:p>
        </w:tc>
      </w:tr>
    </w:tbl>
    <w:p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8977D0">
              <w:rPr>
                <w:rFonts w:asciiTheme="minorHAnsi" w:hAnsiTheme="minorHAnsi" w:cs="Arial"/>
                <w:b w:val="0"/>
                <w:sz w:val="20"/>
              </w:rPr>
              <w:t>OSCAR YAMITH DUQUE CRUZ</w:t>
            </w: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E13D74" w:rsidRDefault="006A26A0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8977D0" w:rsidRPr="008977D0">
              <w:rPr>
                <w:rFonts w:asciiTheme="minorHAnsi" w:hAnsiTheme="minorHAnsi" w:cs="Arial"/>
                <w:b w:val="0"/>
                <w:sz w:val="20"/>
              </w:rPr>
              <w:t>Universidad Francisco de Paula Santander Ocaña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E13D74" w:rsidRDefault="008977D0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OCAÑA (Santander)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E13D74" w:rsidRDefault="008977D0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Colombia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9B58E8" w:rsidRPr="00E13D74" w:rsidRDefault="00563481" w:rsidP="008977D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8977D0" w:rsidRPr="008977D0">
              <w:rPr>
                <w:rFonts w:asciiTheme="minorHAnsi" w:hAnsiTheme="minorHAnsi" w:cs="Arial"/>
                <w:b w:val="0"/>
                <w:sz w:val="20"/>
              </w:rPr>
              <w:t>Corresponde a la presentación de la ponencia titulada: Prácticas de integración académica universitaria, para reducir el abandono de estudiantes de Contaduría Pública. Al IV Encuentro Nacional y Tercer Internacional de Inves</w:t>
            </w:r>
            <w:r w:rsidR="008977D0">
              <w:rPr>
                <w:rFonts w:asciiTheme="minorHAnsi" w:hAnsiTheme="minorHAnsi" w:cs="Arial"/>
                <w:b w:val="0"/>
                <w:sz w:val="20"/>
              </w:rPr>
              <w:t xml:space="preserve">tigación y Espíritu Empresarial. </w:t>
            </w:r>
            <w:r w:rsidR="008977D0" w:rsidRPr="008977D0">
              <w:rPr>
                <w:rFonts w:asciiTheme="minorHAnsi" w:hAnsiTheme="minorHAnsi" w:cs="Arial"/>
                <w:b w:val="0"/>
                <w:sz w:val="20"/>
              </w:rPr>
              <w:t>Universidad Francisco de Paula Santander Ocaña.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FD4E09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>
              <w:rPr>
                <w:rFonts w:asciiTheme="minorHAnsi" w:hAnsiTheme="minorHAnsi" w:cs="Tahoma"/>
                <w:b/>
                <w:sz w:val="16"/>
                <w:szCs w:val="16"/>
              </w:rPr>
              <w:t>X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D01" w:rsidRDefault="00FD4E09" w:rsidP="00921D01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FD4E09">
              <w:rPr>
                <w:rFonts w:asciiTheme="minorHAnsi" w:hAnsiTheme="minorHAnsi" w:cs="Arial"/>
                <w:b w:val="0"/>
                <w:sz w:val="16"/>
                <w:szCs w:val="16"/>
              </w:rPr>
              <w:t>Durante los días previstos</w:t>
            </w:r>
            <w:r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 se visitaron las instalaciones de la universidad en mención y se asistió a las conferencias previstas en la programación enviada a su área, en su momento.</w:t>
            </w:r>
          </w:p>
          <w:p w:rsidR="00FD4E09" w:rsidRPr="00FD4E09" w:rsidRDefault="00FD4E09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  <w:sz w:val="16"/>
                <w:szCs w:val="16"/>
              </w:rPr>
              <w:t>La ponencia se presentó el segundo día con un gran recibimiento y con la posibilidad de hacer redes académica</w:t>
            </w:r>
            <w:r w:rsidR="001D5A7B">
              <w:rPr>
                <w:rFonts w:asciiTheme="minorHAnsi" w:hAnsiTheme="minorHAnsi" w:cs="Arial"/>
                <w:b w:val="0"/>
                <w:sz w:val="16"/>
                <w:szCs w:val="16"/>
              </w:rPr>
              <w:t>s</w:t>
            </w:r>
            <w:r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 y de trabajo con dicha institución.</w:t>
            </w:r>
          </w:p>
          <w:p w:rsidR="00645EA5" w:rsidRPr="00FD4E09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645EA5" w:rsidRPr="00FD4E09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APORTE A DOCENCIA, INVESTIGACIÓN O PROYECCIÓN SOCIAL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9" w:rsidRDefault="00FD4E09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>
              <w:rPr>
                <w:rFonts w:asciiTheme="minorHAnsi" w:hAnsiTheme="minorHAnsi" w:cs="Arial"/>
                <w:b w:val="0"/>
                <w:sz w:val="16"/>
                <w:szCs w:val="16"/>
              </w:rPr>
              <w:t>El grupo de investigación se apropia de conocimientos, así como el semillero de investigación.</w:t>
            </w:r>
          </w:p>
          <w:p w:rsidR="00FD4E09" w:rsidRDefault="00FD4E09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</w:p>
          <w:p w:rsidR="007B0518" w:rsidRDefault="00FD4E09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>
              <w:rPr>
                <w:rFonts w:asciiTheme="minorHAnsi" w:hAnsiTheme="minorHAnsi" w:cs="Arial"/>
                <w:b w:val="0"/>
                <w:sz w:val="16"/>
                <w:szCs w:val="16"/>
              </w:rPr>
              <w:t>Se tomaron los contactos para futuras investigaciones interinstitucionales.</w:t>
            </w:r>
          </w:p>
          <w:p w:rsidR="00FD4E09" w:rsidRDefault="00FD4E09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</w:p>
          <w:p w:rsidR="00FD4E09" w:rsidRDefault="00FD4E09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>
              <w:rPr>
                <w:rFonts w:asciiTheme="minorHAnsi" w:hAnsiTheme="minorHAnsi" w:cs="Arial"/>
                <w:b w:val="0"/>
                <w:sz w:val="16"/>
                <w:szCs w:val="16"/>
              </w:rPr>
              <w:t>Hubo la posibilidad de ampliar los conocimientos académicos, de conocer nuevas culturas y costumbres al ser un evento nacional.</w:t>
            </w:r>
          </w:p>
          <w:p w:rsidR="00FD4E09" w:rsidRDefault="00FD4E09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</w:p>
          <w:p w:rsidR="000E7FA4" w:rsidRPr="00FD4E09" w:rsidRDefault="00FD4E09" w:rsidP="001D5A7B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>
              <w:rPr>
                <w:rFonts w:asciiTheme="minorHAnsi" w:hAnsiTheme="minorHAnsi" w:cs="Arial"/>
                <w:b w:val="0"/>
                <w:sz w:val="16"/>
                <w:szCs w:val="16"/>
              </w:rPr>
              <w:lastRenderedPageBreak/>
              <w:t>Se socializó posteriormente el evento con la comunidad académica contable de la Facultad en los espacios institucionales previstos.</w:t>
            </w: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Pr="001D5A7B" w:rsidRDefault="001D5A7B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  <w:sz w:val="16"/>
                <w:szCs w:val="16"/>
              </w:rPr>
              <w:t>El objetivo es implementar redes con los organizadores del evento, ya que nos han invitado nuevamente al Congreso del año 2015.</w:t>
            </w:r>
          </w:p>
          <w:p w:rsidR="00D15EE5" w:rsidRPr="001D5A7B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D15EE5" w:rsidRPr="001D5A7B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1D5A7B" w:rsidRDefault="001D5A7B" w:rsidP="001D5A7B">
            <w:pPr>
              <w:pStyle w:val="Ttulo"/>
              <w:rPr>
                <w:rFonts w:asciiTheme="minorHAnsi" w:hAnsiTheme="minorHAnsi" w:cs="Arial"/>
                <w:b w:val="0"/>
                <w:szCs w:val="22"/>
              </w:rPr>
            </w:pPr>
            <w:r w:rsidRPr="001D5A7B">
              <w:rPr>
                <w:rFonts w:asciiTheme="minorHAnsi" w:hAnsiTheme="minorHAnsi" w:cs="Arial"/>
                <w:b w:val="0"/>
                <w:szCs w:val="22"/>
              </w:rPr>
              <w:t>CARMEN AMANDA IBAÑEZ RUEDA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1D5A7B" w:rsidRDefault="006A26A0" w:rsidP="006A26A0">
            <w:pPr>
              <w:pStyle w:val="Ttulo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1D5A7B" w:rsidRDefault="001D5A7B" w:rsidP="001D5A7B">
            <w:pPr>
              <w:pStyle w:val="Ttulo"/>
              <w:rPr>
                <w:rFonts w:asciiTheme="minorHAnsi" w:hAnsiTheme="minorHAnsi" w:cs="Arial"/>
                <w:b w:val="0"/>
                <w:szCs w:val="22"/>
              </w:rPr>
            </w:pPr>
            <w:r w:rsidRPr="001D5A7B">
              <w:rPr>
                <w:rFonts w:asciiTheme="minorHAnsi" w:hAnsiTheme="minorHAnsi" w:cs="Arial"/>
                <w:b w:val="0"/>
                <w:szCs w:val="22"/>
              </w:rPr>
              <w:t>Coordinadora Comité Científico- Universidad Francisco de Paula Santander</w:t>
            </w:r>
            <w:r w:rsidRPr="001D5A7B">
              <w:rPr>
                <w:rFonts w:asciiTheme="minorHAnsi" w:hAnsiTheme="minorHAnsi"/>
                <w:b w:val="0"/>
                <w:szCs w:val="22"/>
              </w:rPr>
              <w:t> Ocaña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1D5A7B" w:rsidRDefault="001D5A7B" w:rsidP="001D5A7B">
            <w:pPr>
              <w:pStyle w:val="Ttulo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Futuros Eventos y Semillero de Investigación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FD4E09" w:rsidRDefault="00FD4E09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FD4E09">
              <w:rPr>
                <w:rFonts w:asciiTheme="minorHAnsi" w:hAnsiTheme="minorHAnsi" w:cs="Arial"/>
                <w:b w:val="0"/>
                <w:sz w:val="16"/>
                <w:szCs w:val="16"/>
              </w:rPr>
              <w:t>Difusión de la participación en el Boletín Entrelíneas de la Facultad de Contaduría Pública</w:t>
            </w:r>
            <w:r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. </w:t>
            </w:r>
            <w:r w:rsidRPr="00FD4E09">
              <w:rPr>
                <w:rFonts w:asciiTheme="minorHAnsi" w:hAnsiTheme="minorHAnsi" w:cs="Arial"/>
                <w:b w:val="0"/>
                <w:sz w:val="16"/>
                <w:szCs w:val="16"/>
              </w:rPr>
              <w:t>http://ocec-edu.blogspot.com/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FD4E09" w:rsidRDefault="00FD4E09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 w:val="16"/>
                <w:szCs w:val="16"/>
              </w:rPr>
              <w:t>Adjuntamos certificado de participación como PONENTE.</w:t>
            </w:r>
            <w:r w:rsidRPr="00FD4E09">
              <w:rPr>
                <w:rFonts w:asciiTheme="minorHAnsi" w:hAnsiTheme="minorHAnsi" w:cs="Arial"/>
                <w:b w:val="0"/>
                <w:szCs w:val="22"/>
              </w:rPr>
              <w:t xml:space="preserve"> 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FD4E09" w:rsidRDefault="00FD4E09" w:rsidP="008120DC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  <w:sz w:val="16"/>
                <w:szCs w:val="16"/>
              </w:rPr>
              <w:t xml:space="preserve">El evento contribuye totalmente a la disciplina, así como para toda la División de Ciencias Económicas. </w:t>
            </w:r>
            <w:r w:rsidR="001D5A7B">
              <w:rPr>
                <w:rFonts w:asciiTheme="minorHAnsi" w:hAnsiTheme="minorHAnsi" w:cs="Arial"/>
                <w:sz w:val="16"/>
                <w:szCs w:val="16"/>
              </w:rPr>
              <w:t>Creo conveniente mejorar en los procesos internos para que haya mayor oportunidad de difundir estos procesos. El grupo de investigación apoya estos proyectos no solo a los docentes sino a los estudiantes y por ello se ha dejado en alto, en varias ocasiones, el nombre de la Universidad y la Facultad.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</w:tbl>
    <w:p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7"/>
      <w:footerReference w:type="default" r:id="rId8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3079" w:rsidRDefault="009E3079" w:rsidP="0005430D">
      <w:pPr>
        <w:pStyle w:val="Ttulo"/>
      </w:pPr>
      <w:r>
        <w:separator/>
      </w:r>
    </w:p>
  </w:endnote>
  <w:endnote w:type="continuationSeparator" w:id="0">
    <w:p w:rsidR="009E3079" w:rsidRDefault="009E3079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3079" w:rsidRDefault="009E3079" w:rsidP="0005430D">
      <w:pPr>
        <w:pStyle w:val="Ttulo"/>
      </w:pPr>
      <w:r>
        <w:separator/>
      </w:r>
    </w:p>
  </w:footnote>
  <w:footnote w:type="continuationSeparator" w:id="0">
    <w:p w:rsidR="009E3079" w:rsidRDefault="009E3079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61"/>
      <w:gridCol w:w="603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6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9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4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9"/>
  </w:num>
  <w:num w:numId="3">
    <w:abstractNumId w:val="24"/>
  </w:num>
  <w:num w:numId="4">
    <w:abstractNumId w:val="38"/>
  </w:num>
  <w:num w:numId="5">
    <w:abstractNumId w:val="3"/>
  </w:num>
  <w:num w:numId="6">
    <w:abstractNumId w:val="39"/>
  </w:num>
  <w:num w:numId="7">
    <w:abstractNumId w:val="31"/>
  </w:num>
  <w:num w:numId="8">
    <w:abstractNumId w:val="37"/>
  </w:num>
  <w:num w:numId="9">
    <w:abstractNumId w:val="40"/>
  </w:num>
  <w:num w:numId="10">
    <w:abstractNumId w:val="35"/>
  </w:num>
  <w:num w:numId="11">
    <w:abstractNumId w:val="11"/>
  </w:num>
  <w:num w:numId="12">
    <w:abstractNumId w:val="34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3"/>
  </w:num>
  <w:num w:numId="18">
    <w:abstractNumId w:val="25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0"/>
  </w:num>
  <w:num w:numId="27">
    <w:abstractNumId w:val="5"/>
  </w:num>
  <w:num w:numId="28">
    <w:abstractNumId w:val="12"/>
  </w:num>
  <w:num w:numId="29">
    <w:abstractNumId w:val="27"/>
  </w:num>
  <w:num w:numId="30">
    <w:abstractNumId w:val="18"/>
  </w:num>
  <w:num w:numId="31">
    <w:abstractNumId w:val="19"/>
  </w:num>
  <w:num w:numId="32">
    <w:abstractNumId w:val="29"/>
  </w:num>
  <w:num w:numId="33">
    <w:abstractNumId w:val="28"/>
  </w:num>
  <w:num w:numId="34">
    <w:abstractNumId w:val="23"/>
  </w:num>
  <w:num w:numId="35">
    <w:abstractNumId w:val="36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6"/>
  </w:num>
  <w:num w:numId="4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D5A7B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26A0"/>
    <w:rsid w:val="006A4B15"/>
    <w:rsid w:val="006A72AF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977D0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5055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3079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025A"/>
    <w:rsid w:val="00B932DB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E0C33"/>
    <w:rsid w:val="00DE6327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B11"/>
    <w:rsid w:val="00EB1BF7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28E4"/>
    <w:rsid w:val="00F84B4E"/>
    <w:rsid w:val="00F900C1"/>
    <w:rsid w:val="00F938E4"/>
    <w:rsid w:val="00F951E0"/>
    <w:rsid w:val="00FA2544"/>
    <w:rsid w:val="00FA3E31"/>
    <w:rsid w:val="00FB5BA5"/>
    <w:rsid w:val="00FB6EF8"/>
    <w:rsid w:val="00FC35D4"/>
    <w:rsid w:val="00FC7AD3"/>
    <w:rsid w:val="00FD4E09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264DDD0"/>
  <w15:docId w15:val="{2D9A1E0A-6BCA-424E-B620-A23DBC5A5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  <w:style w:type="character" w:customStyle="1" w:styleId="apple-converted-space">
    <w:name w:val="apple-converted-space"/>
    <w:basedOn w:val="Fuentedeprrafopredeter"/>
    <w:rsid w:val="001D5A7B"/>
  </w:style>
  <w:style w:type="character" w:customStyle="1" w:styleId="il">
    <w:name w:val="il"/>
    <w:basedOn w:val="Fuentedeprrafopredeter"/>
    <w:rsid w:val="001D5A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</Pages>
  <Words>500</Words>
  <Characters>2756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3250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7</cp:revision>
  <cp:lastPrinted>2011-08-26T23:08:00Z</cp:lastPrinted>
  <dcterms:created xsi:type="dcterms:W3CDTF">2014-08-11T19:38:00Z</dcterms:created>
  <dcterms:modified xsi:type="dcterms:W3CDTF">2020-11-10T22:31:00Z</dcterms:modified>
</cp:coreProperties>
</file>