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2CAF48" w14:textId="77777777" w:rsidR="002A18AF" w:rsidRPr="006041B0" w:rsidRDefault="00642463" w:rsidP="00100A15">
      <w:pPr>
        <w:spacing w:after="0" w:line="240" w:lineRule="auto"/>
        <w:jc w:val="center"/>
        <w:rPr>
          <w:rFonts w:ascii="Times New Roman" w:hAnsi="Times New Roman" w:cs="Times New Roman"/>
          <w:b/>
          <w:sz w:val="24"/>
          <w:szCs w:val="24"/>
          <w:lang w:val="es-ES"/>
        </w:rPr>
      </w:pPr>
      <w:r w:rsidRPr="006041B0">
        <w:rPr>
          <w:rFonts w:ascii="Times New Roman" w:hAnsi="Times New Roman" w:cs="Times New Roman"/>
          <w:b/>
          <w:sz w:val="24"/>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6041B0" w14:paraId="76C4527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4D550C"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Título del proyecto</w:t>
            </w:r>
          </w:p>
        </w:tc>
      </w:tr>
      <w:tr w:rsidR="002A18AF" w:rsidRPr="006041B0" w14:paraId="4A5D280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D87407" w14:textId="77777777" w:rsidR="00C45451" w:rsidRDefault="00C45451" w:rsidP="00100A15">
            <w:pPr>
              <w:spacing w:after="0" w:line="240" w:lineRule="auto"/>
              <w:jc w:val="center"/>
              <w:rPr>
                <w:rFonts w:ascii="Times New Roman" w:hAnsi="Times New Roman" w:cs="Times New Roman"/>
                <w:b/>
                <w:sz w:val="24"/>
                <w:szCs w:val="24"/>
                <w:lang w:val="es-ES"/>
              </w:rPr>
            </w:pPr>
            <w:bookmarkStart w:id="0" w:name="_Hlk16002609"/>
            <w:r w:rsidRPr="00C45451">
              <w:rPr>
                <w:rFonts w:ascii="Times New Roman" w:hAnsi="Times New Roman" w:cs="Times New Roman"/>
                <w:b/>
                <w:sz w:val="24"/>
                <w:szCs w:val="24"/>
                <w:lang w:val="es-ES"/>
              </w:rPr>
              <w:t xml:space="preserve">CARACTERIZACIÓN DE ESTILOS LIDERAZGO Y CULTURA ORGANIZACIONAL. </w:t>
            </w:r>
          </w:p>
          <w:p w14:paraId="649BDC3E" w14:textId="68E82B0C" w:rsidR="002A18AF" w:rsidRPr="00C45451" w:rsidRDefault="00C45451" w:rsidP="00100A15">
            <w:pPr>
              <w:spacing w:after="0" w:line="240" w:lineRule="auto"/>
              <w:jc w:val="center"/>
              <w:rPr>
                <w:rFonts w:ascii="Times New Roman" w:hAnsi="Times New Roman" w:cs="Times New Roman"/>
                <w:b/>
                <w:sz w:val="24"/>
                <w:szCs w:val="24"/>
                <w:lang w:val="es-ES"/>
              </w:rPr>
            </w:pPr>
            <w:r w:rsidRPr="00C45451">
              <w:rPr>
                <w:rFonts w:ascii="Times New Roman" w:hAnsi="Times New Roman" w:cs="Times New Roman"/>
                <w:b/>
                <w:sz w:val="24"/>
                <w:szCs w:val="24"/>
                <w:lang w:val="es-ES"/>
              </w:rPr>
              <w:t>UN ESTUDIO COMPARATIVO EN EMPRESAS DE SERVICIOS</w:t>
            </w:r>
          </w:p>
        </w:tc>
      </w:tr>
      <w:bookmarkEnd w:id="0"/>
      <w:tr w:rsidR="00265B89" w:rsidRPr="006041B0" w14:paraId="69A13590"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D5E896" w14:textId="77777777" w:rsidR="00265B89" w:rsidRPr="006041B0" w:rsidRDefault="00265B89"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348C459" w14:textId="77777777" w:rsidR="00265B89" w:rsidRPr="006041B0" w:rsidRDefault="00265B89"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Transdisciplinariedad - Aporte al PIM</w:t>
            </w:r>
          </w:p>
        </w:tc>
      </w:tr>
      <w:tr w:rsidR="00265B89" w:rsidRPr="006041B0" w14:paraId="6D19831A"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83EB31" w14:textId="77777777" w:rsidR="00F6182D" w:rsidRPr="006041B0" w:rsidRDefault="00F6182D" w:rsidP="00F6182D">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SOCIEDAD</w:t>
            </w:r>
          </w:p>
          <w:p w14:paraId="6890CE18" w14:textId="243CE0AC" w:rsidR="00265B89" w:rsidRPr="006041B0" w:rsidRDefault="00F6182D" w:rsidP="00F6182D">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Cambio Educativo y Social desde la Multi e interculturalidad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163F676E" w14:textId="77777777" w:rsidR="00580037" w:rsidRPr="006041B0" w:rsidRDefault="00580037" w:rsidP="00100A15">
            <w:pPr>
              <w:spacing w:after="0" w:line="240" w:lineRule="auto"/>
              <w:jc w:val="both"/>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 Transdisciplinariedad: Psicología y </w:t>
            </w:r>
            <w:r w:rsidR="004F4802" w:rsidRPr="006041B0">
              <w:rPr>
                <w:rFonts w:ascii="Times New Roman" w:eastAsia="Times New Roman" w:hAnsi="Times New Roman" w:cs="Times New Roman"/>
                <w:bCs/>
                <w:color w:val="222222"/>
                <w:sz w:val="24"/>
                <w:szCs w:val="24"/>
                <w:lang w:eastAsia="es-CO"/>
              </w:rPr>
              <w:t>A</w:t>
            </w:r>
            <w:r w:rsidR="007D5F09" w:rsidRPr="006041B0">
              <w:rPr>
                <w:rFonts w:ascii="Times New Roman" w:eastAsia="Times New Roman" w:hAnsi="Times New Roman" w:cs="Times New Roman"/>
                <w:bCs/>
                <w:color w:val="222222"/>
                <w:sz w:val="24"/>
                <w:szCs w:val="24"/>
                <w:lang w:eastAsia="es-CO"/>
              </w:rPr>
              <w:t xml:space="preserve">dministración de </w:t>
            </w:r>
            <w:r w:rsidR="004F4802" w:rsidRPr="006041B0">
              <w:rPr>
                <w:rFonts w:ascii="Times New Roman" w:eastAsia="Times New Roman" w:hAnsi="Times New Roman" w:cs="Times New Roman"/>
                <w:bCs/>
                <w:color w:val="222222"/>
                <w:sz w:val="24"/>
                <w:szCs w:val="24"/>
                <w:lang w:eastAsia="es-CO"/>
              </w:rPr>
              <w:t>E</w:t>
            </w:r>
            <w:r w:rsidR="007D5F09" w:rsidRPr="006041B0">
              <w:rPr>
                <w:rFonts w:ascii="Times New Roman" w:eastAsia="Times New Roman" w:hAnsi="Times New Roman" w:cs="Times New Roman"/>
                <w:bCs/>
                <w:color w:val="222222"/>
                <w:sz w:val="24"/>
                <w:szCs w:val="24"/>
                <w:lang w:eastAsia="es-CO"/>
              </w:rPr>
              <w:t>mpresas</w:t>
            </w:r>
            <w:r w:rsidRPr="006041B0">
              <w:rPr>
                <w:rFonts w:ascii="Times New Roman" w:eastAsia="Times New Roman" w:hAnsi="Times New Roman" w:cs="Times New Roman"/>
                <w:bCs/>
                <w:color w:val="222222"/>
                <w:sz w:val="24"/>
                <w:szCs w:val="24"/>
                <w:lang w:eastAsia="es-CO"/>
              </w:rPr>
              <w:t>.</w:t>
            </w:r>
          </w:p>
          <w:p w14:paraId="73BDFDF8" w14:textId="77777777" w:rsidR="00F6182D" w:rsidRPr="006041B0" w:rsidRDefault="00580037" w:rsidP="00100A15">
            <w:pPr>
              <w:spacing w:after="0" w:line="240" w:lineRule="auto"/>
              <w:jc w:val="both"/>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Aporte al PIM: Línea</w:t>
            </w:r>
            <w:r w:rsidR="00B91B91" w:rsidRPr="006041B0">
              <w:rPr>
                <w:rFonts w:ascii="Times New Roman" w:eastAsia="Times New Roman" w:hAnsi="Times New Roman" w:cs="Times New Roman"/>
                <w:bCs/>
                <w:color w:val="222222"/>
                <w:sz w:val="24"/>
                <w:szCs w:val="24"/>
                <w:lang w:eastAsia="es-CO"/>
              </w:rPr>
              <w:t>s</w:t>
            </w:r>
            <w:r w:rsidRPr="006041B0">
              <w:rPr>
                <w:rFonts w:ascii="Times New Roman" w:eastAsia="Times New Roman" w:hAnsi="Times New Roman" w:cs="Times New Roman"/>
                <w:bCs/>
                <w:color w:val="222222"/>
                <w:sz w:val="24"/>
                <w:szCs w:val="24"/>
                <w:lang w:eastAsia="es-CO"/>
              </w:rPr>
              <w:t xml:space="preserve"> de acción</w:t>
            </w:r>
            <w:r w:rsidR="00B91B91" w:rsidRPr="006041B0">
              <w:rPr>
                <w:rFonts w:ascii="Times New Roman" w:eastAsia="Times New Roman" w:hAnsi="Times New Roman" w:cs="Times New Roman"/>
                <w:bCs/>
                <w:color w:val="222222"/>
                <w:sz w:val="24"/>
                <w:szCs w:val="24"/>
                <w:lang w:eastAsia="es-CO"/>
              </w:rPr>
              <w:t xml:space="preserve">: </w:t>
            </w:r>
          </w:p>
          <w:p w14:paraId="196FB257" w14:textId="1D4053D3" w:rsidR="00265B89" w:rsidRPr="006041B0" w:rsidRDefault="00F6182D" w:rsidP="00100A15">
            <w:pPr>
              <w:spacing w:after="0" w:line="240" w:lineRule="auto"/>
              <w:jc w:val="both"/>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 (3) </w:t>
            </w:r>
            <w:r w:rsidR="005C278D" w:rsidRPr="006041B0">
              <w:rPr>
                <w:rFonts w:ascii="Times New Roman" w:eastAsia="Times New Roman" w:hAnsi="Times New Roman" w:cs="Times New Roman"/>
                <w:bCs/>
                <w:color w:val="222222"/>
                <w:sz w:val="24"/>
                <w:szCs w:val="24"/>
                <w:lang w:eastAsia="es-CO"/>
              </w:rPr>
              <w:t xml:space="preserve">Proyección social e investigación pertinentes </w:t>
            </w:r>
            <w:r w:rsidR="00580037" w:rsidRPr="006041B0">
              <w:rPr>
                <w:rFonts w:ascii="Times New Roman" w:eastAsia="Times New Roman" w:hAnsi="Times New Roman" w:cs="Times New Roman"/>
                <w:bCs/>
                <w:color w:val="222222"/>
                <w:sz w:val="24"/>
                <w:szCs w:val="24"/>
                <w:lang w:eastAsia="es-CO"/>
              </w:rPr>
              <w:t>5. Personas que transforman sociedad.</w:t>
            </w:r>
          </w:p>
        </w:tc>
      </w:tr>
      <w:tr w:rsidR="00265B89" w:rsidRPr="006041B0" w14:paraId="2C6AB079"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C771F0" w14:textId="77777777" w:rsidR="00265B89" w:rsidRPr="006041B0" w:rsidRDefault="00265B89"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6041B0" w14:paraId="7EA58DD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00D2D9" w14:textId="77777777" w:rsidR="00265B89" w:rsidRPr="006041B0" w:rsidRDefault="004454E9" w:rsidP="00100A15">
            <w:pPr>
              <w:spacing w:before="100" w:beforeAutospacing="1" w:after="0" w:line="240" w:lineRule="auto"/>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Articulación con función sustantiva: 1) </w:t>
            </w:r>
            <w:r w:rsidR="00DC5C7A" w:rsidRPr="006041B0">
              <w:rPr>
                <w:rFonts w:ascii="Times New Roman" w:eastAsia="Times New Roman" w:hAnsi="Times New Roman" w:cs="Times New Roman"/>
                <w:bCs/>
                <w:color w:val="222222"/>
                <w:sz w:val="24"/>
                <w:szCs w:val="24"/>
                <w:lang w:eastAsia="es-CO"/>
              </w:rPr>
              <w:t>Sector Social y productivo</w:t>
            </w:r>
            <w:r w:rsidRPr="006041B0">
              <w:rPr>
                <w:rFonts w:ascii="Times New Roman" w:eastAsia="Times New Roman" w:hAnsi="Times New Roman" w:cs="Times New Roman"/>
                <w:bCs/>
                <w:color w:val="222222"/>
                <w:sz w:val="24"/>
                <w:szCs w:val="24"/>
                <w:lang w:eastAsia="es-CO"/>
              </w:rPr>
              <w:t>. 2)  Investigación.</w:t>
            </w:r>
          </w:p>
        </w:tc>
      </w:tr>
      <w:tr w:rsidR="002A18AF" w:rsidRPr="006041B0" w14:paraId="343BBE5F"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3F8E75" w14:textId="77777777" w:rsidR="002A18AF" w:rsidRPr="006041B0" w:rsidRDefault="002A18AF" w:rsidP="00100A15">
            <w:pPr>
              <w:spacing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148E311" w14:textId="77777777" w:rsidR="002A18AF" w:rsidRPr="006041B0" w:rsidRDefault="002A18AF" w:rsidP="00100A15">
            <w:pPr>
              <w:spacing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6041B0" w14:paraId="567DDBBB" w14:textId="77777777" w:rsidTr="00FD065C">
        <w:trPr>
          <w:trHeight w:val="930"/>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8E66B9" w14:textId="4BACF84B" w:rsidR="00FD065C" w:rsidRPr="006041B0" w:rsidRDefault="00584556" w:rsidP="00100A15">
            <w:pPr>
              <w:spacing w:after="0" w:line="240" w:lineRule="auto"/>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Grupo de investigación: Psicología, salud, trabajo y calidad de vida. Línea: Psicología y desarrollo social de las organizaciones y del trabajo.</w:t>
            </w:r>
          </w:p>
          <w:p w14:paraId="58AEF291" w14:textId="77777777" w:rsidR="00846DF2" w:rsidRPr="006041B0" w:rsidRDefault="00846DF2" w:rsidP="00100A15">
            <w:pPr>
              <w:spacing w:after="0" w:line="240" w:lineRule="auto"/>
              <w:rPr>
                <w:rFonts w:ascii="Times New Roman" w:eastAsia="Times New Roman" w:hAnsi="Times New Roman" w:cs="Times New Roman"/>
                <w:color w:val="222222"/>
                <w:sz w:val="24"/>
                <w:szCs w:val="24"/>
                <w:lang w:eastAsia="es-CO"/>
              </w:rPr>
            </w:pPr>
          </w:p>
          <w:p w14:paraId="73030904" w14:textId="5F8CB0C5" w:rsidR="00846DF2" w:rsidRPr="006041B0" w:rsidRDefault="00B6116C" w:rsidP="00B6116C">
            <w:pPr>
              <w:spacing w:after="0" w:line="240" w:lineRule="auto"/>
              <w:rPr>
                <w:rFonts w:ascii="Times New Roman" w:eastAsia="Times New Roman" w:hAnsi="Times New Roman" w:cs="Times New Roman"/>
                <w:color w:val="222222"/>
                <w:sz w:val="24"/>
                <w:szCs w:val="24"/>
                <w:lang w:eastAsia="es-CO"/>
              </w:rPr>
            </w:pPr>
            <w:r w:rsidRPr="006041B0">
              <w:rPr>
                <w:rFonts w:ascii="Times New Roman" w:hAnsi="Times New Roman" w:cs="Times New Roman"/>
                <w:color w:val="222222"/>
                <w:sz w:val="24"/>
                <w:szCs w:val="24"/>
                <w:shd w:val="clear" w:color="auto" w:fill="FFFFFF"/>
              </w:rPr>
              <w:t xml:space="preserve">-GAIA Grupo de investigación en Administración e Innovación. </w:t>
            </w:r>
            <w:r w:rsidR="00846DF2" w:rsidRPr="006041B0">
              <w:rPr>
                <w:rFonts w:ascii="Times New Roman" w:eastAsia="Times New Roman" w:hAnsi="Times New Roman" w:cs="Times New Roman"/>
                <w:color w:val="222222"/>
                <w:sz w:val="24"/>
                <w:szCs w:val="24"/>
                <w:lang w:eastAsia="es-CO"/>
              </w:rPr>
              <w:t xml:space="preserve">Línea: </w:t>
            </w:r>
            <w:r w:rsidRPr="006041B0">
              <w:rPr>
                <w:rFonts w:ascii="Times New Roman" w:hAnsi="Times New Roman" w:cs="Times New Roman"/>
                <w:color w:val="222222"/>
                <w:sz w:val="24"/>
                <w:szCs w:val="24"/>
                <w:shd w:val="clear" w:color="auto" w:fill="FFFFFF"/>
              </w:rPr>
              <w:t>Administración e Innovación</w:t>
            </w:r>
          </w:p>
        </w:tc>
      </w:tr>
    </w:tbl>
    <w:p w14:paraId="356389BF"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2414"/>
        <w:gridCol w:w="6253"/>
        <w:gridCol w:w="1603"/>
        <w:gridCol w:w="4464"/>
      </w:tblGrid>
      <w:tr w:rsidR="00FD065C" w:rsidRPr="006041B0" w14:paraId="302500A1" w14:textId="77777777" w:rsidTr="00B6116C">
        <w:trPr>
          <w:trHeight w:val="516"/>
        </w:trPr>
        <w:tc>
          <w:tcPr>
            <w:tcW w:w="81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A8450B"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Nombre del Investigador principal</w:t>
            </w:r>
          </w:p>
        </w:tc>
        <w:tc>
          <w:tcPr>
            <w:tcW w:w="212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06D9CF9"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Enlace </w:t>
            </w:r>
            <w:proofErr w:type="spellStart"/>
            <w:r w:rsidRPr="006041B0">
              <w:rPr>
                <w:rFonts w:ascii="Times New Roman" w:eastAsia="Times New Roman" w:hAnsi="Times New Roman" w:cs="Times New Roman"/>
                <w:b/>
                <w:bCs/>
                <w:color w:val="222222"/>
                <w:sz w:val="24"/>
                <w:szCs w:val="24"/>
                <w:lang w:eastAsia="es-CO"/>
              </w:rPr>
              <w:t>CvLAC</w:t>
            </w:r>
            <w:proofErr w:type="spellEnd"/>
          </w:p>
        </w:tc>
        <w:tc>
          <w:tcPr>
            <w:tcW w:w="54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2BDE77"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ORCID</w:t>
            </w:r>
          </w:p>
        </w:tc>
        <w:tc>
          <w:tcPr>
            <w:tcW w:w="151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602452F"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Google Académico</w:t>
            </w:r>
          </w:p>
        </w:tc>
      </w:tr>
      <w:tr w:rsidR="00FD065C" w:rsidRPr="006041B0" w14:paraId="1456D643"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95F130" w14:textId="77777777" w:rsidR="002A18AF" w:rsidRPr="006041B0" w:rsidRDefault="0082384B"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María Constanza Aguilar Bustama</w:t>
            </w:r>
            <w:r w:rsidR="008377F9" w:rsidRPr="006041B0">
              <w:rPr>
                <w:rFonts w:ascii="Times New Roman" w:eastAsia="Times New Roman" w:hAnsi="Times New Roman" w:cs="Times New Roman"/>
                <w:color w:val="222222"/>
                <w:sz w:val="24"/>
                <w:szCs w:val="24"/>
                <w:lang w:eastAsia="es-CO"/>
              </w:rPr>
              <w:t>n</w:t>
            </w:r>
            <w:r w:rsidRPr="006041B0">
              <w:rPr>
                <w:rFonts w:ascii="Times New Roman" w:eastAsia="Times New Roman" w:hAnsi="Times New Roman" w:cs="Times New Roman"/>
                <w:color w:val="222222"/>
                <w:sz w:val="24"/>
                <w:szCs w:val="24"/>
                <w:lang w:eastAsia="es-CO"/>
              </w:rPr>
              <w:t>te</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5289F8" w14:textId="0F638EC8" w:rsidR="002A18AF" w:rsidRPr="006041B0" w:rsidRDefault="00C45451" w:rsidP="00100A15">
            <w:pPr>
              <w:spacing w:after="0" w:line="240" w:lineRule="auto"/>
              <w:jc w:val="center"/>
              <w:rPr>
                <w:rFonts w:ascii="Times New Roman" w:eastAsia="Times New Roman" w:hAnsi="Times New Roman" w:cs="Times New Roman"/>
                <w:color w:val="222222"/>
                <w:sz w:val="14"/>
                <w:szCs w:val="14"/>
                <w:lang w:eastAsia="es-CO"/>
              </w:rPr>
            </w:pPr>
            <w:hyperlink r:id="rId8" w:history="1">
              <w:r w:rsidR="00CC7AFC" w:rsidRPr="006041B0">
                <w:rPr>
                  <w:rStyle w:val="Hipervnculo"/>
                  <w:rFonts w:ascii="Times New Roman" w:hAnsi="Times New Roman" w:cs="Times New Roman"/>
                  <w:sz w:val="14"/>
                  <w:szCs w:val="14"/>
                </w:rPr>
                <w:t>http://scienti.colciencias.gov.co:8081/cvlac/visualizador/generarCurriculoCv.do?cod_rh=0000445657</w:t>
              </w:r>
            </w:hyperlink>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83A62B" w14:textId="368D70EC" w:rsidR="002A18AF" w:rsidRPr="006041B0" w:rsidRDefault="00CC7AFC"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hAnsi="Times New Roman" w:cs="Times New Roman"/>
                <w:color w:val="666666"/>
                <w:sz w:val="23"/>
                <w:szCs w:val="23"/>
                <w:shd w:val="clear" w:color="auto" w:fill="FFFFFF"/>
              </w:rPr>
              <w:t> </w:t>
            </w:r>
            <w:hyperlink r:id="rId9" w:history="1">
              <w:r w:rsidRPr="006041B0">
                <w:rPr>
                  <w:rStyle w:val="Hipervnculo"/>
                  <w:rFonts w:ascii="Times New Roman" w:hAnsi="Times New Roman" w:cs="Times New Roman"/>
                  <w:color w:val="9FC836"/>
                  <w:sz w:val="21"/>
                  <w:szCs w:val="21"/>
                  <w:shd w:val="clear" w:color="auto" w:fill="F9F9F9"/>
                </w:rPr>
                <w:t>0000-0003-2990-9667</w:t>
              </w:r>
            </w:hyperlink>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8A8681" w14:textId="1DFA92B6" w:rsidR="002A18AF" w:rsidRPr="006041B0" w:rsidRDefault="00C45451" w:rsidP="00100A15">
            <w:pPr>
              <w:spacing w:after="0" w:line="240" w:lineRule="auto"/>
              <w:jc w:val="center"/>
              <w:rPr>
                <w:rFonts w:ascii="Times New Roman" w:eastAsia="Times New Roman" w:hAnsi="Times New Roman" w:cs="Times New Roman"/>
                <w:color w:val="222222"/>
                <w:sz w:val="14"/>
                <w:szCs w:val="14"/>
                <w:lang w:eastAsia="es-CO"/>
              </w:rPr>
            </w:pPr>
            <w:hyperlink r:id="rId10" w:history="1">
              <w:r w:rsidR="00CC7AFC" w:rsidRPr="006041B0">
                <w:rPr>
                  <w:rStyle w:val="Hipervnculo"/>
                  <w:rFonts w:ascii="Times New Roman" w:hAnsi="Times New Roman" w:cs="Times New Roman"/>
                  <w:sz w:val="14"/>
                  <w:szCs w:val="14"/>
                </w:rPr>
                <w:t>https://scholar.google.es/citations?user=5W2Ncb8AAAAJ&amp;hl=es&amp;oi=ao</w:t>
              </w:r>
            </w:hyperlink>
          </w:p>
        </w:tc>
      </w:tr>
      <w:tr w:rsidR="00FD065C" w:rsidRPr="006041B0" w14:paraId="5FD7FDB1"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66822F"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División</w:t>
            </w:r>
          </w:p>
        </w:tc>
        <w:tc>
          <w:tcPr>
            <w:tcW w:w="2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19D279C"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Facultad</w:t>
            </w:r>
          </w:p>
        </w:tc>
        <w:tc>
          <w:tcPr>
            <w:tcW w:w="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50539AD"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Programa</w:t>
            </w:r>
          </w:p>
        </w:tc>
        <w:tc>
          <w:tcPr>
            <w:tcW w:w="15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828FEB"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Grupo de investigación</w:t>
            </w:r>
          </w:p>
        </w:tc>
      </w:tr>
      <w:tr w:rsidR="00FD065C" w:rsidRPr="006041B0" w14:paraId="0FEF99EC"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2C4889" w14:textId="77777777" w:rsidR="002A18AF"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Ciencias de la Salud</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E7BCC9" w14:textId="77777777" w:rsidR="002A18AF"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423F2A" w14:textId="77777777" w:rsidR="002A18AF"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7E076C" w14:textId="77777777" w:rsidR="002A18AF" w:rsidRPr="006041B0" w:rsidRDefault="004454E9"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Psicología, </w:t>
            </w:r>
            <w:r w:rsidR="008377F9" w:rsidRPr="006041B0">
              <w:rPr>
                <w:rFonts w:ascii="Times New Roman" w:eastAsia="Times New Roman" w:hAnsi="Times New Roman" w:cs="Times New Roman"/>
                <w:color w:val="222222"/>
                <w:sz w:val="24"/>
                <w:szCs w:val="24"/>
                <w:lang w:eastAsia="es-CO"/>
              </w:rPr>
              <w:t>salud, trabajo y calidad de vida</w:t>
            </w:r>
          </w:p>
        </w:tc>
      </w:tr>
      <w:tr w:rsidR="00FD065C" w:rsidRPr="006041B0" w14:paraId="043ECB31"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F0A47C"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Nombre del Co-investigador </w:t>
            </w:r>
          </w:p>
        </w:tc>
        <w:tc>
          <w:tcPr>
            <w:tcW w:w="2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BE31A44"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Enlace </w:t>
            </w:r>
            <w:proofErr w:type="spellStart"/>
            <w:r w:rsidRPr="006041B0">
              <w:rPr>
                <w:rFonts w:ascii="Times New Roman" w:eastAsia="Times New Roman" w:hAnsi="Times New Roman" w:cs="Times New Roman"/>
                <w:b/>
                <w:bCs/>
                <w:color w:val="222222"/>
                <w:sz w:val="24"/>
                <w:szCs w:val="24"/>
                <w:lang w:eastAsia="es-CO"/>
              </w:rPr>
              <w:t>CvLAC</w:t>
            </w:r>
            <w:proofErr w:type="spellEnd"/>
          </w:p>
        </w:tc>
        <w:tc>
          <w:tcPr>
            <w:tcW w:w="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27367DD"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ORCID</w:t>
            </w:r>
          </w:p>
        </w:tc>
        <w:tc>
          <w:tcPr>
            <w:tcW w:w="15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6455DC"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Google Académico</w:t>
            </w:r>
          </w:p>
        </w:tc>
      </w:tr>
      <w:tr w:rsidR="00FD065C" w:rsidRPr="006041B0" w14:paraId="0A38EFD9"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05CA59" w14:textId="77777777" w:rsidR="00AC47BF" w:rsidRPr="006041B0" w:rsidRDefault="008377F9"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Juanita Charria </w:t>
            </w:r>
            <w:proofErr w:type="spellStart"/>
            <w:r w:rsidRPr="006041B0">
              <w:rPr>
                <w:rFonts w:ascii="Times New Roman" w:eastAsia="Times New Roman" w:hAnsi="Times New Roman" w:cs="Times New Roman"/>
                <w:bCs/>
                <w:color w:val="222222"/>
                <w:sz w:val="24"/>
                <w:szCs w:val="24"/>
                <w:lang w:eastAsia="es-CO"/>
              </w:rPr>
              <w:t>Isaacs</w:t>
            </w:r>
            <w:proofErr w:type="spellEnd"/>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30B757" w14:textId="77777777" w:rsidR="00AC47BF" w:rsidRPr="006041B0" w:rsidRDefault="00C45451" w:rsidP="00100A15">
            <w:pPr>
              <w:spacing w:before="100" w:beforeAutospacing="1" w:after="0" w:line="240" w:lineRule="auto"/>
              <w:jc w:val="center"/>
              <w:rPr>
                <w:rFonts w:ascii="Times New Roman" w:hAnsi="Times New Roman" w:cs="Times New Roman"/>
                <w:sz w:val="14"/>
                <w:szCs w:val="14"/>
              </w:rPr>
            </w:pPr>
            <w:hyperlink r:id="rId11" w:history="1">
              <w:r w:rsidR="00564ABD" w:rsidRPr="006041B0">
                <w:rPr>
                  <w:rStyle w:val="Hipervnculo"/>
                  <w:rFonts w:ascii="Times New Roman" w:hAnsi="Times New Roman" w:cs="Times New Roman"/>
                  <w:sz w:val="14"/>
                  <w:szCs w:val="14"/>
                </w:rPr>
                <w:t>https://scienti.colciencias.gov.co/cvlac/EnRecursoHumano/inicio.do</w:t>
              </w:r>
            </w:hyperlink>
          </w:p>
          <w:p w14:paraId="14F63397" w14:textId="77777777" w:rsidR="00564ABD" w:rsidRPr="006041B0" w:rsidRDefault="00564ABD" w:rsidP="00100A15">
            <w:pPr>
              <w:spacing w:before="100" w:beforeAutospacing="1" w:after="0" w:line="240" w:lineRule="auto"/>
              <w:jc w:val="center"/>
              <w:rPr>
                <w:rFonts w:ascii="Times New Roman" w:eastAsia="Times New Roman" w:hAnsi="Times New Roman" w:cs="Times New Roman"/>
                <w:color w:val="222222"/>
                <w:sz w:val="14"/>
                <w:szCs w:val="14"/>
                <w:lang w:eastAsia="es-CO"/>
              </w:rPr>
            </w:pPr>
            <w:r w:rsidRPr="006041B0">
              <w:rPr>
                <w:rFonts w:ascii="Times New Roman" w:hAnsi="Times New Roman" w:cs="Times New Roman"/>
                <w:color w:val="000000"/>
                <w:sz w:val="14"/>
                <w:szCs w:val="14"/>
                <w:shd w:val="clear" w:color="auto" w:fill="FFFFFF"/>
              </w:rPr>
              <w:t>000149520820121023104</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25D70F" w14:textId="6A340B59" w:rsidR="00AC47BF" w:rsidRPr="006041B0" w:rsidRDefault="00C45451" w:rsidP="00100A15">
            <w:pPr>
              <w:spacing w:before="100" w:beforeAutospacing="1" w:after="0" w:line="240" w:lineRule="auto"/>
              <w:jc w:val="center"/>
              <w:rPr>
                <w:rFonts w:ascii="Times New Roman" w:eastAsia="Times New Roman" w:hAnsi="Times New Roman" w:cs="Times New Roman"/>
                <w:b/>
                <w:bCs/>
                <w:color w:val="222222"/>
                <w:sz w:val="14"/>
                <w:szCs w:val="14"/>
                <w:lang w:eastAsia="es-CO"/>
              </w:rPr>
            </w:pPr>
            <w:hyperlink r:id="rId12" w:history="1">
              <w:r w:rsidR="00BF0BF2" w:rsidRPr="006041B0">
                <w:rPr>
                  <w:rStyle w:val="Hipervnculo"/>
                  <w:rFonts w:ascii="Times New Roman" w:hAnsi="Times New Roman" w:cs="Times New Roman"/>
                  <w:color w:val="9FC836"/>
                  <w:sz w:val="21"/>
                  <w:szCs w:val="21"/>
                  <w:shd w:val="clear" w:color="auto" w:fill="F9F9F9"/>
                </w:rPr>
                <w:t>0000-0001-9267-451X</w:t>
              </w:r>
            </w:hyperlink>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B844EB" w14:textId="77777777" w:rsidR="00AC47BF" w:rsidRPr="006041B0" w:rsidRDefault="00C45451" w:rsidP="00100A15">
            <w:pPr>
              <w:spacing w:before="100" w:beforeAutospacing="1" w:after="0" w:line="240" w:lineRule="auto"/>
              <w:jc w:val="center"/>
              <w:rPr>
                <w:rFonts w:ascii="Times New Roman" w:eastAsia="Times New Roman" w:hAnsi="Times New Roman" w:cs="Times New Roman"/>
                <w:b/>
                <w:bCs/>
                <w:color w:val="222222"/>
                <w:sz w:val="14"/>
                <w:szCs w:val="14"/>
                <w:lang w:eastAsia="es-CO"/>
              </w:rPr>
            </w:pPr>
            <w:hyperlink r:id="rId13" w:history="1">
              <w:r w:rsidR="00CA1142" w:rsidRPr="006041B0">
                <w:rPr>
                  <w:rStyle w:val="Hipervnculo"/>
                  <w:rFonts w:ascii="Times New Roman" w:hAnsi="Times New Roman" w:cs="Times New Roman"/>
                  <w:sz w:val="14"/>
                  <w:szCs w:val="14"/>
                </w:rPr>
                <w:t>https://scholar.google.es/citations?user=E9tIgjkAAAAJ&amp;hl=es</w:t>
              </w:r>
            </w:hyperlink>
          </w:p>
        </w:tc>
      </w:tr>
      <w:tr w:rsidR="00FD065C" w:rsidRPr="006041B0" w14:paraId="30BCE5C3"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5610B4"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División</w:t>
            </w:r>
          </w:p>
        </w:tc>
        <w:tc>
          <w:tcPr>
            <w:tcW w:w="2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1CB9E10"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Facultad</w:t>
            </w:r>
          </w:p>
        </w:tc>
        <w:tc>
          <w:tcPr>
            <w:tcW w:w="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7B8907"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Programa</w:t>
            </w:r>
          </w:p>
        </w:tc>
        <w:tc>
          <w:tcPr>
            <w:tcW w:w="15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44BABE" w14:textId="77777777" w:rsidR="00AC47BF" w:rsidRPr="006041B0" w:rsidRDefault="00AC47B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Grupo de investigación</w:t>
            </w:r>
          </w:p>
        </w:tc>
      </w:tr>
      <w:tr w:rsidR="00FD065C" w:rsidRPr="006041B0" w14:paraId="444F447B"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C74267"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Ciencias de la Salud</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4B5E15"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651E5B"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4A2A8C"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 s</w:t>
            </w:r>
            <w:r w:rsidR="00016DED" w:rsidRPr="006041B0">
              <w:rPr>
                <w:rFonts w:ascii="Times New Roman" w:eastAsia="Times New Roman" w:hAnsi="Times New Roman" w:cs="Times New Roman"/>
                <w:bCs/>
                <w:color w:val="222222"/>
                <w:sz w:val="24"/>
                <w:szCs w:val="24"/>
                <w:lang w:eastAsia="es-CO"/>
              </w:rPr>
              <w:t>alud, trabajo y calidad de vida</w:t>
            </w:r>
          </w:p>
        </w:tc>
      </w:tr>
      <w:tr w:rsidR="00FD065C" w:rsidRPr="006041B0" w14:paraId="55811A13"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030AC3"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lastRenderedPageBreak/>
              <w:t xml:space="preserve">Nombre del Co-investigador </w:t>
            </w:r>
          </w:p>
        </w:tc>
        <w:tc>
          <w:tcPr>
            <w:tcW w:w="2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C099C7"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Enlace </w:t>
            </w:r>
            <w:proofErr w:type="spellStart"/>
            <w:r w:rsidRPr="006041B0">
              <w:rPr>
                <w:rFonts w:ascii="Times New Roman" w:eastAsia="Times New Roman" w:hAnsi="Times New Roman" w:cs="Times New Roman"/>
                <w:b/>
                <w:bCs/>
                <w:color w:val="222222"/>
                <w:sz w:val="24"/>
                <w:szCs w:val="24"/>
                <w:lang w:eastAsia="es-CO"/>
              </w:rPr>
              <w:t>CvLAC</w:t>
            </w:r>
            <w:proofErr w:type="spellEnd"/>
          </w:p>
        </w:tc>
        <w:tc>
          <w:tcPr>
            <w:tcW w:w="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AD85750"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ORCID</w:t>
            </w:r>
          </w:p>
        </w:tc>
        <w:tc>
          <w:tcPr>
            <w:tcW w:w="15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9A60D1"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Google Académico</w:t>
            </w:r>
          </w:p>
        </w:tc>
      </w:tr>
      <w:tr w:rsidR="00FD065C" w:rsidRPr="006041B0" w14:paraId="1F3D6354"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D23753" w14:textId="0B3749AD" w:rsidR="00584556" w:rsidRPr="006041B0" w:rsidRDefault="00E61AF8"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Marta</w:t>
            </w:r>
            <w:r w:rsidR="00CC7AFC" w:rsidRPr="006041B0">
              <w:rPr>
                <w:rFonts w:ascii="Times New Roman" w:eastAsia="Times New Roman" w:hAnsi="Times New Roman" w:cs="Times New Roman"/>
                <w:bCs/>
                <w:color w:val="222222"/>
                <w:sz w:val="24"/>
                <w:szCs w:val="24"/>
                <w:lang w:eastAsia="es-CO"/>
              </w:rPr>
              <w:t xml:space="preserve"> Gisela</w:t>
            </w:r>
            <w:r w:rsidRPr="006041B0">
              <w:rPr>
                <w:rFonts w:ascii="Times New Roman" w:eastAsia="Times New Roman" w:hAnsi="Times New Roman" w:cs="Times New Roman"/>
                <w:bCs/>
                <w:color w:val="222222"/>
                <w:sz w:val="24"/>
                <w:szCs w:val="24"/>
                <w:lang w:eastAsia="es-CO"/>
              </w:rPr>
              <w:t xml:space="preserve"> </w:t>
            </w:r>
            <w:r w:rsidR="00EC50A8" w:rsidRPr="006041B0">
              <w:rPr>
                <w:rFonts w:ascii="Times New Roman" w:eastAsia="Times New Roman" w:hAnsi="Times New Roman" w:cs="Times New Roman"/>
                <w:bCs/>
                <w:color w:val="222222"/>
                <w:sz w:val="24"/>
                <w:szCs w:val="24"/>
                <w:lang w:eastAsia="es-CO"/>
              </w:rPr>
              <w:t>Durán</w:t>
            </w:r>
            <w:r w:rsidR="00CC7AFC" w:rsidRPr="006041B0">
              <w:rPr>
                <w:rFonts w:ascii="Times New Roman" w:eastAsia="Times New Roman" w:hAnsi="Times New Roman" w:cs="Times New Roman"/>
                <w:bCs/>
                <w:color w:val="222222"/>
                <w:sz w:val="24"/>
                <w:szCs w:val="24"/>
                <w:lang w:eastAsia="es-CO"/>
              </w:rPr>
              <w:t xml:space="preserve"> Gamba</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A13EA0" w14:textId="1870D1D4" w:rsidR="00584556" w:rsidRPr="006041B0" w:rsidRDefault="00C45451" w:rsidP="00100A15">
            <w:pPr>
              <w:spacing w:before="100" w:beforeAutospacing="1" w:after="0" w:line="240" w:lineRule="auto"/>
              <w:jc w:val="center"/>
              <w:rPr>
                <w:rFonts w:ascii="Times New Roman" w:eastAsia="Times New Roman" w:hAnsi="Times New Roman" w:cs="Times New Roman"/>
                <w:bCs/>
                <w:color w:val="222222"/>
                <w:sz w:val="14"/>
                <w:szCs w:val="14"/>
                <w:lang w:eastAsia="es-CO"/>
              </w:rPr>
            </w:pPr>
            <w:hyperlink r:id="rId14" w:history="1">
              <w:r w:rsidR="00CC7AFC" w:rsidRPr="006041B0">
                <w:rPr>
                  <w:rStyle w:val="Hipervnculo"/>
                  <w:rFonts w:ascii="Times New Roman" w:hAnsi="Times New Roman" w:cs="Times New Roman"/>
                  <w:sz w:val="14"/>
                  <w:szCs w:val="14"/>
                </w:rPr>
                <w:t>http://scienti.colciencias.gov.co:8081/cvlac/visualizador/generarCurriculoCv.do?cod_rh=0001436567</w:t>
              </w:r>
            </w:hyperlink>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EC40F1" w14:textId="6031F1BE" w:rsidR="00584556" w:rsidRPr="006041B0" w:rsidRDefault="00C45451"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hyperlink r:id="rId15" w:history="1">
              <w:r w:rsidR="00CC7AFC" w:rsidRPr="006041B0">
                <w:rPr>
                  <w:rStyle w:val="Hipervnculo"/>
                  <w:rFonts w:ascii="Times New Roman" w:hAnsi="Times New Roman" w:cs="Times New Roman"/>
                  <w:color w:val="9FC836"/>
                  <w:sz w:val="21"/>
                  <w:szCs w:val="21"/>
                  <w:shd w:val="clear" w:color="auto" w:fill="F9F9F9"/>
                </w:rPr>
                <w:t>0000-0002-1431-5869</w:t>
              </w:r>
            </w:hyperlink>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4159A" w14:textId="79E033CF" w:rsidR="00584556" w:rsidRPr="006041B0" w:rsidRDefault="00C45451" w:rsidP="00100A15">
            <w:pPr>
              <w:spacing w:before="100" w:beforeAutospacing="1" w:after="0" w:line="240" w:lineRule="auto"/>
              <w:jc w:val="center"/>
              <w:rPr>
                <w:rFonts w:ascii="Times New Roman" w:eastAsia="Times New Roman" w:hAnsi="Times New Roman" w:cs="Times New Roman"/>
                <w:bCs/>
                <w:color w:val="222222"/>
                <w:sz w:val="14"/>
                <w:szCs w:val="14"/>
                <w:lang w:eastAsia="es-CO"/>
              </w:rPr>
            </w:pPr>
            <w:hyperlink r:id="rId16" w:history="1">
              <w:r w:rsidR="00CC7AFC" w:rsidRPr="006041B0">
                <w:rPr>
                  <w:rStyle w:val="Hipervnculo"/>
                  <w:rFonts w:ascii="Times New Roman" w:hAnsi="Times New Roman" w:cs="Times New Roman"/>
                  <w:sz w:val="14"/>
                  <w:szCs w:val="14"/>
                </w:rPr>
                <w:t>https://scholar.google.es/citations?user=7q2XqqwAAAAJ&amp;hl=es&amp;oi=ao</w:t>
              </w:r>
            </w:hyperlink>
          </w:p>
        </w:tc>
      </w:tr>
      <w:tr w:rsidR="00FD065C" w:rsidRPr="006041B0" w14:paraId="0C232B5B"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1851B4"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División</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03251A"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Facultad</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B357EC"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Programa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40CDC6" w14:textId="77777777" w:rsidR="00584556" w:rsidRPr="006041B0" w:rsidRDefault="00584556"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Grupo de investigación</w:t>
            </w:r>
          </w:p>
        </w:tc>
      </w:tr>
      <w:tr w:rsidR="00FD065C" w:rsidRPr="006041B0" w14:paraId="4EB28D53"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42F071" w14:textId="7E547EDB" w:rsidR="00584556" w:rsidRPr="006041B0" w:rsidRDefault="00AD5D13"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hAnsi="Times New Roman" w:cs="Times New Roman"/>
                <w:color w:val="222222"/>
                <w:shd w:val="clear" w:color="auto" w:fill="FFFFFF"/>
              </w:rPr>
              <w:t>División de Ciencias Económicas y Administrativas</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0EE33C" w14:textId="77777777" w:rsidR="00584556" w:rsidRPr="006041B0" w:rsidRDefault="00E61AF8"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 xml:space="preserve">Administración </w:t>
            </w:r>
            <w:r w:rsidR="00D11764" w:rsidRPr="006041B0">
              <w:rPr>
                <w:rFonts w:ascii="Times New Roman" w:eastAsia="Times New Roman" w:hAnsi="Times New Roman" w:cs="Times New Roman"/>
                <w:bCs/>
                <w:color w:val="222222"/>
                <w:sz w:val="24"/>
                <w:szCs w:val="24"/>
                <w:lang w:eastAsia="es-CO"/>
              </w:rPr>
              <w:t>de Empresas</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3059E0" w14:textId="77777777" w:rsidR="00584556" w:rsidRPr="006041B0" w:rsidRDefault="00D11764"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Administración de Empresas</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F4C190" w14:textId="2F9CE7CE" w:rsidR="00584556" w:rsidRPr="006041B0" w:rsidRDefault="00587141"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hAnsi="Times New Roman" w:cs="Times New Roman"/>
                <w:color w:val="222222"/>
                <w:shd w:val="clear" w:color="auto" w:fill="FFFFFF"/>
              </w:rPr>
              <w:t>GAIA Grupo de investigación en Administración e Innovación</w:t>
            </w:r>
          </w:p>
        </w:tc>
      </w:tr>
      <w:tr w:rsidR="00BF0BF2" w:rsidRPr="006041B0" w14:paraId="46AE062E"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4E2863" w14:textId="1E96C567"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Nombre del Co-investigador </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705E3F" w14:textId="191FB745"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Enlace </w:t>
            </w:r>
            <w:proofErr w:type="spellStart"/>
            <w:r w:rsidRPr="006041B0">
              <w:rPr>
                <w:rFonts w:ascii="Times New Roman" w:eastAsia="Times New Roman" w:hAnsi="Times New Roman" w:cs="Times New Roman"/>
                <w:b/>
                <w:bCs/>
                <w:color w:val="222222"/>
                <w:sz w:val="24"/>
                <w:szCs w:val="24"/>
                <w:lang w:eastAsia="es-CO"/>
              </w:rPr>
              <w:t>CvLAC</w:t>
            </w:r>
            <w:proofErr w:type="spellEnd"/>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DC4929" w14:textId="70C6926D"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ORCID</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EFA587" w14:textId="0CEC60ED"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Google Académico</w:t>
            </w:r>
          </w:p>
        </w:tc>
      </w:tr>
      <w:tr w:rsidR="00BF0BF2" w:rsidRPr="006041B0" w14:paraId="103A95EF"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FE6ADC" w14:textId="169525ED" w:rsidR="00D8691A" w:rsidRPr="006041B0" w:rsidRDefault="00C45451" w:rsidP="00D8691A">
            <w:pPr>
              <w:spacing w:before="100" w:beforeAutospacing="1" w:after="0" w:line="240" w:lineRule="auto"/>
              <w:jc w:val="center"/>
              <w:rPr>
                <w:rFonts w:ascii="Times New Roman" w:eastAsia="Times New Roman" w:hAnsi="Times New Roman" w:cs="Times New Roman"/>
                <w:bCs/>
                <w:color w:val="222222"/>
                <w:sz w:val="24"/>
                <w:szCs w:val="24"/>
                <w:lang w:eastAsia="es-CO"/>
              </w:rPr>
            </w:pPr>
            <w:proofErr w:type="spellStart"/>
            <w:r>
              <w:rPr>
                <w:rFonts w:ascii="Times New Roman" w:eastAsia="Times New Roman" w:hAnsi="Times New Roman" w:cs="Times New Roman"/>
                <w:bCs/>
                <w:color w:val="222222"/>
                <w:sz w:val="24"/>
                <w:szCs w:val="24"/>
                <w:lang w:eastAsia="es-CO"/>
              </w:rPr>
              <w:t>J</w:t>
            </w:r>
            <w:r w:rsidR="00BF0BF2" w:rsidRPr="006041B0">
              <w:rPr>
                <w:rFonts w:ascii="Times New Roman" w:eastAsia="Times New Roman" w:hAnsi="Times New Roman" w:cs="Times New Roman"/>
                <w:bCs/>
                <w:color w:val="222222"/>
                <w:sz w:val="24"/>
                <w:szCs w:val="24"/>
                <w:lang w:eastAsia="es-CO"/>
              </w:rPr>
              <w:t>uly</w:t>
            </w:r>
            <w:proofErr w:type="spellEnd"/>
            <w:r w:rsidR="00BF0BF2" w:rsidRPr="006041B0">
              <w:rPr>
                <w:rFonts w:ascii="Times New Roman" w:eastAsia="Times New Roman" w:hAnsi="Times New Roman" w:cs="Times New Roman"/>
                <w:bCs/>
                <w:color w:val="222222"/>
                <w:sz w:val="24"/>
                <w:szCs w:val="24"/>
                <w:lang w:eastAsia="es-CO"/>
              </w:rPr>
              <w:t xml:space="preserve"> Andrea Correa</w:t>
            </w:r>
            <w:r w:rsidR="00D8691A" w:rsidRPr="006041B0">
              <w:rPr>
                <w:rFonts w:ascii="Times New Roman" w:eastAsia="Times New Roman" w:hAnsi="Times New Roman" w:cs="Times New Roman"/>
                <w:bCs/>
                <w:color w:val="222222"/>
                <w:sz w:val="24"/>
                <w:szCs w:val="24"/>
                <w:lang w:eastAsia="es-CO"/>
              </w:rPr>
              <w:t xml:space="preserve">- Chica </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8360F2" w14:textId="38179BE7" w:rsidR="00BF0BF2" w:rsidRPr="006041B0" w:rsidRDefault="00C45451" w:rsidP="00100A15">
            <w:pPr>
              <w:spacing w:after="0" w:line="240" w:lineRule="auto"/>
              <w:jc w:val="both"/>
              <w:rPr>
                <w:rFonts w:ascii="Times New Roman" w:hAnsi="Times New Roman" w:cs="Times New Roman"/>
                <w:sz w:val="14"/>
                <w:szCs w:val="14"/>
              </w:rPr>
            </w:pPr>
            <w:hyperlink r:id="rId17" w:history="1">
              <w:r w:rsidR="00BF0BF2" w:rsidRPr="006041B0">
                <w:rPr>
                  <w:rStyle w:val="Hipervnculo"/>
                  <w:rFonts w:ascii="Times New Roman" w:hAnsi="Times New Roman" w:cs="Times New Roman"/>
                  <w:sz w:val="14"/>
                  <w:szCs w:val="14"/>
                </w:rPr>
                <w:t>http://scienti.colciencias.gov.co:8081/cvlac/visualizador/generarCurriculoCv.do?cod_rh=0001612311</w:t>
              </w:r>
            </w:hyperlink>
            <w:r w:rsidR="00BF0BF2" w:rsidRPr="006041B0">
              <w:rPr>
                <w:rFonts w:ascii="Times New Roman" w:hAnsi="Times New Roman" w:cs="Times New Roman"/>
                <w:sz w:val="14"/>
                <w:szCs w:val="14"/>
              </w:rPr>
              <w:t xml:space="preserve"> </w:t>
            </w:r>
          </w:p>
          <w:p w14:paraId="0A563BF0" w14:textId="7A7CF052" w:rsidR="00BF0BF2" w:rsidRPr="006041B0" w:rsidRDefault="00C45451" w:rsidP="00100A15">
            <w:pPr>
              <w:spacing w:before="100" w:beforeAutospacing="1" w:after="0" w:line="240" w:lineRule="auto"/>
              <w:jc w:val="center"/>
              <w:rPr>
                <w:rFonts w:ascii="Times New Roman" w:hAnsi="Times New Roman" w:cs="Times New Roman"/>
                <w:sz w:val="14"/>
                <w:szCs w:val="14"/>
              </w:rPr>
            </w:pPr>
            <w:hyperlink r:id="rId18" w:history="1"/>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461AA4" w14:textId="6B17678E" w:rsidR="00BF0BF2" w:rsidRPr="006041B0" w:rsidRDefault="00C45451"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173BC5">
              <w:t>0000-0003-2936-5137</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78BEC1" w14:textId="1C2E898B" w:rsidR="00BF0BF2" w:rsidRPr="006041B0" w:rsidRDefault="00C45451" w:rsidP="00100A15">
            <w:pPr>
              <w:spacing w:before="100" w:beforeAutospacing="1" w:after="0" w:line="240" w:lineRule="auto"/>
              <w:jc w:val="center"/>
              <w:rPr>
                <w:rFonts w:ascii="Times New Roman" w:eastAsia="Times New Roman" w:hAnsi="Times New Roman" w:cs="Times New Roman"/>
                <w:bCs/>
                <w:color w:val="222222"/>
                <w:sz w:val="14"/>
                <w:szCs w:val="14"/>
                <w:lang w:eastAsia="es-CO"/>
              </w:rPr>
            </w:pPr>
            <w:hyperlink r:id="rId19" w:history="1">
              <w:r w:rsidR="00BF0BF2" w:rsidRPr="006041B0">
                <w:rPr>
                  <w:rStyle w:val="Hipervnculo"/>
                  <w:rFonts w:ascii="Times New Roman" w:hAnsi="Times New Roman" w:cs="Times New Roman"/>
                  <w:sz w:val="14"/>
                  <w:szCs w:val="14"/>
                </w:rPr>
                <w:t>https://scholar.google.es/citations?user=9TX5AzUAAAAJ&amp;hl=es&amp;oi=ao</w:t>
              </w:r>
            </w:hyperlink>
          </w:p>
        </w:tc>
      </w:tr>
      <w:tr w:rsidR="00BF0BF2" w:rsidRPr="006041B0" w14:paraId="5706ECD9" w14:textId="77777777" w:rsidTr="00B6116C">
        <w:trPr>
          <w:trHeight w:val="455"/>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AB0D69" w14:textId="538A2549"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División</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2E5BCB" w14:textId="75C53E94" w:rsidR="00BF0BF2" w:rsidRPr="006041B0" w:rsidRDefault="00BF0BF2"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Facultad</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847541" w14:textId="2AFEA489"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Programa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9317DA" w14:textId="05FADD7C"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14"/>
                <w:szCs w:val="14"/>
                <w:lang w:eastAsia="es-CO"/>
              </w:rPr>
            </w:pPr>
            <w:r w:rsidRPr="006041B0">
              <w:rPr>
                <w:rFonts w:ascii="Times New Roman" w:eastAsia="Times New Roman" w:hAnsi="Times New Roman" w:cs="Times New Roman"/>
                <w:b/>
                <w:bCs/>
                <w:color w:val="222222"/>
                <w:sz w:val="14"/>
                <w:szCs w:val="14"/>
                <w:lang w:eastAsia="es-CO"/>
              </w:rPr>
              <w:t>Grupo de investigación</w:t>
            </w:r>
          </w:p>
        </w:tc>
      </w:tr>
      <w:tr w:rsidR="00BF0BF2" w:rsidRPr="006041B0" w14:paraId="0BEC2CD7"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089CE3" w14:textId="0A7507F9"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7777B8" w14:textId="38C53199"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 Universidad Santiago de Compostela, España</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38C416" w14:textId="1D8D065C"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C7253B" w14:textId="000C866A" w:rsidR="00BF0BF2" w:rsidRPr="006041B0" w:rsidRDefault="00BF0BF2" w:rsidP="00100A15">
            <w:pPr>
              <w:spacing w:before="100" w:beforeAutospacing="1" w:after="0" w:line="240" w:lineRule="auto"/>
              <w:jc w:val="center"/>
              <w:rPr>
                <w:rFonts w:ascii="Times New Roman" w:eastAsia="Times New Roman" w:hAnsi="Times New Roman" w:cs="Times New Roman"/>
                <w:bCs/>
                <w:color w:val="222222"/>
                <w:sz w:val="24"/>
                <w:szCs w:val="24"/>
                <w:lang w:eastAsia="es-CO"/>
              </w:rPr>
            </w:pPr>
          </w:p>
        </w:tc>
      </w:tr>
      <w:tr w:rsidR="00B6116C" w:rsidRPr="006041B0" w14:paraId="46670218"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62FADA" w14:textId="35B2B999"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Nombre del Co-investigador </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3E4F64" w14:textId="2486FA66"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 xml:space="preserve">Enlace </w:t>
            </w:r>
            <w:proofErr w:type="spellStart"/>
            <w:r w:rsidRPr="006041B0">
              <w:rPr>
                <w:rFonts w:ascii="Times New Roman" w:eastAsia="Times New Roman" w:hAnsi="Times New Roman" w:cs="Times New Roman"/>
                <w:b/>
                <w:bCs/>
                <w:color w:val="222222"/>
                <w:sz w:val="24"/>
                <w:szCs w:val="24"/>
                <w:lang w:eastAsia="es-CO"/>
              </w:rPr>
              <w:t>CvLAC</w:t>
            </w:r>
            <w:proofErr w:type="spellEnd"/>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789322" w14:textId="6940F065"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ORCID</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B15717" w14:textId="7B534E9F"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Enlace Google Académico</w:t>
            </w:r>
          </w:p>
        </w:tc>
      </w:tr>
      <w:tr w:rsidR="00B6116C" w:rsidRPr="006041B0" w14:paraId="5A1A9DD6"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9B0C60" w14:textId="54776AD3"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highlight w:val="yellow"/>
                <w:lang w:eastAsia="es-CO"/>
              </w:rPr>
            </w:pPr>
            <w:r w:rsidRPr="006041B0">
              <w:rPr>
                <w:rFonts w:ascii="Times New Roman" w:eastAsia="Times New Roman" w:hAnsi="Times New Roman" w:cs="Times New Roman"/>
                <w:bCs/>
                <w:color w:val="222222"/>
                <w:lang w:eastAsia="es-CO"/>
              </w:rPr>
              <w:t>Leonardo Leal</w:t>
            </w:r>
            <w:r w:rsidR="00587141" w:rsidRPr="006041B0">
              <w:rPr>
                <w:rFonts w:ascii="Times New Roman" w:eastAsia="Times New Roman" w:hAnsi="Times New Roman" w:cs="Times New Roman"/>
                <w:bCs/>
                <w:color w:val="222222"/>
                <w:lang w:eastAsia="es-CO"/>
              </w:rPr>
              <w:t xml:space="preserve"> Alfonso</w:t>
            </w:r>
            <w:r w:rsidRPr="006041B0">
              <w:rPr>
                <w:rFonts w:ascii="Times New Roman" w:eastAsia="Times New Roman" w:hAnsi="Times New Roman" w:cs="Times New Roman"/>
                <w:bCs/>
                <w:color w:val="222222"/>
                <w:lang w:eastAsia="es-CO"/>
              </w:rPr>
              <w:t xml:space="preserve"> </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36998A" w14:textId="134E20FC" w:rsidR="00B6116C" w:rsidRPr="006041B0" w:rsidRDefault="00C45451" w:rsidP="00B6116C">
            <w:pPr>
              <w:spacing w:before="100" w:beforeAutospacing="1" w:after="0" w:line="240" w:lineRule="auto"/>
              <w:jc w:val="center"/>
              <w:rPr>
                <w:rFonts w:ascii="Times New Roman" w:eastAsia="Times New Roman" w:hAnsi="Times New Roman" w:cs="Times New Roman"/>
                <w:bCs/>
                <w:color w:val="222222"/>
                <w:highlight w:val="yellow"/>
                <w:lang w:eastAsia="es-CO"/>
              </w:rPr>
            </w:pPr>
            <w:hyperlink r:id="rId20" w:history="1"/>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AD2BBC" w14:textId="677E887F"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highlight w:val="yellow"/>
                <w:lang w:eastAsia="es-CO"/>
              </w:rPr>
            </w:pP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7394A7" w14:textId="4A1D7782"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highlight w:val="yellow"/>
                <w:lang w:eastAsia="es-CO"/>
              </w:rPr>
            </w:pPr>
          </w:p>
        </w:tc>
      </w:tr>
      <w:tr w:rsidR="00B6116C" w:rsidRPr="006041B0" w14:paraId="5648445C"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A476D4" w14:textId="164B3F2D"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División</w:t>
            </w: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6FAAEF" w14:textId="5FC3677B"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Facultad</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FD7FD8" w14:textId="6665B41F"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Programa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1E6653" w14:textId="66BBEC51"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
                <w:bCs/>
                <w:color w:val="222222"/>
                <w:sz w:val="24"/>
                <w:szCs w:val="24"/>
                <w:lang w:eastAsia="es-CO"/>
              </w:rPr>
              <w:t>Grupo de investigación</w:t>
            </w:r>
          </w:p>
        </w:tc>
      </w:tr>
      <w:tr w:rsidR="00B6116C" w:rsidRPr="006041B0" w14:paraId="12EF79AB" w14:textId="77777777" w:rsidTr="00B6116C">
        <w:trPr>
          <w:trHeight w:val="536"/>
        </w:trPr>
        <w:tc>
          <w:tcPr>
            <w:tcW w:w="81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735ED5" w14:textId="77777777"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p>
        </w:tc>
        <w:tc>
          <w:tcPr>
            <w:tcW w:w="2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09C9F3" w14:textId="6CF706EB"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Investigador independiente</w:t>
            </w:r>
          </w:p>
        </w:tc>
        <w:tc>
          <w:tcPr>
            <w:tcW w:w="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954E70" w14:textId="243EEED7"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r w:rsidRPr="006041B0">
              <w:rPr>
                <w:rFonts w:ascii="Times New Roman" w:eastAsia="Times New Roman" w:hAnsi="Times New Roman" w:cs="Times New Roman"/>
                <w:bCs/>
                <w:color w:val="222222"/>
                <w:sz w:val="24"/>
                <w:szCs w:val="24"/>
                <w:lang w:eastAsia="es-CO"/>
              </w:rPr>
              <w:t>Psicología</w:t>
            </w:r>
          </w:p>
        </w:tc>
        <w:tc>
          <w:tcPr>
            <w:tcW w:w="15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EEEC64" w14:textId="77777777" w:rsidR="00B6116C" w:rsidRPr="006041B0" w:rsidRDefault="00B6116C" w:rsidP="00B6116C">
            <w:pPr>
              <w:spacing w:before="100" w:beforeAutospacing="1" w:after="0" w:line="240" w:lineRule="auto"/>
              <w:jc w:val="center"/>
              <w:rPr>
                <w:rFonts w:ascii="Times New Roman" w:eastAsia="Times New Roman" w:hAnsi="Times New Roman" w:cs="Times New Roman"/>
                <w:bCs/>
                <w:color w:val="222222"/>
                <w:sz w:val="24"/>
                <w:szCs w:val="24"/>
                <w:lang w:eastAsia="es-CO"/>
              </w:rPr>
            </w:pPr>
          </w:p>
        </w:tc>
      </w:tr>
    </w:tbl>
    <w:p w14:paraId="32E48517" w14:textId="77777777" w:rsidR="002A18AF" w:rsidRPr="006041B0" w:rsidRDefault="002A18AF" w:rsidP="00100A15">
      <w:pPr>
        <w:spacing w:after="0" w:line="240" w:lineRule="auto"/>
        <w:rPr>
          <w:rFonts w:ascii="Times New Roman" w:eastAsia="Times New Roman" w:hAnsi="Times New Roman" w:cs="Times New Roman"/>
          <w:vanish/>
          <w:sz w:val="24"/>
          <w:szCs w:val="24"/>
          <w:lang w:eastAsia="es-CO"/>
        </w:rPr>
      </w:pPr>
    </w:p>
    <w:p w14:paraId="03D29854" w14:textId="77777777" w:rsidR="002A18AF" w:rsidRPr="006041B0" w:rsidRDefault="002A18AF" w:rsidP="00100A15">
      <w:pPr>
        <w:spacing w:after="0" w:line="240" w:lineRule="auto"/>
        <w:rPr>
          <w:rFonts w:ascii="Times New Roman" w:eastAsia="Times New Roman" w:hAnsi="Times New Roman" w:cs="Times New Roman"/>
          <w:vanish/>
          <w:sz w:val="24"/>
          <w:szCs w:val="24"/>
          <w:lang w:eastAsia="es-CO"/>
        </w:rPr>
      </w:pPr>
    </w:p>
    <w:p w14:paraId="412A813E"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876" w:type="dxa"/>
        <w:shd w:val="clear" w:color="auto" w:fill="FFFFFF"/>
        <w:tblLook w:val="04A0" w:firstRow="1" w:lastRow="0" w:firstColumn="1" w:lastColumn="0" w:noHBand="0" w:noVBand="1"/>
      </w:tblPr>
      <w:tblGrid>
        <w:gridCol w:w="9774"/>
        <w:gridCol w:w="5102"/>
      </w:tblGrid>
      <w:tr w:rsidR="002A18AF" w:rsidRPr="006041B0" w14:paraId="3CEF1389" w14:textId="77777777" w:rsidTr="00F21FED">
        <w:tc>
          <w:tcPr>
            <w:tcW w:w="328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AD003E"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Resumen de la propuesta</w:t>
            </w:r>
          </w:p>
        </w:tc>
        <w:tc>
          <w:tcPr>
            <w:tcW w:w="171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EF0067"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Palabras clave</w:t>
            </w:r>
          </w:p>
        </w:tc>
      </w:tr>
      <w:tr w:rsidR="002A18AF" w:rsidRPr="006041B0" w14:paraId="0EED7817" w14:textId="77777777" w:rsidTr="00F21FED">
        <w:tc>
          <w:tcPr>
            <w:tcW w:w="32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CD3760" w14:textId="7BE4DB2C" w:rsidR="00E6008D" w:rsidRPr="006041B0" w:rsidRDefault="000A2A9D"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La investigación busca caracterizar los estilos de liderazgo y su relación con </w:t>
            </w:r>
            <w:r w:rsidR="00FD7672" w:rsidRPr="006041B0">
              <w:rPr>
                <w:rFonts w:ascii="Times New Roman" w:eastAsia="Times New Roman" w:hAnsi="Times New Roman" w:cs="Times New Roman"/>
                <w:color w:val="222222"/>
                <w:sz w:val="24"/>
                <w:szCs w:val="24"/>
                <w:lang w:eastAsia="es-CO"/>
              </w:rPr>
              <w:t xml:space="preserve">la </w:t>
            </w:r>
            <w:r w:rsidRPr="006041B0">
              <w:rPr>
                <w:rFonts w:ascii="Times New Roman" w:eastAsia="Times New Roman" w:hAnsi="Times New Roman" w:cs="Times New Roman"/>
                <w:color w:val="222222"/>
                <w:sz w:val="24"/>
                <w:szCs w:val="24"/>
                <w:lang w:eastAsia="es-CO"/>
              </w:rPr>
              <w:t>c</w:t>
            </w:r>
            <w:r w:rsidR="00FD7672" w:rsidRPr="006041B0">
              <w:rPr>
                <w:rFonts w:ascii="Times New Roman" w:eastAsia="Times New Roman" w:hAnsi="Times New Roman" w:cs="Times New Roman"/>
                <w:color w:val="222222"/>
                <w:sz w:val="24"/>
                <w:szCs w:val="24"/>
                <w:lang w:eastAsia="es-CO"/>
              </w:rPr>
              <w:t>ultu</w:t>
            </w:r>
            <w:r w:rsidR="00E61AF8" w:rsidRPr="006041B0">
              <w:rPr>
                <w:rFonts w:ascii="Times New Roman" w:eastAsia="Times New Roman" w:hAnsi="Times New Roman" w:cs="Times New Roman"/>
                <w:color w:val="222222"/>
                <w:sz w:val="24"/>
                <w:szCs w:val="24"/>
                <w:lang w:eastAsia="es-CO"/>
              </w:rPr>
              <w:t>r</w:t>
            </w:r>
            <w:r w:rsidRPr="006041B0">
              <w:rPr>
                <w:rFonts w:ascii="Times New Roman" w:eastAsia="Times New Roman" w:hAnsi="Times New Roman" w:cs="Times New Roman"/>
                <w:color w:val="222222"/>
                <w:sz w:val="24"/>
                <w:szCs w:val="24"/>
                <w:lang w:eastAsia="es-CO"/>
              </w:rPr>
              <w:t xml:space="preserve">a organizacional, haciendo un estudio comparativo entre diferentes empresas </w:t>
            </w:r>
            <w:r w:rsidR="007C00A7" w:rsidRPr="006041B0">
              <w:rPr>
                <w:rFonts w:ascii="Times New Roman" w:eastAsia="Times New Roman" w:hAnsi="Times New Roman" w:cs="Times New Roman"/>
                <w:color w:val="222222"/>
                <w:sz w:val="24"/>
                <w:szCs w:val="24"/>
                <w:lang w:eastAsia="es-CO"/>
              </w:rPr>
              <w:t>de diferentes regiones</w:t>
            </w:r>
            <w:r w:rsidR="00EC50A8" w:rsidRPr="006041B0">
              <w:rPr>
                <w:rFonts w:ascii="Times New Roman" w:eastAsia="Times New Roman" w:hAnsi="Times New Roman" w:cs="Times New Roman"/>
                <w:color w:val="222222"/>
                <w:sz w:val="24"/>
                <w:szCs w:val="24"/>
                <w:lang w:eastAsia="es-CO"/>
              </w:rPr>
              <w:t xml:space="preserve">. </w:t>
            </w:r>
            <w:r w:rsidR="00770BFB" w:rsidRPr="006041B0">
              <w:rPr>
                <w:rFonts w:ascii="Times New Roman" w:eastAsia="Times New Roman" w:hAnsi="Times New Roman" w:cs="Times New Roman"/>
                <w:color w:val="222222"/>
                <w:sz w:val="24"/>
                <w:szCs w:val="24"/>
                <w:lang w:eastAsia="es-CO"/>
              </w:rPr>
              <w:t xml:space="preserve">Se busca describir los valores organizacionales predominantes que permiten fortalecer los estilos de liderazgo y sobretodo evidenciar las diferencias que se observan en las distintas ciudades a nivel nacional, así como en la cultura organizacional derivadas del país donde se encuentre la empresa. </w:t>
            </w:r>
            <w:r w:rsidR="00A87124" w:rsidRPr="006041B0">
              <w:rPr>
                <w:rFonts w:ascii="Times New Roman" w:eastAsia="Times New Roman" w:hAnsi="Times New Roman" w:cs="Times New Roman"/>
                <w:color w:val="000000" w:themeColor="text1"/>
                <w:sz w:val="24"/>
                <w:szCs w:val="24"/>
                <w:lang w:val="es-ES" w:eastAsia="es-CO"/>
              </w:rPr>
              <w:t xml:space="preserve">Las empresas buscan </w:t>
            </w:r>
            <w:r w:rsidR="00FE0DDD" w:rsidRPr="006041B0">
              <w:rPr>
                <w:rFonts w:ascii="Times New Roman" w:eastAsia="Times New Roman" w:hAnsi="Times New Roman" w:cs="Times New Roman"/>
                <w:color w:val="000000" w:themeColor="text1"/>
                <w:sz w:val="24"/>
                <w:szCs w:val="24"/>
                <w:lang w:val="es-ES" w:eastAsia="es-CO"/>
              </w:rPr>
              <w:t>vincular</w:t>
            </w:r>
            <w:r w:rsidR="00A87124" w:rsidRPr="006041B0">
              <w:rPr>
                <w:rFonts w:ascii="Times New Roman" w:eastAsia="Times New Roman" w:hAnsi="Times New Roman" w:cs="Times New Roman"/>
                <w:color w:val="000000" w:themeColor="text1"/>
                <w:sz w:val="24"/>
                <w:szCs w:val="24"/>
                <w:lang w:val="es-ES" w:eastAsia="es-CO"/>
              </w:rPr>
              <w:t xml:space="preserve"> líderes orientados a obtener altos resultados de desempeño, que integren y colaboren en los equipos de trabajo, sean competitivos y estén dispuestos a</w:t>
            </w:r>
            <w:r w:rsidR="00C45451">
              <w:rPr>
                <w:rFonts w:ascii="Times New Roman" w:eastAsia="Times New Roman" w:hAnsi="Times New Roman" w:cs="Times New Roman"/>
                <w:color w:val="000000" w:themeColor="text1"/>
                <w:sz w:val="24"/>
                <w:szCs w:val="24"/>
                <w:lang w:val="es-ES" w:eastAsia="es-CO"/>
              </w:rPr>
              <w:t xml:space="preserve"> apoyar totalmente a</w:t>
            </w:r>
            <w:r w:rsidR="00A87124" w:rsidRPr="006041B0">
              <w:rPr>
                <w:rFonts w:ascii="Times New Roman" w:eastAsia="Times New Roman" w:hAnsi="Times New Roman" w:cs="Times New Roman"/>
                <w:color w:val="000000" w:themeColor="text1"/>
                <w:sz w:val="24"/>
                <w:szCs w:val="24"/>
                <w:lang w:val="es-ES" w:eastAsia="es-CO"/>
              </w:rPr>
              <w:t xml:space="preserve"> la organización. Estos líderes deben tener igualmente una amplia capacidad para inspirar a los demás, una clara visión de futuro, integridad personal, decis</w:t>
            </w:r>
            <w:r w:rsidR="00D44A0D" w:rsidRPr="006041B0">
              <w:rPr>
                <w:rFonts w:ascii="Times New Roman" w:eastAsia="Times New Roman" w:hAnsi="Times New Roman" w:cs="Times New Roman"/>
                <w:color w:val="000000" w:themeColor="text1"/>
                <w:sz w:val="24"/>
                <w:szCs w:val="24"/>
                <w:lang w:val="es-ES" w:eastAsia="es-CO"/>
              </w:rPr>
              <w:t>ión y</w:t>
            </w:r>
            <w:r w:rsidR="00A87124" w:rsidRPr="006041B0">
              <w:rPr>
                <w:rFonts w:ascii="Times New Roman" w:eastAsia="Times New Roman" w:hAnsi="Times New Roman" w:cs="Times New Roman"/>
                <w:color w:val="000000" w:themeColor="text1"/>
                <w:sz w:val="24"/>
                <w:szCs w:val="24"/>
                <w:lang w:val="es-ES" w:eastAsia="es-CO"/>
              </w:rPr>
              <w:t xml:space="preserve"> </w:t>
            </w:r>
            <w:r w:rsidR="00D44A0D" w:rsidRPr="006041B0">
              <w:rPr>
                <w:rFonts w:ascii="Times New Roman" w:eastAsia="Times New Roman" w:hAnsi="Times New Roman" w:cs="Times New Roman"/>
                <w:color w:val="000000" w:themeColor="text1"/>
                <w:sz w:val="24"/>
                <w:szCs w:val="24"/>
                <w:lang w:val="es-ES" w:eastAsia="es-CO"/>
              </w:rPr>
              <w:t>sencillez.</w:t>
            </w:r>
            <w:r w:rsidR="00A87124" w:rsidRPr="006041B0">
              <w:rPr>
                <w:rFonts w:ascii="Times New Roman" w:eastAsia="Times New Roman" w:hAnsi="Times New Roman" w:cs="Times New Roman"/>
                <w:color w:val="000000" w:themeColor="text1"/>
                <w:sz w:val="24"/>
                <w:szCs w:val="24"/>
                <w:lang w:val="es-ES" w:eastAsia="es-CO"/>
              </w:rPr>
              <w:t xml:space="preserve"> </w:t>
            </w:r>
            <w:r w:rsidR="00770BFB" w:rsidRPr="006041B0">
              <w:rPr>
                <w:rFonts w:ascii="Times New Roman" w:eastAsia="Times New Roman" w:hAnsi="Times New Roman" w:cs="Times New Roman"/>
                <w:color w:val="222222"/>
                <w:sz w:val="24"/>
                <w:szCs w:val="24"/>
                <w:lang w:eastAsia="es-CO"/>
              </w:rPr>
              <w:t>L</w:t>
            </w:r>
            <w:r w:rsidR="007C00A7" w:rsidRPr="006041B0">
              <w:rPr>
                <w:rFonts w:ascii="Times New Roman" w:eastAsia="Times New Roman" w:hAnsi="Times New Roman" w:cs="Times New Roman"/>
                <w:color w:val="222222"/>
                <w:sz w:val="24"/>
                <w:szCs w:val="24"/>
                <w:lang w:eastAsia="es-CO"/>
              </w:rPr>
              <w:t>as ciudades en Colombia y l</w:t>
            </w:r>
            <w:r w:rsidR="00770BFB" w:rsidRPr="006041B0">
              <w:rPr>
                <w:rFonts w:ascii="Times New Roman" w:eastAsia="Times New Roman" w:hAnsi="Times New Roman" w:cs="Times New Roman"/>
                <w:color w:val="222222"/>
                <w:sz w:val="24"/>
                <w:szCs w:val="24"/>
                <w:lang w:eastAsia="es-CO"/>
              </w:rPr>
              <w:t xml:space="preserve">os países de América Latina </w:t>
            </w:r>
            <w:r w:rsidR="00770BFB" w:rsidRPr="006041B0">
              <w:rPr>
                <w:rFonts w:ascii="Times New Roman" w:eastAsia="Times New Roman" w:hAnsi="Times New Roman" w:cs="Times New Roman"/>
                <w:color w:val="000000" w:themeColor="text1"/>
                <w:sz w:val="24"/>
                <w:szCs w:val="24"/>
                <w:lang w:val="es-ES" w:eastAsia="es-CO"/>
              </w:rPr>
              <w:t xml:space="preserve">viven una situación de alta incertidumbre con muy poco control sobre eventos inesperados, por lo que las empresas buscan gestionarlas evitándola. </w:t>
            </w:r>
            <w:r w:rsidR="009A749B" w:rsidRPr="006041B0">
              <w:rPr>
                <w:rFonts w:ascii="Times New Roman" w:eastAsia="Times New Roman" w:hAnsi="Times New Roman" w:cs="Times New Roman"/>
                <w:color w:val="000000" w:themeColor="text1"/>
                <w:sz w:val="24"/>
                <w:szCs w:val="24"/>
                <w:lang w:val="es-ES" w:eastAsia="es-CO"/>
              </w:rPr>
              <w:t xml:space="preserve">Igualmente pueden tener influencias culturales derivadas de la constitución de empresa </w:t>
            </w:r>
            <w:r w:rsidR="009A749B" w:rsidRPr="00C45451">
              <w:rPr>
                <w:rFonts w:ascii="Times New Roman" w:eastAsia="Times New Roman" w:hAnsi="Times New Roman" w:cs="Times New Roman"/>
                <w:color w:val="000000" w:themeColor="text1"/>
                <w:sz w:val="24"/>
                <w:szCs w:val="24"/>
                <w:lang w:val="es-ES" w:eastAsia="es-CO"/>
              </w:rPr>
              <w:t>familiar donde</w:t>
            </w:r>
            <w:r w:rsidR="009A749B" w:rsidRPr="006041B0">
              <w:rPr>
                <w:rFonts w:ascii="Times New Roman" w:eastAsia="Times New Roman" w:hAnsi="Times New Roman" w:cs="Times New Roman"/>
                <w:color w:val="000000" w:themeColor="text1"/>
                <w:sz w:val="24"/>
                <w:szCs w:val="24"/>
                <w:lang w:val="es-ES" w:eastAsia="es-CO"/>
              </w:rPr>
              <w:t xml:space="preserve"> los valores y la cultura organizacional </w:t>
            </w:r>
            <w:r w:rsidR="00916F67" w:rsidRPr="006041B0">
              <w:rPr>
                <w:rFonts w:ascii="Times New Roman" w:eastAsia="Times New Roman" w:hAnsi="Times New Roman" w:cs="Times New Roman"/>
                <w:color w:val="000000" w:themeColor="text1"/>
                <w:sz w:val="24"/>
                <w:szCs w:val="24"/>
                <w:lang w:val="es-ES" w:eastAsia="es-CO"/>
              </w:rPr>
              <w:t>giran</w:t>
            </w:r>
            <w:r w:rsidR="009A749B" w:rsidRPr="006041B0">
              <w:rPr>
                <w:rFonts w:ascii="Times New Roman" w:eastAsia="Times New Roman" w:hAnsi="Times New Roman" w:cs="Times New Roman"/>
                <w:color w:val="000000" w:themeColor="text1"/>
                <w:sz w:val="24"/>
                <w:szCs w:val="24"/>
                <w:lang w:val="es-ES" w:eastAsia="es-CO"/>
              </w:rPr>
              <w:t xml:space="preserve"> en torno a la lealtad familiar </w:t>
            </w:r>
            <w:r w:rsidR="00C45451">
              <w:rPr>
                <w:rFonts w:ascii="Times New Roman" w:eastAsia="Times New Roman" w:hAnsi="Times New Roman" w:cs="Times New Roman"/>
                <w:color w:val="000000" w:themeColor="text1"/>
                <w:sz w:val="24"/>
                <w:szCs w:val="24"/>
                <w:lang w:val="es-ES" w:eastAsia="es-CO"/>
              </w:rPr>
              <w:t xml:space="preserve">en función del </w:t>
            </w:r>
            <w:r w:rsidR="009A749B" w:rsidRPr="006041B0">
              <w:rPr>
                <w:rFonts w:ascii="Times New Roman" w:eastAsia="Times New Roman" w:hAnsi="Times New Roman" w:cs="Times New Roman"/>
                <w:color w:val="000000" w:themeColor="text1"/>
                <w:sz w:val="24"/>
                <w:szCs w:val="24"/>
                <w:lang w:val="es-ES" w:eastAsia="es-CO"/>
              </w:rPr>
              <w:t xml:space="preserve">bien común y no tanto el bien </w:t>
            </w:r>
            <w:r w:rsidR="004E4C8F" w:rsidRPr="006041B0">
              <w:rPr>
                <w:rFonts w:ascii="Times New Roman" w:eastAsia="Times New Roman" w:hAnsi="Times New Roman" w:cs="Times New Roman"/>
                <w:color w:val="000000" w:themeColor="text1"/>
                <w:sz w:val="24"/>
                <w:szCs w:val="24"/>
                <w:lang w:val="es-ES" w:eastAsia="es-CO"/>
              </w:rPr>
              <w:t>individual</w:t>
            </w:r>
            <w:r w:rsidR="009A749B" w:rsidRPr="006041B0">
              <w:rPr>
                <w:rFonts w:ascii="Times New Roman" w:eastAsia="Times New Roman" w:hAnsi="Times New Roman" w:cs="Times New Roman"/>
                <w:color w:val="000000" w:themeColor="text1"/>
                <w:sz w:val="24"/>
                <w:szCs w:val="24"/>
                <w:lang w:val="es-ES" w:eastAsia="es-CO"/>
              </w:rPr>
              <w:t>. Por el contrario</w:t>
            </w:r>
            <w:r w:rsidR="004E4C8F" w:rsidRPr="006041B0">
              <w:rPr>
                <w:rFonts w:ascii="Times New Roman" w:eastAsia="Times New Roman" w:hAnsi="Times New Roman" w:cs="Times New Roman"/>
                <w:color w:val="000000" w:themeColor="text1"/>
                <w:sz w:val="24"/>
                <w:szCs w:val="24"/>
                <w:lang w:val="es-ES" w:eastAsia="es-CO"/>
              </w:rPr>
              <w:t>,</w:t>
            </w:r>
            <w:r w:rsidR="009A749B" w:rsidRPr="006041B0">
              <w:rPr>
                <w:rFonts w:ascii="Times New Roman" w:eastAsia="Times New Roman" w:hAnsi="Times New Roman" w:cs="Times New Roman"/>
                <w:color w:val="000000" w:themeColor="text1"/>
                <w:sz w:val="24"/>
                <w:szCs w:val="24"/>
                <w:lang w:val="es-ES" w:eastAsia="es-CO"/>
              </w:rPr>
              <w:t xml:space="preserve"> en otros continentes prima el liderazgo y la cultura organizacional </w:t>
            </w:r>
            <w:r w:rsidR="00770BFB" w:rsidRPr="006041B0">
              <w:rPr>
                <w:rFonts w:ascii="Times New Roman" w:eastAsia="Times New Roman" w:hAnsi="Times New Roman" w:cs="Times New Roman"/>
                <w:color w:val="000000" w:themeColor="text1"/>
                <w:sz w:val="24"/>
                <w:szCs w:val="24"/>
                <w:lang w:val="es-ES" w:eastAsia="es-CO"/>
              </w:rPr>
              <w:t>orientad</w:t>
            </w:r>
            <w:r w:rsidR="009A749B" w:rsidRPr="006041B0">
              <w:rPr>
                <w:rFonts w:ascii="Times New Roman" w:eastAsia="Times New Roman" w:hAnsi="Times New Roman" w:cs="Times New Roman"/>
                <w:color w:val="000000" w:themeColor="text1"/>
                <w:sz w:val="24"/>
                <w:szCs w:val="24"/>
                <w:lang w:val="es-ES" w:eastAsia="es-CO"/>
              </w:rPr>
              <w:t>o</w:t>
            </w:r>
            <w:r w:rsidR="00770BFB" w:rsidRPr="006041B0">
              <w:rPr>
                <w:rFonts w:ascii="Times New Roman" w:eastAsia="Times New Roman" w:hAnsi="Times New Roman" w:cs="Times New Roman"/>
                <w:color w:val="000000" w:themeColor="text1"/>
                <w:sz w:val="24"/>
                <w:szCs w:val="24"/>
                <w:lang w:val="es-ES" w:eastAsia="es-CO"/>
              </w:rPr>
              <w:t>s al logro de altos objetivos</w:t>
            </w:r>
            <w:r w:rsidR="004E4C8F" w:rsidRPr="006041B0">
              <w:rPr>
                <w:rFonts w:ascii="Times New Roman" w:eastAsia="Times New Roman" w:hAnsi="Times New Roman" w:cs="Times New Roman"/>
                <w:color w:val="000000" w:themeColor="text1"/>
                <w:sz w:val="24"/>
                <w:szCs w:val="24"/>
                <w:lang w:val="es-ES" w:eastAsia="es-CO"/>
              </w:rPr>
              <w:t>, centrados en el futuro, con una mayor igualdad de género</w:t>
            </w:r>
            <w:r w:rsidR="00D06D03" w:rsidRPr="006041B0">
              <w:rPr>
                <w:rFonts w:ascii="Times New Roman" w:eastAsia="Times New Roman" w:hAnsi="Times New Roman" w:cs="Times New Roman"/>
                <w:color w:val="000000" w:themeColor="text1"/>
                <w:sz w:val="24"/>
                <w:szCs w:val="24"/>
                <w:lang w:val="es-ES" w:eastAsia="es-CO"/>
              </w:rPr>
              <w:t xml:space="preserve">. </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D23816" w14:textId="77777777" w:rsidR="000A2A9D" w:rsidRPr="006041B0" w:rsidRDefault="000A2A9D"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Estilos de liderazgo</w:t>
            </w:r>
          </w:p>
          <w:p w14:paraId="4FC74C33" w14:textId="77777777" w:rsidR="002A18AF" w:rsidRPr="006041B0" w:rsidRDefault="000A2A9D"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C</w:t>
            </w:r>
            <w:r w:rsidR="00FD7672" w:rsidRPr="006041B0">
              <w:rPr>
                <w:rFonts w:ascii="Times New Roman" w:eastAsia="Times New Roman" w:hAnsi="Times New Roman" w:cs="Times New Roman"/>
                <w:color w:val="222222"/>
                <w:sz w:val="24"/>
                <w:szCs w:val="24"/>
                <w:lang w:eastAsia="es-CO"/>
              </w:rPr>
              <w:t>ultura</w:t>
            </w:r>
            <w:r w:rsidRPr="006041B0">
              <w:rPr>
                <w:rFonts w:ascii="Times New Roman" w:eastAsia="Times New Roman" w:hAnsi="Times New Roman" w:cs="Times New Roman"/>
                <w:color w:val="222222"/>
                <w:sz w:val="24"/>
                <w:szCs w:val="24"/>
                <w:lang w:eastAsia="es-CO"/>
              </w:rPr>
              <w:t xml:space="preserve"> organizacional</w:t>
            </w:r>
          </w:p>
          <w:p w14:paraId="7CCAA3A1" w14:textId="77777777" w:rsidR="004645B0" w:rsidRPr="006041B0" w:rsidRDefault="004645B0"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Proyecto GLOBE</w:t>
            </w:r>
          </w:p>
          <w:p w14:paraId="34BE9882" w14:textId="4039FFE8" w:rsidR="004645B0" w:rsidRPr="006041B0" w:rsidRDefault="004645B0"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Líderes</w:t>
            </w:r>
          </w:p>
        </w:tc>
      </w:tr>
    </w:tbl>
    <w:p w14:paraId="4724BB0F"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991" w:type="dxa"/>
        <w:tblInd w:w="-8" w:type="dxa"/>
        <w:shd w:val="clear" w:color="auto" w:fill="FFFFFF"/>
        <w:tblLook w:val="04A0" w:firstRow="1" w:lastRow="0" w:firstColumn="1" w:lastColumn="0" w:noHBand="0" w:noVBand="1"/>
      </w:tblPr>
      <w:tblGrid>
        <w:gridCol w:w="14991"/>
      </w:tblGrid>
      <w:tr w:rsidR="002A18AF" w:rsidRPr="006041B0" w14:paraId="2C918C29" w14:textId="77777777" w:rsidTr="007D7F6E">
        <w:tc>
          <w:tcPr>
            <w:tcW w:w="149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290AD5" w14:textId="77777777" w:rsidR="002A18AF" w:rsidRPr="006041B0" w:rsidRDefault="00E6008D"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w:t>
            </w:r>
            <w:r w:rsidR="002A18AF" w:rsidRPr="006041B0">
              <w:rPr>
                <w:rFonts w:ascii="Times New Roman" w:eastAsia="Times New Roman" w:hAnsi="Times New Roman" w:cs="Times New Roman"/>
                <w:b/>
                <w:bCs/>
                <w:color w:val="222222"/>
                <w:sz w:val="24"/>
                <w:szCs w:val="24"/>
                <w:lang w:eastAsia="es-CO"/>
              </w:rPr>
              <w:t>roblema de investigación</w:t>
            </w:r>
          </w:p>
        </w:tc>
      </w:tr>
      <w:tr w:rsidR="002A18AF" w:rsidRPr="006041B0" w14:paraId="2594DBF1" w14:textId="77777777" w:rsidTr="007D7F6E">
        <w:tc>
          <w:tcPr>
            <w:tcW w:w="149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F21FC04" w14:textId="77777777" w:rsidR="00752490" w:rsidRPr="00BC7EBD" w:rsidRDefault="00752490" w:rsidP="00752490">
            <w:pPr>
              <w:autoSpaceDE w:val="0"/>
              <w:autoSpaceDN w:val="0"/>
              <w:adjustRightInd w:val="0"/>
              <w:spacing w:after="0" w:line="276" w:lineRule="auto"/>
              <w:jc w:val="both"/>
              <w:rPr>
                <w:bCs/>
              </w:rPr>
            </w:pPr>
            <w:r>
              <w:rPr>
                <w:rFonts w:ascii="Times New Roman" w:eastAsia="Times New Roman" w:hAnsi="Times New Roman" w:cs="Times New Roman"/>
                <w:color w:val="000000" w:themeColor="text1"/>
                <w:sz w:val="24"/>
                <w:szCs w:val="24"/>
                <w:lang w:val="es-ES" w:eastAsia="es-CO"/>
              </w:rPr>
              <w:t>¿Existe igualdad en el liderazgo y la cultura organizacional en los líderes de diferentes ciudades o de diversos países de América Latina? ¿Cuáles son las diferencias entre los líderes de diferentes ciudades o países de la región latinoamericana en términos de las dimensiones de la cultura organizacional y los estilos de liderazgo?</w:t>
            </w:r>
          </w:p>
          <w:p w14:paraId="66BAC142" w14:textId="4D8414E2" w:rsidR="00E6008D" w:rsidRPr="006041B0" w:rsidRDefault="00E6008D" w:rsidP="00100A15">
            <w:pPr>
              <w:spacing w:after="0" w:line="240" w:lineRule="auto"/>
              <w:ind w:left="269" w:right="370" w:firstLine="679"/>
              <w:jc w:val="both"/>
              <w:rPr>
                <w:rFonts w:ascii="Times New Roman" w:eastAsia="Times New Roman" w:hAnsi="Times New Roman" w:cs="Times New Roman"/>
                <w:color w:val="000000" w:themeColor="text1"/>
                <w:sz w:val="24"/>
                <w:szCs w:val="24"/>
                <w:lang w:val="es-ES" w:eastAsia="es-CO"/>
              </w:rPr>
            </w:pPr>
          </w:p>
        </w:tc>
      </w:tr>
    </w:tbl>
    <w:p w14:paraId="5AC673A8" w14:textId="77777777" w:rsidR="002A18AF" w:rsidRPr="006041B0" w:rsidRDefault="002A18AF" w:rsidP="00100A15">
      <w:pPr>
        <w:spacing w:after="0" w:line="240" w:lineRule="auto"/>
        <w:rPr>
          <w:rFonts w:ascii="Times New Roman" w:eastAsia="Times New Roman" w:hAnsi="Times New Roman" w:cs="Times New Roman"/>
          <w:sz w:val="24"/>
          <w:szCs w:val="24"/>
          <w:lang w:val="es-ES" w:eastAsia="es-CO"/>
        </w:rPr>
      </w:pPr>
    </w:p>
    <w:tbl>
      <w:tblPr>
        <w:tblW w:w="14983" w:type="dxa"/>
        <w:shd w:val="clear" w:color="auto" w:fill="FFFFFF"/>
        <w:tblLook w:val="04A0" w:firstRow="1" w:lastRow="0" w:firstColumn="1" w:lastColumn="0" w:noHBand="0" w:noVBand="1"/>
      </w:tblPr>
      <w:tblGrid>
        <w:gridCol w:w="14983"/>
      </w:tblGrid>
      <w:tr w:rsidR="002A18AF" w:rsidRPr="006041B0" w14:paraId="34C47CB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4FDC56"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Justificación</w:t>
            </w:r>
          </w:p>
        </w:tc>
      </w:tr>
      <w:tr w:rsidR="002A18AF" w:rsidRPr="006041B0" w14:paraId="01E7F018" w14:textId="77777777" w:rsidTr="009208C0">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53507B" w14:textId="0BDB8271" w:rsidR="003317C2" w:rsidRPr="006041B0" w:rsidRDefault="000B7B80" w:rsidP="00100A15">
            <w:pPr>
              <w:pStyle w:val="Textoindependiente"/>
              <w:ind w:left="174" w:right="370"/>
              <w:rPr>
                <w:lang w:val="es-ES"/>
              </w:rPr>
            </w:pPr>
            <w:bookmarkStart w:id="1" w:name="_Hlk16145986"/>
            <w:r w:rsidRPr="006041B0">
              <w:rPr>
                <w:color w:val="222222"/>
                <w:lang w:val="es-ES" w:eastAsia="es-CO"/>
              </w:rPr>
              <w:t xml:space="preserve">En la actualidad se tiene un interés creciente en las organizaciones y por parte de los académicos sobre el papel de la cultura </w:t>
            </w:r>
            <w:r w:rsidR="003317C2" w:rsidRPr="006041B0">
              <w:rPr>
                <w:color w:val="222222"/>
                <w:lang w:val="es-ES" w:eastAsia="es-CO"/>
              </w:rPr>
              <w:t>en e</w:t>
            </w:r>
            <w:r w:rsidRPr="006041B0">
              <w:rPr>
                <w:color w:val="222222"/>
                <w:lang w:val="es-ES" w:eastAsia="es-CO"/>
              </w:rPr>
              <w:t xml:space="preserve">l liderazgo y viceversa. </w:t>
            </w:r>
            <w:r w:rsidR="003317C2" w:rsidRPr="006041B0">
              <w:rPr>
                <w:lang w:val="es-ES"/>
              </w:rPr>
              <w:t xml:space="preserve">El </w:t>
            </w:r>
            <w:r w:rsidR="00574D4F" w:rsidRPr="006041B0">
              <w:rPr>
                <w:lang w:val="es-ES"/>
              </w:rPr>
              <w:t xml:space="preserve">abordaje </w:t>
            </w:r>
            <w:r w:rsidR="003317C2" w:rsidRPr="006041B0">
              <w:rPr>
                <w:lang w:val="es-ES"/>
              </w:rPr>
              <w:t xml:space="preserve">de las variables </w:t>
            </w:r>
            <w:r w:rsidR="00574D4F" w:rsidRPr="006041B0">
              <w:rPr>
                <w:lang w:val="es-ES"/>
              </w:rPr>
              <w:t>del contexto</w:t>
            </w:r>
            <w:r w:rsidR="003317C2" w:rsidRPr="006041B0">
              <w:rPr>
                <w:lang w:val="es-ES"/>
              </w:rPr>
              <w:t xml:space="preserve"> que afectan la cultura social y la cultura organizacional, así como las manifestaciones de liderazgo en diferentes culturas, es </w:t>
            </w:r>
            <w:r w:rsidR="00574D4F" w:rsidRPr="006041B0">
              <w:rPr>
                <w:lang w:val="es-ES"/>
              </w:rPr>
              <w:t xml:space="preserve">muy relevante en aspectos </w:t>
            </w:r>
            <w:r w:rsidR="003317C2" w:rsidRPr="006041B0">
              <w:rPr>
                <w:lang w:val="es-ES"/>
              </w:rPr>
              <w:t>académico</w:t>
            </w:r>
            <w:r w:rsidR="00574D4F" w:rsidRPr="006041B0">
              <w:rPr>
                <w:lang w:val="es-ES"/>
              </w:rPr>
              <w:t>s, directivos y g</w:t>
            </w:r>
            <w:r w:rsidR="003317C2" w:rsidRPr="006041B0">
              <w:rPr>
                <w:lang w:val="es-ES"/>
              </w:rPr>
              <w:t>erencial</w:t>
            </w:r>
            <w:r w:rsidR="00574D4F" w:rsidRPr="006041B0">
              <w:rPr>
                <w:lang w:val="es-ES"/>
              </w:rPr>
              <w:t>es</w:t>
            </w:r>
            <w:r w:rsidR="003317C2" w:rsidRPr="006041B0">
              <w:rPr>
                <w:lang w:val="es-ES"/>
              </w:rPr>
              <w:t xml:space="preserve"> (Hofstede, </w:t>
            </w:r>
            <w:r w:rsidR="008C2D18" w:rsidRPr="006041B0">
              <w:rPr>
                <w:lang w:val="es-ES"/>
              </w:rPr>
              <w:t>2001</w:t>
            </w:r>
            <w:r w:rsidR="003317C2" w:rsidRPr="006041B0">
              <w:rPr>
                <w:lang w:val="es-ES"/>
              </w:rPr>
              <w:t>; House</w:t>
            </w:r>
            <w:r w:rsidR="00303984" w:rsidRPr="006041B0">
              <w:rPr>
                <w:lang w:val="es-ES"/>
              </w:rPr>
              <w:t xml:space="preserve">, Wright y </w:t>
            </w:r>
            <w:proofErr w:type="spellStart"/>
            <w:r w:rsidR="00303984" w:rsidRPr="006041B0">
              <w:rPr>
                <w:lang w:val="es-ES"/>
              </w:rPr>
              <w:t>Aditya</w:t>
            </w:r>
            <w:proofErr w:type="spellEnd"/>
            <w:r w:rsidR="00303984" w:rsidRPr="006041B0">
              <w:rPr>
                <w:lang w:val="es-ES"/>
              </w:rPr>
              <w:t xml:space="preserve">, </w:t>
            </w:r>
            <w:r w:rsidR="003317C2" w:rsidRPr="006041B0">
              <w:rPr>
                <w:lang w:val="es-ES"/>
              </w:rPr>
              <w:t>1997).</w:t>
            </w:r>
          </w:p>
          <w:p w14:paraId="3FA28619" w14:textId="77777777" w:rsidR="00EC0002" w:rsidRPr="006041B0" w:rsidRDefault="00EC0002" w:rsidP="00100A15">
            <w:pPr>
              <w:pStyle w:val="Textoindependiente"/>
              <w:spacing w:before="1"/>
              <w:ind w:left="174" w:right="370"/>
              <w:rPr>
                <w:lang w:val="es-ES"/>
              </w:rPr>
            </w:pPr>
          </w:p>
          <w:p w14:paraId="7F8DA466" w14:textId="30053D03" w:rsidR="003317C2" w:rsidRPr="006041B0" w:rsidRDefault="00574D4F" w:rsidP="00100A15">
            <w:pPr>
              <w:pStyle w:val="Textoindependiente"/>
              <w:spacing w:before="1"/>
              <w:ind w:left="174" w:right="370"/>
              <w:rPr>
                <w:lang w:val="es-ES"/>
              </w:rPr>
            </w:pPr>
            <w:r w:rsidRPr="006041B0">
              <w:rPr>
                <w:lang w:val="es-ES"/>
              </w:rPr>
              <w:t xml:space="preserve">Al revisar la </w:t>
            </w:r>
            <w:r w:rsidR="003317C2" w:rsidRPr="006041B0">
              <w:rPr>
                <w:lang w:val="es-ES"/>
              </w:rPr>
              <w:t>literatur</w:t>
            </w:r>
            <w:r w:rsidR="00EC0002" w:rsidRPr="006041B0">
              <w:rPr>
                <w:lang w:val="es-ES"/>
              </w:rPr>
              <w:t>a</w:t>
            </w:r>
            <w:r w:rsidR="003317C2" w:rsidRPr="006041B0">
              <w:rPr>
                <w:lang w:val="es-ES"/>
              </w:rPr>
              <w:t xml:space="preserve"> científica </w:t>
            </w:r>
            <w:r w:rsidRPr="006041B0">
              <w:rPr>
                <w:lang w:val="es-ES"/>
              </w:rPr>
              <w:t xml:space="preserve">se evidencia </w:t>
            </w:r>
            <w:r w:rsidR="003317C2" w:rsidRPr="006041B0">
              <w:rPr>
                <w:lang w:val="es-ES"/>
              </w:rPr>
              <w:t>que las diferencias culturales afectan</w:t>
            </w:r>
            <w:r w:rsidRPr="006041B0">
              <w:rPr>
                <w:lang w:val="es-ES"/>
              </w:rPr>
              <w:t xml:space="preserve"> e influyen sobre</w:t>
            </w:r>
            <w:r w:rsidR="003317C2" w:rsidRPr="006041B0">
              <w:rPr>
                <w:lang w:val="es-ES"/>
              </w:rPr>
              <w:t xml:space="preserve"> las prácticas y los valores de las sociedades y las organizaciones (</w:t>
            </w:r>
            <w:r w:rsidR="00CF47CE" w:rsidRPr="006041B0">
              <w:rPr>
                <w:lang w:val="es-ES"/>
              </w:rPr>
              <w:t xml:space="preserve">Aguilar y Correa, 2017; </w:t>
            </w:r>
            <w:r w:rsidR="003317C2" w:rsidRPr="006041B0">
              <w:rPr>
                <w:lang w:val="es-ES"/>
              </w:rPr>
              <w:t>Hofstede, 1980; Hampden-Turner &amp; Trompenaars, 1993; Bond &amp; Smith, 1996, House et al., 1997)</w:t>
            </w:r>
            <w:r w:rsidRPr="006041B0">
              <w:rPr>
                <w:lang w:val="es-ES"/>
              </w:rPr>
              <w:t xml:space="preserve">; también impactan </w:t>
            </w:r>
            <w:r w:rsidR="003317C2" w:rsidRPr="006041B0">
              <w:rPr>
                <w:lang w:val="es-ES"/>
              </w:rPr>
              <w:t xml:space="preserve">las percepciones y </w:t>
            </w:r>
            <w:r w:rsidR="008C2D18" w:rsidRPr="006041B0">
              <w:rPr>
                <w:lang w:val="es-ES"/>
              </w:rPr>
              <w:t xml:space="preserve">los </w:t>
            </w:r>
            <w:r w:rsidR="003317C2" w:rsidRPr="006041B0">
              <w:rPr>
                <w:lang w:val="es-ES"/>
              </w:rPr>
              <w:t>comportamientos de liderazgo (</w:t>
            </w:r>
            <w:proofErr w:type="spellStart"/>
            <w:r w:rsidR="003317C2" w:rsidRPr="006041B0">
              <w:rPr>
                <w:lang w:val="es-ES"/>
              </w:rPr>
              <w:t>Offermann</w:t>
            </w:r>
            <w:proofErr w:type="spellEnd"/>
            <w:r w:rsidR="003317C2" w:rsidRPr="006041B0">
              <w:rPr>
                <w:lang w:val="es-ES"/>
              </w:rPr>
              <w:t xml:space="preserve"> </w:t>
            </w:r>
            <w:proofErr w:type="gramStart"/>
            <w:r w:rsidR="003317C2" w:rsidRPr="006041B0">
              <w:rPr>
                <w:lang w:val="es-ES"/>
              </w:rPr>
              <w:t xml:space="preserve">&amp;  </w:t>
            </w:r>
            <w:proofErr w:type="spellStart"/>
            <w:r w:rsidR="003317C2" w:rsidRPr="006041B0">
              <w:rPr>
                <w:lang w:val="es-ES"/>
              </w:rPr>
              <w:t>Helmann</w:t>
            </w:r>
            <w:proofErr w:type="spellEnd"/>
            <w:proofErr w:type="gramEnd"/>
            <w:r w:rsidR="003317C2" w:rsidRPr="006041B0">
              <w:rPr>
                <w:lang w:val="es-ES"/>
              </w:rPr>
              <w:t xml:space="preserve">,  1997;  House &amp; </w:t>
            </w:r>
            <w:proofErr w:type="spellStart"/>
            <w:r w:rsidR="003317C2" w:rsidRPr="006041B0">
              <w:rPr>
                <w:lang w:val="es-ES"/>
              </w:rPr>
              <w:t>Aditya</w:t>
            </w:r>
            <w:proofErr w:type="spellEnd"/>
            <w:r w:rsidR="003317C2" w:rsidRPr="006041B0">
              <w:rPr>
                <w:lang w:val="es-ES"/>
              </w:rPr>
              <w:t>,</w:t>
            </w:r>
            <w:r w:rsidR="003317C2" w:rsidRPr="006041B0">
              <w:rPr>
                <w:spacing w:val="3"/>
                <w:lang w:val="es-ES"/>
              </w:rPr>
              <w:t xml:space="preserve"> </w:t>
            </w:r>
            <w:r w:rsidR="003317C2" w:rsidRPr="006041B0">
              <w:rPr>
                <w:lang w:val="es-ES"/>
              </w:rPr>
              <w:t xml:space="preserve">1997). En esta investigación </w:t>
            </w:r>
            <w:r w:rsidRPr="006041B0">
              <w:rPr>
                <w:lang w:val="es-ES"/>
              </w:rPr>
              <w:t xml:space="preserve">se propone </w:t>
            </w:r>
            <w:r w:rsidR="003317C2" w:rsidRPr="006041B0">
              <w:rPr>
                <w:lang w:val="es-ES"/>
              </w:rPr>
              <w:t>estudia</w:t>
            </w:r>
            <w:r w:rsidRPr="006041B0">
              <w:rPr>
                <w:lang w:val="es-ES"/>
              </w:rPr>
              <w:t>r</w:t>
            </w:r>
            <w:r w:rsidR="003317C2" w:rsidRPr="006041B0">
              <w:rPr>
                <w:lang w:val="es-ES"/>
              </w:rPr>
              <w:t xml:space="preserve"> la cultura organizacional y los estilos de liderazgo de las pr</w:t>
            </w:r>
            <w:r w:rsidR="00FE0DDD" w:rsidRPr="006041B0">
              <w:rPr>
                <w:lang w:val="es-ES"/>
              </w:rPr>
              <w:t>á</w:t>
            </w:r>
            <w:r w:rsidR="003317C2" w:rsidRPr="006041B0">
              <w:rPr>
                <w:lang w:val="es-ES"/>
              </w:rPr>
              <w:t>ctic</w:t>
            </w:r>
            <w:r w:rsidR="008C2D18" w:rsidRPr="006041B0">
              <w:rPr>
                <w:lang w:val="es-ES"/>
              </w:rPr>
              <w:t>a</w:t>
            </w:r>
            <w:r w:rsidR="003317C2" w:rsidRPr="006041B0">
              <w:rPr>
                <w:lang w:val="es-ES"/>
              </w:rPr>
              <w:t>s de los líderes de diferentes países de Latinoamérica</w:t>
            </w:r>
            <w:r w:rsidRPr="006041B0">
              <w:rPr>
                <w:lang w:val="es-ES"/>
              </w:rPr>
              <w:t xml:space="preserve"> (México, Perú y Colombia)</w:t>
            </w:r>
            <w:r w:rsidR="00FE0DDD" w:rsidRPr="006041B0">
              <w:rPr>
                <w:lang w:val="es-ES"/>
              </w:rPr>
              <w:t>.</w:t>
            </w:r>
            <w:r w:rsidR="003317C2" w:rsidRPr="006041B0">
              <w:rPr>
                <w:lang w:val="es-ES"/>
              </w:rPr>
              <w:t xml:space="preserve">  </w:t>
            </w:r>
            <w:r w:rsidRPr="006041B0">
              <w:rPr>
                <w:lang w:val="es-ES"/>
              </w:rPr>
              <w:t>Este trabajo se apoyará en la</w:t>
            </w:r>
            <w:r w:rsidR="003317C2" w:rsidRPr="006041B0">
              <w:rPr>
                <w:lang w:val="es-ES"/>
              </w:rPr>
              <w:t xml:space="preserve"> fundamentación teórica y metodológica desarrollada por el Proyecto GLOBE (House et al., 1997; Hanges et al., 1998; Dickson et al., 1999; Ogliastri, 199</w:t>
            </w:r>
            <w:r w:rsidR="00A832C7" w:rsidRPr="006041B0">
              <w:rPr>
                <w:lang w:val="es-ES"/>
              </w:rPr>
              <w:t>9</w:t>
            </w:r>
            <w:r w:rsidR="003317C2" w:rsidRPr="006041B0">
              <w:rPr>
                <w:lang w:val="es-ES"/>
              </w:rPr>
              <w:t>).</w:t>
            </w:r>
          </w:p>
          <w:p w14:paraId="3CA23188" w14:textId="77777777" w:rsidR="003317C2" w:rsidRPr="006041B0" w:rsidRDefault="003317C2" w:rsidP="00100A15">
            <w:pPr>
              <w:pStyle w:val="Textoindependiente"/>
              <w:spacing w:before="1"/>
              <w:ind w:left="174" w:right="1646"/>
              <w:rPr>
                <w:lang w:val="es-ES"/>
              </w:rPr>
            </w:pPr>
          </w:p>
          <w:p w14:paraId="40689FD7" w14:textId="115DFC43" w:rsidR="000B7B80" w:rsidRPr="006041B0" w:rsidRDefault="000B7B80" w:rsidP="00100A15">
            <w:pPr>
              <w:pStyle w:val="Textoindependiente"/>
              <w:tabs>
                <w:tab w:val="left" w:pos="13011"/>
              </w:tabs>
              <w:spacing w:before="1"/>
              <w:ind w:left="174" w:right="370"/>
              <w:rPr>
                <w:lang w:val="es-ES"/>
              </w:rPr>
            </w:pPr>
            <w:r w:rsidRPr="006041B0">
              <w:rPr>
                <w:lang w:val="es-ES"/>
              </w:rPr>
              <w:t>El proyecto GLOBE se ha constituido en un</w:t>
            </w:r>
            <w:r w:rsidR="003317C2" w:rsidRPr="006041B0">
              <w:rPr>
                <w:lang w:val="es-ES"/>
              </w:rPr>
              <w:t xml:space="preserve"> importante</w:t>
            </w:r>
            <w:r w:rsidRPr="006041B0">
              <w:rPr>
                <w:lang w:val="es-ES"/>
              </w:rPr>
              <w:t xml:space="preserve"> hito académico e investigativo</w:t>
            </w:r>
            <w:r w:rsidR="003317C2" w:rsidRPr="006041B0">
              <w:rPr>
                <w:lang w:val="es-ES"/>
              </w:rPr>
              <w:t xml:space="preserve">, y de acuerdo con varios </w:t>
            </w:r>
            <w:r w:rsidRPr="006041B0">
              <w:rPr>
                <w:lang w:val="es-ES"/>
              </w:rPr>
              <w:t xml:space="preserve">autores </w:t>
            </w:r>
            <w:r w:rsidR="003317C2" w:rsidRPr="006041B0">
              <w:rPr>
                <w:lang w:val="es-ES"/>
              </w:rPr>
              <w:t>como</w:t>
            </w:r>
            <w:r w:rsidR="00574D4F" w:rsidRPr="006041B0">
              <w:rPr>
                <w:lang w:val="es-ES"/>
              </w:rPr>
              <w:t xml:space="preserve"> </w:t>
            </w:r>
            <w:r w:rsidR="00A832C7" w:rsidRPr="006041B0">
              <w:rPr>
                <w:lang w:val="es-ES"/>
              </w:rPr>
              <w:t xml:space="preserve">Aguilar (2017), </w:t>
            </w:r>
            <w:r w:rsidR="00717F02" w:rsidRPr="006041B0">
              <w:rPr>
                <w:lang w:val="es-ES"/>
              </w:rPr>
              <w:t xml:space="preserve">Contreras (2008), </w:t>
            </w:r>
            <w:r w:rsidR="00A832C7" w:rsidRPr="006041B0">
              <w:rPr>
                <w:lang w:val="es-ES"/>
              </w:rPr>
              <w:t xml:space="preserve">Gil (2000), </w:t>
            </w:r>
            <w:r w:rsidRPr="006041B0">
              <w:rPr>
                <w:lang w:val="es-ES"/>
              </w:rPr>
              <w:t xml:space="preserve">Hofstede, </w:t>
            </w:r>
            <w:r w:rsidR="00717F02" w:rsidRPr="006041B0">
              <w:rPr>
                <w:lang w:val="es-ES"/>
              </w:rPr>
              <w:t>(</w:t>
            </w:r>
            <w:r w:rsidRPr="006041B0">
              <w:rPr>
                <w:lang w:val="es-ES"/>
              </w:rPr>
              <w:t>1980</w:t>
            </w:r>
            <w:r w:rsidR="00717F02" w:rsidRPr="006041B0">
              <w:rPr>
                <w:lang w:val="es-ES"/>
              </w:rPr>
              <w:t>)</w:t>
            </w:r>
            <w:r w:rsidRPr="006041B0">
              <w:rPr>
                <w:lang w:val="es-ES"/>
              </w:rPr>
              <w:t>, entre otros</w:t>
            </w:r>
            <w:r w:rsidR="003317C2" w:rsidRPr="006041B0">
              <w:rPr>
                <w:lang w:val="es-ES"/>
              </w:rPr>
              <w:t xml:space="preserve">, </w:t>
            </w:r>
            <w:r w:rsidRPr="006041B0">
              <w:rPr>
                <w:lang w:val="es-ES"/>
              </w:rPr>
              <w:t>este trabajo</w:t>
            </w:r>
            <w:r w:rsidR="003317C2" w:rsidRPr="006041B0">
              <w:rPr>
                <w:lang w:val="es-ES"/>
              </w:rPr>
              <w:t xml:space="preserve"> es una investigación </w:t>
            </w:r>
            <w:r w:rsidRPr="006041B0">
              <w:rPr>
                <w:lang w:val="es-ES"/>
              </w:rPr>
              <w:t>“planetari</w:t>
            </w:r>
            <w:r w:rsidR="003317C2" w:rsidRPr="006041B0">
              <w:rPr>
                <w:lang w:val="es-ES"/>
              </w:rPr>
              <w:t>a</w:t>
            </w:r>
            <w:r w:rsidRPr="006041B0">
              <w:rPr>
                <w:lang w:val="es-ES"/>
              </w:rPr>
              <w:t xml:space="preserve">” </w:t>
            </w:r>
            <w:r w:rsidR="003317C2" w:rsidRPr="006041B0">
              <w:rPr>
                <w:lang w:val="es-ES"/>
              </w:rPr>
              <w:t>y</w:t>
            </w:r>
            <w:r w:rsidR="00574D4F" w:rsidRPr="006041B0">
              <w:rPr>
                <w:lang w:val="es-ES"/>
              </w:rPr>
              <w:t xml:space="preserve"> en</w:t>
            </w:r>
            <w:r w:rsidR="0043571D" w:rsidRPr="006041B0">
              <w:rPr>
                <w:lang w:val="es-ES"/>
              </w:rPr>
              <w:t xml:space="preserve"> </w:t>
            </w:r>
            <w:r w:rsidR="00574D4F" w:rsidRPr="006041B0">
              <w:rPr>
                <w:lang w:val="es-ES"/>
              </w:rPr>
              <w:t xml:space="preserve">el campo organizacional </w:t>
            </w:r>
            <w:r w:rsidRPr="006041B0">
              <w:rPr>
                <w:lang w:val="es-ES"/>
              </w:rPr>
              <w:t xml:space="preserve">representa un </w:t>
            </w:r>
            <w:r w:rsidR="0043571D" w:rsidRPr="006041B0">
              <w:rPr>
                <w:lang w:val="es-ES"/>
              </w:rPr>
              <w:t xml:space="preserve">referente </w:t>
            </w:r>
            <w:r w:rsidRPr="006041B0">
              <w:rPr>
                <w:lang w:val="es-ES"/>
              </w:rPr>
              <w:t xml:space="preserve">significativo en el área de la investigación intercultural y multinacional; </w:t>
            </w:r>
            <w:r w:rsidR="003317C2" w:rsidRPr="006041B0">
              <w:rPr>
                <w:lang w:val="es-ES"/>
              </w:rPr>
              <w:t xml:space="preserve">en sus inicios </w:t>
            </w:r>
            <w:r w:rsidRPr="006041B0">
              <w:rPr>
                <w:lang w:val="es-ES"/>
              </w:rPr>
              <w:t xml:space="preserve">participaron más de 170 investigadores de alrededor de 60 países abordando la relación entre la cultura social, la cultura organizacional y el liderazgo alrededor del mundo (Hofstede, 1980; Hofstede y Hofstede, 2005; House et al., 1997).   Estos autores intentaron desarrollar una teoría que permitiera descubrir, entender y predecir, el impacto de variables culturales específicas relativas al liderazgo, a los procesos organizacionales y al logro de la efectividad en los procesos administrativos (Gil Rico, 2000).  Ogliastri et al., (1999) llevaron a cabo la aplicación de este proyecto en países de América Latina como: El Salvador, Argentina, Guatemala, Ecuador, Colombia, Venezuela, y Brasil.  Otros países fueron clasificados por regiones como los latinos de la </w:t>
            </w:r>
            <w:r w:rsidR="00C45451">
              <w:rPr>
                <w:lang w:val="es-ES"/>
              </w:rPr>
              <w:t>Unión Europea</w:t>
            </w:r>
            <w:r w:rsidRPr="006041B0">
              <w:rPr>
                <w:lang w:val="es-ES"/>
              </w:rPr>
              <w:t xml:space="preserve"> (España, Portugal, Italia, Grecia, Francia).</w:t>
            </w:r>
          </w:p>
          <w:p w14:paraId="3FD77F32" w14:textId="49377AEE" w:rsidR="00EC0002" w:rsidRPr="006041B0" w:rsidRDefault="00EC0002" w:rsidP="00100A15">
            <w:pPr>
              <w:pStyle w:val="Textoindependiente"/>
              <w:tabs>
                <w:tab w:val="left" w:pos="13011"/>
              </w:tabs>
              <w:spacing w:before="1"/>
              <w:ind w:left="174" w:right="370"/>
              <w:rPr>
                <w:lang w:val="es-ES"/>
              </w:rPr>
            </w:pPr>
          </w:p>
          <w:p w14:paraId="7073C729" w14:textId="5DA36084" w:rsidR="00EC0002" w:rsidRPr="006041B0" w:rsidRDefault="00EC0002" w:rsidP="00100A15">
            <w:pPr>
              <w:pStyle w:val="Textoindependiente"/>
              <w:tabs>
                <w:tab w:val="left" w:pos="13011"/>
              </w:tabs>
              <w:spacing w:before="1"/>
              <w:ind w:left="174" w:right="370"/>
              <w:rPr>
                <w:lang w:val="es-ES" w:eastAsia="es-CO"/>
              </w:rPr>
            </w:pPr>
            <w:r w:rsidRPr="006041B0">
              <w:rPr>
                <w:lang w:val="es-ES" w:eastAsia="es-CO"/>
              </w:rPr>
              <w:t>Los líderes son un marco de referencia en las organizaciones y se requi</w:t>
            </w:r>
            <w:r w:rsidR="00C45451">
              <w:rPr>
                <w:lang w:val="es-ES" w:eastAsia="es-CO"/>
              </w:rPr>
              <w:t>e</w:t>
            </w:r>
            <w:r w:rsidRPr="006041B0">
              <w:rPr>
                <w:lang w:val="es-ES" w:eastAsia="es-CO"/>
              </w:rPr>
              <w:t>re que evidencien estilos de liderazgo y competencias  diversas y multicul</w:t>
            </w:r>
            <w:r w:rsidR="000F52A0" w:rsidRPr="006041B0">
              <w:rPr>
                <w:lang w:val="es-ES" w:eastAsia="es-CO"/>
              </w:rPr>
              <w:t>t</w:t>
            </w:r>
            <w:r w:rsidRPr="006041B0">
              <w:rPr>
                <w:lang w:val="es-ES" w:eastAsia="es-CO"/>
              </w:rPr>
              <w:t>urales, de tal manera que se puedan desempeñar en variados contextos sociales</w:t>
            </w:r>
            <w:r w:rsidR="0043571D" w:rsidRPr="006041B0">
              <w:rPr>
                <w:lang w:val="es-ES" w:eastAsia="es-CO"/>
              </w:rPr>
              <w:t>, que sean capaces de trabajar exitosamente en varios países y lugares</w:t>
            </w:r>
            <w:r w:rsidRPr="006041B0">
              <w:rPr>
                <w:lang w:val="es-ES" w:eastAsia="es-CO"/>
              </w:rPr>
              <w:t>;  estas competencias de desempeño en lo multicultural exigen comportamientos adecuados alrededor del trabajo con los equipos a cargo, y los contextos; compromiso, respeto, valores, confianza, fidelidad, empoderamiento, credibilidad, sentido de pertenencia, entre otros  (</w:t>
            </w:r>
            <w:r w:rsidRPr="006041B0">
              <w:rPr>
                <w:lang w:val="es-MX" w:eastAsia="es-MX"/>
              </w:rPr>
              <w:t xml:space="preserve">Calderón, Serna, y Zuluaga, 2013; </w:t>
            </w:r>
            <w:r w:rsidRPr="006041B0">
              <w:rPr>
                <w:lang w:val="es-ES" w:eastAsia="es-CO"/>
              </w:rPr>
              <w:t xml:space="preserve">Contreras, Barbosa, Juárez y Uribe, 2010; Gil y Alcover, 2012; </w:t>
            </w:r>
            <w:r w:rsidRPr="006041B0">
              <w:rPr>
                <w:lang w:val="es-ES"/>
              </w:rPr>
              <w:t xml:space="preserve">Gil, Rico, y Sánchez-Manzanares, 2008; </w:t>
            </w:r>
            <w:r w:rsidRPr="006041B0">
              <w:rPr>
                <w:lang w:val="es-ES" w:eastAsia="es-CO"/>
              </w:rPr>
              <w:t>Molero, 2002;  Juárez y Contreras, 2012). Las competencias de los líderes deben estar presentes en todo tipo de desempeño y rol organizacional pues contribuyen al desarrollo de los grupos, las sinergias que los equipos aportan y la relevancia que esto tiene, para contribuir al fortalecimiento de los equipos de trabajo que son socialmente relevantes en las organizaciones, la sociedad, los países y el mundo en general.</w:t>
            </w:r>
          </w:p>
          <w:p w14:paraId="01A898AC" w14:textId="77777777" w:rsidR="001A166F" w:rsidRPr="006041B0" w:rsidRDefault="001A166F" w:rsidP="00100A15">
            <w:pPr>
              <w:pStyle w:val="Textoindependiente"/>
              <w:tabs>
                <w:tab w:val="left" w:pos="13011"/>
              </w:tabs>
              <w:spacing w:before="1"/>
              <w:ind w:left="174" w:right="370"/>
              <w:rPr>
                <w:lang w:val="es-ES" w:eastAsia="es-CO"/>
              </w:rPr>
            </w:pPr>
          </w:p>
          <w:p w14:paraId="162E0D47" w14:textId="58CD9DAA" w:rsidR="00F622B2" w:rsidRPr="006041B0" w:rsidRDefault="00F622B2" w:rsidP="00100A15">
            <w:pPr>
              <w:autoSpaceDE w:val="0"/>
              <w:autoSpaceDN w:val="0"/>
              <w:adjustRightInd w:val="0"/>
              <w:spacing w:after="0" w:line="240" w:lineRule="auto"/>
              <w:ind w:left="254" w:right="370" w:hanging="254"/>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   Las personas, y en este sentido, los líderes son un marco de referencia en las organizaciones para los otros en determinados contextos sociales, siendo esa red de relaciones e influencia las que dan respuesta a muchos aspectos importantes en las organizaciones actuales: compromiso, respeto, valores, confianza, fidelidad, empoderamiento, credibilidad, sentido de pertenencia, entre otros  (</w:t>
            </w:r>
            <w:r w:rsidRPr="006041B0">
              <w:rPr>
                <w:rFonts w:ascii="Times New Roman" w:eastAsia="Times New Roman" w:hAnsi="Times New Roman" w:cs="Times New Roman"/>
                <w:sz w:val="24"/>
                <w:szCs w:val="24"/>
                <w:lang w:val="es-MX" w:eastAsia="es-MX"/>
              </w:rPr>
              <w:t xml:space="preserve">Calderón, Serna, y Zuluaga, 2013; </w:t>
            </w:r>
            <w:r w:rsidRPr="006041B0">
              <w:rPr>
                <w:rFonts w:ascii="Times New Roman" w:eastAsia="Times New Roman" w:hAnsi="Times New Roman" w:cs="Times New Roman"/>
                <w:sz w:val="24"/>
                <w:szCs w:val="24"/>
                <w:lang w:eastAsia="es-CO"/>
              </w:rPr>
              <w:t xml:space="preserve">Contreras, Barbosa, Juárez y Uribe, 2010; Gil y Alcover, 2012; </w:t>
            </w:r>
            <w:r w:rsidRPr="006041B0">
              <w:rPr>
                <w:rFonts w:ascii="Times New Roman" w:hAnsi="Times New Roman" w:cs="Times New Roman"/>
                <w:sz w:val="24"/>
                <w:szCs w:val="24"/>
              </w:rPr>
              <w:t xml:space="preserve">Gil, Rico, y Sánchez-Manzanares, 2008; </w:t>
            </w:r>
            <w:r w:rsidRPr="006041B0">
              <w:rPr>
                <w:rFonts w:ascii="Times New Roman" w:eastAsia="Times New Roman" w:hAnsi="Times New Roman" w:cs="Times New Roman"/>
                <w:sz w:val="24"/>
                <w:szCs w:val="24"/>
                <w:lang w:eastAsia="es-CO"/>
              </w:rPr>
              <w:t xml:space="preserve">Molero, 2002;  Juárez y Contreras, 2012).  Estas relaciones, presentes en todo tipo de organización, y mucho más en las enunciadas anteriormente, son valiosas dado que contribuyen al desarrollo de los grupos que las conforman, también por las sinergias que los equipos aportan y la relevancia que esto tiene, contribuir al fortalecimiento de la disciplina y la profesión, y a la atención de los problemas que </w:t>
            </w:r>
            <w:r w:rsidR="00FE0DDD" w:rsidRPr="006041B0">
              <w:rPr>
                <w:rFonts w:ascii="Times New Roman" w:eastAsia="Times New Roman" w:hAnsi="Times New Roman" w:cs="Times New Roman"/>
                <w:sz w:val="24"/>
                <w:szCs w:val="24"/>
                <w:lang w:eastAsia="es-CO"/>
              </w:rPr>
              <w:t>son</w:t>
            </w:r>
            <w:r w:rsidRPr="006041B0">
              <w:rPr>
                <w:rFonts w:ascii="Times New Roman" w:eastAsia="Times New Roman" w:hAnsi="Times New Roman" w:cs="Times New Roman"/>
                <w:sz w:val="24"/>
                <w:szCs w:val="24"/>
                <w:lang w:eastAsia="es-CO"/>
              </w:rPr>
              <w:t xml:space="preserve"> relevantes en </w:t>
            </w:r>
            <w:r w:rsidR="00FE0DDD" w:rsidRPr="006041B0">
              <w:rPr>
                <w:rFonts w:ascii="Times New Roman" w:eastAsia="Times New Roman" w:hAnsi="Times New Roman" w:cs="Times New Roman"/>
                <w:sz w:val="24"/>
                <w:szCs w:val="24"/>
                <w:lang w:eastAsia="es-CO"/>
              </w:rPr>
              <w:t xml:space="preserve">la sociedad, </w:t>
            </w:r>
            <w:r w:rsidRPr="006041B0">
              <w:rPr>
                <w:rFonts w:ascii="Times New Roman" w:eastAsia="Times New Roman" w:hAnsi="Times New Roman" w:cs="Times New Roman"/>
                <w:sz w:val="24"/>
                <w:szCs w:val="24"/>
                <w:lang w:eastAsia="es-CO"/>
              </w:rPr>
              <w:t>los países y el mundo en general.</w:t>
            </w:r>
          </w:p>
          <w:p w14:paraId="3BE6F9C3" w14:textId="77777777" w:rsidR="00FE14C0" w:rsidRPr="006041B0" w:rsidRDefault="00FE14C0" w:rsidP="00100A15">
            <w:pPr>
              <w:autoSpaceDE w:val="0"/>
              <w:autoSpaceDN w:val="0"/>
              <w:adjustRightInd w:val="0"/>
              <w:spacing w:after="0" w:line="240" w:lineRule="auto"/>
              <w:ind w:left="254" w:right="370"/>
              <w:jc w:val="both"/>
              <w:rPr>
                <w:rFonts w:ascii="Times New Roman" w:eastAsia="Times New Roman" w:hAnsi="Times New Roman" w:cs="Times New Roman"/>
                <w:sz w:val="24"/>
                <w:szCs w:val="24"/>
                <w:lang w:eastAsia="es-CO"/>
              </w:rPr>
            </w:pPr>
          </w:p>
          <w:p w14:paraId="7FC01117" w14:textId="23414C3C" w:rsidR="00F622B2" w:rsidRPr="006041B0" w:rsidRDefault="00F622B2" w:rsidP="00100A15">
            <w:pPr>
              <w:autoSpaceDE w:val="0"/>
              <w:autoSpaceDN w:val="0"/>
              <w:adjustRightInd w:val="0"/>
              <w:spacing w:after="0" w:line="240" w:lineRule="auto"/>
              <w:ind w:left="254" w:right="370"/>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De acuerdo con Lord y Maher (1991) </w:t>
            </w:r>
            <w:r w:rsidRPr="006041B0">
              <w:rPr>
                <w:rFonts w:ascii="Times New Roman" w:hAnsi="Times New Roman" w:cs="Times New Roman"/>
                <w:sz w:val="24"/>
                <w:szCs w:val="24"/>
              </w:rPr>
              <w:t xml:space="preserve">el liderazgo es un proceso atributivo que resulta de la percepción social, es decir, que la persona tiene que ser percibido por otros como líder. Si en algo </w:t>
            </w:r>
            <w:r w:rsidR="001A166F" w:rsidRPr="006041B0">
              <w:rPr>
                <w:rFonts w:ascii="Times New Roman" w:hAnsi="Times New Roman" w:cs="Times New Roman"/>
                <w:sz w:val="24"/>
                <w:szCs w:val="24"/>
              </w:rPr>
              <w:t>coinciden</w:t>
            </w:r>
            <w:r w:rsidRPr="006041B0">
              <w:rPr>
                <w:rFonts w:ascii="Times New Roman" w:hAnsi="Times New Roman" w:cs="Times New Roman"/>
                <w:sz w:val="24"/>
                <w:szCs w:val="24"/>
              </w:rPr>
              <w:t xml:space="preserve"> las propuestas teóricas sobre el liderazgo es que la persona líder ha de tener seguidores (</w:t>
            </w:r>
            <w:proofErr w:type="spellStart"/>
            <w:r w:rsidRPr="006041B0">
              <w:rPr>
                <w:rFonts w:ascii="Times New Roman" w:hAnsi="Times New Roman" w:cs="Times New Roman"/>
                <w:sz w:val="24"/>
                <w:szCs w:val="24"/>
              </w:rPr>
              <w:t>Kats</w:t>
            </w:r>
            <w:proofErr w:type="spellEnd"/>
            <w:r w:rsidRPr="006041B0">
              <w:rPr>
                <w:rFonts w:ascii="Times New Roman" w:hAnsi="Times New Roman" w:cs="Times New Roman"/>
                <w:sz w:val="24"/>
                <w:szCs w:val="24"/>
              </w:rPr>
              <w:t xml:space="preserve"> &amp; Kahn, 1978) siendo la esencia</w:t>
            </w:r>
            <w:r w:rsidR="00C45451">
              <w:rPr>
                <w:rFonts w:ascii="Times New Roman" w:hAnsi="Times New Roman" w:cs="Times New Roman"/>
                <w:sz w:val="24"/>
                <w:szCs w:val="24"/>
              </w:rPr>
              <w:t xml:space="preserve"> de este, </w:t>
            </w:r>
            <w:r w:rsidRPr="006041B0">
              <w:rPr>
                <w:rFonts w:ascii="Times New Roman" w:hAnsi="Times New Roman" w:cs="Times New Roman"/>
                <w:sz w:val="24"/>
                <w:szCs w:val="24"/>
              </w:rPr>
              <w:t xml:space="preserve">el ser percibido como líder por los demás (Lord &amp; Maher, 1991; </w:t>
            </w:r>
            <w:r w:rsidR="00B81C42" w:rsidRPr="006041B0">
              <w:rPr>
                <w:rFonts w:ascii="Times New Roman" w:hAnsi="Times New Roman" w:cs="Times New Roman"/>
                <w:sz w:val="24"/>
                <w:szCs w:val="24"/>
              </w:rPr>
              <w:t>Gil y Alcover, 2012</w:t>
            </w:r>
            <w:r w:rsidRPr="006041B0">
              <w:rPr>
                <w:rFonts w:ascii="Times New Roman" w:hAnsi="Times New Roman" w:cs="Times New Roman"/>
                <w:sz w:val="24"/>
                <w:szCs w:val="24"/>
              </w:rPr>
              <w:t xml:space="preserve">). Las teorías del liderazgo incluyen las creencias </w:t>
            </w:r>
            <w:r w:rsidR="00527505" w:rsidRPr="006041B0">
              <w:rPr>
                <w:rFonts w:ascii="Times New Roman" w:hAnsi="Times New Roman" w:cs="Times New Roman"/>
                <w:sz w:val="24"/>
                <w:szCs w:val="24"/>
              </w:rPr>
              <w:t xml:space="preserve">y las percepciones </w:t>
            </w:r>
            <w:r w:rsidRPr="006041B0">
              <w:rPr>
                <w:rFonts w:ascii="Times New Roman" w:hAnsi="Times New Roman" w:cs="Times New Roman"/>
                <w:sz w:val="24"/>
                <w:szCs w:val="24"/>
              </w:rPr>
              <w:t>de los seguidores</w:t>
            </w:r>
            <w:r w:rsidR="00527505" w:rsidRPr="006041B0">
              <w:rPr>
                <w:rFonts w:ascii="Times New Roman" w:hAnsi="Times New Roman" w:cs="Times New Roman"/>
                <w:sz w:val="24"/>
                <w:szCs w:val="24"/>
              </w:rPr>
              <w:t>/colaboradores</w:t>
            </w:r>
            <w:r w:rsidRPr="006041B0">
              <w:rPr>
                <w:rFonts w:ascii="Times New Roman" w:hAnsi="Times New Roman" w:cs="Times New Roman"/>
                <w:sz w:val="24"/>
                <w:szCs w:val="24"/>
              </w:rPr>
              <w:t xml:space="preserve"> sobre </w:t>
            </w:r>
            <w:r w:rsidR="00527505" w:rsidRPr="006041B0">
              <w:rPr>
                <w:rFonts w:ascii="Times New Roman" w:hAnsi="Times New Roman" w:cs="Times New Roman"/>
                <w:sz w:val="24"/>
                <w:szCs w:val="24"/>
              </w:rPr>
              <w:t xml:space="preserve">la forma como ellos </w:t>
            </w:r>
            <w:r w:rsidRPr="006041B0">
              <w:rPr>
                <w:rFonts w:ascii="Times New Roman" w:hAnsi="Times New Roman" w:cs="Times New Roman"/>
                <w:sz w:val="24"/>
                <w:szCs w:val="24"/>
              </w:rPr>
              <w:t>esperan que se comporten los lideres para ser considerados como tal, y que se espera de ellos (</w:t>
            </w:r>
            <w:proofErr w:type="spellStart"/>
            <w:r w:rsidRPr="006041B0">
              <w:rPr>
                <w:rFonts w:ascii="Times New Roman" w:hAnsi="Times New Roman" w:cs="Times New Roman"/>
                <w:sz w:val="24"/>
                <w:szCs w:val="24"/>
              </w:rPr>
              <w:t>Munford</w:t>
            </w:r>
            <w:proofErr w:type="spellEnd"/>
            <w:r w:rsidRPr="006041B0">
              <w:rPr>
                <w:rFonts w:ascii="Times New Roman" w:hAnsi="Times New Roman" w:cs="Times New Roman"/>
                <w:sz w:val="24"/>
                <w:szCs w:val="24"/>
              </w:rPr>
              <w:t xml:space="preserve">, Zaccaro, Harding, Jacobs &amp; </w:t>
            </w:r>
            <w:proofErr w:type="spellStart"/>
            <w:r w:rsidRPr="006041B0">
              <w:rPr>
                <w:rFonts w:ascii="Times New Roman" w:hAnsi="Times New Roman" w:cs="Times New Roman"/>
                <w:sz w:val="24"/>
                <w:szCs w:val="24"/>
              </w:rPr>
              <w:t>Fleishman</w:t>
            </w:r>
            <w:proofErr w:type="spellEnd"/>
            <w:r w:rsidRPr="006041B0">
              <w:rPr>
                <w:rFonts w:ascii="Times New Roman" w:hAnsi="Times New Roman" w:cs="Times New Roman"/>
                <w:sz w:val="24"/>
                <w:szCs w:val="24"/>
              </w:rPr>
              <w:t xml:space="preserve">, 2000). </w:t>
            </w:r>
            <w:r w:rsidRPr="006041B0">
              <w:rPr>
                <w:rFonts w:ascii="Times New Roman" w:eastAsia="Times New Roman" w:hAnsi="Times New Roman" w:cs="Times New Roman"/>
                <w:sz w:val="24"/>
                <w:szCs w:val="24"/>
                <w:lang w:eastAsia="es-CO"/>
              </w:rPr>
              <w:t xml:space="preserve">Ahora bien, para el caso que nos ocupa, lo que se esperaría de los lideres/directivos es que tengan la capacidad de atender y responder acertadamente a los retos, cambios, exigencias y nuevas tendencias que se presentan actualmente en los contextos. Deben contar con la formación, poseer los conocimientos y habilidades necesarias, conocer las herramientas y las metodologías necesarias para enriquecer y potenciar el trabajo que han de orientar (Ahumada, 2004, 2005; Costa y López, 1996; Gil y García, 1993; Gil y Alcover, 2012), y lo más importante aún movilizar al respectivo grupo de seguidores en cada organización, ciudad o país. La trayectoria que estos líderes han recorrido para llegar a los puestos y cargos que ocupan es interesante para analizar pues los desarrollos históricos en cada </w:t>
            </w:r>
            <w:r w:rsidR="001A166F" w:rsidRPr="006041B0">
              <w:rPr>
                <w:rFonts w:ascii="Times New Roman" w:eastAsia="Times New Roman" w:hAnsi="Times New Roman" w:cs="Times New Roman"/>
                <w:sz w:val="24"/>
                <w:szCs w:val="24"/>
                <w:lang w:eastAsia="es-CO"/>
              </w:rPr>
              <w:t>organización</w:t>
            </w:r>
            <w:r w:rsidRPr="006041B0">
              <w:rPr>
                <w:rFonts w:ascii="Times New Roman" w:eastAsia="Times New Roman" w:hAnsi="Times New Roman" w:cs="Times New Roman"/>
                <w:sz w:val="24"/>
                <w:szCs w:val="24"/>
                <w:lang w:eastAsia="es-CO"/>
              </w:rPr>
              <w:t xml:space="preserve"> darán cuenta de ello. De este rol que desempeñan depende la consolidación de las organizaciones.</w:t>
            </w:r>
          </w:p>
          <w:bookmarkEnd w:id="1"/>
          <w:p w14:paraId="70F1A8DC" w14:textId="36B1070F" w:rsidR="00EC0002" w:rsidRPr="006041B0" w:rsidRDefault="00EC0002" w:rsidP="00100A15">
            <w:pPr>
              <w:pStyle w:val="Textoindependiente"/>
              <w:tabs>
                <w:tab w:val="left" w:pos="13011"/>
              </w:tabs>
              <w:spacing w:before="1"/>
              <w:ind w:right="370"/>
              <w:rPr>
                <w:color w:val="222222"/>
                <w:lang w:val="es-ES" w:eastAsia="es-CO"/>
              </w:rPr>
            </w:pPr>
          </w:p>
        </w:tc>
      </w:tr>
    </w:tbl>
    <w:p w14:paraId="39F2790C"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041B0" w14:paraId="66A9B1B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61AA146"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Objetivo general</w:t>
            </w:r>
          </w:p>
        </w:tc>
      </w:tr>
      <w:tr w:rsidR="002A18AF" w:rsidRPr="006041B0" w14:paraId="7691787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04B595A" w14:textId="77777777" w:rsidR="005A4330" w:rsidRPr="006041B0" w:rsidRDefault="007C00A7"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Comparar los estilos de liderazgo y la cultura organizacional de los líderes de diversas ciudades</w:t>
            </w:r>
            <w:r w:rsidR="005A4330" w:rsidRPr="006041B0">
              <w:rPr>
                <w:rFonts w:ascii="Times New Roman" w:eastAsia="Times New Roman" w:hAnsi="Times New Roman" w:cs="Times New Roman"/>
                <w:color w:val="222222"/>
                <w:sz w:val="24"/>
                <w:szCs w:val="24"/>
                <w:lang w:eastAsia="es-CO"/>
              </w:rPr>
              <w:t xml:space="preserve"> en Colombia o países de América Latina.</w:t>
            </w:r>
          </w:p>
          <w:p w14:paraId="1714085C" w14:textId="5F21C29A" w:rsidR="00E6008D" w:rsidRPr="006041B0" w:rsidRDefault="00E6008D" w:rsidP="00100A15">
            <w:pPr>
              <w:spacing w:after="0" w:line="240" w:lineRule="auto"/>
              <w:ind w:firstLine="679"/>
              <w:jc w:val="both"/>
              <w:rPr>
                <w:rFonts w:ascii="Times New Roman" w:eastAsia="Times New Roman" w:hAnsi="Times New Roman" w:cs="Times New Roman"/>
                <w:color w:val="222222"/>
                <w:sz w:val="24"/>
                <w:szCs w:val="24"/>
                <w:lang w:eastAsia="es-CO"/>
              </w:rPr>
            </w:pPr>
          </w:p>
        </w:tc>
      </w:tr>
    </w:tbl>
    <w:p w14:paraId="45C6DB79"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041B0" w14:paraId="0C3A88E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8DE88FF"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Objetivos específicos</w:t>
            </w:r>
          </w:p>
        </w:tc>
      </w:tr>
      <w:tr w:rsidR="002A18AF" w:rsidRPr="006041B0" w14:paraId="10FA9E8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CA235D2" w14:textId="08FE139C" w:rsidR="00D66711" w:rsidRPr="006041B0" w:rsidRDefault="00542AA4" w:rsidP="00100A15">
            <w:pPr>
              <w:spacing w:after="0" w:line="240" w:lineRule="auto"/>
              <w:ind w:left="396" w:right="654"/>
              <w:jc w:val="both"/>
              <w:rPr>
                <w:rFonts w:ascii="Times New Roman" w:eastAsia="Times New Roman" w:hAnsi="Times New Roman" w:cs="Times New Roman"/>
                <w:color w:val="222222"/>
                <w:sz w:val="24"/>
                <w:szCs w:val="24"/>
                <w:lang w:eastAsia="es-CO"/>
              </w:rPr>
            </w:pPr>
            <w:bookmarkStart w:id="2" w:name="_Hlk16146022"/>
            <w:r w:rsidRPr="006041B0">
              <w:rPr>
                <w:rFonts w:ascii="Times New Roman" w:eastAsia="Times New Roman" w:hAnsi="Times New Roman" w:cs="Times New Roman"/>
                <w:color w:val="222222"/>
                <w:sz w:val="24"/>
                <w:szCs w:val="24"/>
                <w:lang w:eastAsia="es-CO"/>
              </w:rPr>
              <w:t xml:space="preserve">- </w:t>
            </w:r>
            <w:r w:rsidR="00C45451">
              <w:rPr>
                <w:rFonts w:ascii="Times New Roman" w:eastAsia="Times New Roman" w:hAnsi="Times New Roman" w:cs="Times New Roman"/>
                <w:color w:val="222222"/>
                <w:sz w:val="24"/>
                <w:szCs w:val="24"/>
                <w:lang w:eastAsia="es-CO"/>
              </w:rPr>
              <w:t xml:space="preserve">Caracterizar </w:t>
            </w:r>
            <w:r w:rsidR="00A97EE8" w:rsidRPr="006041B0">
              <w:rPr>
                <w:rFonts w:ascii="Times New Roman" w:eastAsia="Times New Roman" w:hAnsi="Times New Roman" w:cs="Times New Roman"/>
                <w:color w:val="222222"/>
                <w:sz w:val="24"/>
                <w:szCs w:val="24"/>
                <w:lang w:eastAsia="es-CO"/>
              </w:rPr>
              <w:t>os estilos de</w:t>
            </w:r>
            <w:r w:rsidR="00D66711" w:rsidRPr="006041B0">
              <w:rPr>
                <w:rFonts w:ascii="Times New Roman" w:eastAsia="Times New Roman" w:hAnsi="Times New Roman" w:cs="Times New Roman"/>
                <w:color w:val="222222"/>
                <w:sz w:val="24"/>
                <w:szCs w:val="24"/>
                <w:lang w:eastAsia="es-CO"/>
              </w:rPr>
              <w:t xml:space="preserve"> liderazgo </w:t>
            </w:r>
            <w:r w:rsidR="005A4330" w:rsidRPr="006041B0">
              <w:rPr>
                <w:rFonts w:ascii="Times New Roman" w:eastAsia="Times New Roman" w:hAnsi="Times New Roman" w:cs="Times New Roman"/>
                <w:color w:val="222222"/>
                <w:sz w:val="24"/>
                <w:szCs w:val="24"/>
                <w:lang w:eastAsia="es-CO"/>
              </w:rPr>
              <w:t>de los líderes de</w:t>
            </w:r>
            <w:r w:rsidR="00D66711" w:rsidRPr="006041B0">
              <w:rPr>
                <w:rFonts w:ascii="Times New Roman" w:eastAsia="Times New Roman" w:hAnsi="Times New Roman" w:cs="Times New Roman"/>
                <w:color w:val="222222"/>
                <w:sz w:val="24"/>
                <w:szCs w:val="24"/>
                <w:lang w:eastAsia="es-CO"/>
              </w:rPr>
              <w:t xml:space="preserve"> empresas de servicios en Colombia y</w:t>
            </w:r>
            <w:r w:rsidR="005A4330" w:rsidRPr="006041B0">
              <w:rPr>
                <w:rFonts w:ascii="Times New Roman" w:eastAsia="Times New Roman" w:hAnsi="Times New Roman" w:cs="Times New Roman"/>
                <w:color w:val="222222"/>
                <w:sz w:val="24"/>
                <w:szCs w:val="24"/>
                <w:lang w:eastAsia="es-CO"/>
              </w:rPr>
              <w:t>/o Latinoamérica.</w:t>
            </w:r>
            <w:r w:rsidR="00D66711" w:rsidRPr="006041B0">
              <w:rPr>
                <w:rFonts w:ascii="Times New Roman" w:eastAsia="Times New Roman" w:hAnsi="Times New Roman" w:cs="Times New Roman"/>
                <w:color w:val="222222"/>
                <w:sz w:val="24"/>
                <w:szCs w:val="24"/>
                <w:lang w:eastAsia="es-CO"/>
              </w:rPr>
              <w:t xml:space="preserve"> </w:t>
            </w:r>
          </w:p>
          <w:p w14:paraId="7100B454" w14:textId="77777777" w:rsidR="005A4330" w:rsidRPr="006041B0" w:rsidRDefault="00D66711" w:rsidP="00100A15">
            <w:pPr>
              <w:spacing w:after="0" w:line="240" w:lineRule="auto"/>
              <w:ind w:left="396" w:right="654"/>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 </w:t>
            </w:r>
            <w:r w:rsidR="005A4330" w:rsidRPr="006041B0">
              <w:rPr>
                <w:rFonts w:ascii="Times New Roman" w:eastAsia="Times New Roman" w:hAnsi="Times New Roman" w:cs="Times New Roman"/>
                <w:color w:val="222222"/>
                <w:sz w:val="24"/>
                <w:szCs w:val="24"/>
                <w:lang w:eastAsia="es-CO"/>
              </w:rPr>
              <w:t xml:space="preserve">Identificar las dimensiones </w:t>
            </w:r>
            <w:r w:rsidRPr="006041B0">
              <w:rPr>
                <w:rFonts w:ascii="Times New Roman" w:eastAsia="Times New Roman" w:hAnsi="Times New Roman" w:cs="Times New Roman"/>
                <w:color w:val="222222"/>
                <w:sz w:val="24"/>
                <w:szCs w:val="24"/>
                <w:lang w:eastAsia="es-CO"/>
              </w:rPr>
              <w:t xml:space="preserve">la cultura organizacional en </w:t>
            </w:r>
            <w:r w:rsidR="005A4330" w:rsidRPr="006041B0">
              <w:rPr>
                <w:rFonts w:ascii="Times New Roman" w:eastAsia="Times New Roman" w:hAnsi="Times New Roman" w:cs="Times New Roman"/>
                <w:color w:val="222222"/>
                <w:sz w:val="24"/>
                <w:szCs w:val="24"/>
                <w:lang w:eastAsia="es-CO"/>
              </w:rPr>
              <w:t xml:space="preserve">las diversas organizaciones de servicios </w:t>
            </w:r>
            <w:r w:rsidR="00A97EE8" w:rsidRPr="006041B0">
              <w:rPr>
                <w:rFonts w:ascii="Times New Roman" w:eastAsia="Times New Roman" w:hAnsi="Times New Roman" w:cs="Times New Roman"/>
                <w:color w:val="222222"/>
                <w:sz w:val="24"/>
                <w:szCs w:val="24"/>
                <w:lang w:eastAsia="es-CO"/>
              </w:rPr>
              <w:t xml:space="preserve">en Colombia y </w:t>
            </w:r>
            <w:r w:rsidR="005A4330" w:rsidRPr="006041B0">
              <w:rPr>
                <w:rFonts w:ascii="Times New Roman" w:eastAsia="Times New Roman" w:hAnsi="Times New Roman" w:cs="Times New Roman"/>
                <w:color w:val="222222"/>
                <w:sz w:val="24"/>
                <w:szCs w:val="24"/>
                <w:lang w:eastAsia="es-CO"/>
              </w:rPr>
              <w:t>Latinoamérica.</w:t>
            </w:r>
          </w:p>
          <w:p w14:paraId="74D4562B" w14:textId="7455D1FD" w:rsidR="00E6008D" w:rsidRPr="006041B0" w:rsidRDefault="00542AA4" w:rsidP="00100A15">
            <w:pPr>
              <w:spacing w:after="0" w:line="240" w:lineRule="auto"/>
              <w:ind w:left="396" w:right="654"/>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 </w:t>
            </w:r>
            <w:r w:rsidR="00151AE8" w:rsidRPr="006041B0">
              <w:rPr>
                <w:rFonts w:ascii="Times New Roman" w:eastAsia="Times New Roman" w:hAnsi="Times New Roman" w:cs="Times New Roman"/>
                <w:color w:val="222222"/>
                <w:sz w:val="24"/>
                <w:szCs w:val="24"/>
                <w:lang w:eastAsia="es-CO"/>
              </w:rPr>
              <w:t>Establecer la relación entre l</w:t>
            </w:r>
            <w:r w:rsidR="005A4330" w:rsidRPr="006041B0">
              <w:rPr>
                <w:rFonts w:ascii="Times New Roman" w:eastAsia="Times New Roman" w:hAnsi="Times New Roman" w:cs="Times New Roman"/>
                <w:color w:val="222222"/>
                <w:sz w:val="24"/>
                <w:szCs w:val="24"/>
                <w:lang w:eastAsia="es-CO"/>
              </w:rPr>
              <w:t xml:space="preserve">os estilos de liderazgo y </w:t>
            </w:r>
            <w:r w:rsidR="00A97EE8" w:rsidRPr="006041B0">
              <w:rPr>
                <w:rFonts w:ascii="Times New Roman" w:eastAsia="Times New Roman" w:hAnsi="Times New Roman" w:cs="Times New Roman"/>
                <w:color w:val="222222"/>
                <w:sz w:val="24"/>
                <w:szCs w:val="24"/>
                <w:lang w:eastAsia="es-CO"/>
              </w:rPr>
              <w:t>la</w:t>
            </w:r>
            <w:r w:rsidR="00151AE8" w:rsidRPr="006041B0">
              <w:rPr>
                <w:rFonts w:ascii="Times New Roman" w:eastAsia="Times New Roman" w:hAnsi="Times New Roman" w:cs="Times New Roman"/>
                <w:color w:val="222222"/>
                <w:sz w:val="24"/>
                <w:szCs w:val="24"/>
                <w:lang w:eastAsia="es-CO"/>
              </w:rPr>
              <w:t xml:space="preserve"> </w:t>
            </w:r>
            <w:r w:rsidR="00A97EE8" w:rsidRPr="006041B0">
              <w:rPr>
                <w:rFonts w:ascii="Times New Roman" w:eastAsia="Times New Roman" w:hAnsi="Times New Roman" w:cs="Times New Roman"/>
                <w:color w:val="222222"/>
                <w:sz w:val="24"/>
                <w:szCs w:val="24"/>
                <w:lang w:eastAsia="es-CO"/>
              </w:rPr>
              <w:t xml:space="preserve">cultura organizacional en los </w:t>
            </w:r>
            <w:r w:rsidR="005A4330" w:rsidRPr="006041B0">
              <w:rPr>
                <w:rFonts w:ascii="Times New Roman" w:eastAsia="Times New Roman" w:hAnsi="Times New Roman" w:cs="Times New Roman"/>
                <w:color w:val="222222"/>
                <w:sz w:val="24"/>
                <w:szCs w:val="24"/>
                <w:lang w:eastAsia="es-CO"/>
              </w:rPr>
              <w:t xml:space="preserve">lideres de </w:t>
            </w:r>
            <w:r w:rsidR="00A97EE8" w:rsidRPr="006041B0">
              <w:rPr>
                <w:rFonts w:ascii="Times New Roman" w:eastAsia="Times New Roman" w:hAnsi="Times New Roman" w:cs="Times New Roman"/>
                <w:color w:val="222222"/>
                <w:sz w:val="24"/>
                <w:szCs w:val="24"/>
                <w:lang w:eastAsia="es-CO"/>
              </w:rPr>
              <w:t xml:space="preserve">empresas de servicios en Colombia y </w:t>
            </w:r>
            <w:r w:rsidR="003A0DC3" w:rsidRPr="006041B0">
              <w:rPr>
                <w:rFonts w:ascii="Times New Roman" w:eastAsia="Times New Roman" w:hAnsi="Times New Roman" w:cs="Times New Roman"/>
                <w:color w:val="222222"/>
                <w:sz w:val="24"/>
                <w:szCs w:val="24"/>
                <w:lang w:eastAsia="es-CO"/>
              </w:rPr>
              <w:t>Latinoamérica.</w:t>
            </w:r>
            <w:bookmarkEnd w:id="2"/>
          </w:p>
        </w:tc>
      </w:tr>
    </w:tbl>
    <w:p w14:paraId="79A00132" w14:textId="2A150028" w:rsidR="00151AE8" w:rsidRPr="006041B0" w:rsidRDefault="00151AE8" w:rsidP="00100A1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041B0" w14:paraId="597C240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A5AD3CD" w14:textId="3C4C35A9" w:rsidR="002A18AF" w:rsidRPr="006041B0" w:rsidRDefault="00151AE8"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sz w:val="24"/>
                <w:szCs w:val="24"/>
                <w:lang w:eastAsia="es-CO"/>
              </w:rPr>
              <w:br w:type="page"/>
            </w:r>
            <w:r w:rsidR="00E6008D" w:rsidRPr="006041B0">
              <w:rPr>
                <w:rFonts w:ascii="Times New Roman" w:eastAsia="Times New Roman" w:hAnsi="Times New Roman" w:cs="Times New Roman"/>
                <w:b/>
                <w:bCs/>
                <w:color w:val="222222"/>
                <w:sz w:val="24"/>
                <w:szCs w:val="24"/>
                <w:lang w:eastAsia="es-CO"/>
              </w:rPr>
              <w:t>Estado del arte y marco conceptual</w:t>
            </w:r>
          </w:p>
        </w:tc>
      </w:tr>
      <w:tr w:rsidR="002A18AF" w:rsidRPr="006041B0" w14:paraId="1E93B15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A7F2877" w14:textId="77777777" w:rsidR="00D55AE8" w:rsidRPr="006041B0" w:rsidRDefault="00D55AE8" w:rsidP="00100A15">
            <w:pPr>
              <w:spacing w:after="0" w:line="240" w:lineRule="auto"/>
              <w:ind w:left="679" w:right="796" w:firstLine="709"/>
              <w:jc w:val="both"/>
              <w:rPr>
                <w:rFonts w:ascii="Times New Roman" w:eastAsia="Times New Roman" w:hAnsi="Times New Roman" w:cs="Times New Roman"/>
                <w:color w:val="222222"/>
                <w:sz w:val="24"/>
                <w:szCs w:val="24"/>
                <w:lang w:eastAsia="es-CO"/>
              </w:rPr>
            </w:pPr>
            <w:bookmarkStart w:id="3" w:name="_Hlk16146132"/>
            <w:r w:rsidRPr="006041B0">
              <w:rPr>
                <w:rFonts w:ascii="Times New Roman" w:eastAsia="Times New Roman" w:hAnsi="Times New Roman" w:cs="Times New Roman"/>
                <w:color w:val="222222"/>
                <w:sz w:val="24"/>
                <w:szCs w:val="24"/>
                <w:lang w:eastAsia="es-CO"/>
              </w:rPr>
              <w:t>.</w:t>
            </w:r>
          </w:p>
          <w:p w14:paraId="4B4023BD" w14:textId="47E4566A" w:rsidR="00E6008D" w:rsidRPr="006041B0" w:rsidRDefault="00F034D0" w:rsidP="00100A15">
            <w:pPr>
              <w:spacing w:after="0" w:line="240" w:lineRule="auto"/>
              <w:ind w:left="679" w:right="796"/>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La relación que existe entre liderazgo y cultura organizacional </w:t>
            </w:r>
            <w:r w:rsidR="0080649B" w:rsidRPr="006041B0">
              <w:rPr>
                <w:rFonts w:ascii="Times New Roman" w:eastAsia="Times New Roman" w:hAnsi="Times New Roman" w:cs="Times New Roman"/>
                <w:color w:val="222222"/>
                <w:sz w:val="24"/>
                <w:szCs w:val="24"/>
                <w:lang w:eastAsia="es-CO"/>
              </w:rPr>
              <w:t xml:space="preserve">ha sido ampliamente estudiada demostrando que presentan </w:t>
            </w:r>
            <w:r w:rsidR="00DC18DE" w:rsidRPr="006041B0">
              <w:rPr>
                <w:rFonts w:ascii="Times New Roman" w:eastAsia="Times New Roman" w:hAnsi="Times New Roman" w:cs="Times New Roman"/>
                <w:color w:val="222222"/>
                <w:sz w:val="24"/>
                <w:szCs w:val="24"/>
                <w:lang w:eastAsia="es-CO"/>
              </w:rPr>
              <w:t xml:space="preserve">estos dos constructos, </w:t>
            </w:r>
            <w:r w:rsidR="0080649B" w:rsidRPr="006041B0">
              <w:rPr>
                <w:rFonts w:ascii="Times New Roman" w:eastAsia="Times New Roman" w:hAnsi="Times New Roman" w:cs="Times New Roman"/>
                <w:color w:val="222222"/>
                <w:sz w:val="24"/>
                <w:szCs w:val="24"/>
                <w:lang w:eastAsia="es-CO"/>
              </w:rPr>
              <w:t>interdependencia</w:t>
            </w:r>
            <w:r w:rsidR="00BE21BB" w:rsidRPr="006041B0">
              <w:rPr>
                <w:rFonts w:ascii="Times New Roman" w:eastAsia="Times New Roman" w:hAnsi="Times New Roman" w:cs="Times New Roman"/>
                <w:color w:val="222222"/>
                <w:sz w:val="24"/>
                <w:szCs w:val="24"/>
                <w:lang w:eastAsia="es-CO"/>
              </w:rPr>
              <w:t xml:space="preserve">. </w:t>
            </w:r>
            <w:r w:rsidR="00DC18DE" w:rsidRPr="006041B0">
              <w:rPr>
                <w:rFonts w:ascii="Times New Roman" w:eastAsia="Times New Roman" w:hAnsi="Times New Roman" w:cs="Times New Roman"/>
                <w:color w:val="222222"/>
                <w:sz w:val="24"/>
                <w:szCs w:val="24"/>
                <w:lang w:eastAsia="es-CO"/>
              </w:rPr>
              <w:t>El líder asume un papel de generar, mantener o cambiar algunos aspectos de la cultura como parte de su gestión</w:t>
            </w:r>
            <w:r w:rsidR="00BE21BB" w:rsidRPr="006041B0">
              <w:rPr>
                <w:rFonts w:ascii="Times New Roman" w:eastAsia="Times New Roman" w:hAnsi="Times New Roman" w:cs="Times New Roman"/>
                <w:color w:val="222222"/>
                <w:sz w:val="24"/>
                <w:szCs w:val="24"/>
                <w:lang w:eastAsia="es-CO"/>
              </w:rPr>
              <w:t xml:space="preserve">. </w:t>
            </w:r>
            <w:r w:rsidR="00DC18DE" w:rsidRPr="006041B0">
              <w:rPr>
                <w:rFonts w:ascii="Times New Roman" w:eastAsia="Times New Roman" w:hAnsi="Times New Roman" w:cs="Times New Roman"/>
                <w:color w:val="222222"/>
                <w:sz w:val="24"/>
                <w:szCs w:val="24"/>
                <w:lang w:eastAsia="es-CO"/>
              </w:rPr>
              <w:t xml:space="preserve">En ese sentido </w:t>
            </w:r>
            <w:r w:rsidR="00BE21BB" w:rsidRPr="006041B0">
              <w:rPr>
                <w:rFonts w:ascii="Times New Roman" w:eastAsia="Times New Roman" w:hAnsi="Times New Roman" w:cs="Times New Roman"/>
                <w:color w:val="222222"/>
                <w:sz w:val="24"/>
                <w:szCs w:val="24"/>
                <w:lang w:eastAsia="es-CO"/>
              </w:rPr>
              <w:t>sus</w:t>
            </w:r>
            <w:r w:rsidR="00DC18DE" w:rsidRPr="006041B0">
              <w:rPr>
                <w:rFonts w:ascii="Times New Roman" w:eastAsia="Times New Roman" w:hAnsi="Times New Roman" w:cs="Times New Roman"/>
                <w:color w:val="222222"/>
                <w:sz w:val="24"/>
                <w:szCs w:val="24"/>
                <w:lang w:eastAsia="es-CO"/>
              </w:rPr>
              <w:t xml:space="preserve"> habilidades fundamentales están en torno a generar impacto y buenos resultados en la gestión. Por otro lado</w:t>
            </w:r>
            <w:r w:rsidR="00BE21BB" w:rsidRPr="006041B0">
              <w:rPr>
                <w:rFonts w:ascii="Times New Roman" w:eastAsia="Times New Roman" w:hAnsi="Times New Roman" w:cs="Times New Roman"/>
                <w:color w:val="222222"/>
                <w:sz w:val="24"/>
                <w:szCs w:val="24"/>
                <w:lang w:eastAsia="es-CO"/>
              </w:rPr>
              <w:t>,</w:t>
            </w:r>
            <w:r w:rsidR="00DC18DE" w:rsidRPr="006041B0">
              <w:rPr>
                <w:rFonts w:ascii="Times New Roman" w:eastAsia="Times New Roman" w:hAnsi="Times New Roman" w:cs="Times New Roman"/>
                <w:color w:val="222222"/>
                <w:sz w:val="24"/>
                <w:szCs w:val="24"/>
                <w:lang w:eastAsia="es-CO"/>
              </w:rPr>
              <w:t xml:space="preserve"> se considera que el líder es moldeado en su pensamiento, sentimientos y respuestas por la cultura organizacional, por lo que sus habilidades </w:t>
            </w:r>
            <w:r w:rsidR="00850401" w:rsidRPr="006041B0">
              <w:rPr>
                <w:rFonts w:ascii="Times New Roman" w:eastAsia="Times New Roman" w:hAnsi="Times New Roman" w:cs="Times New Roman"/>
                <w:color w:val="222222"/>
                <w:sz w:val="24"/>
                <w:szCs w:val="24"/>
                <w:lang w:eastAsia="es-CO"/>
              </w:rPr>
              <w:t xml:space="preserve">giran alrededor de </w:t>
            </w:r>
            <w:r w:rsidR="00DC18DE" w:rsidRPr="006041B0">
              <w:rPr>
                <w:rFonts w:ascii="Times New Roman" w:eastAsia="Times New Roman" w:hAnsi="Times New Roman" w:cs="Times New Roman"/>
                <w:color w:val="222222"/>
                <w:sz w:val="24"/>
                <w:szCs w:val="24"/>
                <w:lang w:eastAsia="es-CO"/>
              </w:rPr>
              <w:t>entender</w:t>
            </w:r>
            <w:r w:rsidR="00BE21BB" w:rsidRPr="006041B0">
              <w:rPr>
                <w:rFonts w:ascii="Times New Roman" w:eastAsia="Times New Roman" w:hAnsi="Times New Roman" w:cs="Times New Roman"/>
                <w:color w:val="222222"/>
                <w:sz w:val="24"/>
                <w:szCs w:val="24"/>
                <w:lang w:eastAsia="es-CO"/>
              </w:rPr>
              <w:t xml:space="preserve">, </w:t>
            </w:r>
            <w:r w:rsidR="00DC18DE" w:rsidRPr="006041B0">
              <w:rPr>
                <w:rFonts w:ascii="Times New Roman" w:eastAsia="Times New Roman" w:hAnsi="Times New Roman" w:cs="Times New Roman"/>
                <w:color w:val="222222"/>
                <w:sz w:val="24"/>
                <w:szCs w:val="24"/>
                <w:lang w:eastAsia="es-CO"/>
              </w:rPr>
              <w:t xml:space="preserve">trabajar en una cultura y poder ejercer eficazmente su liderazgo. </w:t>
            </w:r>
            <w:r w:rsidRPr="006041B0">
              <w:rPr>
                <w:rFonts w:ascii="Times New Roman" w:eastAsia="Times New Roman" w:hAnsi="Times New Roman" w:cs="Times New Roman"/>
                <w:color w:val="222222"/>
                <w:sz w:val="24"/>
                <w:szCs w:val="24"/>
                <w:lang w:eastAsia="es-CO"/>
              </w:rPr>
              <w:t xml:space="preserve"> </w:t>
            </w:r>
          </w:p>
          <w:p w14:paraId="62618AB6" w14:textId="462B577E" w:rsidR="00E6008D" w:rsidRPr="006041B0" w:rsidRDefault="00E6008D" w:rsidP="00100A15">
            <w:pPr>
              <w:spacing w:after="0" w:line="240" w:lineRule="auto"/>
              <w:ind w:left="679" w:right="796"/>
              <w:jc w:val="both"/>
              <w:rPr>
                <w:rFonts w:ascii="Times New Roman" w:eastAsia="Times New Roman" w:hAnsi="Times New Roman" w:cs="Times New Roman"/>
                <w:color w:val="222222"/>
                <w:sz w:val="24"/>
                <w:szCs w:val="24"/>
                <w:lang w:eastAsia="es-CO"/>
              </w:rPr>
            </w:pPr>
          </w:p>
          <w:p w14:paraId="2BA2A231" w14:textId="411F9B02" w:rsidR="00151AE8" w:rsidRPr="006041B0" w:rsidRDefault="00151AE8" w:rsidP="00100A15">
            <w:pPr>
              <w:pStyle w:val="Textoindependiente"/>
              <w:ind w:left="679" w:right="796"/>
              <w:rPr>
                <w:lang w:val="es-ES"/>
              </w:rPr>
            </w:pPr>
            <w:r w:rsidRPr="006041B0">
              <w:rPr>
                <w:lang w:val="es-ES"/>
              </w:rPr>
              <w:t xml:space="preserve">Los intereses investigativos sobre los líderes, el liderazgo y la cultura han sido permanentes y tocan diversas disciplinas (Schein, 1992), donde también se </w:t>
            </w:r>
            <w:proofErr w:type="gramStart"/>
            <w:r w:rsidRPr="006041B0">
              <w:rPr>
                <w:lang w:val="es-ES"/>
              </w:rPr>
              <w:t>encuentra  la</w:t>
            </w:r>
            <w:proofErr w:type="gramEnd"/>
            <w:r w:rsidRPr="006041B0">
              <w:rPr>
                <w:lang w:val="es-ES"/>
              </w:rPr>
              <w:t xml:space="preserve"> psicología. Desde una perspectiva disciplinar en la psicología</w:t>
            </w:r>
            <w:r w:rsidR="00850401" w:rsidRPr="006041B0">
              <w:rPr>
                <w:lang w:val="es-ES"/>
              </w:rPr>
              <w:t xml:space="preserve"> y el management, </w:t>
            </w:r>
            <w:r w:rsidRPr="006041B0">
              <w:rPr>
                <w:lang w:val="es-ES"/>
              </w:rPr>
              <w:t xml:space="preserve">lo que se observa en la literatura es que estos temas han estado presentes desde sus orígenes. Se constituyen como constructos pues han sido abordados desde distintas aproximaciones teóricas, epistemológicas y metodológicas respondiendo y atendiendo los cambios históricos y culturales en los que surgen y se desarrollan en las empresas (Aguilar y Correa, 2017; Contreras, 2008; Gil, Alcover, Rico, </w:t>
            </w:r>
            <w:r w:rsidR="00850401" w:rsidRPr="006041B0">
              <w:rPr>
                <w:lang w:val="es-ES"/>
              </w:rPr>
              <w:t>Sánchez</w:t>
            </w:r>
            <w:r w:rsidRPr="006041B0">
              <w:rPr>
                <w:lang w:val="es-ES"/>
              </w:rPr>
              <w:t>-Manzanares, 2011) y en este trabajo no se pretende hacer un análisis retrospectivo de ellos, pero para este estudio se asumen las aproximaciones conceptuales surgidas y propuestas desde el proyecto GLOBE y a continuación se presentan las definiciones de liderazgo y cultura que orientaran esta investigación.</w:t>
            </w:r>
          </w:p>
          <w:p w14:paraId="19350A25" w14:textId="77777777" w:rsidR="00151AE8" w:rsidRPr="006041B0" w:rsidRDefault="00151AE8" w:rsidP="00100A15">
            <w:pPr>
              <w:pStyle w:val="Textoindependiente"/>
              <w:ind w:left="679" w:right="796"/>
              <w:rPr>
                <w:lang w:val="es-ES"/>
              </w:rPr>
            </w:pPr>
          </w:p>
          <w:p w14:paraId="22D2E6D7" w14:textId="1405FA59" w:rsidR="00151AE8" w:rsidRPr="006041B0" w:rsidRDefault="00151AE8" w:rsidP="00100A15">
            <w:pPr>
              <w:pStyle w:val="Textoindependiente"/>
              <w:ind w:left="679" w:right="796"/>
              <w:rPr>
                <w:lang w:val="es-ES"/>
              </w:rPr>
            </w:pPr>
            <w:r w:rsidRPr="006041B0">
              <w:rPr>
                <w:lang w:val="es-ES"/>
              </w:rPr>
              <w:t>El proyecto GLOBE en sus desarrollos ha logrado un consenso respecto al liderazgo y a la cultura, pero es importante aclarar que estas definiciones pueden ser aplicadas en dos niveles de análisis: sociales y organizativos (House, Javidan, Dorfman, 2001). La definición de liderazgo y cultura adoptadas por el proyecto GLOBE son las siguientes (House</w:t>
            </w:r>
            <w:r w:rsidR="007803F0" w:rsidRPr="006041B0">
              <w:rPr>
                <w:lang w:val="es-ES"/>
              </w:rPr>
              <w:t>,</w:t>
            </w:r>
            <w:r w:rsidRPr="006041B0">
              <w:rPr>
                <w:lang w:val="es-ES"/>
              </w:rPr>
              <w:t xml:space="preserve"> </w:t>
            </w:r>
            <w:proofErr w:type="spellStart"/>
            <w:proofErr w:type="gramStart"/>
            <w:r w:rsidR="007803F0" w:rsidRPr="006041B0">
              <w:rPr>
                <w:lang w:val="es-ES"/>
              </w:rPr>
              <w:t>Hanges,Javidan</w:t>
            </w:r>
            <w:proofErr w:type="spellEnd"/>
            <w:proofErr w:type="gramEnd"/>
            <w:r w:rsidR="007803F0" w:rsidRPr="006041B0">
              <w:rPr>
                <w:lang w:val="es-ES"/>
              </w:rPr>
              <w:t xml:space="preserve">, Dorfman </w:t>
            </w:r>
            <w:r w:rsidR="00531A10" w:rsidRPr="006041B0">
              <w:rPr>
                <w:lang w:val="es-ES"/>
              </w:rPr>
              <w:t>&amp;</w:t>
            </w:r>
            <w:r w:rsidR="007803F0" w:rsidRPr="006041B0">
              <w:rPr>
                <w:lang w:val="es-ES"/>
              </w:rPr>
              <w:t xml:space="preserve"> Gupta</w:t>
            </w:r>
            <w:r w:rsidRPr="006041B0">
              <w:rPr>
                <w:lang w:val="es-ES"/>
              </w:rPr>
              <w:t>, 2004): Liderazgo, es la capacidad de un individuo de influir, motivar y capacitar a otros para la eficacia y el éxito de las organizaciones en las cuales participan (pág. 235).</w:t>
            </w:r>
            <w:r w:rsidR="00282198">
              <w:rPr>
                <w:lang w:val="es-ES"/>
              </w:rPr>
              <w:t xml:space="preserve"> Ahora bien, cultura se entiende de acuerdo con House y </w:t>
            </w:r>
            <w:proofErr w:type="spellStart"/>
            <w:r w:rsidR="00282198">
              <w:rPr>
                <w:lang w:val="es-ES"/>
              </w:rPr>
              <w:t>Javidan</w:t>
            </w:r>
            <w:proofErr w:type="spellEnd"/>
            <w:r w:rsidR="00282198">
              <w:rPr>
                <w:lang w:val="es-ES"/>
              </w:rPr>
              <w:t xml:space="preserve"> (2004), como “los motivos, valores, creencias, identidades e interpretaciones o significados de eventos significativos compartidos, resultantes de las experiencias comunes de los miembros de colectivos y que son transmitidos a través de las generaciones (p.15)”.</w:t>
            </w:r>
          </w:p>
          <w:p w14:paraId="0FEE7ED4" w14:textId="77777777" w:rsidR="00151AE8" w:rsidRPr="006041B0" w:rsidRDefault="00151AE8" w:rsidP="00100A15">
            <w:pPr>
              <w:pStyle w:val="Textoindependiente"/>
              <w:ind w:left="679" w:right="796"/>
              <w:rPr>
                <w:lang w:val="es-ES"/>
              </w:rPr>
            </w:pPr>
          </w:p>
          <w:p w14:paraId="4B8451BF" w14:textId="77777777" w:rsidR="00151AE8" w:rsidRPr="006041B0" w:rsidRDefault="00151AE8" w:rsidP="00100A15">
            <w:pPr>
              <w:pStyle w:val="Textoindependiente"/>
              <w:ind w:left="679" w:right="796"/>
              <w:rPr>
                <w:lang w:val="es-ES"/>
              </w:rPr>
            </w:pPr>
            <w:r w:rsidRPr="006041B0">
              <w:rPr>
                <w:lang w:val="es-ES"/>
              </w:rPr>
              <w:t xml:space="preserve">Las Percepciones de Liderazgo  </w:t>
            </w:r>
          </w:p>
          <w:p w14:paraId="2E40F836" w14:textId="77777777" w:rsidR="00151AE8" w:rsidRPr="006041B0" w:rsidRDefault="00151AE8" w:rsidP="00100A15">
            <w:pPr>
              <w:pStyle w:val="Textoindependiente"/>
              <w:ind w:left="679" w:right="796"/>
              <w:rPr>
                <w:lang w:val="es-ES"/>
              </w:rPr>
            </w:pPr>
          </w:p>
          <w:p w14:paraId="0D7EF1B5" w14:textId="75BDC36E" w:rsidR="00151AE8" w:rsidRPr="006041B0" w:rsidRDefault="00151AE8" w:rsidP="00100A15">
            <w:pPr>
              <w:pStyle w:val="Textoindependiente"/>
              <w:ind w:left="679" w:right="796"/>
              <w:rPr>
                <w:lang w:val="es-ES"/>
              </w:rPr>
            </w:pPr>
            <w:r w:rsidRPr="006041B0">
              <w:rPr>
                <w:lang w:val="es-ES"/>
              </w:rPr>
              <w:t xml:space="preserve">Siempre que se estudia el liderazgo, surge una referencia obligada </w:t>
            </w:r>
            <w:r w:rsidR="0043571D" w:rsidRPr="006041B0">
              <w:rPr>
                <w:lang w:val="es-ES"/>
              </w:rPr>
              <w:t xml:space="preserve">al </w:t>
            </w:r>
            <w:r w:rsidRPr="006041B0">
              <w:rPr>
                <w:lang w:val="es-ES"/>
              </w:rPr>
              <w:t xml:space="preserve">Manual de Liderazgo de Bass y </w:t>
            </w:r>
            <w:proofErr w:type="spellStart"/>
            <w:r w:rsidRPr="006041B0">
              <w:rPr>
                <w:lang w:val="es-ES"/>
              </w:rPr>
              <w:t>Stogdill</w:t>
            </w:r>
            <w:proofErr w:type="spellEnd"/>
            <w:r w:rsidRPr="006041B0">
              <w:rPr>
                <w:lang w:val="es-ES"/>
              </w:rPr>
              <w:t xml:space="preserve">, cuya última edición </w:t>
            </w:r>
            <w:r w:rsidR="000F04D0" w:rsidRPr="006041B0">
              <w:rPr>
                <w:lang w:val="es-ES"/>
              </w:rPr>
              <w:t xml:space="preserve">se hizo en </w:t>
            </w:r>
            <w:r w:rsidRPr="006041B0">
              <w:rPr>
                <w:lang w:val="es-ES"/>
              </w:rPr>
              <w:t>1990, e incluye un capítulo (34) dedicado al estudio del liderazgo en diferentes países y culturas (Bass, 1985, 1990).  En el estudio de House</w:t>
            </w:r>
            <w:r w:rsidR="00531A10" w:rsidRPr="006041B0">
              <w:rPr>
                <w:lang w:val="es-ES"/>
              </w:rPr>
              <w:t>, Wrigth</w:t>
            </w:r>
            <w:r w:rsidRPr="006041B0">
              <w:rPr>
                <w:lang w:val="es-ES"/>
              </w:rPr>
              <w:t xml:space="preserve"> &amp; </w:t>
            </w:r>
            <w:proofErr w:type="spellStart"/>
            <w:r w:rsidRPr="006041B0">
              <w:rPr>
                <w:lang w:val="es-ES"/>
              </w:rPr>
              <w:t>Aditya</w:t>
            </w:r>
            <w:proofErr w:type="spellEnd"/>
            <w:r w:rsidRPr="006041B0">
              <w:rPr>
                <w:lang w:val="es-ES"/>
              </w:rPr>
              <w:t xml:space="preserve"> (1997) se hace una revisión de la historia del estudio científico y social del liderazgo, revisando las teorías prevalentes soportadas empíricamente.  </w:t>
            </w:r>
          </w:p>
          <w:p w14:paraId="5A0B682C" w14:textId="77777777" w:rsidR="00151AE8" w:rsidRPr="006041B0" w:rsidRDefault="00151AE8" w:rsidP="00100A15">
            <w:pPr>
              <w:pStyle w:val="Textoindependiente"/>
              <w:ind w:left="679" w:right="796"/>
              <w:rPr>
                <w:lang w:val="es-ES"/>
              </w:rPr>
            </w:pPr>
          </w:p>
          <w:p w14:paraId="02A83B67" w14:textId="37F465C4" w:rsidR="00151AE8" w:rsidRPr="006041B0" w:rsidRDefault="00D1688A" w:rsidP="00100A15">
            <w:pPr>
              <w:pStyle w:val="Textoindependiente"/>
              <w:ind w:left="679" w:right="796"/>
              <w:rPr>
                <w:lang w:val="es-ES"/>
              </w:rPr>
            </w:pPr>
            <w:r w:rsidRPr="006041B0">
              <w:rPr>
                <w:lang w:val="es-ES"/>
              </w:rPr>
              <w:t>En términos generales, l</w:t>
            </w:r>
            <w:r w:rsidR="00151AE8" w:rsidRPr="006041B0">
              <w:rPr>
                <w:lang w:val="es-ES"/>
              </w:rPr>
              <w:t xml:space="preserve">as primeras 6 dimensiones </w:t>
            </w:r>
            <w:r w:rsidRPr="006041B0">
              <w:rPr>
                <w:lang w:val="es-ES"/>
              </w:rPr>
              <w:t xml:space="preserve">asociadas al liderazgo </w:t>
            </w:r>
            <w:r w:rsidR="00151AE8" w:rsidRPr="006041B0">
              <w:rPr>
                <w:lang w:val="es-ES"/>
              </w:rPr>
              <w:t xml:space="preserve">(Evitar la Incertidumbre, Distancia de Poder, Colectivismo I, Colectivismo II, Igualdad de Géneros y Asertividad) tienen sus orígenes en las dimensiones culturales </w:t>
            </w:r>
            <w:r w:rsidRPr="006041B0">
              <w:rPr>
                <w:lang w:val="es-ES"/>
              </w:rPr>
              <w:t>propuestas</w:t>
            </w:r>
            <w:r w:rsidR="00151AE8" w:rsidRPr="006041B0">
              <w:rPr>
                <w:lang w:val="es-ES"/>
              </w:rPr>
              <w:t xml:space="preserve"> por Hofstede (1980) en su estudio original.   En el esquema propuesto por el equipo del Proyecto Globe se definen dos variables para medir el colectivismo: colectivismo I y colectivismo II.  Esta segunda escala de colectivismo se obtuvo a partir del trabajo de </w:t>
            </w:r>
            <w:proofErr w:type="spellStart"/>
            <w:r w:rsidR="00151AE8" w:rsidRPr="006041B0">
              <w:rPr>
                <w:lang w:val="es-ES"/>
              </w:rPr>
              <w:t>Triandis</w:t>
            </w:r>
            <w:proofErr w:type="spellEnd"/>
            <w:r w:rsidR="00151AE8" w:rsidRPr="006041B0">
              <w:rPr>
                <w:lang w:val="es-ES"/>
              </w:rPr>
              <w:t xml:space="preserve"> (1995) sobre colectivismo.  Adicionalmente</w:t>
            </w:r>
            <w:r w:rsidRPr="006041B0">
              <w:rPr>
                <w:lang w:val="es-ES"/>
              </w:rPr>
              <w:t>,</w:t>
            </w:r>
            <w:r w:rsidR="00151AE8" w:rsidRPr="006041B0">
              <w:rPr>
                <w:lang w:val="es-ES"/>
              </w:rPr>
              <w:t xml:space="preserve"> se ha reemplazado la dimensión Masculinidad de Hofstede por dos dimensiones separadas denominadas Igualdad de Géneros y Asertividad.  Las dimensiones Orientación Futura, Orientación Humana y Orientación al Desempeño se basan en los trabajos de autores como Kluckhohn &amp; </w:t>
            </w:r>
            <w:proofErr w:type="spellStart"/>
            <w:r w:rsidR="00151AE8" w:rsidRPr="006041B0">
              <w:rPr>
                <w:lang w:val="es-ES"/>
              </w:rPr>
              <w:t>Strodbeck</w:t>
            </w:r>
            <w:proofErr w:type="spellEnd"/>
            <w:r w:rsidR="00151AE8" w:rsidRPr="006041B0">
              <w:rPr>
                <w:lang w:val="es-ES"/>
              </w:rPr>
              <w:t xml:space="preserve"> (1961), Putnam (1993) y McClelland (1961) citados por House et al. (1999), -para una descripción más amplia acerca del origen de tales dimensiones puede revisarse House et al. (1999)-. </w:t>
            </w:r>
          </w:p>
          <w:p w14:paraId="0AFB829D" w14:textId="77777777" w:rsidR="00151AE8" w:rsidRPr="006041B0" w:rsidRDefault="00151AE8" w:rsidP="00100A15">
            <w:pPr>
              <w:pStyle w:val="Textoindependiente"/>
              <w:ind w:left="679" w:right="796"/>
              <w:rPr>
                <w:lang w:val="es-ES"/>
              </w:rPr>
            </w:pPr>
            <w:r w:rsidRPr="006041B0">
              <w:rPr>
                <w:lang w:val="es-ES"/>
              </w:rPr>
              <w:tab/>
            </w:r>
          </w:p>
          <w:p w14:paraId="6DCE6A3F" w14:textId="77777777" w:rsidR="00151AE8" w:rsidRPr="006041B0" w:rsidRDefault="00151AE8" w:rsidP="00100A15">
            <w:pPr>
              <w:pStyle w:val="Textoindependiente"/>
              <w:ind w:left="679" w:right="796"/>
              <w:rPr>
                <w:lang w:val="es-ES"/>
              </w:rPr>
            </w:pPr>
            <w:r w:rsidRPr="006041B0">
              <w:rPr>
                <w:lang w:val="es-ES"/>
              </w:rPr>
              <w:t>Modelo Conceptual del GLOBE</w:t>
            </w:r>
          </w:p>
          <w:p w14:paraId="3719DFC5" w14:textId="77777777" w:rsidR="00151AE8" w:rsidRPr="006041B0" w:rsidRDefault="00151AE8" w:rsidP="00100A15">
            <w:pPr>
              <w:pStyle w:val="Textoindependiente"/>
              <w:ind w:left="679" w:right="796"/>
              <w:rPr>
                <w:lang w:val="es-ES"/>
              </w:rPr>
            </w:pPr>
          </w:p>
          <w:p w14:paraId="22CEDFFA" w14:textId="0A493F9B" w:rsidR="00151AE8" w:rsidRPr="006041B0" w:rsidRDefault="00151AE8" w:rsidP="00100A15">
            <w:pPr>
              <w:pStyle w:val="Textoindependiente"/>
              <w:ind w:left="679" w:right="796"/>
              <w:rPr>
                <w:lang w:val="es-ES"/>
              </w:rPr>
            </w:pPr>
            <w:r w:rsidRPr="006041B0">
              <w:rPr>
                <w:lang w:val="es-ES"/>
              </w:rPr>
              <w:t xml:space="preserve">La idea del programa de investigación GLOBE empezó en 1991 con Robert J. House, de la Universidad de Pennsylvania (EUA). Actualmente el proyecto GLOBE es un amplio programa que se ha realizado con más de 160 </w:t>
            </w:r>
            <w:proofErr w:type="gramStart"/>
            <w:r w:rsidRPr="006041B0">
              <w:rPr>
                <w:lang w:val="es-ES"/>
              </w:rPr>
              <w:t>investigadores,  en</w:t>
            </w:r>
            <w:proofErr w:type="gramEnd"/>
            <w:r w:rsidRPr="006041B0">
              <w:rPr>
                <w:lang w:val="es-ES"/>
              </w:rPr>
              <w:t xml:space="preserve"> 62 países de todo el mundo y 35 lenguas y analiza el papel de la cultura en la eficacia del liderazgo (Gil, Alcover, Rico y </w:t>
            </w:r>
            <w:proofErr w:type="spellStart"/>
            <w:r w:rsidRPr="006041B0">
              <w:rPr>
                <w:lang w:val="es-ES"/>
              </w:rPr>
              <w:t>Sanchez</w:t>
            </w:r>
            <w:proofErr w:type="spellEnd"/>
            <w:r w:rsidRPr="006041B0">
              <w:rPr>
                <w:lang w:val="es-ES"/>
              </w:rPr>
              <w:t xml:space="preserve">-Manzanares, 2011; House et al., 2004). </w:t>
            </w:r>
          </w:p>
          <w:p w14:paraId="5A5DA344" w14:textId="77777777" w:rsidR="00151AE8" w:rsidRPr="006041B0" w:rsidRDefault="00151AE8" w:rsidP="00100A15">
            <w:pPr>
              <w:pStyle w:val="Textoindependiente"/>
              <w:ind w:left="679" w:right="796"/>
              <w:rPr>
                <w:lang w:val="es-ES"/>
              </w:rPr>
            </w:pPr>
            <w:r w:rsidRPr="006041B0">
              <w:rPr>
                <w:lang w:val="es-ES"/>
              </w:rPr>
              <w:tab/>
            </w:r>
          </w:p>
          <w:p w14:paraId="75733024" w14:textId="7E60C675" w:rsidR="00151AE8" w:rsidRPr="006041B0" w:rsidRDefault="00151AE8" w:rsidP="00100A15">
            <w:pPr>
              <w:pStyle w:val="Textoindependiente"/>
              <w:ind w:left="679" w:right="796"/>
              <w:rPr>
                <w:lang w:val="es-ES"/>
              </w:rPr>
            </w:pPr>
            <w:r w:rsidRPr="006041B0">
              <w:rPr>
                <w:lang w:val="es-ES"/>
              </w:rPr>
              <w:t>Metodológicamente, el programa GLOBE consiste en tres fases, y está prevista una cuarta fase. Las tres fases</w:t>
            </w:r>
            <w:r w:rsidR="006041B0">
              <w:rPr>
                <w:lang w:val="es-ES"/>
              </w:rPr>
              <w:t xml:space="preserve"> han incluido </w:t>
            </w:r>
            <w:r w:rsidRPr="006041B0">
              <w:rPr>
                <w:lang w:val="es-ES"/>
              </w:rPr>
              <w:t>tres estudios empíricos relacionados.</w:t>
            </w:r>
          </w:p>
          <w:p w14:paraId="13421BDB" w14:textId="77777777" w:rsidR="00151AE8" w:rsidRPr="006041B0" w:rsidRDefault="00151AE8" w:rsidP="00100A15">
            <w:pPr>
              <w:pStyle w:val="Textoindependiente"/>
              <w:ind w:left="679" w:right="796"/>
              <w:rPr>
                <w:lang w:val="es-ES"/>
              </w:rPr>
            </w:pPr>
          </w:p>
          <w:p w14:paraId="5F0AC95E" w14:textId="554D5852" w:rsidR="00151AE8" w:rsidRPr="006041B0" w:rsidRDefault="00151AE8" w:rsidP="00100A15">
            <w:pPr>
              <w:pStyle w:val="Textoindependiente"/>
              <w:numPr>
                <w:ilvl w:val="0"/>
                <w:numId w:val="14"/>
              </w:numPr>
              <w:ind w:left="679" w:right="796"/>
              <w:rPr>
                <w:lang w:val="es-ES"/>
              </w:rPr>
            </w:pPr>
            <w:r w:rsidRPr="006041B0">
              <w:rPr>
                <w:lang w:val="es-ES"/>
              </w:rPr>
              <w:t>Fase 1: Desarrollo de los instrumentos de investigación (House, Javidan, Dorfman, 2001).</w:t>
            </w:r>
          </w:p>
          <w:p w14:paraId="3BDBF164" w14:textId="77777777" w:rsidR="00151AE8" w:rsidRPr="006041B0" w:rsidRDefault="00151AE8" w:rsidP="00100A15">
            <w:pPr>
              <w:pStyle w:val="Textoindependiente"/>
              <w:numPr>
                <w:ilvl w:val="0"/>
                <w:numId w:val="14"/>
              </w:numPr>
              <w:ind w:left="679" w:right="796"/>
              <w:rPr>
                <w:lang w:val="es-ES"/>
              </w:rPr>
            </w:pPr>
            <w:r w:rsidRPr="006041B0">
              <w:rPr>
                <w:lang w:val="es-ES"/>
              </w:rPr>
              <w:t>Fase 2: Evaluación de nueve atributos básicos de la cultura organizativa y de la sociedad (House y Javidan, 2001, 2002.) Esta parte se refiere a la dimensión cultural. La fase 2 también investiga el efecto de interacción de las dimensiones culturales y de la sociedad, así como de las organizativas.</w:t>
            </w:r>
          </w:p>
          <w:p w14:paraId="7FC865C9" w14:textId="77777777" w:rsidR="00151AE8" w:rsidRPr="006041B0" w:rsidRDefault="00151AE8" w:rsidP="00100A15">
            <w:pPr>
              <w:pStyle w:val="Textoindependiente"/>
              <w:numPr>
                <w:ilvl w:val="0"/>
                <w:numId w:val="13"/>
              </w:numPr>
              <w:ind w:left="679" w:right="796"/>
              <w:rPr>
                <w:lang w:val="es-ES"/>
              </w:rPr>
            </w:pPr>
            <w:r w:rsidRPr="006041B0">
              <w:rPr>
                <w:lang w:val="es-ES"/>
              </w:rPr>
              <w:t xml:space="preserve">Fase 3: La tercera fase se sigue desarrollando en la actualidad. Investigan el impacto y la efectividad del comportamiento específico de los líderes y el estilo de los gerentes coordinadores de los subordinados y el rendimiento de éstos. Esta parte incluye también el análisis de los efectos moderadores de la cultura sobre las relaciones entre las prácticas organizativas y la eficacia organizacional (House et al., 2004). </w:t>
            </w:r>
          </w:p>
          <w:p w14:paraId="501458F5" w14:textId="77777777" w:rsidR="00151AE8" w:rsidRPr="006041B0" w:rsidRDefault="00151AE8" w:rsidP="00100A15">
            <w:pPr>
              <w:pStyle w:val="Textoindependiente"/>
              <w:ind w:left="679" w:right="796"/>
              <w:rPr>
                <w:lang w:val="es-ES"/>
              </w:rPr>
            </w:pPr>
          </w:p>
          <w:p w14:paraId="45F5D5C4" w14:textId="6A3360C5" w:rsidR="00151AE8" w:rsidRPr="006041B0" w:rsidRDefault="00151AE8" w:rsidP="00100A15">
            <w:pPr>
              <w:pStyle w:val="Textoindependiente"/>
              <w:ind w:left="679" w:right="796"/>
              <w:rPr>
                <w:lang w:val="es-ES"/>
              </w:rPr>
            </w:pPr>
            <w:r w:rsidRPr="006041B0">
              <w:rPr>
                <w:lang w:val="es-ES"/>
              </w:rPr>
              <w:t xml:space="preserve">La literatura transcultural pone generalmente énfasis en una fuerte conexión entre cultura y estilo de liderazgo. Ha habido una gran cantidad de estudios comparativos específicos de cada país y transculturales, en los que se examina la relación entre cultura y estilos gerenciales, incluyendo el liderazgo (House, Javidan, Dorfman, 2001; Robles Francia, 2008). </w:t>
            </w:r>
          </w:p>
          <w:p w14:paraId="3F7A8DC6" w14:textId="77777777" w:rsidR="00151AE8" w:rsidRPr="006041B0" w:rsidRDefault="00151AE8" w:rsidP="00100A15">
            <w:pPr>
              <w:pStyle w:val="Textoindependiente"/>
              <w:ind w:left="679" w:right="796"/>
              <w:rPr>
                <w:lang w:val="es-ES"/>
              </w:rPr>
            </w:pPr>
          </w:p>
          <w:p w14:paraId="0316A2E3" w14:textId="2BF52E5F" w:rsidR="00151AE8" w:rsidRPr="006041B0" w:rsidRDefault="00151AE8" w:rsidP="00100A15">
            <w:pPr>
              <w:pStyle w:val="Textoindependiente"/>
              <w:ind w:left="679" w:right="796"/>
              <w:rPr>
                <w:lang w:val="es-ES"/>
              </w:rPr>
            </w:pPr>
            <w:r w:rsidRPr="006041B0">
              <w:rPr>
                <w:lang w:val="es-ES"/>
              </w:rPr>
              <w:t>Muchos investigadores han defendido un impacto directo de la cultura sobre el estilo del liderazgo, sosteniendo que las tradiciones culturales específicas, los valores, las ideologías y las normas “diferencian tanto o incluso más que los factores estructurales entre las sociedades” (</w:t>
            </w:r>
            <w:r w:rsidR="00602308" w:rsidRPr="006041B0">
              <w:rPr>
                <w:lang w:val="es-ES"/>
              </w:rPr>
              <w:t>Gil y Alcover, 2012</w:t>
            </w:r>
            <w:r w:rsidRPr="006041B0">
              <w:rPr>
                <w:lang w:val="es-ES"/>
              </w:rPr>
              <w:t xml:space="preserve">). </w:t>
            </w:r>
            <w:r w:rsidRPr="006041B0">
              <w:rPr>
                <w:lang w:val="es-ES"/>
              </w:rPr>
              <w:tab/>
              <w:t xml:space="preserve">Lo contrario, sería plantear que por lo menos algunos aspectos del liderazgo pueden trascender la frontera de la cultura y, por lo tanto, van a ser universalmente aceptados. En el presente proyecto que se </w:t>
            </w:r>
            <w:r w:rsidR="00282198">
              <w:rPr>
                <w:lang w:val="es-ES"/>
              </w:rPr>
              <w:t xml:space="preserve">buscará </w:t>
            </w:r>
            <w:r w:rsidRPr="006041B0">
              <w:rPr>
                <w:lang w:val="es-ES"/>
              </w:rPr>
              <w:t>identificar</w:t>
            </w:r>
            <w:r w:rsidR="00282198">
              <w:rPr>
                <w:lang w:val="es-ES"/>
              </w:rPr>
              <w:t xml:space="preserve"> como se presenta </w:t>
            </w:r>
            <w:r w:rsidRPr="006041B0">
              <w:rPr>
                <w:lang w:val="es-ES"/>
              </w:rPr>
              <w:t xml:space="preserve">esta relación. </w:t>
            </w:r>
          </w:p>
          <w:p w14:paraId="4F922762" w14:textId="77777777" w:rsidR="00151AE8" w:rsidRPr="006041B0" w:rsidRDefault="00151AE8" w:rsidP="00100A15">
            <w:pPr>
              <w:pStyle w:val="Textoindependiente"/>
              <w:ind w:left="679" w:right="796"/>
              <w:rPr>
                <w:lang w:val="es-ES"/>
              </w:rPr>
            </w:pPr>
          </w:p>
          <w:p w14:paraId="16739A69" w14:textId="5B9DCB6E" w:rsidR="00151AE8" w:rsidRPr="006041B0" w:rsidRDefault="00151AE8" w:rsidP="00100A15">
            <w:pPr>
              <w:pStyle w:val="Textoindependiente"/>
              <w:ind w:left="679" w:right="796"/>
              <w:rPr>
                <w:lang w:val="es-ES"/>
              </w:rPr>
            </w:pPr>
            <w:r w:rsidRPr="006041B0">
              <w:rPr>
                <w:lang w:val="es-ES"/>
              </w:rPr>
              <w:t xml:space="preserve">La teoría que guía el proyecto de investigación GLOBE es una integración de la teoría del liderazgo implícito (Lord y Maher, 1991), teoría de los valores-creencias de la cultura (Hofstede, 1980; </w:t>
            </w:r>
            <w:proofErr w:type="spellStart"/>
            <w:r w:rsidRPr="006041B0">
              <w:rPr>
                <w:lang w:val="es-ES"/>
              </w:rPr>
              <w:t>Triandis</w:t>
            </w:r>
            <w:proofErr w:type="spellEnd"/>
            <w:r w:rsidRPr="006041B0">
              <w:rPr>
                <w:lang w:val="es-ES"/>
              </w:rPr>
              <w:t xml:space="preserve">, 1995), y la teoría de la motivación implícita o de la forma organizacional y eficacia (Donaldson, 1993). </w:t>
            </w:r>
          </w:p>
          <w:p w14:paraId="6BF76D9C" w14:textId="77777777" w:rsidR="00151AE8" w:rsidRPr="006041B0" w:rsidRDefault="00151AE8" w:rsidP="00100A15">
            <w:pPr>
              <w:pStyle w:val="Textoindependiente"/>
              <w:ind w:left="679" w:right="796" w:firstLine="708"/>
              <w:rPr>
                <w:lang w:val="es-ES"/>
              </w:rPr>
            </w:pPr>
          </w:p>
          <w:p w14:paraId="0E34E4BF" w14:textId="77777777" w:rsidR="00151AE8" w:rsidRPr="006041B0" w:rsidRDefault="00151AE8" w:rsidP="00100A15">
            <w:pPr>
              <w:pStyle w:val="Textoindependiente"/>
              <w:ind w:left="679" w:right="796"/>
              <w:rPr>
                <w:lang w:val="es-ES"/>
              </w:rPr>
            </w:pPr>
            <w:r w:rsidRPr="006041B0">
              <w:fldChar w:fldCharType="begin"/>
            </w:r>
            <w:r w:rsidRPr="006041B0">
              <w:instrText xml:space="preserve"> INCLUDEPICTURE "F:\\POT\\Position Paper\\fig2_JPGes_archivos\\fig2.JPG" \* MERGEFORMATINET </w:instrText>
            </w:r>
            <w:r w:rsidRPr="006041B0">
              <w:fldChar w:fldCharType="separate"/>
            </w:r>
            <w:r w:rsidR="00303984" w:rsidRPr="006041B0">
              <w:fldChar w:fldCharType="begin"/>
            </w:r>
            <w:r w:rsidR="00303984" w:rsidRPr="006041B0">
              <w:instrText xml:space="preserve"> INCLUDEPICTURE  "F:\\POT\\Position Paper\\fig2_JPGes_archivos\\fig2.JPG" \* MERGEFORMATINET </w:instrText>
            </w:r>
            <w:r w:rsidR="00303984" w:rsidRPr="006041B0">
              <w:fldChar w:fldCharType="separate"/>
            </w:r>
            <w:r w:rsidR="00AD5D13" w:rsidRPr="006041B0">
              <w:fldChar w:fldCharType="begin"/>
            </w:r>
            <w:r w:rsidR="00AD5D13" w:rsidRPr="006041B0">
              <w:instrText xml:space="preserve"> INCLUDEPICTURE  "F:\\POT\\Position Paper\\fig2_JPGes_archivos\\fig2.JPG" \* MERGEFORMATINET </w:instrText>
            </w:r>
            <w:r w:rsidR="00AD5D13" w:rsidRPr="006041B0">
              <w:fldChar w:fldCharType="separate"/>
            </w:r>
            <w:r w:rsidR="00A5695C" w:rsidRPr="006041B0">
              <w:fldChar w:fldCharType="begin"/>
            </w:r>
            <w:r w:rsidR="00A5695C" w:rsidRPr="006041B0">
              <w:instrText xml:space="preserve"> INCLUDEPICTURE  "F:\\POT\\Position Paper\\fig2_JPGes_archivos\\fig2.JPG" \* MERGEFORMATINET </w:instrText>
            </w:r>
            <w:r w:rsidR="00A5695C" w:rsidRPr="006041B0">
              <w:fldChar w:fldCharType="separate"/>
            </w:r>
            <w:r w:rsidR="00391D2C" w:rsidRPr="006041B0">
              <w:fldChar w:fldCharType="begin"/>
            </w:r>
            <w:r w:rsidR="00391D2C" w:rsidRPr="006041B0">
              <w:instrText xml:space="preserve"> INCLUDEPICTURE  "F:\\POT\\Position Paper\\fig2_JPGes_archivos\\fig2.JPG" \* MERGEFORMATINET </w:instrText>
            </w:r>
            <w:r w:rsidR="00391D2C" w:rsidRPr="006041B0">
              <w:fldChar w:fldCharType="separate"/>
            </w:r>
            <w:r w:rsidR="0054419D" w:rsidRPr="006041B0">
              <w:fldChar w:fldCharType="begin"/>
            </w:r>
            <w:r w:rsidR="0054419D" w:rsidRPr="006041B0">
              <w:instrText xml:space="preserve"> INCLUDEPICTURE  "F:\\POT\\Position Paper\\fig2_JPGes_archivos\\fig2.JPG" \* MERGEFORMATINET </w:instrText>
            </w:r>
            <w:r w:rsidR="0054419D" w:rsidRPr="006041B0">
              <w:fldChar w:fldCharType="separate"/>
            </w:r>
            <w:r w:rsidR="005F58B7" w:rsidRPr="006041B0">
              <w:fldChar w:fldCharType="begin"/>
            </w:r>
            <w:r w:rsidR="005F58B7" w:rsidRPr="006041B0">
              <w:instrText xml:space="preserve"> INCLUDEPICTURE  "F:\\POT\\Position Paper\\fig2_JPGes_archivos\\fig2.JPG" \* MERGEFORMATINET </w:instrText>
            </w:r>
            <w:r w:rsidR="005F58B7" w:rsidRPr="006041B0">
              <w:fldChar w:fldCharType="separate"/>
            </w:r>
            <w:r w:rsidR="00574D4F" w:rsidRPr="006041B0">
              <w:fldChar w:fldCharType="begin"/>
            </w:r>
            <w:r w:rsidR="00574D4F" w:rsidRPr="006041B0">
              <w:instrText xml:space="preserve"> INCLUDEPICTURE  "F:\\POT\\Position Paper\\fig2_JPGes_archivos\\fig2.JPG" \* MERGEFORMATINET </w:instrText>
            </w:r>
            <w:r w:rsidR="00574D4F" w:rsidRPr="006041B0">
              <w:fldChar w:fldCharType="separate"/>
            </w:r>
            <w:r w:rsidR="00011BC1" w:rsidRPr="006041B0">
              <w:fldChar w:fldCharType="begin"/>
            </w:r>
            <w:r w:rsidR="00011BC1" w:rsidRPr="006041B0">
              <w:instrText xml:space="preserve"> INCLUDEPICTURE  "F:\\POT\\Position Paper\\fig2_JPGes_archivos\\fig2.JPG" \* MERGEFORMATINET </w:instrText>
            </w:r>
            <w:r w:rsidR="00011BC1" w:rsidRPr="006041B0">
              <w:fldChar w:fldCharType="separate"/>
            </w:r>
            <w:r w:rsidR="00173BC5">
              <w:fldChar w:fldCharType="begin"/>
            </w:r>
            <w:r w:rsidR="00173BC5">
              <w:instrText xml:space="preserve"> INCLUDEPICTURE  "F:\\POT\\Position Paper\\fig2_JPGes_archivos\\fig2.JPG" \* MERGEFORMATINET </w:instrText>
            </w:r>
            <w:r w:rsidR="00173BC5">
              <w:fldChar w:fldCharType="separate"/>
            </w:r>
            <w:r w:rsidR="00C45451">
              <w:fldChar w:fldCharType="begin"/>
            </w:r>
            <w:r w:rsidR="00C45451">
              <w:instrText xml:space="preserve"> INCLUDEPICTURE  "C:\\POT\\Position Paper\\fig2_JPGes_archivos\\fig2.JPG" \* MERGEFORMATINET </w:instrText>
            </w:r>
            <w:r w:rsidR="00C45451">
              <w:fldChar w:fldCharType="separate"/>
            </w:r>
            <w:r w:rsidR="00C45451">
              <w:pict w14:anchorId="2BFD33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293.25pt">
                  <v:imagedata r:id="rId21" r:href="rId22"/>
                </v:shape>
              </w:pict>
            </w:r>
            <w:r w:rsidR="00C45451">
              <w:fldChar w:fldCharType="end"/>
            </w:r>
            <w:r w:rsidR="00173BC5">
              <w:fldChar w:fldCharType="end"/>
            </w:r>
            <w:r w:rsidR="00011BC1" w:rsidRPr="006041B0">
              <w:fldChar w:fldCharType="end"/>
            </w:r>
            <w:r w:rsidR="00574D4F" w:rsidRPr="006041B0">
              <w:fldChar w:fldCharType="end"/>
            </w:r>
            <w:r w:rsidR="005F58B7" w:rsidRPr="006041B0">
              <w:fldChar w:fldCharType="end"/>
            </w:r>
            <w:r w:rsidR="0054419D" w:rsidRPr="006041B0">
              <w:fldChar w:fldCharType="end"/>
            </w:r>
            <w:r w:rsidR="00391D2C" w:rsidRPr="006041B0">
              <w:fldChar w:fldCharType="end"/>
            </w:r>
            <w:r w:rsidR="00A5695C" w:rsidRPr="006041B0">
              <w:fldChar w:fldCharType="end"/>
            </w:r>
            <w:r w:rsidR="00AD5D13" w:rsidRPr="006041B0">
              <w:fldChar w:fldCharType="end"/>
            </w:r>
            <w:r w:rsidR="00303984" w:rsidRPr="006041B0">
              <w:fldChar w:fldCharType="end"/>
            </w:r>
            <w:r w:rsidRPr="006041B0">
              <w:fldChar w:fldCharType="end"/>
            </w:r>
          </w:p>
          <w:p w14:paraId="1E383C98" w14:textId="77777777" w:rsidR="00151AE8" w:rsidRPr="006041B0" w:rsidRDefault="00151AE8" w:rsidP="00100A15">
            <w:pPr>
              <w:pStyle w:val="Textoindependiente"/>
              <w:ind w:left="679" w:right="796" w:firstLine="708"/>
              <w:rPr>
                <w:i/>
                <w:lang w:val="es-ES"/>
              </w:rPr>
            </w:pPr>
            <w:r w:rsidRPr="006041B0">
              <w:rPr>
                <w:i/>
                <w:lang w:val="es-ES"/>
              </w:rPr>
              <w:t>Figura 1. Modelo Teórico del proyecto GLOBE</w:t>
            </w:r>
          </w:p>
          <w:p w14:paraId="6E795873" w14:textId="77777777" w:rsidR="00151AE8" w:rsidRPr="006041B0" w:rsidRDefault="00151AE8" w:rsidP="00100A15">
            <w:pPr>
              <w:pStyle w:val="Textoindependiente"/>
              <w:ind w:left="679" w:right="796" w:firstLine="708"/>
              <w:rPr>
                <w:lang w:val="es-ES"/>
              </w:rPr>
            </w:pPr>
          </w:p>
          <w:p w14:paraId="07C858A4" w14:textId="40432DB0" w:rsidR="00151AE8" w:rsidRPr="006041B0" w:rsidRDefault="00151AE8" w:rsidP="00100A15">
            <w:pPr>
              <w:spacing w:after="0" w:line="240" w:lineRule="auto"/>
              <w:ind w:left="679" w:right="796"/>
              <w:jc w:val="both"/>
              <w:rPr>
                <w:rFonts w:ascii="Times New Roman" w:eastAsia="Times New Roman" w:hAnsi="Times New Roman" w:cs="Times New Roman"/>
                <w:color w:val="222222"/>
                <w:sz w:val="24"/>
                <w:szCs w:val="24"/>
                <w:lang w:eastAsia="es-CO"/>
              </w:rPr>
            </w:pPr>
            <w:r w:rsidRPr="006041B0">
              <w:rPr>
                <w:rFonts w:ascii="Times New Roman" w:hAnsi="Times New Roman" w:cs="Times New Roman"/>
                <w:sz w:val="24"/>
                <w:szCs w:val="24"/>
                <w:lang w:val="es-ES"/>
              </w:rPr>
              <w:t xml:space="preserve">Del análisis teórico realizado se desprende que el estudio de la cultura organizacional y del liderazgo son dos cuestiones que tienen un interés creciente para comprender el funcionamiento de las organizaciones. </w:t>
            </w:r>
            <w:proofErr w:type="gramStart"/>
            <w:r w:rsidRPr="006041B0">
              <w:rPr>
                <w:rFonts w:ascii="Times New Roman" w:hAnsi="Times New Roman" w:cs="Times New Roman"/>
                <w:sz w:val="24"/>
                <w:szCs w:val="24"/>
                <w:lang w:val="es-ES"/>
              </w:rPr>
              <w:t>Y</w:t>
            </w:r>
            <w:proofErr w:type="gramEnd"/>
            <w:r w:rsidRPr="006041B0">
              <w:rPr>
                <w:rFonts w:ascii="Times New Roman" w:hAnsi="Times New Roman" w:cs="Times New Roman"/>
                <w:sz w:val="24"/>
                <w:szCs w:val="24"/>
                <w:lang w:val="es-ES"/>
              </w:rPr>
              <w:t xml:space="preserve"> ahora bien, las organizaciones que interesan en el desarrollo de este trabajo son de servicios, en diferentes ciudades, o países</w:t>
            </w:r>
            <w:bookmarkEnd w:id="3"/>
          </w:p>
          <w:p w14:paraId="53135510" w14:textId="77777777" w:rsidR="00E6008D" w:rsidRPr="006041B0" w:rsidRDefault="00E6008D" w:rsidP="00100A15">
            <w:pPr>
              <w:spacing w:after="0" w:line="240" w:lineRule="auto"/>
              <w:ind w:left="679" w:right="796"/>
              <w:jc w:val="both"/>
              <w:rPr>
                <w:rFonts w:ascii="Times New Roman" w:eastAsia="Times New Roman" w:hAnsi="Times New Roman" w:cs="Times New Roman"/>
                <w:color w:val="222222"/>
                <w:sz w:val="24"/>
                <w:szCs w:val="24"/>
                <w:lang w:eastAsia="es-CO"/>
              </w:rPr>
            </w:pPr>
          </w:p>
          <w:p w14:paraId="27B324B3" w14:textId="77777777" w:rsidR="00E6008D" w:rsidRPr="006041B0" w:rsidRDefault="00E6008D" w:rsidP="00100A15">
            <w:pPr>
              <w:spacing w:after="0" w:line="240" w:lineRule="auto"/>
              <w:ind w:left="679" w:right="796"/>
              <w:jc w:val="both"/>
              <w:rPr>
                <w:rFonts w:ascii="Times New Roman" w:eastAsia="Times New Roman" w:hAnsi="Times New Roman" w:cs="Times New Roman"/>
                <w:color w:val="222222"/>
                <w:sz w:val="24"/>
                <w:szCs w:val="24"/>
                <w:lang w:eastAsia="es-CO"/>
              </w:rPr>
            </w:pPr>
          </w:p>
        </w:tc>
      </w:tr>
    </w:tbl>
    <w:p w14:paraId="2307D118" w14:textId="77777777" w:rsidR="002A18AF" w:rsidRPr="006041B0" w:rsidRDefault="002A18AF" w:rsidP="00100A15">
      <w:pPr>
        <w:spacing w:after="0" w:line="240" w:lineRule="auto"/>
        <w:rPr>
          <w:rFonts w:ascii="Times New Roman" w:eastAsia="Times New Roman" w:hAnsi="Times New Roman" w:cs="Times New Roman"/>
          <w:sz w:val="24"/>
          <w:szCs w:val="24"/>
          <w:lang w:eastAsia="es-CO"/>
        </w:rPr>
      </w:pPr>
    </w:p>
    <w:tbl>
      <w:tblPr>
        <w:tblW w:w="14876" w:type="dxa"/>
        <w:shd w:val="clear" w:color="auto" w:fill="FFFFFF"/>
        <w:tblLook w:val="04A0" w:firstRow="1" w:lastRow="0" w:firstColumn="1" w:lastColumn="0" w:noHBand="0" w:noVBand="1"/>
      </w:tblPr>
      <w:tblGrid>
        <w:gridCol w:w="14876"/>
      </w:tblGrid>
      <w:tr w:rsidR="002A18AF" w:rsidRPr="006041B0" w14:paraId="120295F7" w14:textId="77777777" w:rsidTr="008F09B3">
        <w:tc>
          <w:tcPr>
            <w:tcW w:w="148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ED41CF"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Metodología</w:t>
            </w:r>
          </w:p>
        </w:tc>
      </w:tr>
      <w:tr w:rsidR="002A18AF" w:rsidRPr="006041B0" w14:paraId="0B2AC019" w14:textId="77777777" w:rsidTr="008F09B3">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5FC6A1C" w14:textId="77777777" w:rsidR="00100A15" w:rsidRPr="006041B0" w:rsidRDefault="00100A15" w:rsidP="00100A15">
            <w:pPr>
              <w:shd w:val="clear" w:color="auto" w:fill="FFFFFF"/>
              <w:spacing w:after="0" w:line="240" w:lineRule="auto"/>
              <w:ind w:left="679" w:right="549"/>
              <w:jc w:val="both"/>
              <w:outlineLvl w:val="2"/>
              <w:rPr>
                <w:rFonts w:ascii="Times New Roman" w:eastAsia="Times New Roman" w:hAnsi="Times New Roman" w:cs="Times New Roman"/>
                <w:b/>
                <w:bCs/>
                <w:lang w:eastAsia="es-CO"/>
              </w:rPr>
            </w:pPr>
          </w:p>
          <w:p w14:paraId="0F7F7D9B" w14:textId="77777777" w:rsidR="00100A15" w:rsidRPr="006041B0" w:rsidRDefault="00100A15" w:rsidP="00100A15">
            <w:pPr>
              <w:shd w:val="clear" w:color="auto" w:fill="FFFFFF"/>
              <w:spacing w:after="0" w:line="240" w:lineRule="auto"/>
              <w:ind w:left="679" w:right="549"/>
              <w:jc w:val="both"/>
              <w:outlineLvl w:val="2"/>
              <w:rPr>
                <w:rFonts w:ascii="Times New Roman" w:eastAsia="Times New Roman" w:hAnsi="Times New Roman" w:cs="Times New Roman"/>
                <w:b/>
                <w:bCs/>
                <w:sz w:val="24"/>
                <w:szCs w:val="24"/>
                <w:lang w:eastAsia="es-CO"/>
              </w:rPr>
            </w:pPr>
            <w:r w:rsidRPr="006041B0">
              <w:rPr>
                <w:rFonts w:ascii="Times New Roman" w:eastAsia="Times New Roman" w:hAnsi="Times New Roman" w:cs="Times New Roman"/>
                <w:b/>
                <w:bCs/>
                <w:sz w:val="24"/>
                <w:szCs w:val="24"/>
                <w:lang w:eastAsia="es-CO"/>
              </w:rPr>
              <w:t>Tipo de Estudio</w:t>
            </w:r>
          </w:p>
          <w:p w14:paraId="7D366C3C" w14:textId="77777777" w:rsidR="00100A15" w:rsidRPr="006041B0" w:rsidRDefault="00100A15" w:rsidP="00100A15">
            <w:pPr>
              <w:tabs>
                <w:tab w:val="left" w:pos="3294"/>
              </w:tabs>
              <w:spacing w:after="0" w:line="240" w:lineRule="auto"/>
              <w:ind w:left="679" w:right="549"/>
              <w:jc w:val="both"/>
              <w:rPr>
                <w:rFonts w:ascii="Times New Roman" w:eastAsia="Times New Roman" w:hAnsi="Times New Roman" w:cs="Times New Roman"/>
                <w:sz w:val="24"/>
                <w:szCs w:val="24"/>
                <w:lang w:eastAsia="es-CO"/>
              </w:rPr>
            </w:pPr>
          </w:p>
          <w:p w14:paraId="23DECA1E" w14:textId="4CAA3424" w:rsidR="00850401" w:rsidRPr="006041B0" w:rsidRDefault="00100A15" w:rsidP="00100A15">
            <w:pPr>
              <w:tabs>
                <w:tab w:val="left" w:pos="3294"/>
              </w:tabs>
              <w:spacing w:after="0" w:line="240" w:lineRule="auto"/>
              <w:ind w:left="679" w:right="549"/>
              <w:jc w:val="both"/>
              <w:rPr>
                <w:rFonts w:ascii="Times New Roman" w:eastAsia="Times New Roman" w:hAnsi="Times New Roman" w:cs="Times New Roman"/>
                <w:sz w:val="24"/>
                <w:szCs w:val="24"/>
                <w:lang w:eastAsia="es-CO"/>
              </w:rPr>
            </w:pPr>
            <w:bookmarkStart w:id="4" w:name="_Hlk16146155"/>
            <w:r w:rsidRPr="006041B0">
              <w:rPr>
                <w:rFonts w:ascii="Times New Roman" w:eastAsia="Times New Roman" w:hAnsi="Times New Roman" w:cs="Times New Roman"/>
                <w:sz w:val="24"/>
                <w:szCs w:val="24"/>
                <w:lang w:eastAsia="es-CO"/>
              </w:rPr>
              <w:t xml:space="preserve">Este trabajo corresponde a un estudio de tipo empírico, de carácter cuantitativo, </w:t>
            </w:r>
            <w:proofErr w:type="spellStart"/>
            <w:r w:rsidRPr="006041B0">
              <w:rPr>
                <w:rFonts w:ascii="Times New Roman" w:eastAsia="Times New Roman" w:hAnsi="Times New Roman" w:cs="Times New Roman"/>
                <w:sz w:val="24"/>
                <w:szCs w:val="24"/>
                <w:lang w:eastAsia="es-CO"/>
              </w:rPr>
              <w:t>exposfacto</w:t>
            </w:r>
            <w:proofErr w:type="spellEnd"/>
            <w:r w:rsidRPr="006041B0">
              <w:rPr>
                <w:rFonts w:ascii="Times New Roman" w:eastAsia="Times New Roman" w:hAnsi="Times New Roman" w:cs="Times New Roman"/>
                <w:sz w:val="24"/>
                <w:szCs w:val="24"/>
                <w:lang w:eastAsia="es-CO"/>
              </w:rPr>
              <w:t xml:space="preserve"> de tipo </w:t>
            </w:r>
            <w:r w:rsidR="00282198">
              <w:rPr>
                <w:rFonts w:ascii="Times New Roman" w:eastAsia="Times New Roman" w:hAnsi="Times New Roman" w:cs="Times New Roman"/>
                <w:sz w:val="24"/>
                <w:szCs w:val="24"/>
                <w:lang w:eastAsia="es-CO"/>
              </w:rPr>
              <w:t>prospectivo</w:t>
            </w:r>
            <w:r w:rsidRPr="006041B0">
              <w:rPr>
                <w:rFonts w:ascii="Times New Roman" w:eastAsia="Times New Roman" w:hAnsi="Times New Roman" w:cs="Times New Roman"/>
                <w:sz w:val="24"/>
                <w:szCs w:val="24"/>
                <w:lang w:eastAsia="es-CO"/>
              </w:rPr>
              <w:t xml:space="preserve"> (Montero y León, 2007) que busca identificar las relaciones entre el estilo de liderazgo y la cultura organizacional de los líderes de organizaciones de servicios </w:t>
            </w:r>
            <w:r w:rsidR="00850401" w:rsidRPr="006041B0">
              <w:rPr>
                <w:rFonts w:ascii="Times New Roman" w:eastAsia="Times New Roman" w:hAnsi="Times New Roman" w:cs="Times New Roman"/>
                <w:sz w:val="24"/>
                <w:szCs w:val="24"/>
                <w:lang w:eastAsia="es-CO"/>
              </w:rPr>
              <w:t>en diferentes ciudades o países de Latinoamérica.</w:t>
            </w:r>
          </w:p>
          <w:bookmarkEnd w:id="4"/>
          <w:p w14:paraId="6244AC37" w14:textId="77777777" w:rsidR="00100A15" w:rsidRPr="006041B0" w:rsidRDefault="00100A15" w:rsidP="00100A15">
            <w:pPr>
              <w:autoSpaceDE w:val="0"/>
              <w:autoSpaceDN w:val="0"/>
              <w:adjustRightInd w:val="0"/>
              <w:spacing w:after="0" w:line="240" w:lineRule="auto"/>
              <w:ind w:left="679" w:right="549"/>
              <w:jc w:val="both"/>
              <w:rPr>
                <w:rFonts w:ascii="Times New Roman" w:eastAsia="Times New Roman" w:hAnsi="Times New Roman" w:cs="Times New Roman"/>
                <w:b/>
                <w:sz w:val="24"/>
                <w:szCs w:val="24"/>
                <w:lang w:eastAsia="es-CO"/>
              </w:rPr>
            </w:pPr>
          </w:p>
          <w:p w14:paraId="59D3AE2C" w14:textId="4872416C" w:rsidR="00100A15" w:rsidRPr="006041B0" w:rsidRDefault="00100A15" w:rsidP="00100A15">
            <w:pPr>
              <w:autoSpaceDE w:val="0"/>
              <w:autoSpaceDN w:val="0"/>
              <w:adjustRightInd w:val="0"/>
              <w:spacing w:after="0" w:line="240" w:lineRule="auto"/>
              <w:ind w:left="679" w:right="549"/>
              <w:jc w:val="both"/>
              <w:rPr>
                <w:rFonts w:ascii="Times New Roman" w:eastAsia="Times New Roman" w:hAnsi="Times New Roman" w:cs="Times New Roman"/>
                <w:b/>
                <w:sz w:val="24"/>
                <w:szCs w:val="24"/>
                <w:lang w:eastAsia="es-CO"/>
              </w:rPr>
            </w:pPr>
            <w:r w:rsidRPr="006041B0">
              <w:rPr>
                <w:rFonts w:ascii="Times New Roman" w:eastAsia="Times New Roman" w:hAnsi="Times New Roman" w:cs="Times New Roman"/>
                <w:b/>
                <w:sz w:val="24"/>
                <w:szCs w:val="24"/>
                <w:lang w:eastAsia="es-CO"/>
              </w:rPr>
              <w:t>Variables</w:t>
            </w:r>
          </w:p>
          <w:p w14:paraId="4611E3D3" w14:textId="3F7671F5" w:rsidR="00100A15" w:rsidRPr="006041B0" w:rsidRDefault="00637598" w:rsidP="00100A15">
            <w:pPr>
              <w:autoSpaceDE w:val="0"/>
              <w:autoSpaceDN w:val="0"/>
              <w:adjustRightInd w:val="0"/>
              <w:spacing w:after="0" w:line="240" w:lineRule="auto"/>
              <w:ind w:left="679" w:right="549"/>
              <w:jc w:val="both"/>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 xml:space="preserve"> </w:t>
            </w:r>
          </w:p>
          <w:p w14:paraId="28CDBD41" w14:textId="3D74F260" w:rsidR="00100A15" w:rsidRPr="006041B0" w:rsidRDefault="00100A15" w:rsidP="00100A15">
            <w:pPr>
              <w:pStyle w:val="Prrafodelista"/>
              <w:numPr>
                <w:ilvl w:val="0"/>
                <w:numId w:val="18"/>
              </w:numPr>
              <w:autoSpaceDE w:val="0"/>
              <w:autoSpaceDN w:val="0"/>
              <w:adjustRightInd w:val="0"/>
              <w:spacing w:after="0" w:line="240" w:lineRule="auto"/>
              <w:ind w:right="549"/>
              <w:jc w:val="both"/>
              <w:rPr>
                <w:rFonts w:ascii="Times New Roman" w:eastAsia="Times New Roman" w:hAnsi="Times New Roman" w:cs="Times New Roman"/>
                <w:b/>
                <w:sz w:val="24"/>
                <w:szCs w:val="24"/>
                <w:lang w:eastAsia="es-CO"/>
              </w:rPr>
            </w:pPr>
            <w:r w:rsidRPr="006041B0">
              <w:rPr>
                <w:rFonts w:ascii="Times New Roman" w:eastAsia="Times New Roman" w:hAnsi="Times New Roman" w:cs="Times New Roman"/>
                <w:b/>
                <w:sz w:val="24"/>
                <w:szCs w:val="24"/>
                <w:lang w:eastAsia="es-CO"/>
              </w:rPr>
              <w:t xml:space="preserve"> Variables sociodemográficas </w:t>
            </w:r>
          </w:p>
          <w:p w14:paraId="699A5016" w14:textId="77777777" w:rsidR="00100A15" w:rsidRPr="006041B0" w:rsidRDefault="00100A15" w:rsidP="00100A15">
            <w:pPr>
              <w:autoSpaceDE w:val="0"/>
              <w:autoSpaceDN w:val="0"/>
              <w:adjustRightInd w:val="0"/>
              <w:spacing w:after="0" w:line="240" w:lineRule="auto"/>
              <w:ind w:left="679" w:right="549"/>
              <w:jc w:val="both"/>
              <w:rPr>
                <w:rFonts w:ascii="Times New Roman" w:hAnsi="Times New Roman" w:cs="Times New Roman"/>
                <w:sz w:val="24"/>
                <w:szCs w:val="24"/>
                <w:lang w:eastAsia="es-CO"/>
              </w:rPr>
            </w:pPr>
          </w:p>
          <w:p w14:paraId="77E23655" w14:textId="11B784E7" w:rsidR="00100A15" w:rsidRPr="006041B0" w:rsidRDefault="00100A15" w:rsidP="00100A15">
            <w:pPr>
              <w:autoSpaceDE w:val="0"/>
              <w:autoSpaceDN w:val="0"/>
              <w:adjustRightInd w:val="0"/>
              <w:spacing w:after="0" w:line="240" w:lineRule="auto"/>
              <w:ind w:left="679" w:right="549"/>
              <w:jc w:val="both"/>
              <w:rPr>
                <w:rFonts w:ascii="Times New Roman" w:hAnsi="Times New Roman" w:cs="Times New Roman"/>
                <w:sz w:val="24"/>
                <w:szCs w:val="24"/>
              </w:rPr>
            </w:pPr>
            <w:r w:rsidRPr="006041B0">
              <w:rPr>
                <w:rFonts w:ascii="Times New Roman" w:hAnsi="Times New Roman" w:cs="Times New Roman"/>
                <w:sz w:val="24"/>
                <w:szCs w:val="24"/>
                <w:lang w:eastAsia="es-CO"/>
              </w:rPr>
              <w:t xml:space="preserve">Se utilizará un cuestionario con variables sociodemográficas tomadas del estudio de Aguilar (2017). Las variables sociodemográficas que se tendrán en cuenta son: nivel educativo, sexo, estrato socio económico, estado civil, ocupación y edad, formación, otros dispositivos de formación, cursos posgraduales, idiomas, experiencia laboral, hobbies, ingreso al mercado laboral, cambios de trabajo.  </w:t>
            </w:r>
          </w:p>
          <w:p w14:paraId="3A7213DF" w14:textId="77777777" w:rsidR="00100A15" w:rsidRPr="006041B0" w:rsidRDefault="00100A15" w:rsidP="00100A15">
            <w:pPr>
              <w:shd w:val="clear" w:color="auto" w:fill="FFFFFF"/>
              <w:spacing w:after="0" w:line="240" w:lineRule="auto"/>
              <w:ind w:left="679" w:right="549"/>
              <w:jc w:val="both"/>
              <w:outlineLvl w:val="2"/>
              <w:rPr>
                <w:rFonts w:ascii="Times New Roman" w:eastAsia="Times New Roman" w:hAnsi="Times New Roman" w:cs="Times New Roman"/>
                <w:b/>
                <w:bCs/>
                <w:sz w:val="24"/>
                <w:szCs w:val="24"/>
                <w:lang w:eastAsia="es-CO"/>
              </w:rPr>
            </w:pPr>
          </w:p>
          <w:p w14:paraId="1F78B538" w14:textId="77777777" w:rsidR="00100A15" w:rsidRPr="006041B0" w:rsidRDefault="00100A15" w:rsidP="00100A15">
            <w:pPr>
              <w:shd w:val="clear" w:color="auto" w:fill="FFFFFF"/>
              <w:spacing w:after="0" w:line="240" w:lineRule="auto"/>
              <w:ind w:left="679" w:right="549"/>
              <w:jc w:val="both"/>
              <w:outlineLvl w:val="2"/>
              <w:rPr>
                <w:rFonts w:ascii="Times New Roman" w:eastAsia="Times New Roman" w:hAnsi="Times New Roman" w:cs="Times New Roman"/>
                <w:b/>
                <w:bCs/>
                <w:sz w:val="24"/>
                <w:szCs w:val="24"/>
                <w:lang w:eastAsia="es-CO"/>
              </w:rPr>
            </w:pPr>
          </w:p>
          <w:p w14:paraId="060878D4" w14:textId="42B42685" w:rsidR="00100A15" w:rsidRPr="006041B0" w:rsidRDefault="00100A15" w:rsidP="00100A15">
            <w:pPr>
              <w:pStyle w:val="Textoindependiente"/>
              <w:numPr>
                <w:ilvl w:val="0"/>
                <w:numId w:val="18"/>
              </w:numPr>
              <w:ind w:right="549"/>
              <w:rPr>
                <w:b/>
                <w:bCs/>
                <w:lang w:val="es-ES"/>
              </w:rPr>
            </w:pPr>
            <w:r w:rsidRPr="006041B0">
              <w:rPr>
                <w:b/>
                <w:bCs/>
                <w:lang w:val="es-ES"/>
              </w:rPr>
              <w:t xml:space="preserve">Cultura Organizacional (GLOBE): las </w:t>
            </w:r>
            <w:proofErr w:type="gramStart"/>
            <w:r w:rsidRPr="006041B0">
              <w:rPr>
                <w:b/>
                <w:bCs/>
                <w:lang w:val="es-ES"/>
              </w:rPr>
              <w:t>dimensiones  identificadas</w:t>
            </w:r>
            <w:proofErr w:type="gramEnd"/>
            <w:r w:rsidRPr="006041B0">
              <w:rPr>
                <w:b/>
                <w:bCs/>
                <w:lang w:val="es-ES"/>
              </w:rPr>
              <w:t xml:space="preserve"> como variables son: </w:t>
            </w:r>
          </w:p>
          <w:p w14:paraId="0E1016A4" w14:textId="77777777" w:rsidR="00100A15" w:rsidRPr="006041B0" w:rsidRDefault="00100A15" w:rsidP="00100A15">
            <w:pPr>
              <w:pStyle w:val="Textoindependiente"/>
              <w:ind w:left="679" w:right="549"/>
              <w:rPr>
                <w:lang w:val="es-ES"/>
              </w:rPr>
            </w:pPr>
          </w:p>
          <w:p w14:paraId="1A4138D8" w14:textId="3B52B80E" w:rsidR="00100A15" w:rsidRPr="006041B0" w:rsidRDefault="00100A15" w:rsidP="00100A15">
            <w:pPr>
              <w:pStyle w:val="Textoindependiente"/>
              <w:numPr>
                <w:ilvl w:val="0"/>
                <w:numId w:val="16"/>
              </w:numPr>
              <w:ind w:left="679" w:right="549"/>
              <w:rPr>
                <w:lang w:val="es-ES"/>
              </w:rPr>
            </w:pPr>
            <w:r w:rsidRPr="006041B0">
              <w:rPr>
                <w:lang w:val="es-ES"/>
              </w:rPr>
              <w:t>Evitación de la incertidumbre – es la variable que evalúa en qué medida los miembros de una organización o sociedad se esfuerzan por evitar la incertidumbre a través de la confianza en las normas sociales establecidas, los rituales y las prácticas burocráticas</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532E70D6" w14:textId="77777777" w:rsidR="00100A15" w:rsidRPr="006041B0" w:rsidRDefault="00100A15" w:rsidP="00100A15">
            <w:pPr>
              <w:pStyle w:val="Textoindependiente"/>
              <w:ind w:left="679" w:right="549"/>
              <w:rPr>
                <w:lang w:val="es-ES"/>
              </w:rPr>
            </w:pPr>
          </w:p>
          <w:p w14:paraId="37ABAEB0" w14:textId="146EC21E" w:rsidR="00100A15" w:rsidRPr="006041B0" w:rsidRDefault="00100A15" w:rsidP="00100A15">
            <w:pPr>
              <w:pStyle w:val="Textoindependiente"/>
              <w:numPr>
                <w:ilvl w:val="0"/>
                <w:numId w:val="16"/>
              </w:numPr>
              <w:ind w:left="679" w:right="549"/>
              <w:rPr>
                <w:lang w:val="es-ES"/>
              </w:rPr>
            </w:pPr>
            <w:r w:rsidRPr="006041B0">
              <w:rPr>
                <w:lang w:val="es-ES"/>
              </w:rPr>
              <w:t>Distancia de poder– es el grado en que los miembros de una organización o de una sociedad esperan y acuerdan que el poder debería estar estratificado y concentrado en los niveles altos de una organización o gobierno</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505973D2" w14:textId="77777777" w:rsidR="00100A15" w:rsidRPr="006041B0" w:rsidRDefault="00100A15" w:rsidP="00100A15">
            <w:pPr>
              <w:pStyle w:val="Textoindependiente"/>
              <w:ind w:left="679" w:right="549"/>
              <w:rPr>
                <w:lang w:val="es-ES"/>
              </w:rPr>
            </w:pPr>
          </w:p>
          <w:p w14:paraId="12BD2FFC" w14:textId="0F5509C1" w:rsidR="00100A15" w:rsidRPr="006041B0" w:rsidRDefault="00100A15" w:rsidP="00100A15">
            <w:pPr>
              <w:pStyle w:val="Textoindependiente"/>
              <w:numPr>
                <w:ilvl w:val="0"/>
                <w:numId w:val="16"/>
              </w:numPr>
              <w:ind w:left="679" w:right="549"/>
              <w:rPr>
                <w:lang w:val="es-ES"/>
              </w:rPr>
            </w:pPr>
            <w:r w:rsidRPr="006041B0">
              <w:rPr>
                <w:lang w:val="es-ES"/>
              </w:rPr>
              <w:t>3.Colectivismo I, colectivismo institucional – es el grado en que las prácticas institucionales organizativas y sociales alientan y recompensan la distribución colectiva de los recursos y las acciones colectivas</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7EE69136" w14:textId="77777777" w:rsidR="00100A15" w:rsidRPr="006041B0" w:rsidRDefault="00100A15" w:rsidP="00100A15">
            <w:pPr>
              <w:pStyle w:val="Textoindependiente"/>
              <w:ind w:left="679" w:right="549"/>
              <w:rPr>
                <w:lang w:val="es-ES"/>
              </w:rPr>
            </w:pPr>
          </w:p>
          <w:p w14:paraId="6E5DCD6F" w14:textId="2DEC560C" w:rsidR="00100A15" w:rsidRPr="006041B0" w:rsidRDefault="00100A15" w:rsidP="00100A15">
            <w:pPr>
              <w:pStyle w:val="Textoindependiente"/>
              <w:numPr>
                <w:ilvl w:val="0"/>
                <w:numId w:val="16"/>
              </w:numPr>
              <w:ind w:left="679" w:right="549"/>
              <w:rPr>
                <w:lang w:val="es-ES"/>
              </w:rPr>
            </w:pPr>
            <w:r w:rsidRPr="006041B0">
              <w:rPr>
                <w:lang w:val="es-ES"/>
              </w:rPr>
              <w:t>Colectivismo, II, colectivismo grupal - es el grado en que los individuos expresan orgullo, lealtad, y cohesión en sus organizaciones o familias</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1F9F0F3E" w14:textId="77777777" w:rsidR="00100A15" w:rsidRPr="006041B0" w:rsidRDefault="00100A15" w:rsidP="00100A15">
            <w:pPr>
              <w:pStyle w:val="Textoindependiente"/>
              <w:ind w:left="679" w:right="549"/>
              <w:rPr>
                <w:lang w:val="es-ES"/>
              </w:rPr>
            </w:pPr>
          </w:p>
          <w:p w14:paraId="34187100" w14:textId="4F661237" w:rsidR="00100A15" w:rsidRPr="006041B0" w:rsidRDefault="00100A15" w:rsidP="00100A15">
            <w:pPr>
              <w:pStyle w:val="Textoindependiente"/>
              <w:numPr>
                <w:ilvl w:val="0"/>
                <w:numId w:val="16"/>
              </w:numPr>
              <w:ind w:left="679" w:right="549"/>
              <w:rPr>
                <w:lang w:val="es-ES"/>
              </w:rPr>
            </w:pPr>
            <w:r w:rsidRPr="006041B0">
              <w:rPr>
                <w:lang w:val="es-ES"/>
              </w:rPr>
              <w:t xml:space="preserve">Igualitarismo de género – es el grado en que una organización o sociedad minimiza las diferencias del papel del género promoviendo la igualdad </w:t>
            </w:r>
            <w:proofErr w:type="gramStart"/>
            <w:r w:rsidRPr="006041B0">
              <w:rPr>
                <w:lang w:val="es-ES"/>
              </w:rPr>
              <w:t>del mismo</w:t>
            </w:r>
            <w:proofErr w:type="gramEnd"/>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28B3DEAC" w14:textId="77777777" w:rsidR="00100A15" w:rsidRPr="006041B0" w:rsidRDefault="00100A15" w:rsidP="00100A15">
            <w:pPr>
              <w:pStyle w:val="Textoindependiente"/>
              <w:ind w:left="679" w:right="549"/>
              <w:rPr>
                <w:lang w:val="es-ES"/>
              </w:rPr>
            </w:pPr>
          </w:p>
          <w:p w14:paraId="177245E0" w14:textId="37681C07" w:rsidR="00100A15" w:rsidRPr="006041B0" w:rsidRDefault="00100A15" w:rsidP="00100A15">
            <w:pPr>
              <w:pStyle w:val="Textoindependiente"/>
              <w:numPr>
                <w:ilvl w:val="0"/>
                <w:numId w:val="16"/>
              </w:numPr>
              <w:ind w:left="679" w:right="549"/>
              <w:rPr>
                <w:lang w:val="es-ES"/>
              </w:rPr>
            </w:pPr>
            <w:r w:rsidRPr="006041B0">
              <w:rPr>
                <w:lang w:val="es-ES"/>
              </w:rPr>
              <w:t>Asertividad – es el grado en que una organización o una sociedad son asertivas, confrontadoras y agresivas en las relaciones sociales</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15EF709A" w14:textId="77777777" w:rsidR="00100A15" w:rsidRPr="006041B0" w:rsidRDefault="00100A15" w:rsidP="00100A15">
            <w:pPr>
              <w:pStyle w:val="Textoindependiente"/>
              <w:ind w:left="679" w:right="549"/>
              <w:rPr>
                <w:lang w:val="es-ES"/>
              </w:rPr>
            </w:pPr>
          </w:p>
          <w:p w14:paraId="1DBF8FB3" w14:textId="366ABE60" w:rsidR="00100A15" w:rsidRPr="006041B0" w:rsidRDefault="00100A15" w:rsidP="00100A15">
            <w:pPr>
              <w:pStyle w:val="Textoindependiente"/>
              <w:numPr>
                <w:ilvl w:val="0"/>
                <w:numId w:val="16"/>
              </w:numPr>
              <w:ind w:left="679" w:right="549"/>
              <w:rPr>
                <w:lang w:val="es-ES"/>
              </w:rPr>
            </w:pPr>
            <w:r w:rsidRPr="006041B0">
              <w:rPr>
                <w:lang w:val="es-ES"/>
              </w:rPr>
              <w:t>Orientación hacia el futuro – es el grado en que los individuos en organizaciones o sociedades se comprometen con comportamientos orientados al futuro, tales como planificación, inversión en el futuro y aplazamiento de gratificación individual o colectiva</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58F89201" w14:textId="77777777" w:rsidR="00100A15" w:rsidRPr="006041B0" w:rsidRDefault="00100A15" w:rsidP="00100A15">
            <w:pPr>
              <w:pStyle w:val="Textoindependiente"/>
              <w:ind w:left="679" w:right="549"/>
              <w:rPr>
                <w:lang w:val="es-ES"/>
              </w:rPr>
            </w:pPr>
          </w:p>
          <w:p w14:paraId="5306113F" w14:textId="5E53C15B" w:rsidR="00100A15" w:rsidRPr="006041B0" w:rsidRDefault="00100A15" w:rsidP="00100A15">
            <w:pPr>
              <w:pStyle w:val="Textoindependiente"/>
              <w:numPr>
                <w:ilvl w:val="0"/>
                <w:numId w:val="16"/>
              </w:numPr>
              <w:ind w:left="679" w:right="549"/>
              <w:rPr>
                <w:lang w:val="es-ES"/>
              </w:rPr>
            </w:pPr>
            <w:r w:rsidRPr="006041B0">
              <w:rPr>
                <w:lang w:val="es-ES"/>
              </w:rPr>
              <w:t>Orientación hacia el rendimiento – es el grado en que una organización o una sociedad alienta y recompensa a miembros del grupo por la optimización del rendimiento y la excelencia</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2AD07268" w14:textId="77777777" w:rsidR="00100A15" w:rsidRPr="006041B0" w:rsidRDefault="00100A15" w:rsidP="00100A15">
            <w:pPr>
              <w:pStyle w:val="Textoindependiente"/>
              <w:ind w:left="679" w:right="549"/>
              <w:rPr>
                <w:lang w:val="es-ES"/>
              </w:rPr>
            </w:pPr>
          </w:p>
          <w:p w14:paraId="19C1D56D" w14:textId="48BA841A" w:rsidR="00100A15" w:rsidRPr="006041B0" w:rsidRDefault="00100A15" w:rsidP="00100A15">
            <w:pPr>
              <w:pStyle w:val="Textoindependiente"/>
              <w:numPr>
                <w:ilvl w:val="0"/>
                <w:numId w:val="16"/>
              </w:numPr>
              <w:ind w:left="679" w:right="549"/>
              <w:rPr>
                <w:lang w:val="es-ES"/>
              </w:rPr>
            </w:pPr>
            <w:r w:rsidRPr="006041B0">
              <w:rPr>
                <w:lang w:val="es-ES"/>
              </w:rPr>
              <w:t>Orientación Humana – es el grado en que los individuos en organizaciones o sociedades alientan y recompensan a individuos por su comportamiento justo, altruista, amable, generoso, solidario y bondadoso con los demás</w:t>
            </w:r>
            <w:r w:rsidR="00D56744" w:rsidRPr="006041B0">
              <w:rPr>
                <w:lang w:val="es-ES"/>
              </w:rPr>
              <w:t xml:space="preserve"> (</w:t>
            </w:r>
            <w:proofErr w:type="spellStart"/>
            <w:r w:rsidR="00D56744" w:rsidRPr="006041B0">
              <w:rPr>
                <w:lang w:val="es-ES"/>
              </w:rPr>
              <w:t>Globe</w:t>
            </w:r>
            <w:proofErr w:type="spellEnd"/>
            <w:r w:rsidR="00D56744" w:rsidRPr="006041B0">
              <w:rPr>
                <w:lang w:val="es-ES"/>
              </w:rPr>
              <w:t>, 2016)</w:t>
            </w:r>
            <w:r w:rsidRPr="006041B0">
              <w:rPr>
                <w:lang w:val="es-ES"/>
              </w:rPr>
              <w:t xml:space="preserve">. </w:t>
            </w:r>
          </w:p>
          <w:p w14:paraId="3C2581AD" w14:textId="77777777" w:rsidR="00100A15" w:rsidRPr="006041B0" w:rsidRDefault="00100A15" w:rsidP="00100A15">
            <w:pPr>
              <w:pStyle w:val="Textoindependiente"/>
              <w:ind w:left="360"/>
              <w:rPr>
                <w:lang w:val="es-ES"/>
              </w:rPr>
            </w:pPr>
          </w:p>
          <w:p w14:paraId="05ECA3D7" w14:textId="77777777" w:rsidR="00100A15" w:rsidRPr="006041B0" w:rsidRDefault="00100A15" w:rsidP="00100A15">
            <w:pPr>
              <w:pStyle w:val="Textoindependiente"/>
              <w:numPr>
                <w:ilvl w:val="0"/>
                <w:numId w:val="18"/>
              </w:numPr>
              <w:rPr>
                <w:b/>
                <w:bCs/>
                <w:lang w:val="es-ES"/>
              </w:rPr>
            </w:pPr>
            <w:r w:rsidRPr="006041B0">
              <w:rPr>
                <w:b/>
                <w:bCs/>
                <w:lang w:val="es-ES"/>
              </w:rPr>
              <w:t>Liderazgo:  Los seis comportamientos culturales de los líderes son (House et al., 2004):</w:t>
            </w:r>
          </w:p>
          <w:p w14:paraId="62562859" w14:textId="77777777" w:rsidR="00100A15" w:rsidRPr="006041B0" w:rsidRDefault="00100A15" w:rsidP="00100A15">
            <w:pPr>
              <w:pStyle w:val="Textoindependiente"/>
              <w:rPr>
                <w:lang w:val="es-ES"/>
              </w:rPr>
            </w:pPr>
          </w:p>
          <w:p w14:paraId="1E56D5D8" w14:textId="77777777" w:rsidR="00100A15" w:rsidRPr="006041B0" w:rsidRDefault="00100A15" w:rsidP="00100A15">
            <w:pPr>
              <w:pStyle w:val="Textoindependiente"/>
              <w:numPr>
                <w:ilvl w:val="0"/>
                <w:numId w:val="15"/>
              </w:numPr>
              <w:rPr>
                <w:lang w:val="es-ES"/>
              </w:rPr>
            </w:pPr>
            <w:r w:rsidRPr="006041B0">
              <w:rPr>
                <w:lang w:val="es-ES"/>
              </w:rPr>
              <w:t>Carismático / Basado en valores,</w:t>
            </w:r>
          </w:p>
          <w:p w14:paraId="04568E72" w14:textId="77777777" w:rsidR="00100A15" w:rsidRPr="006041B0" w:rsidRDefault="00100A15" w:rsidP="00100A15">
            <w:pPr>
              <w:pStyle w:val="Textoindependiente"/>
              <w:numPr>
                <w:ilvl w:val="0"/>
                <w:numId w:val="15"/>
              </w:numPr>
              <w:rPr>
                <w:lang w:val="es-ES"/>
              </w:rPr>
            </w:pPr>
            <w:r w:rsidRPr="006041B0">
              <w:rPr>
                <w:lang w:val="es-ES"/>
              </w:rPr>
              <w:t>Orientado para el grupo,</w:t>
            </w:r>
          </w:p>
          <w:p w14:paraId="07A37021" w14:textId="77777777" w:rsidR="00100A15" w:rsidRPr="006041B0" w:rsidRDefault="00100A15" w:rsidP="00100A15">
            <w:pPr>
              <w:pStyle w:val="Textoindependiente"/>
              <w:numPr>
                <w:ilvl w:val="0"/>
                <w:numId w:val="15"/>
              </w:numPr>
              <w:rPr>
                <w:lang w:val="es-ES"/>
              </w:rPr>
            </w:pPr>
            <w:r w:rsidRPr="006041B0">
              <w:rPr>
                <w:lang w:val="es-ES"/>
              </w:rPr>
              <w:t>Participativo,</w:t>
            </w:r>
          </w:p>
          <w:p w14:paraId="241144C2" w14:textId="77777777" w:rsidR="00100A15" w:rsidRPr="006041B0" w:rsidRDefault="00100A15" w:rsidP="00100A15">
            <w:pPr>
              <w:pStyle w:val="Textoindependiente"/>
              <w:numPr>
                <w:ilvl w:val="0"/>
                <w:numId w:val="15"/>
              </w:numPr>
              <w:rPr>
                <w:lang w:val="es-ES"/>
              </w:rPr>
            </w:pPr>
            <w:r w:rsidRPr="006041B0">
              <w:rPr>
                <w:lang w:val="es-ES"/>
              </w:rPr>
              <w:t xml:space="preserve">Autónomo, </w:t>
            </w:r>
          </w:p>
          <w:p w14:paraId="458784BE" w14:textId="77777777" w:rsidR="00100A15" w:rsidRPr="006041B0" w:rsidRDefault="00100A15" w:rsidP="00100A15">
            <w:pPr>
              <w:pStyle w:val="Textoindependiente"/>
              <w:numPr>
                <w:ilvl w:val="0"/>
                <w:numId w:val="15"/>
              </w:numPr>
              <w:rPr>
                <w:lang w:val="es-ES"/>
              </w:rPr>
            </w:pPr>
            <w:r w:rsidRPr="006041B0">
              <w:rPr>
                <w:lang w:val="es-ES"/>
              </w:rPr>
              <w:t xml:space="preserve">Humano, y </w:t>
            </w:r>
          </w:p>
          <w:p w14:paraId="7AFC44B0" w14:textId="77777777" w:rsidR="00100A15" w:rsidRPr="006041B0" w:rsidRDefault="00100A15" w:rsidP="00100A15">
            <w:pPr>
              <w:pStyle w:val="Textoindependiente"/>
              <w:numPr>
                <w:ilvl w:val="0"/>
                <w:numId w:val="15"/>
              </w:numPr>
            </w:pPr>
            <w:proofErr w:type="spellStart"/>
            <w:r w:rsidRPr="006041B0">
              <w:t>Liderazgo</w:t>
            </w:r>
            <w:proofErr w:type="spellEnd"/>
            <w:r w:rsidRPr="006041B0">
              <w:t xml:space="preserve"> </w:t>
            </w:r>
            <w:proofErr w:type="spellStart"/>
            <w:r w:rsidRPr="006041B0">
              <w:t>autoprotector</w:t>
            </w:r>
            <w:proofErr w:type="spellEnd"/>
          </w:p>
          <w:p w14:paraId="4450CE1E" w14:textId="77777777" w:rsidR="00100A15" w:rsidRPr="006041B0" w:rsidRDefault="00100A15" w:rsidP="00100A15">
            <w:pPr>
              <w:pStyle w:val="Textoindependiente"/>
              <w:ind w:left="537"/>
            </w:pPr>
          </w:p>
          <w:p w14:paraId="6B003FAB" w14:textId="29AE25FD" w:rsidR="00100A15" w:rsidRPr="006041B0" w:rsidRDefault="00100A15" w:rsidP="00100A15">
            <w:pPr>
              <w:shd w:val="clear" w:color="auto" w:fill="FFFFFF"/>
              <w:spacing w:after="0" w:line="240" w:lineRule="auto"/>
              <w:ind w:left="537"/>
              <w:jc w:val="both"/>
              <w:outlineLvl w:val="2"/>
              <w:rPr>
                <w:rFonts w:ascii="Times New Roman" w:eastAsia="Times New Roman" w:hAnsi="Times New Roman" w:cs="Times New Roman"/>
                <w:b/>
                <w:bCs/>
                <w:sz w:val="24"/>
                <w:szCs w:val="24"/>
                <w:lang w:eastAsia="es-CO"/>
              </w:rPr>
            </w:pPr>
            <w:r w:rsidRPr="006041B0">
              <w:rPr>
                <w:rFonts w:ascii="Times New Roman" w:eastAsia="Times New Roman" w:hAnsi="Times New Roman" w:cs="Times New Roman"/>
                <w:b/>
                <w:bCs/>
                <w:sz w:val="24"/>
                <w:szCs w:val="24"/>
                <w:lang w:eastAsia="es-CO"/>
              </w:rPr>
              <w:t>Participantes</w:t>
            </w:r>
          </w:p>
          <w:p w14:paraId="18F41522" w14:textId="77777777" w:rsidR="00100A15" w:rsidRPr="006041B0" w:rsidRDefault="00100A15" w:rsidP="00100A15">
            <w:pPr>
              <w:shd w:val="clear" w:color="auto" w:fill="FFFFFF"/>
              <w:spacing w:after="0" w:line="240" w:lineRule="auto"/>
              <w:ind w:left="537"/>
              <w:jc w:val="both"/>
              <w:outlineLvl w:val="2"/>
              <w:rPr>
                <w:rFonts w:ascii="Times New Roman" w:eastAsia="Times New Roman" w:hAnsi="Times New Roman" w:cs="Times New Roman"/>
                <w:b/>
                <w:bCs/>
                <w:sz w:val="24"/>
                <w:szCs w:val="24"/>
                <w:lang w:eastAsia="es-CO"/>
              </w:rPr>
            </w:pPr>
          </w:p>
          <w:p w14:paraId="03977D1C" w14:textId="56885808" w:rsidR="00100A15" w:rsidRPr="006041B0" w:rsidRDefault="00100A15" w:rsidP="00100A15">
            <w:pPr>
              <w:tabs>
                <w:tab w:val="left" w:pos="3294"/>
              </w:tabs>
              <w:spacing w:after="0" w:line="240" w:lineRule="auto"/>
              <w:ind w:left="537"/>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Corresponde a los líderes de las </w:t>
            </w:r>
            <w:r w:rsidR="00D26FE5" w:rsidRPr="006041B0">
              <w:rPr>
                <w:rFonts w:ascii="Times New Roman" w:eastAsia="Times New Roman" w:hAnsi="Times New Roman" w:cs="Times New Roman"/>
                <w:sz w:val="24"/>
                <w:szCs w:val="24"/>
                <w:lang w:eastAsia="es-CO"/>
              </w:rPr>
              <w:t>organizaciones de servicios de varias ciudades en Colombia o algunos países de Latinoamérica.</w:t>
            </w:r>
          </w:p>
          <w:p w14:paraId="47A60A11" w14:textId="679D3450" w:rsidR="00D26FE5" w:rsidRPr="006041B0" w:rsidRDefault="00D26FE5" w:rsidP="00100A15">
            <w:pPr>
              <w:tabs>
                <w:tab w:val="left" w:pos="3294"/>
              </w:tabs>
              <w:spacing w:after="0" w:line="240" w:lineRule="auto"/>
              <w:ind w:left="537"/>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Muestreo </w:t>
            </w:r>
            <w:r w:rsidR="0054419D" w:rsidRPr="006041B0">
              <w:rPr>
                <w:rFonts w:ascii="Times New Roman" w:eastAsia="Times New Roman" w:hAnsi="Times New Roman" w:cs="Times New Roman"/>
                <w:sz w:val="24"/>
                <w:szCs w:val="24"/>
                <w:lang w:eastAsia="es-CO"/>
              </w:rPr>
              <w:t>intencional</w:t>
            </w:r>
            <w:r w:rsidR="00633125" w:rsidRPr="006041B0">
              <w:rPr>
                <w:rFonts w:ascii="Times New Roman" w:eastAsia="Times New Roman" w:hAnsi="Times New Roman" w:cs="Times New Roman"/>
                <w:sz w:val="24"/>
                <w:szCs w:val="24"/>
                <w:lang w:eastAsia="es-CO"/>
              </w:rPr>
              <w:t>, jefes con personas a cargo, nivel 1 y 2 (Niveles estratégicos/directivos)</w:t>
            </w:r>
          </w:p>
          <w:p w14:paraId="65A7438E" w14:textId="77777777" w:rsidR="00100A15" w:rsidRPr="006041B0" w:rsidRDefault="00100A15" w:rsidP="00100A15">
            <w:pPr>
              <w:spacing w:after="0" w:line="240" w:lineRule="auto"/>
              <w:rPr>
                <w:rFonts w:ascii="Times New Roman" w:hAnsi="Times New Roman" w:cs="Times New Roman"/>
                <w:sz w:val="24"/>
                <w:szCs w:val="24"/>
                <w:lang w:val="es-ES"/>
              </w:rPr>
            </w:pPr>
          </w:p>
          <w:p w14:paraId="4403EFB5" w14:textId="77777777" w:rsidR="00633125" w:rsidRPr="006041B0" w:rsidRDefault="00633125" w:rsidP="00D26FE5">
            <w:pPr>
              <w:spacing w:after="0" w:line="240" w:lineRule="auto"/>
              <w:ind w:left="537" w:right="549"/>
              <w:rPr>
                <w:rFonts w:ascii="Times New Roman" w:hAnsi="Times New Roman" w:cs="Times New Roman"/>
                <w:b/>
                <w:bCs/>
                <w:sz w:val="24"/>
                <w:szCs w:val="24"/>
                <w:lang w:val="es-ES"/>
              </w:rPr>
            </w:pPr>
          </w:p>
          <w:p w14:paraId="5CD79B1E" w14:textId="089E8293" w:rsidR="00100A15" w:rsidRPr="006041B0" w:rsidRDefault="00100A15" w:rsidP="00D26FE5">
            <w:pPr>
              <w:spacing w:after="0" w:line="240" w:lineRule="auto"/>
              <w:ind w:left="537" w:right="549"/>
              <w:rPr>
                <w:rFonts w:ascii="Times New Roman" w:hAnsi="Times New Roman" w:cs="Times New Roman"/>
                <w:b/>
                <w:bCs/>
                <w:sz w:val="24"/>
                <w:szCs w:val="24"/>
                <w:lang w:val="es-ES"/>
              </w:rPr>
            </w:pPr>
            <w:r w:rsidRPr="006041B0">
              <w:rPr>
                <w:rFonts w:ascii="Times New Roman" w:hAnsi="Times New Roman" w:cs="Times New Roman"/>
                <w:b/>
                <w:bCs/>
                <w:sz w:val="24"/>
                <w:szCs w:val="24"/>
                <w:lang w:val="es-ES"/>
              </w:rPr>
              <w:t>Instrumentos</w:t>
            </w:r>
          </w:p>
          <w:p w14:paraId="5666A364" w14:textId="77777777" w:rsidR="00100A15" w:rsidRPr="006041B0" w:rsidRDefault="00100A15" w:rsidP="00D26FE5">
            <w:pPr>
              <w:spacing w:after="0" w:line="240" w:lineRule="auto"/>
              <w:ind w:left="537" w:right="549"/>
              <w:rPr>
                <w:rFonts w:ascii="Times New Roman" w:hAnsi="Times New Roman" w:cs="Times New Roman"/>
                <w:b/>
                <w:bCs/>
                <w:sz w:val="24"/>
                <w:szCs w:val="24"/>
                <w:lang w:val="es-ES"/>
              </w:rPr>
            </w:pPr>
          </w:p>
          <w:p w14:paraId="16B6FE89" w14:textId="7B2132A2" w:rsidR="00100A15" w:rsidRPr="006041B0" w:rsidRDefault="00100A15" w:rsidP="00D26FE5">
            <w:pPr>
              <w:spacing w:after="0" w:line="240" w:lineRule="auto"/>
              <w:ind w:left="537" w:right="549"/>
              <w:jc w:val="both"/>
              <w:rPr>
                <w:rFonts w:ascii="Times New Roman" w:hAnsi="Times New Roman" w:cs="Times New Roman"/>
                <w:sz w:val="24"/>
                <w:szCs w:val="24"/>
                <w:lang w:val="es-ES"/>
              </w:rPr>
            </w:pPr>
            <w:r w:rsidRPr="006041B0">
              <w:rPr>
                <w:rFonts w:ascii="Times New Roman" w:hAnsi="Times New Roman" w:cs="Times New Roman"/>
                <w:sz w:val="24"/>
                <w:szCs w:val="24"/>
              </w:rPr>
              <w:t xml:space="preserve">Se utilizará el “Cuestionario de Cultura y Liderazgo” del GLOBE (ya validado), que contiene ítems que valoran la cultura organizativa, la cultura social, y los atributos de liderazgo aprobados culturalmente. Las propiedades psicométricas de las escalas GLOBE y los </w:t>
            </w:r>
            <w:proofErr w:type="spellStart"/>
            <w:r w:rsidRPr="006041B0">
              <w:rPr>
                <w:rFonts w:ascii="Times New Roman" w:hAnsi="Times New Roman" w:cs="Times New Roman"/>
                <w:sz w:val="24"/>
                <w:szCs w:val="24"/>
              </w:rPr>
              <w:t>tests</w:t>
            </w:r>
            <w:proofErr w:type="spellEnd"/>
            <w:r w:rsidRPr="006041B0">
              <w:rPr>
                <w:rFonts w:ascii="Times New Roman" w:hAnsi="Times New Roman" w:cs="Times New Roman"/>
                <w:sz w:val="24"/>
                <w:szCs w:val="24"/>
              </w:rPr>
              <w:t xml:space="preserve"> de vigencia </w:t>
            </w:r>
            <w:proofErr w:type="gramStart"/>
            <w:r w:rsidRPr="006041B0">
              <w:rPr>
                <w:rFonts w:ascii="Times New Roman" w:hAnsi="Times New Roman" w:cs="Times New Roman"/>
                <w:sz w:val="24"/>
                <w:szCs w:val="24"/>
              </w:rPr>
              <w:t>exceden  los</w:t>
            </w:r>
            <w:proofErr w:type="gramEnd"/>
            <w:r w:rsidRPr="006041B0">
              <w:rPr>
                <w:rFonts w:ascii="Times New Roman" w:hAnsi="Times New Roman" w:cs="Times New Roman"/>
                <w:sz w:val="24"/>
                <w:szCs w:val="24"/>
              </w:rPr>
              <w:t xml:space="preserve"> patrones de investigación empíricos normales (Hanges, Lord y Dickson, 2000) y van a ser adoptadas aquí. </w:t>
            </w:r>
            <w:r w:rsidRPr="006041B0">
              <w:rPr>
                <w:rFonts w:ascii="Times New Roman" w:hAnsi="Times New Roman" w:cs="Times New Roman"/>
                <w:sz w:val="24"/>
                <w:szCs w:val="24"/>
                <w:lang w:val="es-ES"/>
              </w:rPr>
              <w:t>Los cuestionarios del GLOBE ya cuentan con las traducciones al español respectivo de Colombia</w:t>
            </w:r>
            <w:r w:rsidR="00D26FE5" w:rsidRPr="006041B0">
              <w:rPr>
                <w:rFonts w:ascii="Times New Roman" w:hAnsi="Times New Roman" w:cs="Times New Roman"/>
                <w:sz w:val="24"/>
                <w:szCs w:val="24"/>
                <w:lang w:val="es-ES"/>
              </w:rPr>
              <w:t>.</w:t>
            </w:r>
          </w:p>
          <w:p w14:paraId="7E8B077B" w14:textId="77777777" w:rsidR="00D26FE5" w:rsidRPr="006041B0" w:rsidRDefault="00D26FE5" w:rsidP="00D26FE5">
            <w:pPr>
              <w:pStyle w:val="Textoindependiente"/>
              <w:ind w:left="537" w:right="549"/>
              <w:rPr>
                <w:lang w:val="es-ES"/>
              </w:rPr>
            </w:pPr>
          </w:p>
          <w:p w14:paraId="054F7F9A" w14:textId="5861F5B0" w:rsidR="00100A15" w:rsidRPr="006041B0" w:rsidRDefault="00850401" w:rsidP="00D26FE5">
            <w:pPr>
              <w:pStyle w:val="Textoindependiente"/>
              <w:ind w:left="537" w:right="549"/>
              <w:rPr>
                <w:lang w:val="es-ES"/>
              </w:rPr>
            </w:pPr>
            <w:r w:rsidRPr="006041B0">
              <w:rPr>
                <w:lang w:val="es-ES"/>
              </w:rPr>
              <w:t xml:space="preserve">En el proyecto </w:t>
            </w:r>
            <w:r w:rsidR="00100A15" w:rsidRPr="006041B0">
              <w:rPr>
                <w:lang w:val="es-ES"/>
              </w:rPr>
              <w:t>Globe se basaron en ellos y adicionalmente, se enfocaron en la generación de una extensa lista de atributos y comportamientos de líderes a partir del estudio de estas teorías más que en la generación de escalas a priori (House et al., 2004).  De un total de 112 ítems se obtuvieron 21 escalas de liderazgo.  Las 21 escalas de liderazgo se presentan en la tabla 1.</w:t>
            </w:r>
          </w:p>
          <w:p w14:paraId="55DEE267" w14:textId="77777777" w:rsidR="00100A15" w:rsidRPr="006041B0" w:rsidRDefault="00100A15" w:rsidP="00D26FE5">
            <w:pPr>
              <w:pStyle w:val="Textoindependiente"/>
              <w:ind w:left="537" w:right="549"/>
              <w:rPr>
                <w:lang w:val="es-ES"/>
              </w:rPr>
            </w:pPr>
          </w:p>
          <w:p w14:paraId="62A070BE" w14:textId="77777777" w:rsidR="00100A15" w:rsidRPr="006041B0" w:rsidRDefault="00100A15" w:rsidP="00D26FE5">
            <w:pPr>
              <w:pStyle w:val="Textoindependiente"/>
              <w:ind w:left="537" w:right="549"/>
              <w:rPr>
                <w:lang w:val="es-ES"/>
              </w:rPr>
            </w:pPr>
            <w:r w:rsidRPr="006041B0">
              <w:rPr>
                <w:lang w:val="es-ES"/>
              </w:rPr>
              <w:t>Tabla 1.</w:t>
            </w:r>
          </w:p>
          <w:p w14:paraId="4012155F" w14:textId="26D5F13C" w:rsidR="00100A15" w:rsidRPr="006041B0" w:rsidRDefault="00100A15" w:rsidP="00D26FE5">
            <w:pPr>
              <w:pStyle w:val="Textoindependiente"/>
              <w:ind w:left="537" w:right="549"/>
              <w:rPr>
                <w:i/>
                <w:lang w:val="es-ES"/>
              </w:rPr>
            </w:pPr>
            <w:r w:rsidRPr="006041B0">
              <w:rPr>
                <w:i/>
                <w:lang w:val="es-ES"/>
              </w:rPr>
              <w:t xml:space="preserve">Escalas de Liderazgo del Proyecto </w:t>
            </w:r>
            <w:proofErr w:type="spellStart"/>
            <w:r w:rsidRPr="006041B0">
              <w:rPr>
                <w:i/>
                <w:lang w:val="es-ES"/>
              </w:rPr>
              <w:t>Globe</w:t>
            </w:r>
            <w:proofErr w:type="spellEnd"/>
            <w:r w:rsidRPr="006041B0">
              <w:rPr>
                <w:i/>
                <w:lang w:val="es-ES"/>
              </w:rPr>
              <w:t xml:space="preserve"> (House et al.,2004</w:t>
            </w:r>
            <w:r w:rsidR="00D56744" w:rsidRPr="006041B0">
              <w:rPr>
                <w:i/>
                <w:lang w:val="es-ES"/>
              </w:rPr>
              <w:t xml:space="preserve">; </w:t>
            </w:r>
            <w:proofErr w:type="spellStart"/>
            <w:r w:rsidR="00D56744" w:rsidRPr="006041B0">
              <w:rPr>
                <w:i/>
                <w:iCs/>
                <w:lang w:val="es-ES"/>
              </w:rPr>
              <w:t>Globe</w:t>
            </w:r>
            <w:proofErr w:type="spellEnd"/>
            <w:r w:rsidR="00D56744" w:rsidRPr="006041B0">
              <w:rPr>
                <w:i/>
                <w:iCs/>
                <w:lang w:val="es-ES"/>
              </w:rPr>
              <w:t>, 2016</w:t>
            </w:r>
            <w:r w:rsidR="00D56744" w:rsidRPr="006041B0">
              <w:rPr>
                <w:lang w:val="es-ES"/>
              </w:rPr>
              <w:t>)</w:t>
            </w:r>
            <w:r w:rsidRPr="006041B0">
              <w:rPr>
                <w:i/>
                <w:lang w:val="es-ES"/>
              </w:rPr>
              <w:t>).</w:t>
            </w:r>
          </w:p>
          <w:tbl>
            <w:tblPr>
              <w:tblW w:w="0" w:type="auto"/>
              <w:tblBorders>
                <w:top w:val="single" w:sz="4" w:space="0" w:color="auto"/>
                <w:bottom w:val="single" w:sz="4" w:space="0" w:color="auto"/>
              </w:tblBorders>
              <w:tblLook w:val="04A0" w:firstRow="1" w:lastRow="0" w:firstColumn="1" w:lastColumn="0" w:noHBand="0" w:noVBand="1"/>
            </w:tblPr>
            <w:tblGrid>
              <w:gridCol w:w="3329"/>
              <w:gridCol w:w="2879"/>
              <w:gridCol w:w="2880"/>
            </w:tblGrid>
            <w:tr w:rsidR="00100A15" w:rsidRPr="006041B0" w14:paraId="157F5C45" w14:textId="77777777" w:rsidTr="00303984">
              <w:tc>
                <w:tcPr>
                  <w:tcW w:w="2879" w:type="dxa"/>
                  <w:shd w:val="clear" w:color="auto" w:fill="auto"/>
                </w:tcPr>
                <w:p w14:paraId="10CAAA04" w14:textId="77777777" w:rsidR="00100A15" w:rsidRPr="006041B0" w:rsidRDefault="00100A15" w:rsidP="00D26FE5">
                  <w:pPr>
                    <w:spacing w:after="0" w:line="240" w:lineRule="auto"/>
                    <w:ind w:left="537" w:right="549"/>
                    <w:rPr>
                      <w:rFonts w:ascii="Times New Roman" w:hAnsi="Times New Roman" w:cs="Times New Roman"/>
                      <w:sz w:val="24"/>
                      <w:szCs w:val="24"/>
                    </w:rPr>
                  </w:pPr>
                  <w:r w:rsidRPr="006041B0">
                    <w:rPr>
                      <w:rFonts w:ascii="Times New Roman" w:hAnsi="Times New Roman" w:cs="Times New Roman"/>
                      <w:sz w:val="24"/>
                      <w:szCs w:val="24"/>
                    </w:rPr>
                    <w:t xml:space="preserve">Administrativamente Competente </w:t>
                  </w:r>
                </w:p>
              </w:tc>
              <w:tc>
                <w:tcPr>
                  <w:tcW w:w="2879" w:type="dxa"/>
                  <w:shd w:val="clear" w:color="auto" w:fill="auto"/>
                </w:tcPr>
                <w:p w14:paraId="49E92063" w14:textId="77777777" w:rsidR="00100A15" w:rsidRPr="006041B0" w:rsidRDefault="00100A15" w:rsidP="00D26FE5">
                  <w:pPr>
                    <w:spacing w:after="0" w:line="240" w:lineRule="auto"/>
                    <w:ind w:left="537" w:right="549"/>
                    <w:rPr>
                      <w:rFonts w:ascii="Times New Roman" w:hAnsi="Times New Roman" w:cs="Times New Roman"/>
                      <w:sz w:val="24"/>
                      <w:szCs w:val="24"/>
                    </w:rPr>
                  </w:pPr>
                  <w:r w:rsidRPr="006041B0">
                    <w:rPr>
                      <w:rFonts w:ascii="Times New Roman" w:hAnsi="Times New Roman" w:cs="Times New Roman"/>
                      <w:sz w:val="24"/>
                      <w:szCs w:val="24"/>
                    </w:rPr>
                    <w:t>Autocrático</w:t>
                  </w:r>
                </w:p>
              </w:tc>
              <w:tc>
                <w:tcPr>
                  <w:tcW w:w="2880" w:type="dxa"/>
                  <w:shd w:val="clear" w:color="auto" w:fill="auto"/>
                </w:tcPr>
                <w:p w14:paraId="0F8C5401" w14:textId="77777777" w:rsidR="00100A15" w:rsidRPr="006041B0" w:rsidRDefault="00100A15" w:rsidP="00D26FE5">
                  <w:pPr>
                    <w:spacing w:after="0" w:line="240" w:lineRule="auto"/>
                    <w:ind w:left="537" w:right="549"/>
                    <w:rPr>
                      <w:rFonts w:ascii="Times New Roman" w:hAnsi="Times New Roman" w:cs="Times New Roman"/>
                      <w:sz w:val="24"/>
                      <w:szCs w:val="24"/>
                    </w:rPr>
                  </w:pPr>
                  <w:r w:rsidRPr="006041B0">
                    <w:rPr>
                      <w:rFonts w:ascii="Times New Roman" w:hAnsi="Times New Roman" w:cs="Times New Roman"/>
                      <w:sz w:val="24"/>
                      <w:szCs w:val="24"/>
                    </w:rPr>
                    <w:t>Autónomo</w:t>
                  </w:r>
                </w:p>
              </w:tc>
            </w:tr>
            <w:tr w:rsidR="00100A15" w:rsidRPr="006041B0" w14:paraId="2F3FC17A" w14:textId="77777777" w:rsidTr="00303984">
              <w:tc>
                <w:tcPr>
                  <w:tcW w:w="2879" w:type="dxa"/>
                  <w:shd w:val="clear" w:color="auto" w:fill="auto"/>
                </w:tcPr>
                <w:p w14:paraId="5203757E" w14:textId="77777777" w:rsidR="00100A15" w:rsidRPr="006041B0" w:rsidRDefault="00100A15" w:rsidP="00D26FE5">
                  <w:pPr>
                    <w:pStyle w:val="Textoindependiente"/>
                    <w:ind w:left="537" w:right="549"/>
                    <w:rPr>
                      <w:lang w:val="es-ES"/>
                    </w:rPr>
                  </w:pPr>
                  <w:r w:rsidRPr="006041B0">
                    <w:rPr>
                      <w:lang w:val="es-ES"/>
                    </w:rPr>
                    <w:t>Visionario</w:t>
                  </w:r>
                </w:p>
              </w:tc>
              <w:tc>
                <w:tcPr>
                  <w:tcW w:w="2879" w:type="dxa"/>
                  <w:shd w:val="clear" w:color="auto" w:fill="auto"/>
                </w:tcPr>
                <w:p w14:paraId="69BF45FA" w14:textId="77777777" w:rsidR="00100A15" w:rsidRPr="006041B0" w:rsidRDefault="00100A15" w:rsidP="00D26FE5">
                  <w:pPr>
                    <w:pStyle w:val="Textoindependiente"/>
                    <w:ind w:left="537" w:right="549"/>
                    <w:rPr>
                      <w:lang w:val="es-ES"/>
                    </w:rPr>
                  </w:pPr>
                  <w:r w:rsidRPr="006041B0">
                    <w:rPr>
                      <w:lang w:val="es-ES"/>
                    </w:rPr>
                    <w:t xml:space="preserve">Inspirador </w:t>
                  </w:r>
                </w:p>
              </w:tc>
              <w:tc>
                <w:tcPr>
                  <w:tcW w:w="2880" w:type="dxa"/>
                  <w:shd w:val="clear" w:color="auto" w:fill="auto"/>
                </w:tcPr>
                <w:p w14:paraId="69EC748A" w14:textId="77777777" w:rsidR="00100A15" w:rsidRPr="006041B0" w:rsidRDefault="00100A15" w:rsidP="00D26FE5">
                  <w:pPr>
                    <w:pStyle w:val="Textoindependiente"/>
                    <w:ind w:left="537" w:right="549"/>
                    <w:rPr>
                      <w:lang w:val="es-ES"/>
                    </w:rPr>
                  </w:pPr>
                  <w:r w:rsidRPr="006041B0">
                    <w:rPr>
                      <w:lang w:val="es-ES"/>
                    </w:rPr>
                    <w:t>Sacrificado</w:t>
                  </w:r>
                </w:p>
              </w:tc>
            </w:tr>
            <w:tr w:rsidR="00100A15" w:rsidRPr="006041B0" w14:paraId="137256E3" w14:textId="77777777" w:rsidTr="00303984">
              <w:tc>
                <w:tcPr>
                  <w:tcW w:w="2879" w:type="dxa"/>
                  <w:shd w:val="clear" w:color="auto" w:fill="auto"/>
                </w:tcPr>
                <w:p w14:paraId="3BEE3C03" w14:textId="77777777" w:rsidR="00100A15" w:rsidRPr="006041B0" w:rsidRDefault="00100A15" w:rsidP="00D26FE5">
                  <w:pPr>
                    <w:pStyle w:val="Textoindependiente"/>
                    <w:ind w:left="537" w:right="549"/>
                    <w:rPr>
                      <w:lang w:val="es-ES"/>
                    </w:rPr>
                  </w:pPr>
                  <w:r w:rsidRPr="006041B0">
                    <w:rPr>
                      <w:lang w:val="es-ES"/>
                    </w:rPr>
                    <w:t>Induce el conflicto</w:t>
                  </w:r>
                </w:p>
              </w:tc>
              <w:tc>
                <w:tcPr>
                  <w:tcW w:w="2879" w:type="dxa"/>
                  <w:shd w:val="clear" w:color="auto" w:fill="auto"/>
                </w:tcPr>
                <w:p w14:paraId="3D811F00" w14:textId="77777777" w:rsidR="00100A15" w:rsidRPr="006041B0" w:rsidRDefault="00100A15" w:rsidP="00D26FE5">
                  <w:pPr>
                    <w:pStyle w:val="Textoindependiente"/>
                    <w:ind w:left="537" w:right="549"/>
                    <w:rPr>
                      <w:lang w:val="es-ES"/>
                    </w:rPr>
                  </w:pPr>
                  <w:r w:rsidRPr="006041B0">
                    <w:rPr>
                      <w:lang w:val="es-ES"/>
                    </w:rPr>
                    <w:t>Decisivo</w:t>
                  </w:r>
                </w:p>
              </w:tc>
              <w:tc>
                <w:tcPr>
                  <w:tcW w:w="2880" w:type="dxa"/>
                  <w:shd w:val="clear" w:color="auto" w:fill="auto"/>
                </w:tcPr>
                <w:p w14:paraId="1D8F09A9" w14:textId="77777777" w:rsidR="00100A15" w:rsidRPr="006041B0" w:rsidRDefault="00100A15" w:rsidP="00D26FE5">
                  <w:pPr>
                    <w:pStyle w:val="Textoindependiente"/>
                    <w:ind w:left="537" w:right="549"/>
                    <w:rPr>
                      <w:lang w:val="es-ES"/>
                    </w:rPr>
                  </w:pPr>
                  <w:r w:rsidRPr="006041B0">
                    <w:rPr>
                      <w:lang w:val="es-ES"/>
                    </w:rPr>
                    <w:t>Diplomático</w:t>
                  </w:r>
                </w:p>
              </w:tc>
            </w:tr>
            <w:tr w:rsidR="00100A15" w:rsidRPr="006041B0" w14:paraId="1EE6A400" w14:textId="77777777" w:rsidTr="00303984">
              <w:tc>
                <w:tcPr>
                  <w:tcW w:w="2879" w:type="dxa"/>
                  <w:shd w:val="clear" w:color="auto" w:fill="auto"/>
                </w:tcPr>
                <w:p w14:paraId="247C08AD" w14:textId="77777777" w:rsidR="00100A15" w:rsidRPr="006041B0" w:rsidRDefault="00100A15" w:rsidP="00D26FE5">
                  <w:pPr>
                    <w:pStyle w:val="Textoindependiente"/>
                    <w:ind w:left="537" w:right="549"/>
                    <w:rPr>
                      <w:lang w:val="es-ES"/>
                    </w:rPr>
                  </w:pPr>
                  <w:r w:rsidRPr="006041B0">
                    <w:rPr>
                      <w:lang w:val="es-ES"/>
                    </w:rPr>
                    <w:t>Salvador de apariencias</w:t>
                  </w:r>
                </w:p>
              </w:tc>
              <w:tc>
                <w:tcPr>
                  <w:tcW w:w="2879" w:type="dxa"/>
                  <w:shd w:val="clear" w:color="auto" w:fill="auto"/>
                </w:tcPr>
                <w:p w14:paraId="45658FE4" w14:textId="77777777" w:rsidR="00100A15" w:rsidRPr="006041B0" w:rsidRDefault="00100A15" w:rsidP="00D26FE5">
                  <w:pPr>
                    <w:pStyle w:val="Textoindependiente"/>
                    <w:ind w:left="537" w:right="549"/>
                    <w:rPr>
                      <w:lang w:val="es-ES"/>
                    </w:rPr>
                  </w:pPr>
                  <w:r w:rsidRPr="006041B0">
                    <w:rPr>
                      <w:lang w:val="es-ES"/>
                    </w:rPr>
                    <w:t>Humanista</w:t>
                  </w:r>
                </w:p>
              </w:tc>
              <w:tc>
                <w:tcPr>
                  <w:tcW w:w="2880" w:type="dxa"/>
                  <w:shd w:val="clear" w:color="auto" w:fill="auto"/>
                </w:tcPr>
                <w:p w14:paraId="644DFCC3" w14:textId="77777777" w:rsidR="00100A15" w:rsidRPr="006041B0" w:rsidRDefault="00100A15" w:rsidP="00D26FE5">
                  <w:pPr>
                    <w:pStyle w:val="Textoindependiente"/>
                    <w:ind w:left="537" w:right="549"/>
                    <w:rPr>
                      <w:lang w:val="es-ES"/>
                    </w:rPr>
                  </w:pPr>
                  <w:r w:rsidRPr="006041B0">
                    <w:rPr>
                      <w:lang w:val="es-ES"/>
                    </w:rPr>
                    <w:t>Integrador</w:t>
                  </w:r>
                </w:p>
              </w:tc>
            </w:tr>
            <w:tr w:rsidR="00100A15" w:rsidRPr="006041B0" w14:paraId="77CF97F3" w14:textId="77777777" w:rsidTr="00303984">
              <w:tc>
                <w:tcPr>
                  <w:tcW w:w="2879" w:type="dxa"/>
                  <w:shd w:val="clear" w:color="auto" w:fill="auto"/>
                </w:tcPr>
                <w:p w14:paraId="112E61B4" w14:textId="77777777" w:rsidR="00100A15" w:rsidRPr="006041B0" w:rsidRDefault="00100A15" w:rsidP="00D26FE5">
                  <w:pPr>
                    <w:pStyle w:val="Textoindependiente"/>
                    <w:ind w:left="537" w:right="549"/>
                    <w:rPr>
                      <w:lang w:val="es-ES"/>
                    </w:rPr>
                  </w:pPr>
                  <w:r w:rsidRPr="006041B0">
                    <w:rPr>
                      <w:lang w:val="es-ES"/>
                    </w:rPr>
                    <w:t>Malévolo</w:t>
                  </w:r>
                </w:p>
              </w:tc>
              <w:tc>
                <w:tcPr>
                  <w:tcW w:w="2879" w:type="dxa"/>
                  <w:shd w:val="clear" w:color="auto" w:fill="auto"/>
                </w:tcPr>
                <w:p w14:paraId="3B66F7BB" w14:textId="77777777" w:rsidR="00100A15" w:rsidRPr="006041B0" w:rsidRDefault="00100A15" w:rsidP="00D26FE5">
                  <w:pPr>
                    <w:pStyle w:val="Textoindependiente"/>
                    <w:ind w:left="537" w:right="549"/>
                    <w:rPr>
                      <w:lang w:val="es-ES"/>
                    </w:rPr>
                  </w:pPr>
                  <w:r w:rsidRPr="006041B0">
                    <w:rPr>
                      <w:lang w:val="es-ES"/>
                    </w:rPr>
                    <w:t>Modesto</w:t>
                  </w:r>
                </w:p>
              </w:tc>
              <w:tc>
                <w:tcPr>
                  <w:tcW w:w="2880" w:type="dxa"/>
                  <w:shd w:val="clear" w:color="auto" w:fill="auto"/>
                </w:tcPr>
                <w:p w14:paraId="783A8364" w14:textId="77777777" w:rsidR="00100A15" w:rsidRPr="006041B0" w:rsidRDefault="00100A15" w:rsidP="00D26FE5">
                  <w:pPr>
                    <w:pStyle w:val="Textoindependiente"/>
                    <w:ind w:left="537" w:right="549"/>
                    <w:rPr>
                      <w:lang w:val="es-ES"/>
                    </w:rPr>
                  </w:pPr>
                  <w:r w:rsidRPr="006041B0">
                    <w:rPr>
                      <w:lang w:val="es-ES"/>
                    </w:rPr>
                    <w:t>No participativo</w:t>
                  </w:r>
                </w:p>
              </w:tc>
            </w:tr>
            <w:tr w:rsidR="00100A15" w:rsidRPr="006041B0" w14:paraId="661B05AA" w14:textId="77777777" w:rsidTr="00303984">
              <w:tc>
                <w:tcPr>
                  <w:tcW w:w="2879" w:type="dxa"/>
                  <w:shd w:val="clear" w:color="auto" w:fill="auto"/>
                </w:tcPr>
                <w:p w14:paraId="72053298" w14:textId="77777777" w:rsidR="00100A15" w:rsidRPr="006041B0" w:rsidRDefault="00100A15" w:rsidP="00D26FE5">
                  <w:pPr>
                    <w:pStyle w:val="Textoindependiente"/>
                    <w:ind w:left="537" w:right="549"/>
                    <w:rPr>
                      <w:lang w:val="es-ES"/>
                    </w:rPr>
                  </w:pPr>
                  <w:r w:rsidRPr="006041B0">
                    <w:rPr>
                      <w:lang w:val="es-ES"/>
                    </w:rPr>
                    <w:t>Orientado al desempeño</w:t>
                  </w:r>
                </w:p>
              </w:tc>
              <w:tc>
                <w:tcPr>
                  <w:tcW w:w="2879" w:type="dxa"/>
                  <w:shd w:val="clear" w:color="auto" w:fill="auto"/>
                </w:tcPr>
                <w:p w14:paraId="4C72F205" w14:textId="77777777" w:rsidR="00100A15" w:rsidRPr="006041B0" w:rsidRDefault="00100A15" w:rsidP="00D26FE5">
                  <w:pPr>
                    <w:pStyle w:val="Textoindependiente"/>
                    <w:ind w:left="537" w:right="549"/>
                    <w:rPr>
                      <w:lang w:val="es-ES"/>
                    </w:rPr>
                  </w:pPr>
                  <w:r w:rsidRPr="006041B0">
                    <w:rPr>
                      <w:lang w:val="es-ES"/>
                    </w:rPr>
                    <w:t>Burocrático</w:t>
                  </w:r>
                </w:p>
              </w:tc>
              <w:tc>
                <w:tcPr>
                  <w:tcW w:w="2880" w:type="dxa"/>
                  <w:shd w:val="clear" w:color="auto" w:fill="auto"/>
                </w:tcPr>
                <w:p w14:paraId="70BB8CF2" w14:textId="77777777" w:rsidR="00100A15" w:rsidRPr="006041B0" w:rsidRDefault="00100A15" w:rsidP="00D26FE5">
                  <w:pPr>
                    <w:pStyle w:val="Textoindependiente"/>
                    <w:ind w:left="537" w:right="549"/>
                    <w:rPr>
                      <w:lang w:val="es-ES"/>
                    </w:rPr>
                  </w:pPr>
                  <w:proofErr w:type="spellStart"/>
                  <w:r w:rsidRPr="006041B0">
                    <w:rPr>
                      <w:lang w:val="es-ES"/>
                    </w:rPr>
                    <w:t>Autocentrado</w:t>
                  </w:r>
                  <w:proofErr w:type="spellEnd"/>
                </w:p>
              </w:tc>
            </w:tr>
            <w:tr w:rsidR="00100A15" w:rsidRPr="006041B0" w14:paraId="2BF54057" w14:textId="77777777" w:rsidTr="00303984">
              <w:tc>
                <w:tcPr>
                  <w:tcW w:w="2879" w:type="dxa"/>
                  <w:shd w:val="clear" w:color="auto" w:fill="auto"/>
                </w:tcPr>
                <w:p w14:paraId="35B53E60" w14:textId="77777777" w:rsidR="00100A15" w:rsidRPr="006041B0" w:rsidRDefault="00100A15" w:rsidP="00D26FE5">
                  <w:pPr>
                    <w:pStyle w:val="Textoindependiente"/>
                    <w:ind w:left="537" w:right="549"/>
                    <w:rPr>
                      <w:lang w:val="es-ES"/>
                    </w:rPr>
                  </w:pPr>
                  <w:r w:rsidRPr="006041B0">
                    <w:rPr>
                      <w:lang w:val="es-ES"/>
                    </w:rPr>
                    <w:t>Consciente del estatus</w:t>
                  </w:r>
                </w:p>
              </w:tc>
              <w:tc>
                <w:tcPr>
                  <w:tcW w:w="2879" w:type="dxa"/>
                  <w:shd w:val="clear" w:color="auto" w:fill="auto"/>
                </w:tcPr>
                <w:p w14:paraId="0526A6C5" w14:textId="77777777" w:rsidR="00100A15" w:rsidRPr="006041B0" w:rsidRDefault="00100A15" w:rsidP="00D26FE5">
                  <w:pPr>
                    <w:pStyle w:val="Textoindependiente"/>
                    <w:ind w:left="537" w:right="549"/>
                    <w:rPr>
                      <w:lang w:val="es-ES"/>
                    </w:rPr>
                  </w:pPr>
                  <w:r w:rsidRPr="006041B0">
                    <w:rPr>
                      <w:lang w:val="es-ES"/>
                    </w:rPr>
                    <w:t>Colaborador en equipo</w:t>
                  </w:r>
                </w:p>
              </w:tc>
              <w:tc>
                <w:tcPr>
                  <w:tcW w:w="2880" w:type="dxa"/>
                  <w:shd w:val="clear" w:color="auto" w:fill="auto"/>
                </w:tcPr>
                <w:p w14:paraId="36D88864" w14:textId="77777777" w:rsidR="00100A15" w:rsidRPr="006041B0" w:rsidRDefault="00100A15" w:rsidP="00D26FE5">
                  <w:pPr>
                    <w:pStyle w:val="Textoindependiente"/>
                    <w:ind w:left="537" w:right="549"/>
                    <w:rPr>
                      <w:lang w:val="es-ES"/>
                    </w:rPr>
                  </w:pPr>
                  <w:r w:rsidRPr="006041B0">
                    <w:rPr>
                      <w:lang w:val="es-ES"/>
                    </w:rPr>
                    <w:t>Integrador de equipos</w:t>
                  </w:r>
                </w:p>
              </w:tc>
            </w:tr>
          </w:tbl>
          <w:p w14:paraId="7AB2258A" w14:textId="77777777" w:rsidR="00100A15" w:rsidRPr="006041B0" w:rsidRDefault="00100A15" w:rsidP="00D26FE5">
            <w:pPr>
              <w:pStyle w:val="Textoindependiente"/>
              <w:ind w:left="537" w:right="549"/>
              <w:rPr>
                <w:lang w:val="es-ES"/>
              </w:rPr>
            </w:pPr>
          </w:p>
          <w:p w14:paraId="1F571A78" w14:textId="77777777" w:rsidR="00100A15" w:rsidRPr="006041B0" w:rsidRDefault="00100A15" w:rsidP="00D26FE5">
            <w:pPr>
              <w:pStyle w:val="Textoindependiente"/>
              <w:ind w:left="537" w:right="549"/>
              <w:rPr>
                <w:lang w:val="es-ES"/>
              </w:rPr>
            </w:pPr>
            <w:r w:rsidRPr="006041B0">
              <w:rPr>
                <w:lang w:val="es-ES"/>
              </w:rPr>
              <w:t xml:space="preserve">Cultura, según House et al., (2004), se define como motivos, valores, opiniones, identidades e interpretaciones y significados de acontecimientos importantes que se comparten y que son el resultado de experiencias comunes de los miembros de una colectividad y que son transmitidos a través de generaciones. </w:t>
            </w:r>
          </w:p>
          <w:p w14:paraId="6B9F2078" w14:textId="77777777" w:rsidR="00100A15" w:rsidRPr="006041B0" w:rsidRDefault="00100A15" w:rsidP="00D26FE5">
            <w:pPr>
              <w:pStyle w:val="Textoindependiente"/>
              <w:ind w:left="537" w:right="549"/>
              <w:rPr>
                <w:lang w:val="es-ES"/>
              </w:rPr>
            </w:pPr>
          </w:p>
          <w:p w14:paraId="52AD823F" w14:textId="77777777" w:rsidR="00100A15" w:rsidRPr="006041B0" w:rsidRDefault="00100A15" w:rsidP="00D26FE5">
            <w:pPr>
              <w:pStyle w:val="Textoindependiente"/>
              <w:ind w:left="537" w:right="549"/>
              <w:rPr>
                <w:lang w:val="es-ES"/>
              </w:rPr>
            </w:pPr>
            <w:r w:rsidRPr="006041B0">
              <w:rPr>
                <w:lang w:val="es-ES"/>
              </w:rPr>
              <w:t xml:space="preserve">Las Dimensiones Culturales  </w:t>
            </w:r>
          </w:p>
          <w:p w14:paraId="656A7F07" w14:textId="77777777" w:rsidR="00100A15" w:rsidRPr="006041B0" w:rsidRDefault="00100A15" w:rsidP="00D26FE5">
            <w:pPr>
              <w:pStyle w:val="Textoindependiente"/>
              <w:ind w:left="537" w:right="549"/>
              <w:rPr>
                <w:lang w:val="es-ES"/>
              </w:rPr>
            </w:pPr>
            <w:r w:rsidRPr="006041B0">
              <w:rPr>
                <w:lang w:val="es-ES"/>
              </w:rPr>
              <w:t xml:space="preserve">Las dimensiones culturales utilizadas en esta investigación son las definidas por el equipo del Proyecto Globe (House et al., 2004).  Estas se listan, junto con su definición, en la tabla 2.  </w:t>
            </w:r>
          </w:p>
          <w:p w14:paraId="41982F12" w14:textId="77777777" w:rsidR="00100A15" w:rsidRPr="006041B0" w:rsidRDefault="00100A15" w:rsidP="00D26FE5">
            <w:pPr>
              <w:pStyle w:val="Textoindependiente"/>
              <w:ind w:left="537" w:right="549"/>
              <w:rPr>
                <w:lang w:val="es-ES"/>
              </w:rPr>
            </w:pPr>
          </w:p>
          <w:p w14:paraId="0652A53A" w14:textId="77777777" w:rsidR="00100A15" w:rsidRPr="006041B0" w:rsidRDefault="00100A15" w:rsidP="00D26FE5">
            <w:pPr>
              <w:pStyle w:val="Textoindependiente"/>
              <w:ind w:left="537" w:right="549"/>
              <w:rPr>
                <w:lang w:val="es-ES"/>
              </w:rPr>
            </w:pPr>
            <w:r w:rsidRPr="006041B0">
              <w:rPr>
                <w:lang w:val="es-ES"/>
              </w:rPr>
              <w:t xml:space="preserve">Tabla 2. </w:t>
            </w:r>
          </w:p>
          <w:p w14:paraId="2B9953D3" w14:textId="2CAD0432" w:rsidR="00100A15" w:rsidRPr="006041B0" w:rsidRDefault="00100A15" w:rsidP="00D26FE5">
            <w:pPr>
              <w:pStyle w:val="Textoindependiente"/>
              <w:ind w:left="537" w:right="549"/>
              <w:rPr>
                <w:i/>
                <w:lang w:val="es-ES"/>
              </w:rPr>
            </w:pPr>
            <w:r w:rsidRPr="006041B0">
              <w:rPr>
                <w:i/>
                <w:lang w:val="es-ES"/>
              </w:rPr>
              <w:t xml:space="preserve">Dimensiones </w:t>
            </w:r>
            <w:proofErr w:type="gramStart"/>
            <w:r w:rsidRPr="006041B0">
              <w:rPr>
                <w:i/>
                <w:lang w:val="es-ES"/>
              </w:rPr>
              <w:t>Culturales  (</w:t>
            </w:r>
            <w:proofErr w:type="gramEnd"/>
            <w:r w:rsidRPr="006041B0">
              <w:rPr>
                <w:i/>
                <w:lang w:val="es-ES"/>
              </w:rPr>
              <w:t>House et al., 2004</w:t>
            </w:r>
            <w:r w:rsidR="00D56744" w:rsidRPr="006041B0">
              <w:rPr>
                <w:i/>
                <w:lang w:val="es-ES"/>
              </w:rPr>
              <w:t xml:space="preserve">; </w:t>
            </w:r>
            <w:proofErr w:type="spellStart"/>
            <w:r w:rsidR="00D56744" w:rsidRPr="006041B0">
              <w:rPr>
                <w:i/>
                <w:lang w:val="es-ES"/>
              </w:rPr>
              <w:t>Globe</w:t>
            </w:r>
            <w:proofErr w:type="spellEnd"/>
            <w:r w:rsidR="00D56744" w:rsidRPr="006041B0">
              <w:rPr>
                <w:i/>
                <w:lang w:val="es-ES"/>
              </w:rPr>
              <w:t>, 2016</w:t>
            </w:r>
            <w:r w:rsidRPr="006041B0">
              <w:rPr>
                <w:i/>
                <w:lang w:val="es-ES"/>
              </w:rPr>
              <w:t xml:space="preserve">).  </w:t>
            </w:r>
          </w:p>
          <w:tbl>
            <w:tblPr>
              <w:tblW w:w="0" w:type="auto"/>
              <w:tblInd w:w="708" w:type="dxa"/>
              <w:tblBorders>
                <w:top w:val="single" w:sz="4" w:space="0" w:color="auto"/>
                <w:bottom w:val="single" w:sz="4" w:space="0" w:color="auto"/>
              </w:tblBorders>
              <w:tblLook w:val="04A0" w:firstRow="1" w:lastRow="0" w:firstColumn="1" w:lastColumn="0" w:noHBand="0" w:noVBand="1"/>
            </w:tblPr>
            <w:tblGrid>
              <w:gridCol w:w="2662"/>
              <w:gridCol w:w="6196"/>
            </w:tblGrid>
            <w:tr w:rsidR="00100A15" w:rsidRPr="006041B0" w14:paraId="418A12AC" w14:textId="77777777" w:rsidTr="00303984">
              <w:trPr>
                <w:tblHeader/>
              </w:trPr>
              <w:tc>
                <w:tcPr>
                  <w:tcW w:w="1810" w:type="dxa"/>
                  <w:tcBorders>
                    <w:top w:val="single" w:sz="4" w:space="0" w:color="auto"/>
                    <w:bottom w:val="single" w:sz="4" w:space="0" w:color="auto"/>
                  </w:tcBorders>
                  <w:shd w:val="clear" w:color="auto" w:fill="auto"/>
                </w:tcPr>
                <w:p w14:paraId="34319082" w14:textId="77777777" w:rsidR="00100A15" w:rsidRPr="006041B0" w:rsidRDefault="00100A15" w:rsidP="00D26FE5">
                  <w:pPr>
                    <w:pStyle w:val="Textoindependiente"/>
                    <w:tabs>
                      <w:tab w:val="center" w:pos="797"/>
                      <w:tab w:val="left" w:pos="1584"/>
                    </w:tabs>
                    <w:ind w:left="537" w:right="549"/>
                    <w:jc w:val="left"/>
                    <w:rPr>
                      <w:b/>
                      <w:lang w:val="es-ES"/>
                    </w:rPr>
                  </w:pPr>
                  <w:r w:rsidRPr="006041B0">
                    <w:rPr>
                      <w:b/>
                      <w:lang w:val="es-ES"/>
                    </w:rPr>
                    <w:tab/>
                    <w:t>Nombre</w:t>
                  </w:r>
                  <w:r w:rsidRPr="006041B0">
                    <w:rPr>
                      <w:b/>
                      <w:lang w:val="es-ES"/>
                    </w:rPr>
                    <w:tab/>
                  </w:r>
                </w:p>
              </w:tc>
              <w:tc>
                <w:tcPr>
                  <w:tcW w:w="6196" w:type="dxa"/>
                  <w:tcBorders>
                    <w:top w:val="single" w:sz="4" w:space="0" w:color="auto"/>
                    <w:bottom w:val="single" w:sz="4" w:space="0" w:color="auto"/>
                  </w:tcBorders>
                  <w:shd w:val="clear" w:color="auto" w:fill="auto"/>
                </w:tcPr>
                <w:p w14:paraId="6C81904F" w14:textId="77777777" w:rsidR="00100A15" w:rsidRPr="006041B0" w:rsidRDefault="00100A15" w:rsidP="00D26FE5">
                  <w:pPr>
                    <w:pStyle w:val="Textoindependiente"/>
                    <w:ind w:left="537" w:right="549"/>
                    <w:jc w:val="center"/>
                    <w:rPr>
                      <w:b/>
                      <w:lang w:val="es-ES"/>
                    </w:rPr>
                  </w:pPr>
                  <w:r w:rsidRPr="006041B0">
                    <w:rPr>
                      <w:b/>
                      <w:lang w:val="es-ES"/>
                    </w:rPr>
                    <w:t>Definición</w:t>
                  </w:r>
                </w:p>
              </w:tc>
            </w:tr>
            <w:tr w:rsidR="00100A15" w:rsidRPr="006041B0" w14:paraId="64734941" w14:textId="77777777" w:rsidTr="00303984">
              <w:tc>
                <w:tcPr>
                  <w:tcW w:w="1810" w:type="dxa"/>
                  <w:tcBorders>
                    <w:top w:val="single" w:sz="4" w:space="0" w:color="auto"/>
                  </w:tcBorders>
                  <w:shd w:val="clear" w:color="auto" w:fill="auto"/>
                </w:tcPr>
                <w:p w14:paraId="68FB2095" w14:textId="77777777" w:rsidR="00100A15" w:rsidRPr="006041B0" w:rsidRDefault="00100A15" w:rsidP="00D26FE5">
                  <w:pPr>
                    <w:pStyle w:val="Textoindependiente"/>
                    <w:ind w:left="537" w:right="549"/>
                    <w:jc w:val="left"/>
                    <w:rPr>
                      <w:lang w:val="es-ES"/>
                    </w:rPr>
                  </w:pPr>
                  <w:r w:rsidRPr="006041B0">
                    <w:rPr>
                      <w:lang w:val="es-ES"/>
                    </w:rPr>
                    <w:t>Evitar la Incertidumbre</w:t>
                  </w:r>
                </w:p>
              </w:tc>
              <w:tc>
                <w:tcPr>
                  <w:tcW w:w="6196" w:type="dxa"/>
                  <w:tcBorders>
                    <w:top w:val="single" w:sz="4" w:space="0" w:color="auto"/>
                  </w:tcBorders>
                  <w:shd w:val="clear" w:color="auto" w:fill="auto"/>
                </w:tcPr>
                <w:p w14:paraId="051DD4A4" w14:textId="6FE7E272" w:rsidR="00100A15" w:rsidRPr="006041B0" w:rsidRDefault="00100A15" w:rsidP="00D26FE5">
                  <w:pPr>
                    <w:pStyle w:val="Textoindependiente"/>
                    <w:ind w:left="537" w:right="549"/>
                    <w:rPr>
                      <w:lang w:val="es-ES"/>
                    </w:rPr>
                  </w:pPr>
                  <w:r w:rsidRPr="006041B0">
                    <w:rPr>
                      <w:lang w:val="es-ES"/>
                    </w:rPr>
                    <w:t>El grado en el cual una organización ha desarrollado normas y procedimientos</w:t>
                  </w:r>
                  <w:r w:rsidR="000F52A0" w:rsidRPr="006041B0">
                    <w:rPr>
                      <w:lang w:val="es-ES"/>
                    </w:rPr>
                    <w:t xml:space="preserve"> </w:t>
                  </w:r>
                  <w:r w:rsidRPr="006041B0">
                    <w:rPr>
                      <w:lang w:val="es-ES"/>
                    </w:rPr>
                    <w:t>para disminuir las características impredecibles de los eventos futuros.</w:t>
                  </w:r>
                </w:p>
              </w:tc>
            </w:tr>
            <w:tr w:rsidR="00100A15" w:rsidRPr="006041B0" w14:paraId="14731E03" w14:textId="77777777" w:rsidTr="00303984">
              <w:tc>
                <w:tcPr>
                  <w:tcW w:w="1810" w:type="dxa"/>
                  <w:shd w:val="clear" w:color="auto" w:fill="auto"/>
                </w:tcPr>
                <w:p w14:paraId="35CE2CDD" w14:textId="77777777" w:rsidR="00100A15" w:rsidRPr="006041B0" w:rsidRDefault="00100A15" w:rsidP="00D26FE5">
                  <w:pPr>
                    <w:pStyle w:val="Textoindependiente"/>
                    <w:ind w:left="537" w:right="549"/>
                    <w:jc w:val="left"/>
                    <w:rPr>
                      <w:lang w:val="es-ES"/>
                    </w:rPr>
                  </w:pPr>
                  <w:r w:rsidRPr="006041B0">
                    <w:rPr>
                      <w:lang w:val="es-ES"/>
                    </w:rPr>
                    <w:t>Asertividad</w:t>
                  </w:r>
                </w:p>
              </w:tc>
              <w:tc>
                <w:tcPr>
                  <w:tcW w:w="6196" w:type="dxa"/>
                  <w:shd w:val="clear" w:color="auto" w:fill="auto"/>
                </w:tcPr>
                <w:p w14:paraId="419BE37E" w14:textId="77777777" w:rsidR="00100A15" w:rsidRPr="006041B0" w:rsidRDefault="00100A15" w:rsidP="00D26FE5">
                  <w:pPr>
                    <w:pStyle w:val="Textoindependiente"/>
                    <w:ind w:left="537" w:right="549"/>
                    <w:rPr>
                      <w:lang w:val="es-ES"/>
                    </w:rPr>
                  </w:pPr>
                  <w:r w:rsidRPr="006041B0">
                    <w:rPr>
                      <w:lang w:val="es-ES"/>
                    </w:rPr>
                    <w:t>El grado en el cual los individuos en las organizaciones son asertivos, dominantes y agresivos en las relaciones sociales.</w:t>
                  </w:r>
                </w:p>
              </w:tc>
            </w:tr>
            <w:tr w:rsidR="00100A15" w:rsidRPr="006041B0" w14:paraId="4464B8E8" w14:textId="77777777" w:rsidTr="00303984">
              <w:tc>
                <w:tcPr>
                  <w:tcW w:w="1810" w:type="dxa"/>
                  <w:shd w:val="clear" w:color="auto" w:fill="auto"/>
                </w:tcPr>
                <w:p w14:paraId="1F530646" w14:textId="77777777" w:rsidR="00100A15" w:rsidRPr="006041B0" w:rsidRDefault="00100A15" w:rsidP="00D26FE5">
                  <w:pPr>
                    <w:pStyle w:val="Textoindependiente"/>
                    <w:ind w:left="537" w:right="549"/>
                    <w:jc w:val="left"/>
                    <w:rPr>
                      <w:lang w:val="es-ES"/>
                    </w:rPr>
                  </w:pPr>
                  <w:r w:rsidRPr="006041B0">
                    <w:rPr>
                      <w:lang w:val="es-ES"/>
                    </w:rPr>
                    <w:t>Igualdad de Géneros</w:t>
                  </w:r>
                </w:p>
              </w:tc>
              <w:tc>
                <w:tcPr>
                  <w:tcW w:w="6196" w:type="dxa"/>
                  <w:shd w:val="clear" w:color="auto" w:fill="auto"/>
                </w:tcPr>
                <w:p w14:paraId="4F247336" w14:textId="77777777" w:rsidR="00100A15" w:rsidRPr="006041B0" w:rsidRDefault="00100A15" w:rsidP="00D26FE5">
                  <w:pPr>
                    <w:pStyle w:val="Textoindependiente"/>
                    <w:ind w:left="537" w:right="549"/>
                    <w:rPr>
                      <w:lang w:val="es-ES"/>
                    </w:rPr>
                  </w:pPr>
                  <w:r w:rsidRPr="006041B0">
                    <w:rPr>
                      <w:lang w:val="es-ES"/>
                    </w:rPr>
                    <w:t>El grado en el cual una organización minimiza las diferencias en los roles de acuerdo con el género.</w:t>
                  </w:r>
                </w:p>
              </w:tc>
            </w:tr>
            <w:tr w:rsidR="00100A15" w:rsidRPr="006041B0" w14:paraId="74791F19" w14:textId="77777777" w:rsidTr="00303984">
              <w:tc>
                <w:tcPr>
                  <w:tcW w:w="1810" w:type="dxa"/>
                  <w:shd w:val="clear" w:color="auto" w:fill="auto"/>
                </w:tcPr>
                <w:p w14:paraId="67167166" w14:textId="77777777" w:rsidR="00100A15" w:rsidRPr="006041B0" w:rsidRDefault="00100A15" w:rsidP="00D26FE5">
                  <w:pPr>
                    <w:pStyle w:val="Textoindependiente"/>
                    <w:ind w:left="537" w:right="549"/>
                    <w:jc w:val="left"/>
                    <w:rPr>
                      <w:lang w:val="es-ES"/>
                    </w:rPr>
                  </w:pPr>
                  <w:r w:rsidRPr="006041B0">
                    <w:rPr>
                      <w:lang w:val="es-ES"/>
                    </w:rPr>
                    <w:t>Orientación al Futuro</w:t>
                  </w:r>
                </w:p>
              </w:tc>
              <w:tc>
                <w:tcPr>
                  <w:tcW w:w="6196" w:type="dxa"/>
                  <w:shd w:val="clear" w:color="auto" w:fill="auto"/>
                </w:tcPr>
                <w:p w14:paraId="63093D14" w14:textId="77777777" w:rsidR="00100A15" w:rsidRPr="006041B0" w:rsidRDefault="00100A15" w:rsidP="00D26FE5">
                  <w:pPr>
                    <w:pStyle w:val="Textoindependiente"/>
                    <w:ind w:left="537" w:right="549"/>
                    <w:rPr>
                      <w:lang w:val="es-ES"/>
                    </w:rPr>
                  </w:pPr>
                  <w:r w:rsidRPr="006041B0">
                    <w:rPr>
                      <w:lang w:val="es-ES"/>
                    </w:rPr>
                    <w:t>El grado en el cual una organización alienta y premia los comportamientos orientados al futuro tales como la planeación, la inversión a futuro y postergar la gratificación.</w:t>
                  </w:r>
                </w:p>
              </w:tc>
            </w:tr>
            <w:tr w:rsidR="00100A15" w:rsidRPr="006041B0" w14:paraId="22D07C79" w14:textId="77777777" w:rsidTr="00303984">
              <w:tc>
                <w:tcPr>
                  <w:tcW w:w="1810" w:type="dxa"/>
                  <w:shd w:val="clear" w:color="auto" w:fill="auto"/>
                </w:tcPr>
                <w:p w14:paraId="65AB056E" w14:textId="77777777" w:rsidR="00100A15" w:rsidRPr="006041B0" w:rsidRDefault="00100A15" w:rsidP="00D26FE5">
                  <w:pPr>
                    <w:pStyle w:val="Textoindependiente"/>
                    <w:ind w:left="537" w:right="549"/>
                    <w:jc w:val="left"/>
                    <w:rPr>
                      <w:lang w:val="es-ES"/>
                    </w:rPr>
                  </w:pPr>
                  <w:r w:rsidRPr="006041B0">
                    <w:rPr>
                      <w:lang w:val="es-ES"/>
                    </w:rPr>
                    <w:t xml:space="preserve">Distancia de poder </w:t>
                  </w:r>
                </w:p>
              </w:tc>
              <w:tc>
                <w:tcPr>
                  <w:tcW w:w="6196" w:type="dxa"/>
                  <w:shd w:val="clear" w:color="auto" w:fill="auto"/>
                </w:tcPr>
                <w:p w14:paraId="6CFC36D5" w14:textId="77777777" w:rsidR="00100A15" w:rsidRPr="006041B0" w:rsidRDefault="00100A15" w:rsidP="00D26FE5">
                  <w:pPr>
                    <w:pStyle w:val="Textoindependiente"/>
                    <w:ind w:left="537" w:right="549"/>
                    <w:rPr>
                      <w:lang w:val="es-ES"/>
                    </w:rPr>
                  </w:pPr>
                  <w:r w:rsidRPr="006041B0">
                    <w:rPr>
                      <w:lang w:val="es-ES"/>
                    </w:rPr>
                    <w:t>El grado hasta el cual los miembros de una organización esperan y desean que el poder sea compartido de manera desigual.</w:t>
                  </w:r>
                </w:p>
              </w:tc>
            </w:tr>
            <w:tr w:rsidR="00100A15" w:rsidRPr="006041B0" w14:paraId="10608008" w14:textId="77777777" w:rsidTr="00303984">
              <w:tc>
                <w:tcPr>
                  <w:tcW w:w="1810" w:type="dxa"/>
                  <w:shd w:val="clear" w:color="auto" w:fill="auto"/>
                </w:tcPr>
                <w:p w14:paraId="3343E16F" w14:textId="77777777" w:rsidR="00100A15" w:rsidRPr="006041B0" w:rsidRDefault="00100A15" w:rsidP="00D26FE5">
                  <w:pPr>
                    <w:pStyle w:val="Textoindependiente"/>
                    <w:ind w:left="537" w:right="549"/>
                    <w:jc w:val="left"/>
                    <w:rPr>
                      <w:lang w:val="es-ES"/>
                    </w:rPr>
                  </w:pPr>
                  <w:r w:rsidRPr="006041B0">
                    <w:rPr>
                      <w:lang w:val="es-ES"/>
                    </w:rPr>
                    <w:t>Colectivismo I</w:t>
                  </w:r>
                </w:p>
              </w:tc>
              <w:tc>
                <w:tcPr>
                  <w:tcW w:w="6196" w:type="dxa"/>
                  <w:shd w:val="clear" w:color="auto" w:fill="auto"/>
                </w:tcPr>
                <w:p w14:paraId="4E2C30FF" w14:textId="77777777" w:rsidR="00100A15" w:rsidRPr="006041B0" w:rsidRDefault="00100A15" w:rsidP="00D26FE5">
                  <w:pPr>
                    <w:pStyle w:val="Textoindependiente"/>
                    <w:ind w:left="537" w:right="549"/>
                    <w:rPr>
                      <w:lang w:val="es-ES"/>
                    </w:rPr>
                  </w:pPr>
                  <w:r w:rsidRPr="006041B0">
                    <w:rPr>
                      <w:lang w:val="es-ES"/>
                    </w:rPr>
                    <w:t>El grado en el cual las prácticas de la organización alientan y premian la distribución colectiva de recursos y la acción colectiva.</w:t>
                  </w:r>
                </w:p>
              </w:tc>
            </w:tr>
            <w:tr w:rsidR="00100A15" w:rsidRPr="006041B0" w14:paraId="15332CC5" w14:textId="77777777" w:rsidTr="00303984">
              <w:tc>
                <w:tcPr>
                  <w:tcW w:w="1810" w:type="dxa"/>
                  <w:shd w:val="clear" w:color="auto" w:fill="auto"/>
                </w:tcPr>
                <w:p w14:paraId="611C5AC4" w14:textId="77777777" w:rsidR="00100A15" w:rsidRPr="006041B0" w:rsidRDefault="00100A15" w:rsidP="00D26FE5">
                  <w:pPr>
                    <w:pStyle w:val="Textoindependiente"/>
                    <w:ind w:left="537" w:right="549"/>
                    <w:jc w:val="left"/>
                    <w:rPr>
                      <w:lang w:val="es-ES"/>
                    </w:rPr>
                  </w:pPr>
                  <w:r w:rsidRPr="006041B0">
                    <w:rPr>
                      <w:lang w:val="es-ES"/>
                    </w:rPr>
                    <w:t>Orientación Humana</w:t>
                  </w:r>
                </w:p>
              </w:tc>
              <w:tc>
                <w:tcPr>
                  <w:tcW w:w="6196" w:type="dxa"/>
                  <w:shd w:val="clear" w:color="auto" w:fill="auto"/>
                </w:tcPr>
                <w:p w14:paraId="17D30352" w14:textId="77777777" w:rsidR="00100A15" w:rsidRPr="006041B0" w:rsidRDefault="00100A15" w:rsidP="00D26FE5">
                  <w:pPr>
                    <w:pStyle w:val="Textoindependiente"/>
                    <w:ind w:left="537" w:right="549"/>
                    <w:rPr>
                      <w:lang w:val="es-ES"/>
                    </w:rPr>
                  </w:pPr>
                  <w:r w:rsidRPr="006041B0">
                    <w:rPr>
                      <w:lang w:val="es-ES"/>
                    </w:rPr>
                    <w:t>El grado en el cual los individuos en la organización alientan y premian a los individuos por ser justos, altruistas, generosos, cuidadosos, tolerantes y preocupados por los demás.</w:t>
                  </w:r>
                </w:p>
              </w:tc>
            </w:tr>
            <w:tr w:rsidR="00100A15" w:rsidRPr="006041B0" w14:paraId="4288333C" w14:textId="77777777" w:rsidTr="00303984">
              <w:tc>
                <w:tcPr>
                  <w:tcW w:w="1810" w:type="dxa"/>
                  <w:shd w:val="clear" w:color="auto" w:fill="auto"/>
                </w:tcPr>
                <w:p w14:paraId="67493C15" w14:textId="77777777" w:rsidR="00100A15" w:rsidRPr="006041B0" w:rsidRDefault="00100A15" w:rsidP="00D26FE5">
                  <w:pPr>
                    <w:pStyle w:val="Textoindependiente"/>
                    <w:ind w:left="537" w:right="549"/>
                    <w:jc w:val="left"/>
                    <w:rPr>
                      <w:lang w:val="es-ES"/>
                    </w:rPr>
                  </w:pPr>
                  <w:r w:rsidRPr="006041B0">
                    <w:rPr>
                      <w:lang w:val="es-ES"/>
                    </w:rPr>
                    <w:t>Orientación al desempeño</w:t>
                  </w:r>
                </w:p>
              </w:tc>
              <w:tc>
                <w:tcPr>
                  <w:tcW w:w="6196" w:type="dxa"/>
                  <w:shd w:val="clear" w:color="auto" w:fill="auto"/>
                </w:tcPr>
                <w:p w14:paraId="7F92EC82" w14:textId="77777777" w:rsidR="00100A15" w:rsidRPr="006041B0" w:rsidRDefault="00100A15" w:rsidP="00D26FE5">
                  <w:pPr>
                    <w:pStyle w:val="Textoindependiente"/>
                    <w:ind w:left="537" w:right="549"/>
                    <w:rPr>
                      <w:lang w:val="es-ES"/>
                    </w:rPr>
                  </w:pPr>
                  <w:r w:rsidRPr="006041B0">
                    <w:rPr>
                      <w:lang w:val="es-ES"/>
                    </w:rPr>
                    <w:t>El grado en el cual una organización alienta y premia a sus miembros por el mejoramiento del desempeño y la excelencia.</w:t>
                  </w:r>
                </w:p>
              </w:tc>
            </w:tr>
            <w:tr w:rsidR="00100A15" w:rsidRPr="006041B0" w14:paraId="1B631F70" w14:textId="77777777" w:rsidTr="00303984">
              <w:tc>
                <w:tcPr>
                  <w:tcW w:w="1810" w:type="dxa"/>
                  <w:shd w:val="clear" w:color="auto" w:fill="auto"/>
                </w:tcPr>
                <w:p w14:paraId="7E224FF2" w14:textId="77777777" w:rsidR="00100A15" w:rsidRPr="006041B0" w:rsidRDefault="00100A15" w:rsidP="00D26FE5">
                  <w:pPr>
                    <w:spacing w:after="0" w:line="240" w:lineRule="auto"/>
                    <w:ind w:left="537" w:right="549"/>
                    <w:rPr>
                      <w:rFonts w:ascii="Times New Roman" w:hAnsi="Times New Roman" w:cs="Times New Roman"/>
                      <w:sz w:val="24"/>
                      <w:szCs w:val="24"/>
                    </w:rPr>
                  </w:pPr>
                  <w:r w:rsidRPr="006041B0">
                    <w:rPr>
                      <w:rFonts w:ascii="Times New Roman" w:hAnsi="Times New Roman" w:cs="Times New Roman"/>
                      <w:sz w:val="24"/>
                      <w:szCs w:val="24"/>
                    </w:rPr>
                    <w:t xml:space="preserve">Colectivismo II </w:t>
                  </w:r>
                </w:p>
              </w:tc>
              <w:tc>
                <w:tcPr>
                  <w:tcW w:w="6196" w:type="dxa"/>
                  <w:shd w:val="clear" w:color="auto" w:fill="auto"/>
                </w:tcPr>
                <w:p w14:paraId="0561FE3D" w14:textId="77777777" w:rsidR="00100A15" w:rsidRPr="006041B0" w:rsidRDefault="00100A15" w:rsidP="00D26FE5">
                  <w:pPr>
                    <w:spacing w:after="0" w:line="240" w:lineRule="auto"/>
                    <w:ind w:left="537" w:right="549"/>
                    <w:rPr>
                      <w:rFonts w:ascii="Times New Roman" w:hAnsi="Times New Roman" w:cs="Times New Roman"/>
                      <w:sz w:val="24"/>
                      <w:szCs w:val="24"/>
                    </w:rPr>
                  </w:pPr>
                  <w:r w:rsidRPr="006041B0">
                    <w:rPr>
                      <w:rFonts w:ascii="Times New Roman" w:hAnsi="Times New Roman" w:cs="Times New Roman"/>
                      <w:sz w:val="24"/>
                      <w:szCs w:val="24"/>
                    </w:rPr>
                    <w:t xml:space="preserve"> El grado en el cual los individuos expresan orgullo, lealtad y cohesión en su organización</w:t>
                  </w:r>
                </w:p>
              </w:tc>
            </w:tr>
          </w:tbl>
          <w:p w14:paraId="44B9C4C8" w14:textId="77777777" w:rsidR="00100A15" w:rsidRPr="006041B0" w:rsidRDefault="00100A15" w:rsidP="00D26FE5">
            <w:pPr>
              <w:pStyle w:val="Textoindependiente"/>
              <w:ind w:left="537" w:right="549"/>
              <w:rPr>
                <w:lang w:val="es-ES"/>
              </w:rPr>
            </w:pPr>
          </w:p>
          <w:p w14:paraId="25BF163B" w14:textId="77777777" w:rsidR="00100A15" w:rsidRPr="006041B0" w:rsidRDefault="00100A15" w:rsidP="00D26FE5">
            <w:pPr>
              <w:spacing w:after="0" w:line="240" w:lineRule="auto"/>
              <w:ind w:left="537" w:right="549"/>
              <w:jc w:val="both"/>
              <w:rPr>
                <w:rFonts w:ascii="Times New Roman" w:hAnsi="Times New Roman" w:cs="Times New Roman"/>
                <w:sz w:val="24"/>
                <w:szCs w:val="24"/>
                <w:lang w:val="es-ES"/>
              </w:rPr>
            </w:pPr>
          </w:p>
          <w:p w14:paraId="2EC4ACA7" w14:textId="77777777" w:rsidR="00100A15" w:rsidRPr="006041B0" w:rsidRDefault="00100A15" w:rsidP="00D26FE5">
            <w:pPr>
              <w:spacing w:after="0" w:line="240" w:lineRule="auto"/>
              <w:ind w:left="537" w:right="549"/>
              <w:jc w:val="both"/>
              <w:rPr>
                <w:rFonts w:ascii="Times New Roman" w:hAnsi="Times New Roman" w:cs="Times New Roman"/>
                <w:sz w:val="24"/>
                <w:szCs w:val="24"/>
                <w:lang w:val="es-ES"/>
              </w:rPr>
            </w:pPr>
          </w:p>
          <w:p w14:paraId="4A2046A1" w14:textId="77777777" w:rsidR="00100A15" w:rsidRPr="006041B0" w:rsidRDefault="00100A15" w:rsidP="00D26FE5">
            <w:pPr>
              <w:spacing w:after="0" w:line="240" w:lineRule="auto"/>
              <w:ind w:left="537" w:right="549"/>
              <w:jc w:val="both"/>
              <w:rPr>
                <w:rFonts w:ascii="Times New Roman" w:hAnsi="Times New Roman" w:cs="Times New Roman"/>
                <w:b/>
                <w:bCs/>
                <w:sz w:val="24"/>
                <w:szCs w:val="24"/>
                <w:lang w:val="es-ES"/>
              </w:rPr>
            </w:pPr>
            <w:r w:rsidRPr="006041B0">
              <w:rPr>
                <w:rFonts w:ascii="Times New Roman" w:hAnsi="Times New Roman" w:cs="Times New Roman"/>
                <w:b/>
                <w:bCs/>
                <w:sz w:val="24"/>
                <w:szCs w:val="24"/>
                <w:lang w:val="es-ES"/>
              </w:rPr>
              <w:t xml:space="preserve">Análisis de datos: </w:t>
            </w:r>
          </w:p>
          <w:p w14:paraId="5694FE8E" w14:textId="77777777" w:rsidR="00D26FE5" w:rsidRPr="006041B0" w:rsidRDefault="00D26FE5" w:rsidP="00D26FE5">
            <w:pPr>
              <w:spacing w:after="0" w:line="240" w:lineRule="auto"/>
              <w:ind w:left="537" w:right="549"/>
              <w:jc w:val="both"/>
              <w:rPr>
                <w:rFonts w:ascii="Times New Roman" w:hAnsi="Times New Roman" w:cs="Times New Roman"/>
                <w:sz w:val="24"/>
                <w:szCs w:val="24"/>
                <w:lang w:val="es-ES"/>
              </w:rPr>
            </w:pPr>
          </w:p>
          <w:p w14:paraId="53425EA9" w14:textId="36AAEEB9" w:rsidR="00100A15" w:rsidRPr="006041B0" w:rsidRDefault="00100A15" w:rsidP="00D26FE5">
            <w:pPr>
              <w:spacing w:after="0" w:line="240" w:lineRule="auto"/>
              <w:ind w:left="537" w:right="549"/>
              <w:jc w:val="both"/>
              <w:rPr>
                <w:rFonts w:ascii="Times New Roman" w:hAnsi="Times New Roman" w:cs="Times New Roman"/>
                <w:sz w:val="24"/>
                <w:szCs w:val="24"/>
                <w:lang w:val="es-ES"/>
              </w:rPr>
            </w:pPr>
            <w:bookmarkStart w:id="5" w:name="_Hlk16146256"/>
            <w:r w:rsidRPr="006041B0">
              <w:rPr>
                <w:rFonts w:ascii="Times New Roman" w:hAnsi="Times New Roman" w:cs="Times New Roman"/>
                <w:sz w:val="24"/>
                <w:szCs w:val="24"/>
                <w:lang w:val="es-ES"/>
              </w:rPr>
              <w:t>Los datos serán analizados a través del SPSS para los instrumentos GLOBE, y para las preguntas abiertas referidas a la trayectoria laboral se hará un análisis cuantitativo de datos textuales con el programa SPAD. Los primeros análisis se realizarán sobre el propio cuestionario para conocer su comportamiento psicométrico con la muestra.</w:t>
            </w:r>
          </w:p>
          <w:p w14:paraId="343660DF" w14:textId="702B0627" w:rsidR="00100A15" w:rsidRPr="006041B0" w:rsidRDefault="00100A15" w:rsidP="00D26FE5">
            <w:pPr>
              <w:spacing w:after="0" w:line="240" w:lineRule="auto"/>
              <w:ind w:left="537" w:right="549"/>
              <w:jc w:val="both"/>
              <w:rPr>
                <w:rFonts w:ascii="Times New Roman" w:hAnsi="Times New Roman" w:cs="Times New Roman"/>
                <w:sz w:val="24"/>
                <w:szCs w:val="24"/>
                <w:lang w:val="es-ES"/>
              </w:rPr>
            </w:pPr>
            <w:r w:rsidRPr="006041B0">
              <w:rPr>
                <w:rFonts w:ascii="Times New Roman" w:hAnsi="Times New Roman" w:cs="Times New Roman"/>
                <w:sz w:val="24"/>
                <w:szCs w:val="24"/>
                <w:lang w:val="es-ES"/>
              </w:rPr>
              <w:t xml:space="preserve">Para determinar las relaciones entre la trayectoria laboral, la cultura organizacional y los estilos de liderazgo se llevarán a cabo análisis correlacionales y de regresión múltiple. </w:t>
            </w:r>
            <w:r w:rsidR="00282198">
              <w:rPr>
                <w:rFonts w:ascii="Times New Roman" w:hAnsi="Times New Roman" w:cs="Times New Roman"/>
                <w:sz w:val="24"/>
                <w:szCs w:val="24"/>
                <w:lang w:val="es-ES"/>
              </w:rPr>
              <w:t>Ta</w:t>
            </w:r>
            <w:r w:rsidR="00282198" w:rsidRPr="00282198">
              <w:rPr>
                <w:rFonts w:ascii="Times New Roman" w:hAnsi="Times New Roman" w:cs="Times New Roman"/>
                <w:sz w:val="24"/>
                <w:szCs w:val="24"/>
                <w:lang w:val="es-ES"/>
              </w:rPr>
              <w:t>mbién se realizar</w:t>
            </w:r>
            <w:r w:rsidR="00282198">
              <w:rPr>
                <w:rFonts w:ascii="Times New Roman" w:hAnsi="Times New Roman" w:cs="Times New Roman"/>
                <w:sz w:val="24"/>
                <w:szCs w:val="24"/>
                <w:lang w:val="es-ES"/>
              </w:rPr>
              <w:t>á</w:t>
            </w:r>
            <w:r w:rsidR="00282198" w:rsidRPr="00282198">
              <w:rPr>
                <w:rFonts w:ascii="Times New Roman" w:hAnsi="Times New Roman" w:cs="Times New Roman"/>
                <w:sz w:val="24"/>
                <w:szCs w:val="24"/>
                <w:lang w:val="es-ES"/>
              </w:rPr>
              <w:t>n análisis de contraste entre medias para identificar si existen diferencias en función al contexto</w:t>
            </w:r>
            <w:r w:rsidR="00282198">
              <w:rPr>
                <w:rFonts w:ascii="Times New Roman" w:hAnsi="Times New Roman" w:cs="Times New Roman"/>
                <w:sz w:val="24"/>
                <w:szCs w:val="24"/>
                <w:lang w:val="es-ES"/>
              </w:rPr>
              <w:t>.</w:t>
            </w:r>
          </w:p>
          <w:p w14:paraId="05F89A9B" w14:textId="77777777" w:rsidR="00D26FE5" w:rsidRPr="006041B0" w:rsidRDefault="00D26FE5" w:rsidP="00D26FE5">
            <w:pPr>
              <w:spacing w:after="0" w:line="240" w:lineRule="auto"/>
              <w:ind w:left="537" w:right="549"/>
              <w:jc w:val="both"/>
              <w:rPr>
                <w:rFonts w:ascii="Times New Roman" w:hAnsi="Times New Roman" w:cs="Times New Roman"/>
                <w:sz w:val="24"/>
                <w:szCs w:val="24"/>
                <w:lang w:val="es-ES"/>
              </w:rPr>
            </w:pPr>
          </w:p>
          <w:p w14:paraId="252F1EEF" w14:textId="75ACD851" w:rsidR="00100A15" w:rsidRPr="006041B0" w:rsidRDefault="00100A15" w:rsidP="00D26FE5">
            <w:pPr>
              <w:spacing w:after="0" w:line="240" w:lineRule="auto"/>
              <w:ind w:left="537" w:right="549"/>
              <w:jc w:val="both"/>
              <w:rPr>
                <w:rFonts w:ascii="Times New Roman" w:hAnsi="Times New Roman" w:cs="Times New Roman"/>
                <w:sz w:val="24"/>
                <w:szCs w:val="24"/>
                <w:lang w:val="es-ES"/>
              </w:rPr>
            </w:pPr>
            <w:r w:rsidRPr="006041B0">
              <w:rPr>
                <w:rFonts w:ascii="Times New Roman" w:hAnsi="Times New Roman" w:cs="Times New Roman"/>
                <w:sz w:val="24"/>
                <w:szCs w:val="24"/>
                <w:lang w:val="es-ES"/>
              </w:rPr>
              <w:t xml:space="preserve">Se </w:t>
            </w:r>
            <w:r w:rsidR="000F52A0" w:rsidRPr="006041B0">
              <w:rPr>
                <w:rFonts w:ascii="Times New Roman" w:hAnsi="Times New Roman" w:cs="Times New Roman"/>
                <w:sz w:val="24"/>
                <w:szCs w:val="24"/>
                <w:lang w:val="es-ES"/>
              </w:rPr>
              <w:t xml:space="preserve">analizarán </w:t>
            </w:r>
            <w:r w:rsidRPr="006041B0">
              <w:rPr>
                <w:rFonts w:ascii="Times New Roman" w:hAnsi="Times New Roman" w:cs="Times New Roman"/>
                <w:sz w:val="24"/>
                <w:szCs w:val="24"/>
                <w:lang w:val="es-ES"/>
              </w:rPr>
              <w:t xml:space="preserve">los datos de acuerdo con </w:t>
            </w:r>
            <w:r w:rsidR="00D26FE5" w:rsidRPr="006041B0">
              <w:rPr>
                <w:rFonts w:ascii="Times New Roman" w:hAnsi="Times New Roman" w:cs="Times New Roman"/>
                <w:sz w:val="24"/>
                <w:szCs w:val="24"/>
                <w:lang w:val="es-ES"/>
              </w:rPr>
              <w:t xml:space="preserve">la ciudad /o </w:t>
            </w:r>
            <w:r w:rsidRPr="006041B0">
              <w:rPr>
                <w:rFonts w:ascii="Times New Roman" w:hAnsi="Times New Roman" w:cs="Times New Roman"/>
                <w:sz w:val="24"/>
                <w:szCs w:val="24"/>
                <w:lang w:val="es-ES"/>
              </w:rPr>
              <w:t xml:space="preserve">el país, el desempeño de cada uno y las variables sociodemográficas. Esta segregación permitirá llevar a cabo comparaciones bivariadas y multivariadas entre esas variables y los </w:t>
            </w:r>
            <w:r w:rsidR="00D26FE5" w:rsidRPr="006041B0">
              <w:rPr>
                <w:rFonts w:ascii="Times New Roman" w:hAnsi="Times New Roman" w:cs="Times New Roman"/>
                <w:sz w:val="24"/>
                <w:szCs w:val="24"/>
                <w:lang w:val="es-ES"/>
              </w:rPr>
              <w:t>dos</w:t>
            </w:r>
            <w:r w:rsidRPr="006041B0">
              <w:rPr>
                <w:rFonts w:ascii="Times New Roman" w:hAnsi="Times New Roman" w:cs="Times New Roman"/>
                <w:sz w:val="24"/>
                <w:szCs w:val="24"/>
                <w:lang w:val="es-ES"/>
              </w:rPr>
              <w:t xml:space="preserve"> grupos de variables principales (cultura organizacional y estilo de liderazgo).</w:t>
            </w:r>
          </w:p>
          <w:bookmarkEnd w:id="5"/>
          <w:p w14:paraId="1BC27B16" w14:textId="77777777" w:rsidR="00100A15" w:rsidRPr="006041B0" w:rsidRDefault="00100A15" w:rsidP="00D26FE5">
            <w:pPr>
              <w:spacing w:after="0" w:line="240" w:lineRule="auto"/>
              <w:ind w:left="537" w:right="549"/>
              <w:jc w:val="both"/>
              <w:rPr>
                <w:rFonts w:ascii="Times New Roman" w:hAnsi="Times New Roman" w:cs="Times New Roman"/>
                <w:sz w:val="24"/>
                <w:szCs w:val="24"/>
                <w:lang w:val="es-ES"/>
              </w:rPr>
            </w:pPr>
          </w:p>
          <w:p w14:paraId="13B5FCA9" w14:textId="77777777" w:rsidR="00752490" w:rsidRDefault="00752490" w:rsidP="00D26FE5">
            <w:pPr>
              <w:shd w:val="clear" w:color="auto" w:fill="FFFFFF"/>
              <w:spacing w:after="0" w:line="240" w:lineRule="auto"/>
              <w:ind w:left="537" w:right="549"/>
              <w:jc w:val="both"/>
              <w:outlineLvl w:val="2"/>
              <w:rPr>
                <w:rFonts w:ascii="Times New Roman" w:eastAsia="Times New Roman" w:hAnsi="Times New Roman" w:cs="Times New Roman"/>
                <w:b/>
                <w:bCs/>
                <w:sz w:val="24"/>
                <w:szCs w:val="24"/>
                <w:lang w:eastAsia="es-CO"/>
              </w:rPr>
            </w:pPr>
          </w:p>
          <w:p w14:paraId="775B14F6" w14:textId="77777777" w:rsidR="00752490" w:rsidRDefault="00752490" w:rsidP="00D26FE5">
            <w:pPr>
              <w:shd w:val="clear" w:color="auto" w:fill="FFFFFF"/>
              <w:spacing w:after="0" w:line="240" w:lineRule="auto"/>
              <w:ind w:left="537" w:right="549"/>
              <w:jc w:val="both"/>
              <w:outlineLvl w:val="2"/>
              <w:rPr>
                <w:rFonts w:ascii="Times New Roman" w:eastAsia="Times New Roman" w:hAnsi="Times New Roman" w:cs="Times New Roman"/>
                <w:b/>
                <w:bCs/>
                <w:sz w:val="24"/>
                <w:szCs w:val="24"/>
                <w:lang w:eastAsia="es-CO"/>
              </w:rPr>
            </w:pPr>
          </w:p>
          <w:p w14:paraId="0EF8C0AE" w14:textId="47AA9D23" w:rsidR="00100A15" w:rsidRPr="006041B0" w:rsidRDefault="00100A15" w:rsidP="00D26FE5">
            <w:pPr>
              <w:shd w:val="clear" w:color="auto" w:fill="FFFFFF"/>
              <w:spacing w:after="0" w:line="240" w:lineRule="auto"/>
              <w:ind w:left="537" w:right="549"/>
              <w:jc w:val="both"/>
              <w:outlineLvl w:val="2"/>
              <w:rPr>
                <w:rFonts w:ascii="Times New Roman" w:eastAsia="Times New Roman" w:hAnsi="Times New Roman" w:cs="Times New Roman"/>
                <w:b/>
                <w:bCs/>
                <w:sz w:val="24"/>
                <w:szCs w:val="24"/>
                <w:lang w:eastAsia="es-CO"/>
              </w:rPr>
            </w:pPr>
            <w:r w:rsidRPr="006041B0">
              <w:rPr>
                <w:rFonts w:ascii="Times New Roman" w:eastAsia="Times New Roman" w:hAnsi="Times New Roman" w:cs="Times New Roman"/>
                <w:b/>
                <w:bCs/>
                <w:sz w:val="24"/>
                <w:szCs w:val="24"/>
                <w:lang w:eastAsia="es-CO"/>
              </w:rPr>
              <w:t>Procedimiento</w:t>
            </w:r>
          </w:p>
          <w:p w14:paraId="089E6415" w14:textId="77777777" w:rsidR="00633125" w:rsidRPr="006041B0" w:rsidRDefault="00633125" w:rsidP="00D26FE5">
            <w:pPr>
              <w:shd w:val="clear" w:color="auto" w:fill="FFFFFF"/>
              <w:spacing w:after="0" w:line="240" w:lineRule="auto"/>
              <w:ind w:left="537" w:right="549"/>
              <w:jc w:val="both"/>
              <w:outlineLvl w:val="2"/>
              <w:rPr>
                <w:rFonts w:ascii="Times New Roman" w:eastAsia="Times New Roman" w:hAnsi="Times New Roman" w:cs="Times New Roman"/>
                <w:b/>
                <w:bCs/>
                <w:sz w:val="24"/>
                <w:szCs w:val="24"/>
                <w:lang w:eastAsia="es-CO"/>
              </w:rPr>
            </w:pPr>
          </w:p>
          <w:p w14:paraId="780483D6" w14:textId="02F388FA" w:rsidR="00100A15" w:rsidRPr="006041B0" w:rsidRDefault="00100A15" w:rsidP="00D26FE5">
            <w:pPr>
              <w:spacing w:after="0" w:line="240" w:lineRule="auto"/>
              <w:ind w:left="537" w:right="54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Se identificarán los líderes de cada país.</w:t>
            </w:r>
          </w:p>
          <w:p w14:paraId="6042A486" w14:textId="77777777" w:rsidR="00100A15" w:rsidRPr="006041B0" w:rsidRDefault="00100A15" w:rsidP="00D26FE5">
            <w:pPr>
              <w:spacing w:after="0" w:line="240" w:lineRule="auto"/>
              <w:ind w:left="537" w:right="54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Contactar a los líderes</w:t>
            </w:r>
          </w:p>
          <w:p w14:paraId="77AE8537" w14:textId="77777777" w:rsidR="00100A15" w:rsidRPr="006041B0" w:rsidRDefault="00100A15" w:rsidP="00D26FE5">
            <w:pPr>
              <w:spacing w:after="0" w:line="240" w:lineRule="auto"/>
              <w:ind w:left="537" w:right="54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Entrevista semiestructurada para aclarar los objetivos de la investigación</w:t>
            </w:r>
          </w:p>
          <w:p w14:paraId="7D397554" w14:textId="77777777" w:rsidR="00100A15" w:rsidRPr="006041B0" w:rsidRDefault="00100A15" w:rsidP="00D26FE5">
            <w:pPr>
              <w:spacing w:after="0" w:line="240" w:lineRule="auto"/>
              <w:ind w:left="537" w:right="54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Aplicación de cuestionario de datos sociodemográficos.</w:t>
            </w:r>
          </w:p>
          <w:p w14:paraId="20571C84" w14:textId="77777777" w:rsidR="00100A15" w:rsidRPr="006041B0" w:rsidRDefault="00100A15" w:rsidP="00D26FE5">
            <w:pPr>
              <w:spacing w:after="0" w:line="240" w:lineRule="auto"/>
              <w:ind w:left="537" w:right="54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Aplicación de pruebas GLOBE –cultura y liderazgo-.</w:t>
            </w:r>
          </w:p>
          <w:p w14:paraId="48EDB750" w14:textId="77777777" w:rsidR="00100A15" w:rsidRPr="006041B0" w:rsidRDefault="00100A15" w:rsidP="00D26FE5">
            <w:pPr>
              <w:spacing w:after="0" w:line="240" w:lineRule="auto"/>
              <w:ind w:left="537" w:right="549"/>
              <w:jc w:val="both"/>
              <w:rPr>
                <w:rFonts w:ascii="Times New Roman" w:hAnsi="Times New Roman" w:cs="Times New Roman"/>
                <w:sz w:val="24"/>
                <w:szCs w:val="24"/>
              </w:rPr>
            </w:pPr>
            <w:r w:rsidRPr="006041B0">
              <w:rPr>
                <w:rFonts w:ascii="Times New Roman" w:eastAsia="Times New Roman" w:hAnsi="Times New Roman" w:cs="Times New Roman"/>
                <w:sz w:val="24"/>
                <w:szCs w:val="24"/>
                <w:lang w:eastAsia="es-CO"/>
              </w:rPr>
              <w:t xml:space="preserve">Sistematización de resultados en </w:t>
            </w:r>
            <w:r w:rsidRPr="006041B0">
              <w:rPr>
                <w:rFonts w:ascii="Times New Roman" w:hAnsi="Times New Roman" w:cs="Times New Roman"/>
                <w:sz w:val="24"/>
                <w:szCs w:val="24"/>
              </w:rPr>
              <w:t>una base de datos en una hoja de Excel.</w:t>
            </w:r>
          </w:p>
          <w:p w14:paraId="629E5D37" w14:textId="77777777" w:rsidR="00100A15" w:rsidRPr="006041B0" w:rsidRDefault="00100A15" w:rsidP="00D26FE5">
            <w:pPr>
              <w:spacing w:after="0" w:line="240" w:lineRule="auto"/>
              <w:ind w:left="537" w:right="549"/>
              <w:jc w:val="both"/>
              <w:rPr>
                <w:rFonts w:ascii="Times New Roman" w:hAnsi="Times New Roman" w:cs="Times New Roman"/>
                <w:sz w:val="24"/>
                <w:szCs w:val="24"/>
              </w:rPr>
            </w:pPr>
            <w:r w:rsidRPr="006041B0">
              <w:rPr>
                <w:rFonts w:ascii="Times New Roman" w:hAnsi="Times New Roman" w:cs="Times New Roman"/>
                <w:sz w:val="24"/>
                <w:szCs w:val="24"/>
              </w:rPr>
              <w:t>Análisis de los resultados</w:t>
            </w:r>
          </w:p>
          <w:p w14:paraId="706AE90F" w14:textId="77777777" w:rsidR="00100A15" w:rsidRPr="006041B0" w:rsidRDefault="00100A15" w:rsidP="00D26FE5">
            <w:pPr>
              <w:spacing w:after="0" w:line="240" w:lineRule="auto"/>
              <w:ind w:left="537" w:right="549"/>
              <w:jc w:val="both"/>
              <w:rPr>
                <w:rFonts w:ascii="Times New Roman" w:hAnsi="Times New Roman" w:cs="Times New Roman"/>
                <w:sz w:val="24"/>
                <w:szCs w:val="24"/>
              </w:rPr>
            </w:pPr>
            <w:r w:rsidRPr="006041B0">
              <w:rPr>
                <w:rFonts w:ascii="Times New Roman" w:hAnsi="Times New Roman" w:cs="Times New Roman"/>
                <w:sz w:val="24"/>
                <w:szCs w:val="24"/>
              </w:rPr>
              <w:t>Elaboración del informe final</w:t>
            </w:r>
          </w:p>
          <w:p w14:paraId="507BDBBC" w14:textId="77777777" w:rsidR="00100A15" w:rsidRPr="006041B0" w:rsidRDefault="00100A15" w:rsidP="00100A15">
            <w:pPr>
              <w:spacing w:after="0" w:line="240" w:lineRule="auto"/>
              <w:ind w:firstLine="709"/>
              <w:jc w:val="both"/>
              <w:rPr>
                <w:rFonts w:ascii="Times New Roman" w:hAnsi="Times New Roman" w:cs="Times New Roman"/>
                <w:sz w:val="24"/>
                <w:szCs w:val="24"/>
              </w:rPr>
            </w:pPr>
            <w:r w:rsidRPr="006041B0">
              <w:rPr>
                <w:rFonts w:ascii="Times New Roman" w:hAnsi="Times New Roman" w:cs="Times New Roman"/>
                <w:sz w:val="24"/>
                <w:szCs w:val="24"/>
              </w:rPr>
              <w:t xml:space="preserve"> </w:t>
            </w:r>
          </w:p>
          <w:p w14:paraId="24EF4B5C" w14:textId="77777777" w:rsidR="00E6008D" w:rsidRPr="006041B0" w:rsidRDefault="00E6008D" w:rsidP="00D26FE5">
            <w:pPr>
              <w:spacing w:after="0" w:line="240" w:lineRule="auto"/>
              <w:ind w:right="-51"/>
              <w:rPr>
                <w:rFonts w:ascii="Times New Roman" w:eastAsia="Times New Roman" w:hAnsi="Times New Roman" w:cs="Times New Roman"/>
                <w:color w:val="222222"/>
                <w:sz w:val="24"/>
                <w:szCs w:val="24"/>
                <w:lang w:eastAsia="es-CO"/>
              </w:rPr>
            </w:pPr>
          </w:p>
        </w:tc>
      </w:tr>
      <w:tr w:rsidR="001D6087" w:rsidRPr="006041B0" w14:paraId="751C0C56" w14:textId="77777777" w:rsidTr="008F09B3">
        <w:tc>
          <w:tcPr>
            <w:tcW w:w="1487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21830FD" w14:textId="77777777" w:rsidR="001D6087" w:rsidRPr="006041B0" w:rsidRDefault="001D6087"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Resultados esperados</w:t>
            </w:r>
          </w:p>
        </w:tc>
      </w:tr>
      <w:tr w:rsidR="001D6087" w:rsidRPr="006041B0" w14:paraId="2448563E" w14:textId="77777777" w:rsidTr="008F09B3">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122273" w14:textId="4F70B605" w:rsidR="001D6087" w:rsidRPr="006041B0" w:rsidRDefault="00BF12F0"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b/>
                <w:color w:val="222222"/>
                <w:sz w:val="24"/>
                <w:szCs w:val="24"/>
                <w:lang w:eastAsia="es-CO"/>
              </w:rPr>
              <w:t xml:space="preserve">Nuevo conocimiento: </w:t>
            </w:r>
            <w:r w:rsidR="00A1380D" w:rsidRPr="006041B0">
              <w:rPr>
                <w:rFonts w:ascii="Times New Roman" w:eastAsia="Times New Roman" w:hAnsi="Times New Roman" w:cs="Times New Roman"/>
                <w:color w:val="222222"/>
                <w:sz w:val="24"/>
                <w:szCs w:val="24"/>
                <w:lang w:eastAsia="es-CO"/>
              </w:rPr>
              <w:t>Un (1) a</w:t>
            </w:r>
            <w:r w:rsidRPr="006041B0">
              <w:rPr>
                <w:rFonts w:ascii="Times New Roman" w:eastAsia="Times New Roman" w:hAnsi="Times New Roman" w:cs="Times New Roman"/>
                <w:color w:val="222222"/>
                <w:sz w:val="24"/>
                <w:szCs w:val="24"/>
                <w:lang w:eastAsia="es-CO"/>
              </w:rPr>
              <w:t>rtículo Q</w:t>
            </w:r>
            <w:r w:rsidR="00850401" w:rsidRPr="006041B0">
              <w:rPr>
                <w:rFonts w:ascii="Times New Roman" w:eastAsia="Times New Roman" w:hAnsi="Times New Roman" w:cs="Times New Roman"/>
                <w:color w:val="222222"/>
                <w:sz w:val="24"/>
                <w:szCs w:val="24"/>
                <w:lang w:eastAsia="es-CO"/>
              </w:rPr>
              <w:t>3</w:t>
            </w:r>
            <w:r w:rsidRPr="006041B0">
              <w:rPr>
                <w:rFonts w:ascii="Times New Roman" w:eastAsia="Times New Roman" w:hAnsi="Times New Roman" w:cs="Times New Roman"/>
                <w:color w:val="222222"/>
                <w:sz w:val="24"/>
                <w:szCs w:val="24"/>
                <w:lang w:eastAsia="es-CO"/>
              </w:rPr>
              <w:t>.</w:t>
            </w:r>
          </w:p>
          <w:p w14:paraId="62C07336" w14:textId="77777777" w:rsidR="00BF12F0" w:rsidRPr="006041B0" w:rsidRDefault="00BF12F0" w:rsidP="00100A15">
            <w:pPr>
              <w:spacing w:after="0" w:line="240" w:lineRule="auto"/>
              <w:jc w:val="both"/>
              <w:rPr>
                <w:rFonts w:ascii="Times New Roman" w:eastAsia="Times New Roman" w:hAnsi="Times New Roman" w:cs="Times New Roman"/>
                <w:color w:val="222222"/>
                <w:sz w:val="24"/>
                <w:szCs w:val="24"/>
                <w:lang w:eastAsia="es-CO"/>
              </w:rPr>
            </w:pPr>
          </w:p>
          <w:p w14:paraId="0C10CBDE" w14:textId="77777777" w:rsidR="00D86005" w:rsidRPr="006041B0" w:rsidRDefault="00D86005"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b/>
                <w:color w:val="222222"/>
                <w:sz w:val="24"/>
                <w:szCs w:val="24"/>
                <w:lang w:eastAsia="es-CO"/>
              </w:rPr>
              <w:t>Desarrollo tecnológico e innovación:</w:t>
            </w:r>
            <w:r w:rsidRPr="006041B0">
              <w:rPr>
                <w:rFonts w:ascii="Times New Roman" w:eastAsia="Times New Roman" w:hAnsi="Times New Roman" w:cs="Times New Roman"/>
                <w:color w:val="222222"/>
                <w:sz w:val="24"/>
                <w:szCs w:val="24"/>
                <w:lang w:eastAsia="es-CO"/>
              </w:rPr>
              <w:t xml:space="preserve"> No aplica (NA). </w:t>
            </w:r>
          </w:p>
          <w:p w14:paraId="7B69B0AD" w14:textId="77777777" w:rsidR="00D86005" w:rsidRPr="006041B0" w:rsidRDefault="00D86005" w:rsidP="00100A15">
            <w:pPr>
              <w:spacing w:after="0" w:line="240" w:lineRule="auto"/>
              <w:jc w:val="both"/>
              <w:rPr>
                <w:rFonts w:ascii="Times New Roman" w:eastAsia="Times New Roman" w:hAnsi="Times New Roman" w:cs="Times New Roman"/>
                <w:color w:val="222222"/>
                <w:sz w:val="24"/>
                <w:szCs w:val="24"/>
                <w:lang w:eastAsia="es-CO"/>
              </w:rPr>
            </w:pPr>
          </w:p>
          <w:p w14:paraId="20ABE36C" w14:textId="13BA561F" w:rsidR="00BF12F0" w:rsidRPr="006041B0" w:rsidRDefault="00BF12F0"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b/>
                <w:color w:val="222222"/>
                <w:sz w:val="24"/>
                <w:szCs w:val="24"/>
                <w:lang w:eastAsia="es-CO"/>
              </w:rPr>
              <w:t xml:space="preserve">Producto de apropiación social del conocimiento: </w:t>
            </w:r>
            <w:r w:rsidR="00A1380D" w:rsidRPr="006041B0">
              <w:rPr>
                <w:rFonts w:ascii="Times New Roman" w:eastAsia="Times New Roman" w:hAnsi="Times New Roman" w:cs="Times New Roman"/>
                <w:color w:val="222222"/>
                <w:sz w:val="24"/>
                <w:szCs w:val="24"/>
                <w:lang w:eastAsia="es-CO"/>
              </w:rPr>
              <w:t>Un (1) e</w:t>
            </w:r>
            <w:r w:rsidRPr="006041B0">
              <w:rPr>
                <w:rFonts w:ascii="Times New Roman" w:eastAsia="Times New Roman" w:hAnsi="Times New Roman" w:cs="Times New Roman"/>
                <w:color w:val="222222"/>
                <w:sz w:val="24"/>
                <w:szCs w:val="24"/>
                <w:lang w:eastAsia="es-CO"/>
              </w:rPr>
              <w:t xml:space="preserve">spacio de participación ciudadana, </w:t>
            </w:r>
            <w:r w:rsidR="00A1380D" w:rsidRPr="006041B0">
              <w:rPr>
                <w:rFonts w:ascii="Times New Roman" w:eastAsia="Times New Roman" w:hAnsi="Times New Roman" w:cs="Times New Roman"/>
                <w:color w:val="222222"/>
                <w:sz w:val="24"/>
                <w:szCs w:val="24"/>
                <w:lang w:eastAsia="es-CO"/>
              </w:rPr>
              <w:t xml:space="preserve">un (1) </w:t>
            </w:r>
            <w:r w:rsidRPr="006041B0">
              <w:rPr>
                <w:rFonts w:ascii="Times New Roman" w:eastAsia="Times New Roman" w:hAnsi="Times New Roman" w:cs="Times New Roman"/>
                <w:color w:val="222222"/>
                <w:sz w:val="24"/>
                <w:szCs w:val="24"/>
                <w:lang w:eastAsia="es-CO"/>
              </w:rPr>
              <w:t>evento científico</w:t>
            </w:r>
            <w:r w:rsidR="00853807" w:rsidRPr="006041B0">
              <w:rPr>
                <w:rFonts w:ascii="Times New Roman" w:eastAsia="Times New Roman" w:hAnsi="Times New Roman" w:cs="Times New Roman"/>
                <w:color w:val="222222"/>
                <w:sz w:val="24"/>
                <w:szCs w:val="24"/>
                <w:lang w:eastAsia="es-CO"/>
              </w:rPr>
              <w:t xml:space="preserve">, </w:t>
            </w:r>
            <w:r w:rsidR="00A1380D" w:rsidRPr="006041B0">
              <w:rPr>
                <w:rFonts w:ascii="Times New Roman" w:eastAsia="Times New Roman" w:hAnsi="Times New Roman" w:cs="Times New Roman"/>
                <w:color w:val="222222"/>
                <w:sz w:val="24"/>
                <w:szCs w:val="24"/>
                <w:lang w:eastAsia="es-CO"/>
              </w:rPr>
              <w:t xml:space="preserve">un (1) </w:t>
            </w:r>
            <w:r w:rsidRPr="006041B0">
              <w:rPr>
                <w:rFonts w:ascii="Times New Roman" w:eastAsia="Times New Roman" w:hAnsi="Times New Roman" w:cs="Times New Roman"/>
                <w:color w:val="222222"/>
                <w:sz w:val="24"/>
                <w:szCs w:val="24"/>
                <w:lang w:eastAsia="es-CO"/>
              </w:rPr>
              <w:t>programa radial</w:t>
            </w:r>
            <w:r w:rsidR="00853807" w:rsidRPr="006041B0">
              <w:rPr>
                <w:rFonts w:ascii="Times New Roman" w:eastAsia="Times New Roman" w:hAnsi="Times New Roman" w:cs="Times New Roman"/>
                <w:color w:val="222222"/>
                <w:sz w:val="24"/>
                <w:szCs w:val="24"/>
                <w:lang w:eastAsia="es-CO"/>
              </w:rPr>
              <w:t xml:space="preserve"> </w:t>
            </w:r>
            <w:r w:rsidR="00A1380D" w:rsidRPr="006041B0">
              <w:rPr>
                <w:rFonts w:ascii="Times New Roman" w:eastAsia="Times New Roman" w:hAnsi="Times New Roman" w:cs="Times New Roman"/>
                <w:color w:val="222222"/>
                <w:sz w:val="24"/>
                <w:szCs w:val="24"/>
                <w:lang w:eastAsia="es-CO"/>
              </w:rPr>
              <w:t xml:space="preserve">y </w:t>
            </w:r>
            <w:r w:rsidR="00853807" w:rsidRPr="006041B0">
              <w:rPr>
                <w:rFonts w:ascii="Times New Roman" w:eastAsia="Times New Roman" w:hAnsi="Times New Roman" w:cs="Times New Roman"/>
                <w:color w:val="222222"/>
                <w:sz w:val="24"/>
                <w:szCs w:val="24"/>
                <w:lang w:eastAsia="es-CO"/>
              </w:rPr>
              <w:t>e</w:t>
            </w:r>
            <w:r w:rsidR="00A1380D" w:rsidRPr="006041B0">
              <w:rPr>
                <w:rFonts w:ascii="Times New Roman" w:eastAsia="Times New Roman" w:hAnsi="Times New Roman" w:cs="Times New Roman"/>
                <w:color w:val="222222"/>
                <w:sz w:val="24"/>
                <w:szCs w:val="24"/>
                <w:lang w:eastAsia="es-CO"/>
              </w:rPr>
              <w:t>l</w:t>
            </w:r>
            <w:r w:rsidR="00853807" w:rsidRPr="006041B0">
              <w:rPr>
                <w:rFonts w:ascii="Times New Roman" w:eastAsia="Times New Roman" w:hAnsi="Times New Roman" w:cs="Times New Roman"/>
                <w:color w:val="222222"/>
                <w:sz w:val="24"/>
                <w:szCs w:val="24"/>
                <w:lang w:eastAsia="es-CO"/>
              </w:rPr>
              <w:t xml:space="preserve"> informe final</w:t>
            </w:r>
            <w:r w:rsidRPr="006041B0">
              <w:rPr>
                <w:rFonts w:ascii="Times New Roman" w:eastAsia="Times New Roman" w:hAnsi="Times New Roman" w:cs="Times New Roman"/>
                <w:color w:val="222222"/>
                <w:sz w:val="24"/>
                <w:szCs w:val="24"/>
                <w:lang w:eastAsia="es-CO"/>
              </w:rPr>
              <w:t>.</w:t>
            </w:r>
            <w:r w:rsidR="000F52A0" w:rsidRPr="006041B0">
              <w:rPr>
                <w:rFonts w:ascii="Times New Roman" w:eastAsia="Times New Roman" w:hAnsi="Times New Roman" w:cs="Times New Roman"/>
                <w:color w:val="222222"/>
                <w:sz w:val="24"/>
                <w:szCs w:val="24"/>
                <w:lang w:eastAsia="es-CO"/>
              </w:rPr>
              <w:t xml:space="preserve"> Retroalimentación a la</w:t>
            </w:r>
            <w:r w:rsidR="00282198">
              <w:rPr>
                <w:rFonts w:ascii="Times New Roman" w:eastAsia="Times New Roman" w:hAnsi="Times New Roman" w:cs="Times New Roman"/>
                <w:color w:val="222222"/>
                <w:sz w:val="24"/>
                <w:szCs w:val="24"/>
                <w:lang w:eastAsia="es-CO"/>
              </w:rPr>
              <w:t>(s)</w:t>
            </w:r>
            <w:r w:rsidR="000F52A0" w:rsidRPr="006041B0">
              <w:rPr>
                <w:rFonts w:ascii="Times New Roman" w:eastAsia="Times New Roman" w:hAnsi="Times New Roman" w:cs="Times New Roman"/>
                <w:color w:val="222222"/>
                <w:sz w:val="24"/>
                <w:szCs w:val="24"/>
                <w:lang w:eastAsia="es-CO"/>
              </w:rPr>
              <w:t xml:space="preserve"> empresa</w:t>
            </w:r>
            <w:r w:rsidR="00282198">
              <w:rPr>
                <w:rFonts w:ascii="Times New Roman" w:eastAsia="Times New Roman" w:hAnsi="Times New Roman" w:cs="Times New Roman"/>
                <w:color w:val="222222"/>
                <w:sz w:val="24"/>
                <w:szCs w:val="24"/>
                <w:lang w:eastAsia="es-CO"/>
              </w:rPr>
              <w:t>(s)</w:t>
            </w:r>
            <w:r w:rsidR="000F52A0" w:rsidRPr="006041B0">
              <w:rPr>
                <w:rFonts w:ascii="Times New Roman" w:eastAsia="Times New Roman" w:hAnsi="Times New Roman" w:cs="Times New Roman"/>
                <w:color w:val="222222"/>
                <w:sz w:val="24"/>
                <w:szCs w:val="24"/>
                <w:lang w:eastAsia="es-CO"/>
              </w:rPr>
              <w:t xml:space="preserve"> y su perfil de estilos de liderazgo por país, y caracterización de la cultura organizacional para cada país; semejanzas y diferencias. Presentación en los sistemas de comunicación interna en la empresa.</w:t>
            </w:r>
          </w:p>
          <w:p w14:paraId="7D406266" w14:textId="77777777" w:rsidR="00853807" w:rsidRPr="006041B0" w:rsidRDefault="00853807" w:rsidP="00100A15">
            <w:pPr>
              <w:spacing w:after="0" w:line="240" w:lineRule="auto"/>
              <w:jc w:val="both"/>
              <w:rPr>
                <w:rFonts w:ascii="Times New Roman" w:eastAsia="Times New Roman" w:hAnsi="Times New Roman" w:cs="Times New Roman"/>
                <w:color w:val="222222"/>
                <w:sz w:val="24"/>
                <w:szCs w:val="24"/>
                <w:lang w:eastAsia="es-CO"/>
              </w:rPr>
            </w:pPr>
          </w:p>
          <w:p w14:paraId="2A0BDDCA" w14:textId="06C32210" w:rsidR="001D6087" w:rsidRPr="006041B0" w:rsidRDefault="00853807" w:rsidP="00100A15">
            <w:pPr>
              <w:spacing w:after="0" w:line="240" w:lineRule="auto"/>
              <w:jc w:val="both"/>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b/>
                <w:color w:val="222222"/>
                <w:sz w:val="24"/>
                <w:szCs w:val="24"/>
                <w:lang w:eastAsia="es-CO"/>
              </w:rPr>
              <w:t>Producto de formación de recurso humano:</w:t>
            </w:r>
            <w:r w:rsidRPr="006041B0">
              <w:rPr>
                <w:rFonts w:ascii="Times New Roman" w:eastAsia="Times New Roman" w:hAnsi="Times New Roman" w:cs="Times New Roman"/>
                <w:color w:val="222222"/>
                <w:sz w:val="24"/>
                <w:szCs w:val="24"/>
                <w:lang w:eastAsia="es-CO"/>
              </w:rPr>
              <w:t xml:space="preserve"> Dirección de trabajo de grado de pregrado</w:t>
            </w:r>
            <w:r w:rsidR="00850401" w:rsidRPr="006041B0">
              <w:rPr>
                <w:rFonts w:ascii="Times New Roman" w:eastAsia="Times New Roman" w:hAnsi="Times New Roman" w:cs="Times New Roman"/>
                <w:color w:val="222222"/>
                <w:sz w:val="24"/>
                <w:szCs w:val="24"/>
                <w:lang w:eastAsia="es-CO"/>
              </w:rPr>
              <w:t>, maestría o doctorado de acuerdo con los lineamientos VAG</w:t>
            </w:r>
            <w:r w:rsidRPr="006041B0">
              <w:rPr>
                <w:rFonts w:ascii="Times New Roman" w:eastAsia="Times New Roman" w:hAnsi="Times New Roman" w:cs="Times New Roman"/>
                <w:color w:val="222222"/>
                <w:sz w:val="24"/>
                <w:szCs w:val="24"/>
                <w:lang w:eastAsia="es-CO"/>
              </w:rPr>
              <w:t xml:space="preserve">. </w:t>
            </w:r>
          </w:p>
        </w:tc>
      </w:tr>
    </w:tbl>
    <w:p w14:paraId="67ABB1C2" w14:textId="4B38DCC3" w:rsidR="00633125" w:rsidRPr="006041B0" w:rsidRDefault="00633125" w:rsidP="00100A15">
      <w:pPr>
        <w:spacing w:after="0" w:line="240" w:lineRule="auto"/>
        <w:rPr>
          <w:rFonts w:ascii="Times New Roman" w:eastAsia="Times New Roman" w:hAnsi="Times New Roman" w:cs="Times New Roman"/>
          <w:sz w:val="24"/>
          <w:szCs w:val="24"/>
          <w:lang w:eastAsia="es-CO"/>
        </w:rPr>
      </w:pPr>
    </w:p>
    <w:p w14:paraId="6B0DA09D" w14:textId="1DBE0690" w:rsidR="007A3DDD" w:rsidRPr="006041B0" w:rsidRDefault="007A3DDD" w:rsidP="007A3DDD">
      <w:pPr>
        <w:spacing w:after="0" w:line="240" w:lineRule="auto"/>
        <w:rPr>
          <w:rFonts w:ascii="Times New Roman" w:eastAsia="Times New Roman" w:hAnsi="Times New Roman" w:cs="Times New Roman"/>
          <w:b/>
          <w:sz w:val="24"/>
          <w:szCs w:val="24"/>
          <w:lang w:eastAsia="es-CO"/>
        </w:rPr>
      </w:pPr>
      <w:r w:rsidRPr="006041B0">
        <w:rPr>
          <w:rFonts w:ascii="Times New Roman" w:eastAsia="Times New Roman" w:hAnsi="Times New Roman" w:cs="Times New Roman"/>
          <w:b/>
          <w:sz w:val="24"/>
          <w:szCs w:val="24"/>
          <w:lang w:eastAsia="es-CO"/>
        </w:rPr>
        <w:t>Cronograma</w:t>
      </w:r>
    </w:p>
    <w:tbl>
      <w:tblPr>
        <w:tblW w:w="14686" w:type="dxa"/>
        <w:tblLayout w:type="fixed"/>
        <w:tblCellMar>
          <w:left w:w="70" w:type="dxa"/>
          <w:right w:w="70" w:type="dxa"/>
        </w:tblCellMar>
        <w:tblLook w:val="04A0" w:firstRow="1" w:lastRow="0" w:firstColumn="1" w:lastColumn="0" w:noHBand="0" w:noVBand="1"/>
      </w:tblPr>
      <w:tblGrid>
        <w:gridCol w:w="1124"/>
        <w:gridCol w:w="1344"/>
        <w:gridCol w:w="609"/>
        <w:gridCol w:w="646"/>
        <w:gridCol w:w="188"/>
        <w:gridCol w:w="257"/>
        <w:gridCol w:w="257"/>
        <w:gridCol w:w="257"/>
        <w:gridCol w:w="257"/>
        <w:gridCol w:w="257"/>
        <w:gridCol w:w="257"/>
        <w:gridCol w:w="258"/>
        <w:gridCol w:w="258"/>
        <w:gridCol w:w="258"/>
        <w:gridCol w:w="179"/>
        <w:gridCol w:w="258"/>
        <w:gridCol w:w="258"/>
        <w:gridCol w:w="258"/>
        <w:gridCol w:w="258"/>
        <w:gridCol w:w="258"/>
        <w:gridCol w:w="258"/>
        <w:gridCol w:w="258"/>
        <w:gridCol w:w="258"/>
        <w:gridCol w:w="258"/>
        <w:gridCol w:w="258"/>
        <w:gridCol w:w="258"/>
        <w:gridCol w:w="258"/>
        <w:gridCol w:w="179"/>
        <w:gridCol w:w="258"/>
        <w:gridCol w:w="258"/>
        <w:gridCol w:w="258"/>
        <w:gridCol w:w="140"/>
        <w:gridCol w:w="140"/>
        <w:gridCol w:w="258"/>
        <w:gridCol w:w="258"/>
        <w:gridCol w:w="258"/>
        <w:gridCol w:w="263"/>
        <w:gridCol w:w="263"/>
        <w:gridCol w:w="263"/>
        <w:gridCol w:w="263"/>
        <w:gridCol w:w="258"/>
        <w:gridCol w:w="258"/>
        <w:gridCol w:w="258"/>
        <w:gridCol w:w="258"/>
        <w:gridCol w:w="319"/>
        <w:gridCol w:w="258"/>
        <w:gridCol w:w="258"/>
        <w:gridCol w:w="258"/>
      </w:tblGrid>
      <w:tr w:rsidR="006041B0" w:rsidRPr="006041B0" w14:paraId="4AC1435E" w14:textId="77777777" w:rsidTr="006041B0">
        <w:trPr>
          <w:trHeight w:val="340"/>
          <w:tblHeader/>
        </w:trPr>
        <w:tc>
          <w:tcPr>
            <w:tcW w:w="112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04D7A3CB"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xml:space="preserve">   ACTIVIDADES</w:t>
            </w:r>
          </w:p>
        </w:tc>
        <w:tc>
          <w:tcPr>
            <w:tcW w:w="134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5FB366DB"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xml:space="preserve">RESPONSABLE </w:t>
            </w:r>
          </w:p>
        </w:tc>
        <w:tc>
          <w:tcPr>
            <w:tcW w:w="1255" w:type="dxa"/>
            <w:gridSpan w:val="2"/>
            <w:tcBorders>
              <w:top w:val="single" w:sz="8" w:space="0" w:color="auto"/>
              <w:left w:val="nil"/>
              <w:bottom w:val="single" w:sz="8" w:space="0" w:color="auto"/>
              <w:right w:val="nil"/>
            </w:tcBorders>
            <w:shd w:val="clear" w:color="000000" w:fill="FFCC99"/>
            <w:noWrap/>
            <w:vAlign w:val="center"/>
            <w:hideMark/>
          </w:tcPr>
          <w:p w14:paraId="007DBDAC"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FECHA</w:t>
            </w:r>
          </w:p>
        </w:tc>
        <w:tc>
          <w:tcPr>
            <w:tcW w:w="188" w:type="dxa"/>
            <w:tcBorders>
              <w:top w:val="single" w:sz="8" w:space="0" w:color="auto"/>
              <w:left w:val="single" w:sz="4" w:space="0" w:color="auto"/>
              <w:bottom w:val="nil"/>
              <w:right w:val="single" w:sz="8" w:space="0" w:color="auto"/>
            </w:tcBorders>
            <w:shd w:val="diagCross" w:color="000000" w:fill="C0C0C0"/>
            <w:noWrap/>
            <w:vAlign w:val="center"/>
            <w:hideMark/>
          </w:tcPr>
          <w:p w14:paraId="72E2285A" w14:textId="77777777" w:rsidR="007A3DDD" w:rsidRPr="006041B0" w:rsidRDefault="007A3DDD" w:rsidP="005A022C">
            <w:pPr>
              <w:spacing w:after="0" w:line="240" w:lineRule="auto"/>
              <w:jc w:val="center"/>
              <w:rPr>
                <w:rFonts w:ascii="Times New Roman" w:eastAsia="Times New Roman" w:hAnsi="Times New Roman" w:cs="Times New Roman"/>
                <w:sz w:val="14"/>
                <w:szCs w:val="14"/>
                <w:lang w:eastAsia="es-CO"/>
              </w:rPr>
            </w:pPr>
            <w:r w:rsidRPr="006041B0">
              <w:rPr>
                <w:rFonts w:ascii="Times New Roman" w:eastAsia="Times New Roman" w:hAnsi="Times New Roman" w:cs="Times New Roman"/>
                <w:sz w:val="14"/>
                <w:szCs w:val="14"/>
                <w:lang w:eastAsia="es-CO"/>
              </w:rPr>
              <w:t> </w:t>
            </w:r>
          </w:p>
        </w:tc>
        <w:tc>
          <w:tcPr>
            <w:tcW w:w="1028"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6932FFBA"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FEBRERO</w:t>
            </w:r>
          </w:p>
        </w:tc>
        <w:tc>
          <w:tcPr>
            <w:tcW w:w="1030"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648971B0"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MARZO</w:t>
            </w:r>
          </w:p>
        </w:tc>
        <w:tc>
          <w:tcPr>
            <w:tcW w:w="1211"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7DB5517"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ABRIL</w:t>
            </w:r>
          </w:p>
        </w:tc>
        <w:tc>
          <w:tcPr>
            <w:tcW w:w="1032" w:type="dxa"/>
            <w:gridSpan w:val="4"/>
            <w:tcBorders>
              <w:top w:val="single" w:sz="8" w:space="0" w:color="auto"/>
              <w:left w:val="single" w:sz="8" w:space="0" w:color="auto"/>
              <w:bottom w:val="nil"/>
              <w:right w:val="nil"/>
            </w:tcBorders>
            <w:shd w:val="clear" w:color="000000" w:fill="FFCC99"/>
            <w:noWrap/>
            <w:vAlign w:val="center"/>
            <w:hideMark/>
          </w:tcPr>
          <w:p w14:paraId="045C1944"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MAYO</w:t>
            </w:r>
          </w:p>
        </w:tc>
        <w:tc>
          <w:tcPr>
            <w:tcW w:w="1032"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5C420B3C"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JUNIO</w:t>
            </w:r>
          </w:p>
        </w:tc>
        <w:tc>
          <w:tcPr>
            <w:tcW w:w="1351"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6CB5EC36"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JULIO</w:t>
            </w:r>
          </w:p>
        </w:tc>
        <w:tc>
          <w:tcPr>
            <w:tcW w:w="914" w:type="dxa"/>
            <w:gridSpan w:val="4"/>
            <w:tcBorders>
              <w:top w:val="single" w:sz="8" w:space="0" w:color="auto"/>
              <w:left w:val="single" w:sz="8" w:space="0" w:color="auto"/>
              <w:bottom w:val="nil"/>
              <w:right w:val="nil"/>
            </w:tcBorders>
            <w:shd w:val="clear" w:color="000000" w:fill="FFCC99"/>
            <w:noWrap/>
            <w:vAlign w:val="center"/>
            <w:hideMark/>
          </w:tcPr>
          <w:p w14:paraId="1A33D7A5"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AGOSTO</w:t>
            </w:r>
          </w:p>
        </w:tc>
        <w:tc>
          <w:tcPr>
            <w:tcW w:w="105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51E48A84"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SEPTIEMBRE</w:t>
            </w:r>
          </w:p>
        </w:tc>
        <w:tc>
          <w:tcPr>
            <w:tcW w:w="1032"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47A2BEEC"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OCTUBRE</w:t>
            </w:r>
          </w:p>
        </w:tc>
        <w:tc>
          <w:tcPr>
            <w:tcW w:w="1093"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49833CD3"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NOVIEMBRE</w:t>
            </w:r>
          </w:p>
        </w:tc>
      </w:tr>
      <w:tr w:rsidR="00C45451" w:rsidRPr="006041B0" w14:paraId="28BE9982" w14:textId="77777777" w:rsidTr="006041B0">
        <w:trPr>
          <w:trHeight w:val="548"/>
          <w:tblHeader/>
        </w:trPr>
        <w:tc>
          <w:tcPr>
            <w:tcW w:w="1124" w:type="dxa"/>
            <w:vMerge/>
            <w:tcBorders>
              <w:top w:val="single" w:sz="8" w:space="0" w:color="auto"/>
              <w:left w:val="single" w:sz="8" w:space="0" w:color="auto"/>
              <w:bottom w:val="single" w:sz="8" w:space="0" w:color="000000"/>
              <w:right w:val="single" w:sz="8" w:space="0" w:color="auto"/>
            </w:tcBorders>
            <w:vAlign w:val="center"/>
            <w:hideMark/>
          </w:tcPr>
          <w:p w14:paraId="73424962" w14:textId="77777777" w:rsidR="007A3DDD" w:rsidRPr="006041B0" w:rsidRDefault="007A3DDD" w:rsidP="005A022C">
            <w:pPr>
              <w:spacing w:after="0" w:line="240" w:lineRule="auto"/>
              <w:rPr>
                <w:rFonts w:ascii="Times New Roman" w:eastAsia="Times New Roman" w:hAnsi="Times New Roman" w:cs="Times New Roman"/>
                <w:b/>
                <w:bCs/>
                <w:sz w:val="14"/>
                <w:szCs w:val="14"/>
                <w:lang w:eastAsia="es-CO"/>
              </w:rPr>
            </w:pPr>
          </w:p>
        </w:tc>
        <w:tc>
          <w:tcPr>
            <w:tcW w:w="1344" w:type="dxa"/>
            <w:vMerge/>
            <w:tcBorders>
              <w:top w:val="single" w:sz="8" w:space="0" w:color="auto"/>
              <w:left w:val="single" w:sz="8" w:space="0" w:color="auto"/>
              <w:bottom w:val="single" w:sz="8" w:space="0" w:color="000000"/>
              <w:right w:val="single" w:sz="8" w:space="0" w:color="auto"/>
            </w:tcBorders>
            <w:vAlign w:val="center"/>
            <w:hideMark/>
          </w:tcPr>
          <w:p w14:paraId="51062571" w14:textId="77777777" w:rsidR="007A3DDD" w:rsidRPr="006041B0" w:rsidRDefault="007A3DDD" w:rsidP="005A022C">
            <w:pPr>
              <w:spacing w:after="0" w:line="240" w:lineRule="auto"/>
              <w:rPr>
                <w:rFonts w:ascii="Times New Roman" w:eastAsia="Times New Roman" w:hAnsi="Times New Roman" w:cs="Times New Roman"/>
                <w:b/>
                <w:bCs/>
                <w:sz w:val="14"/>
                <w:szCs w:val="14"/>
                <w:lang w:eastAsia="es-CO"/>
              </w:rPr>
            </w:pPr>
          </w:p>
        </w:tc>
        <w:tc>
          <w:tcPr>
            <w:tcW w:w="609" w:type="dxa"/>
            <w:tcBorders>
              <w:top w:val="nil"/>
              <w:left w:val="nil"/>
              <w:bottom w:val="single" w:sz="8" w:space="0" w:color="auto"/>
              <w:right w:val="single" w:sz="4" w:space="0" w:color="auto"/>
            </w:tcBorders>
            <w:shd w:val="clear" w:color="000000" w:fill="FFCC00"/>
            <w:noWrap/>
            <w:vAlign w:val="center"/>
            <w:hideMark/>
          </w:tcPr>
          <w:p w14:paraId="73D74F2B"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Inicio</w:t>
            </w:r>
          </w:p>
        </w:tc>
        <w:tc>
          <w:tcPr>
            <w:tcW w:w="646" w:type="dxa"/>
            <w:tcBorders>
              <w:top w:val="nil"/>
              <w:left w:val="nil"/>
              <w:bottom w:val="single" w:sz="8" w:space="0" w:color="auto"/>
              <w:right w:val="nil"/>
            </w:tcBorders>
            <w:shd w:val="clear" w:color="000000" w:fill="FFCC00"/>
            <w:noWrap/>
            <w:vAlign w:val="center"/>
            <w:hideMark/>
          </w:tcPr>
          <w:p w14:paraId="26050CC6" w14:textId="77777777"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Fin.</w:t>
            </w:r>
          </w:p>
        </w:tc>
        <w:tc>
          <w:tcPr>
            <w:tcW w:w="188" w:type="dxa"/>
            <w:tcBorders>
              <w:top w:val="nil"/>
              <w:left w:val="single" w:sz="4" w:space="0" w:color="auto"/>
              <w:bottom w:val="single" w:sz="8" w:space="0" w:color="auto"/>
              <w:right w:val="single" w:sz="8" w:space="0" w:color="auto"/>
            </w:tcBorders>
            <w:shd w:val="diagCross" w:color="000000" w:fill="C0C0C0"/>
            <w:noWrap/>
            <w:vAlign w:val="center"/>
            <w:hideMark/>
          </w:tcPr>
          <w:p w14:paraId="2AC7CDFD" w14:textId="77777777" w:rsidR="007A3DDD" w:rsidRPr="006041B0" w:rsidRDefault="007A3DDD" w:rsidP="005A022C">
            <w:pPr>
              <w:spacing w:after="0" w:line="240" w:lineRule="auto"/>
              <w:jc w:val="center"/>
              <w:rPr>
                <w:rFonts w:ascii="Times New Roman" w:eastAsia="Times New Roman" w:hAnsi="Times New Roman" w:cs="Times New Roman"/>
                <w:sz w:val="14"/>
                <w:szCs w:val="14"/>
                <w:lang w:eastAsia="es-CO"/>
              </w:rPr>
            </w:pPr>
            <w:r w:rsidRPr="006041B0">
              <w:rPr>
                <w:rFonts w:ascii="Times New Roman" w:eastAsia="Times New Roman" w:hAnsi="Times New Roman" w:cs="Times New Roman"/>
                <w:sz w:val="14"/>
                <w:szCs w:val="14"/>
                <w:lang w:eastAsia="es-CO"/>
              </w:rPr>
              <w:t> </w:t>
            </w:r>
          </w:p>
        </w:tc>
        <w:tc>
          <w:tcPr>
            <w:tcW w:w="257" w:type="dxa"/>
            <w:tcBorders>
              <w:top w:val="nil"/>
              <w:left w:val="single" w:sz="4" w:space="0" w:color="auto"/>
              <w:bottom w:val="single" w:sz="8" w:space="0" w:color="auto"/>
              <w:right w:val="single" w:sz="4" w:space="0" w:color="auto"/>
            </w:tcBorders>
            <w:shd w:val="clear" w:color="000000" w:fill="FFCC00"/>
            <w:noWrap/>
            <w:vAlign w:val="center"/>
            <w:hideMark/>
          </w:tcPr>
          <w:p w14:paraId="4E36366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w:t>
            </w:r>
          </w:p>
        </w:tc>
        <w:tc>
          <w:tcPr>
            <w:tcW w:w="257" w:type="dxa"/>
            <w:tcBorders>
              <w:top w:val="nil"/>
              <w:left w:val="nil"/>
              <w:bottom w:val="single" w:sz="8" w:space="0" w:color="auto"/>
              <w:right w:val="single" w:sz="4" w:space="0" w:color="auto"/>
            </w:tcBorders>
            <w:shd w:val="clear" w:color="000000" w:fill="FFCC00"/>
            <w:noWrap/>
            <w:vAlign w:val="center"/>
            <w:hideMark/>
          </w:tcPr>
          <w:p w14:paraId="10D10E6B"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w:t>
            </w:r>
          </w:p>
        </w:tc>
        <w:tc>
          <w:tcPr>
            <w:tcW w:w="257" w:type="dxa"/>
            <w:tcBorders>
              <w:top w:val="nil"/>
              <w:left w:val="nil"/>
              <w:bottom w:val="single" w:sz="8" w:space="0" w:color="auto"/>
              <w:right w:val="single" w:sz="4" w:space="0" w:color="auto"/>
            </w:tcBorders>
            <w:shd w:val="clear" w:color="000000" w:fill="FFCC00"/>
            <w:noWrap/>
            <w:vAlign w:val="center"/>
            <w:hideMark/>
          </w:tcPr>
          <w:p w14:paraId="3F22D6EB"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w:t>
            </w:r>
          </w:p>
        </w:tc>
        <w:tc>
          <w:tcPr>
            <w:tcW w:w="257" w:type="dxa"/>
            <w:tcBorders>
              <w:top w:val="nil"/>
              <w:left w:val="nil"/>
              <w:bottom w:val="single" w:sz="8" w:space="0" w:color="auto"/>
              <w:right w:val="single" w:sz="4" w:space="0" w:color="auto"/>
            </w:tcBorders>
            <w:shd w:val="clear" w:color="000000" w:fill="FFCC00"/>
            <w:noWrap/>
            <w:vAlign w:val="center"/>
            <w:hideMark/>
          </w:tcPr>
          <w:p w14:paraId="369BCA1E"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4</w:t>
            </w:r>
          </w:p>
        </w:tc>
        <w:tc>
          <w:tcPr>
            <w:tcW w:w="257" w:type="dxa"/>
            <w:tcBorders>
              <w:top w:val="single" w:sz="8" w:space="0" w:color="auto"/>
              <w:left w:val="single" w:sz="8" w:space="0" w:color="auto"/>
              <w:bottom w:val="single" w:sz="8" w:space="0" w:color="auto"/>
              <w:right w:val="nil"/>
            </w:tcBorders>
            <w:shd w:val="clear" w:color="000000" w:fill="FFCC00"/>
            <w:noWrap/>
            <w:vAlign w:val="center"/>
            <w:hideMark/>
          </w:tcPr>
          <w:p w14:paraId="11A5A516"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5</w:t>
            </w:r>
          </w:p>
        </w:tc>
        <w:tc>
          <w:tcPr>
            <w:tcW w:w="25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ABAFBB6"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6</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125729DF"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7</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34EDFEB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8</w:t>
            </w:r>
          </w:p>
        </w:tc>
        <w:tc>
          <w:tcPr>
            <w:tcW w:w="437"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2950AC5C"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9</w:t>
            </w:r>
          </w:p>
        </w:tc>
        <w:tc>
          <w:tcPr>
            <w:tcW w:w="25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6F11A05"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10</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3A7FE81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11</w:t>
            </w:r>
          </w:p>
        </w:tc>
        <w:tc>
          <w:tcPr>
            <w:tcW w:w="258" w:type="dxa"/>
            <w:tcBorders>
              <w:top w:val="single" w:sz="8" w:space="0" w:color="auto"/>
              <w:left w:val="nil"/>
              <w:bottom w:val="single" w:sz="8" w:space="0" w:color="auto"/>
              <w:right w:val="single" w:sz="8" w:space="0" w:color="auto"/>
            </w:tcBorders>
            <w:shd w:val="clear" w:color="000000" w:fill="FFCC00"/>
            <w:noWrap/>
            <w:vAlign w:val="center"/>
            <w:hideMark/>
          </w:tcPr>
          <w:p w14:paraId="57F69B22"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12</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2AAA41B7"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13</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60A7E59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14</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241ECE95"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15</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4CE7FAFA"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16</w:t>
            </w:r>
          </w:p>
        </w:tc>
        <w:tc>
          <w:tcPr>
            <w:tcW w:w="258" w:type="dxa"/>
            <w:tcBorders>
              <w:top w:val="single" w:sz="8" w:space="0" w:color="auto"/>
              <w:left w:val="single" w:sz="8" w:space="0" w:color="auto"/>
              <w:bottom w:val="single" w:sz="8" w:space="0" w:color="auto"/>
              <w:right w:val="nil"/>
            </w:tcBorders>
            <w:shd w:val="clear" w:color="000000" w:fill="FFCC00"/>
            <w:noWrap/>
            <w:vAlign w:val="center"/>
            <w:hideMark/>
          </w:tcPr>
          <w:p w14:paraId="7A942248"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17</w:t>
            </w:r>
          </w:p>
        </w:tc>
        <w:tc>
          <w:tcPr>
            <w:tcW w:w="25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FF41FB7"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18</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7371772F"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19</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62F63FC2"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20</w:t>
            </w:r>
          </w:p>
        </w:tc>
        <w:tc>
          <w:tcPr>
            <w:tcW w:w="437"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1BF8CEB8" w14:textId="77777777" w:rsidR="007A3DDD" w:rsidRPr="006041B0" w:rsidRDefault="007A3DDD" w:rsidP="005A022C">
            <w:pPr>
              <w:spacing w:after="0" w:line="240" w:lineRule="auto"/>
              <w:jc w:val="center"/>
              <w:rPr>
                <w:rFonts w:ascii="Times New Roman" w:eastAsia="Times New Roman" w:hAnsi="Times New Roman" w:cs="Times New Roman"/>
                <w:b/>
                <w:bCs/>
                <w:sz w:val="12"/>
                <w:szCs w:val="12"/>
                <w:lang w:eastAsia="es-CO"/>
              </w:rPr>
            </w:pPr>
            <w:r w:rsidRPr="006041B0">
              <w:rPr>
                <w:rFonts w:ascii="Times New Roman" w:eastAsia="Times New Roman" w:hAnsi="Times New Roman" w:cs="Times New Roman"/>
                <w:b/>
                <w:bCs/>
                <w:sz w:val="12"/>
                <w:szCs w:val="12"/>
                <w:lang w:eastAsia="es-CO"/>
              </w:rPr>
              <w:t>21</w:t>
            </w:r>
          </w:p>
        </w:tc>
        <w:tc>
          <w:tcPr>
            <w:tcW w:w="25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31F2922"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22</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4D79D158"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23</w:t>
            </w:r>
          </w:p>
        </w:tc>
        <w:tc>
          <w:tcPr>
            <w:tcW w:w="258" w:type="dxa"/>
            <w:tcBorders>
              <w:top w:val="single" w:sz="8" w:space="0" w:color="auto"/>
              <w:left w:val="nil"/>
              <w:bottom w:val="single" w:sz="8" w:space="0" w:color="auto"/>
              <w:right w:val="single" w:sz="8" w:space="0" w:color="auto"/>
            </w:tcBorders>
            <w:shd w:val="clear" w:color="000000" w:fill="FFCC00"/>
            <w:noWrap/>
            <w:vAlign w:val="center"/>
            <w:hideMark/>
          </w:tcPr>
          <w:p w14:paraId="55610E8F"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7786BE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25</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31CF47BE"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26</w:t>
            </w:r>
          </w:p>
        </w:tc>
        <w:tc>
          <w:tcPr>
            <w:tcW w:w="258" w:type="dxa"/>
            <w:tcBorders>
              <w:top w:val="single" w:sz="8" w:space="0" w:color="auto"/>
              <w:left w:val="nil"/>
              <w:bottom w:val="single" w:sz="8" w:space="0" w:color="auto"/>
              <w:right w:val="single" w:sz="4" w:space="0" w:color="auto"/>
            </w:tcBorders>
            <w:shd w:val="clear" w:color="000000" w:fill="FFCC00"/>
            <w:noWrap/>
            <w:vAlign w:val="center"/>
            <w:hideMark/>
          </w:tcPr>
          <w:p w14:paraId="780015EB"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28</w:t>
            </w:r>
          </w:p>
        </w:tc>
        <w:tc>
          <w:tcPr>
            <w:tcW w:w="258" w:type="dxa"/>
            <w:tcBorders>
              <w:top w:val="single" w:sz="8" w:space="0" w:color="auto"/>
              <w:left w:val="nil"/>
              <w:bottom w:val="single" w:sz="8" w:space="0" w:color="auto"/>
              <w:right w:val="single" w:sz="8" w:space="0" w:color="auto"/>
            </w:tcBorders>
            <w:shd w:val="clear" w:color="000000" w:fill="FFCC00"/>
            <w:noWrap/>
            <w:vAlign w:val="center"/>
            <w:hideMark/>
          </w:tcPr>
          <w:p w14:paraId="3655C6AB"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29</w:t>
            </w:r>
          </w:p>
        </w:tc>
        <w:tc>
          <w:tcPr>
            <w:tcW w:w="263" w:type="dxa"/>
            <w:tcBorders>
              <w:top w:val="nil"/>
              <w:left w:val="nil"/>
              <w:bottom w:val="single" w:sz="8" w:space="0" w:color="auto"/>
              <w:right w:val="single" w:sz="4" w:space="0" w:color="auto"/>
            </w:tcBorders>
            <w:shd w:val="clear" w:color="000000" w:fill="FFCC00"/>
            <w:noWrap/>
            <w:vAlign w:val="center"/>
            <w:hideMark/>
          </w:tcPr>
          <w:p w14:paraId="13B34FFC"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30</w:t>
            </w:r>
          </w:p>
        </w:tc>
        <w:tc>
          <w:tcPr>
            <w:tcW w:w="263" w:type="dxa"/>
            <w:tcBorders>
              <w:top w:val="nil"/>
              <w:left w:val="single" w:sz="8" w:space="0" w:color="auto"/>
              <w:bottom w:val="single" w:sz="8" w:space="0" w:color="auto"/>
              <w:right w:val="nil"/>
            </w:tcBorders>
            <w:shd w:val="clear" w:color="000000" w:fill="FFCC00"/>
            <w:noWrap/>
            <w:vAlign w:val="center"/>
            <w:hideMark/>
          </w:tcPr>
          <w:p w14:paraId="6110436C"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31</w:t>
            </w:r>
          </w:p>
        </w:tc>
        <w:tc>
          <w:tcPr>
            <w:tcW w:w="263" w:type="dxa"/>
            <w:tcBorders>
              <w:top w:val="nil"/>
              <w:left w:val="single" w:sz="4" w:space="0" w:color="auto"/>
              <w:bottom w:val="single" w:sz="8" w:space="0" w:color="auto"/>
              <w:right w:val="single" w:sz="4" w:space="0" w:color="auto"/>
            </w:tcBorders>
            <w:shd w:val="clear" w:color="000000" w:fill="FFCC00"/>
            <w:noWrap/>
            <w:vAlign w:val="center"/>
            <w:hideMark/>
          </w:tcPr>
          <w:p w14:paraId="47F76E03"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32</w:t>
            </w:r>
          </w:p>
        </w:tc>
        <w:tc>
          <w:tcPr>
            <w:tcW w:w="263" w:type="dxa"/>
            <w:tcBorders>
              <w:top w:val="nil"/>
              <w:left w:val="nil"/>
              <w:bottom w:val="single" w:sz="8" w:space="0" w:color="auto"/>
              <w:right w:val="single" w:sz="8" w:space="0" w:color="auto"/>
            </w:tcBorders>
            <w:shd w:val="clear" w:color="000000" w:fill="FFCC00"/>
            <w:noWrap/>
            <w:vAlign w:val="center"/>
            <w:hideMark/>
          </w:tcPr>
          <w:p w14:paraId="7A443284"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33</w:t>
            </w:r>
          </w:p>
        </w:tc>
        <w:tc>
          <w:tcPr>
            <w:tcW w:w="258" w:type="dxa"/>
            <w:tcBorders>
              <w:top w:val="nil"/>
              <w:left w:val="nil"/>
              <w:bottom w:val="single" w:sz="8" w:space="0" w:color="auto"/>
              <w:right w:val="single" w:sz="4" w:space="0" w:color="auto"/>
            </w:tcBorders>
            <w:shd w:val="clear" w:color="000000" w:fill="FFCC00"/>
            <w:noWrap/>
            <w:vAlign w:val="center"/>
            <w:hideMark/>
          </w:tcPr>
          <w:p w14:paraId="2552F275"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34</w:t>
            </w:r>
          </w:p>
        </w:tc>
        <w:tc>
          <w:tcPr>
            <w:tcW w:w="258" w:type="dxa"/>
            <w:tcBorders>
              <w:top w:val="nil"/>
              <w:left w:val="nil"/>
              <w:bottom w:val="single" w:sz="8" w:space="0" w:color="auto"/>
              <w:right w:val="nil"/>
            </w:tcBorders>
            <w:shd w:val="clear" w:color="000000" w:fill="FFCC00"/>
            <w:noWrap/>
            <w:vAlign w:val="center"/>
            <w:hideMark/>
          </w:tcPr>
          <w:p w14:paraId="7A2C39C2"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35</w:t>
            </w:r>
          </w:p>
        </w:tc>
        <w:tc>
          <w:tcPr>
            <w:tcW w:w="258" w:type="dxa"/>
            <w:tcBorders>
              <w:top w:val="nil"/>
              <w:left w:val="single" w:sz="4" w:space="0" w:color="auto"/>
              <w:bottom w:val="single" w:sz="8" w:space="0" w:color="auto"/>
              <w:right w:val="nil"/>
            </w:tcBorders>
            <w:shd w:val="clear" w:color="000000" w:fill="FFCC00"/>
            <w:noWrap/>
            <w:vAlign w:val="center"/>
            <w:hideMark/>
          </w:tcPr>
          <w:p w14:paraId="0DB0BDB8"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36</w:t>
            </w:r>
          </w:p>
        </w:tc>
        <w:tc>
          <w:tcPr>
            <w:tcW w:w="258" w:type="dxa"/>
            <w:tcBorders>
              <w:top w:val="nil"/>
              <w:left w:val="single" w:sz="4" w:space="0" w:color="auto"/>
              <w:bottom w:val="single" w:sz="8" w:space="0" w:color="auto"/>
              <w:right w:val="single" w:sz="8" w:space="0" w:color="auto"/>
            </w:tcBorders>
            <w:shd w:val="clear" w:color="000000" w:fill="FFCC00"/>
            <w:vAlign w:val="center"/>
            <w:hideMark/>
          </w:tcPr>
          <w:p w14:paraId="506AE13B"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37</w:t>
            </w:r>
          </w:p>
        </w:tc>
        <w:tc>
          <w:tcPr>
            <w:tcW w:w="319" w:type="dxa"/>
            <w:tcBorders>
              <w:top w:val="nil"/>
              <w:left w:val="nil"/>
              <w:bottom w:val="single" w:sz="8" w:space="0" w:color="auto"/>
              <w:right w:val="nil"/>
            </w:tcBorders>
            <w:shd w:val="clear" w:color="000000" w:fill="FFCC00"/>
            <w:noWrap/>
            <w:vAlign w:val="center"/>
            <w:hideMark/>
          </w:tcPr>
          <w:p w14:paraId="2F4F86C7"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38</w:t>
            </w:r>
          </w:p>
        </w:tc>
        <w:tc>
          <w:tcPr>
            <w:tcW w:w="258" w:type="dxa"/>
            <w:tcBorders>
              <w:top w:val="nil"/>
              <w:left w:val="single" w:sz="4" w:space="0" w:color="auto"/>
              <w:bottom w:val="single" w:sz="8" w:space="0" w:color="auto"/>
              <w:right w:val="nil"/>
            </w:tcBorders>
            <w:shd w:val="clear" w:color="000000" w:fill="FFCC00"/>
            <w:noWrap/>
            <w:vAlign w:val="center"/>
            <w:hideMark/>
          </w:tcPr>
          <w:p w14:paraId="18F23AD1"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39</w:t>
            </w:r>
          </w:p>
        </w:tc>
        <w:tc>
          <w:tcPr>
            <w:tcW w:w="258" w:type="dxa"/>
            <w:tcBorders>
              <w:top w:val="nil"/>
              <w:left w:val="single" w:sz="4" w:space="0" w:color="auto"/>
              <w:bottom w:val="single" w:sz="8" w:space="0" w:color="auto"/>
              <w:right w:val="nil"/>
            </w:tcBorders>
            <w:shd w:val="clear" w:color="000000" w:fill="FFCC00"/>
            <w:noWrap/>
            <w:vAlign w:val="center"/>
            <w:hideMark/>
          </w:tcPr>
          <w:p w14:paraId="1FC71215"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40</w:t>
            </w:r>
          </w:p>
        </w:tc>
        <w:tc>
          <w:tcPr>
            <w:tcW w:w="258" w:type="dxa"/>
            <w:tcBorders>
              <w:top w:val="nil"/>
              <w:left w:val="single" w:sz="4" w:space="0" w:color="auto"/>
              <w:bottom w:val="nil"/>
              <w:right w:val="single" w:sz="8" w:space="0" w:color="auto"/>
            </w:tcBorders>
            <w:shd w:val="clear" w:color="000000" w:fill="FFCC00"/>
            <w:noWrap/>
            <w:vAlign w:val="center"/>
            <w:hideMark/>
          </w:tcPr>
          <w:p w14:paraId="330D8546" w14:textId="77777777" w:rsidR="007A3DDD" w:rsidRPr="006041B0" w:rsidRDefault="007A3DDD" w:rsidP="005A022C">
            <w:pPr>
              <w:spacing w:after="0" w:line="240" w:lineRule="auto"/>
              <w:jc w:val="center"/>
              <w:rPr>
                <w:rFonts w:ascii="Times New Roman" w:eastAsia="Times New Roman" w:hAnsi="Times New Roman" w:cs="Times New Roman"/>
                <w:sz w:val="12"/>
                <w:szCs w:val="12"/>
                <w:lang w:eastAsia="es-CO"/>
              </w:rPr>
            </w:pPr>
            <w:r w:rsidRPr="006041B0">
              <w:rPr>
                <w:rFonts w:ascii="Times New Roman" w:eastAsia="Times New Roman" w:hAnsi="Times New Roman" w:cs="Times New Roman"/>
                <w:sz w:val="12"/>
                <w:szCs w:val="12"/>
                <w:lang w:eastAsia="es-CO"/>
              </w:rPr>
              <w:t>41</w:t>
            </w:r>
          </w:p>
        </w:tc>
      </w:tr>
      <w:tr w:rsidR="006041B0" w:rsidRPr="006041B0" w14:paraId="79D95003" w14:textId="77777777" w:rsidTr="006041B0">
        <w:trPr>
          <w:trHeight w:val="340"/>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3313EA37" w14:textId="2EC355C9" w:rsidR="007A3DDD" w:rsidRPr="006041B0" w:rsidRDefault="007A3DDD" w:rsidP="005A022C">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w:t>
            </w:r>
            <w:r w:rsidRPr="006041B0">
              <w:rPr>
                <w:rFonts w:ascii="Times New Roman" w:eastAsia="Times New Roman" w:hAnsi="Times New Roman" w:cs="Times New Roman"/>
                <w:sz w:val="16"/>
                <w:szCs w:val="16"/>
                <w:lang w:eastAsia="es-CO"/>
              </w:rPr>
              <w:t>Revisión teórica de los constructos y antecedentes investigativos</w:t>
            </w:r>
          </w:p>
        </w:tc>
        <w:tc>
          <w:tcPr>
            <w:tcW w:w="1344" w:type="dxa"/>
            <w:tcBorders>
              <w:top w:val="nil"/>
              <w:left w:val="nil"/>
              <w:bottom w:val="single" w:sz="4" w:space="0" w:color="auto"/>
              <w:right w:val="single" w:sz="8" w:space="0" w:color="auto"/>
            </w:tcBorders>
            <w:shd w:val="clear" w:color="auto" w:fill="auto"/>
            <w:vAlign w:val="center"/>
            <w:hideMark/>
          </w:tcPr>
          <w:p w14:paraId="1E0D1F97" w14:textId="20F94ECB" w:rsidR="007A3DDD" w:rsidRPr="006041B0" w:rsidRDefault="007A3DDD" w:rsidP="005A022C">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w:t>
            </w:r>
          </w:p>
        </w:tc>
        <w:tc>
          <w:tcPr>
            <w:tcW w:w="609" w:type="dxa"/>
            <w:tcBorders>
              <w:top w:val="single" w:sz="8" w:space="0" w:color="auto"/>
              <w:left w:val="single" w:sz="8" w:space="0" w:color="auto"/>
              <w:bottom w:val="nil"/>
              <w:right w:val="single" w:sz="8" w:space="0" w:color="auto"/>
            </w:tcBorders>
            <w:shd w:val="clear" w:color="000000" w:fill="C0C0C0"/>
            <w:vAlign w:val="center"/>
            <w:hideMark/>
          </w:tcPr>
          <w:p w14:paraId="7881B500" w14:textId="0F3A3E69"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febrero </w:t>
            </w:r>
          </w:p>
        </w:tc>
        <w:tc>
          <w:tcPr>
            <w:tcW w:w="646" w:type="dxa"/>
            <w:tcBorders>
              <w:top w:val="nil"/>
              <w:left w:val="nil"/>
              <w:bottom w:val="nil"/>
              <w:right w:val="nil"/>
            </w:tcBorders>
            <w:shd w:val="clear" w:color="000000" w:fill="FF8080"/>
            <w:vAlign w:val="center"/>
            <w:hideMark/>
          </w:tcPr>
          <w:p w14:paraId="2309B657" w14:textId="647C08CD" w:rsidR="007A3DDD" w:rsidRPr="006041B0" w:rsidRDefault="007A3DDD" w:rsidP="005A022C">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mayo</w:t>
            </w:r>
          </w:p>
        </w:tc>
        <w:tc>
          <w:tcPr>
            <w:tcW w:w="188" w:type="dxa"/>
            <w:tcBorders>
              <w:top w:val="nil"/>
              <w:left w:val="single" w:sz="4" w:space="0" w:color="auto"/>
              <w:bottom w:val="nil"/>
              <w:right w:val="single" w:sz="4" w:space="0" w:color="auto"/>
            </w:tcBorders>
            <w:shd w:val="diagCross" w:color="000000" w:fill="C0C0C0"/>
            <w:vAlign w:val="center"/>
            <w:hideMark/>
          </w:tcPr>
          <w:p w14:paraId="46A4EC77"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4010684C" w14:textId="4878FD7D"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nil"/>
            </w:tcBorders>
            <w:shd w:val="clear" w:color="auto" w:fill="auto"/>
            <w:vAlign w:val="center"/>
            <w:hideMark/>
          </w:tcPr>
          <w:p w14:paraId="507E07FF" w14:textId="00C82500"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0E059A0E" w14:textId="19402441"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nil"/>
              <w:bottom w:val="single" w:sz="4" w:space="0" w:color="auto"/>
              <w:right w:val="single" w:sz="8" w:space="0" w:color="auto"/>
            </w:tcBorders>
            <w:shd w:val="clear" w:color="auto" w:fill="auto"/>
            <w:vAlign w:val="center"/>
            <w:hideMark/>
          </w:tcPr>
          <w:p w14:paraId="07F3CB74" w14:textId="4CBB8E61"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nil"/>
              <w:bottom w:val="single" w:sz="4" w:space="0" w:color="auto"/>
              <w:right w:val="nil"/>
            </w:tcBorders>
            <w:shd w:val="clear" w:color="auto" w:fill="auto"/>
            <w:vAlign w:val="center"/>
            <w:hideMark/>
          </w:tcPr>
          <w:p w14:paraId="2ED0D5BE" w14:textId="5252107E"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1CA4A122" w14:textId="314F8D7D"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72C65749" w14:textId="53F3B479"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3E0F85BA" w14:textId="475F6B69"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437" w:type="dxa"/>
            <w:gridSpan w:val="2"/>
            <w:tcBorders>
              <w:top w:val="single" w:sz="8" w:space="0" w:color="auto"/>
              <w:left w:val="nil"/>
              <w:bottom w:val="single" w:sz="4" w:space="0" w:color="auto"/>
              <w:right w:val="nil"/>
            </w:tcBorders>
            <w:shd w:val="clear" w:color="auto" w:fill="auto"/>
            <w:vAlign w:val="center"/>
            <w:hideMark/>
          </w:tcPr>
          <w:p w14:paraId="748A144C" w14:textId="32A872BD"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70399EBE" w14:textId="03467D1A"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6D8BD808" w14:textId="423A0A03"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28EB923C" w14:textId="479EFE71"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7055CDDA" w14:textId="39940E5E"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26C71E08" w14:textId="7FF7F36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3FD7D9DF" w14:textId="6641ACA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56CE05FE" w14:textId="008974CA"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38C8D42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0B7F2E0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29150720"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26BF2EE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437" w:type="dxa"/>
            <w:gridSpan w:val="2"/>
            <w:tcBorders>
              <w:top w:val="single" w:sz="8" w:space="0" w:color="auto"/>
              <w:left w:val="single" w:sz="4" w:space="0" w:color="auto"/>
              <w:bottom w:val="single" w:sz="4" w:space="0" w:color="auto"/>
              <w:right w:val="nil"/>
            </w:tcBorders>
            <w:shd w:val="clear" w:color="auto" w:fill="auto"/>
            <w:vAlign w:val="center"/>
            <w:hideMark/>
          </w:tcPr>
          <w:p w14:paraId="0F76B99F" w14:textId="77777777" w:rsidR="007A3DDD" w:rsidRPr="006041B0" w:rsidRDefault="007A3DDD" w:rsidP="005A022C">
            <w:pPr>
              <w:spacing w:after="0" w:line="240" w:lineRule="auto"/>
              <w:jc w:val="center"/>
              <w:rPr>
                <w:rFonts w:ascii="Times New Roman" w:eastAsia="Times New Roman" w:hAnsi="Times New Roman" w:cs="Times New Roman"/>
                <w:b/>
                <w:bCs/>
                <w:sz w:val="16"/>
                <w:szCs w:val="16"/>
                <w:lang w:eastAsia="es-CO"/>
              </w:rPr>
            </w:pPr>
            <w:r w:rsidRPr="006041B0">
              <w:rPr>
                <w:rFonts w:ascii="Times New Roman" w:eastAsia="Times New Roman" w:hAnsi="Times New Roman" w:cs="Times New Roman"/>
                <w:b/>
                <w:bCs/>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8BBC59A"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369891AB"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1619161B"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5B71BA23"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34FEB0A0"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9CAB0C9"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5FECCD82"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1A94E0CD"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5C80D38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single" w:sz="8" w:space="0" w:color="auto"/>
              <w:left w:val="single" w:sz="4" w:space="0" w:color="auto"/>
              <w:bottom w:val="single" w:sz="4" w:space="0" w:color="auto"/>
              <w:right w:val="nil"/>
            </w:tcBorders>
            <w:shd w:val="clear" w:color="auto" w:fill="auto"/>
            <w:vAlign w:val="center"/>
            <w:hideMark/>
          </w:tcPr>
          <w:p w14:paraId="553F4DE3"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789BDC9F"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0E6BB3D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4DE8D6D"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8E47E63"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70D19C77"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346C6EDA"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3EE57125"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3326B04"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4040325F" w14:textId="77777777" w:rsidR="007A3DDD" w:rsidRPr="006041B0" w:rsidRDefault="007A3DDD"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6680705F" w14:textId="77777777" w:rsidTr="006041B0">
        <w:trPr>
          <w:trHeight w:val="321"/>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20DF6A58" w14:textId="2CDD2757"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w:t>
            </w:r>
            <w:r w:rsidRPr="006041B0">
              <w:rPr>
                <w:rFonts w:ascii="Times New Roman" w:eastAsia="Times New Roman" w:hAnsi="Times New Roman" w:cs="Times New Roman"/>
                <w:sz w:val="16"/>
                <w:szCs w:val="16"/>
                <w:lang w:eastAsia="es-CO"/>
              </w:rPr>
              <w:t>Presentación del proyecto al Comité de Ética, Bioética e Integridad Científica</w:t>
            </w:r>
          </w:p>
        </w:tc>
        <w:tc>
          <w:tcPr>
            <w:tcW w:w="1344" w:type="dxa"/>
            <w:tcBorders>
              <w:top w:val="nil"/>
              <w:left w:val="nil"/>
              <w:bottom w:val="single" w:sz="4" w:space="0" w:color="auto"/>
              <w:right w:val="single" w:sz="8" w:space="0" w:color="auto"/>
            </w:tcBorders>
            <w:shd w:val="clear" w:color="auto" w:fill="auto"/>
            <w:vAlign w:val="center"/>
            <w:hideMark/>
          </w:tcPr>
          <w:p w14:paraId="35FF7122" w14:textId="4552C52A"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3A403EA" w14:textId="5CEA4C10"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Enero</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6636E453" w14:textId="46C9B79A"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Febrero </w:t>
            </w:r>
          </w:p>
        </w:tc>
        <w:tc>
          <w:tcPr>
            <w:tcW w:w="188" w:type="dxa"/>
            <w:tcBorders>
              <w:top w:val="nil"/>
              <w:left w:val="single" w:sz="4" w:space="0" w:color="auto"/>
              <w:bottom w:val="nil"/>
              <w:right w:val="single" w:sz="4" w:space="0" w:color="auto"/>
            </w:tcBorders>
            <w:shd w:val="diagCross" w:color="000000" w:fill="C0C0C0"/>
            <w:vAlign w:val="center"/>
            <w:hideMark/>
          </w:tcPr>
          <w:p w14:paraId="62E2267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18EA3C56" w14:textId="26EAAB3D"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nil"/>
            </w:tcBorders>
            <w:shd w:val="clear" w:color="auto" w:fill="auto"/>
            <w:vAlign w:val="center"/>
            <w:hideMark/>
          </w:tcPr>
          <w:p w14:paraId="6D195CF2" w14:textId="19431A6A"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010FA87A" w14:textId="7D066D01"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nil"/>
              <w:bottom w:val="single" w:sz="4" w:space="0" w:color="auto"/>
              <w:right w:val="single" w:sz="8" w:space="0" w:color="auto"/>
            </w:tcBorders>
            <w:shd w:val="clear" w:color="auto" w:fill="auto"/>
            <w:vAlign w:val="center"/>
            <w:hideMark/>
          </w:tcPr>
          <w:p w14:paraId="50BF0DD6" w14:textId="1AE753E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nil"/>
              <w:bottom w:val="single" w:sz="4" w:space="0" w:color="auto"/>
              <w:right w:val="nil"/>
            </w:tcBorders>
            <w:shd w:val="clear" w:color="auto" w:fill="auto"/>
            <w:vAlign w:val="center"/>
            <w:hideMark/>
          </w:tcPr>
          <w:p w14:paraId="4C82A97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4BAB9CD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11AD75F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469380F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23C73D5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2D89735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0D19F18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3753684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15D3B03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751C6B6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E51091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65D6738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6F1AB00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6DE0AA6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EF7115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4761B05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09B6E31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4833530E" w14:textId="77777777" w:rsidR="007A3DDD" w:rsidRPr="006041B0" w:rsidRDefault="007A3DDD" w:rsidP="007A3DDD">
            <w:pPr>
              <w:spacing w:after="0" w:line="240" w:lineRule="auto"/>
              <w:jc w:val="center"/>
              <w:rPr>
                <w:rFonts w:ascii="Times New Roman" w:eastAsia="Times New Roman" w:hAnsi="Times New Roman" w:cs="Times New Roman"/>
                <w:b/>
                <w:bCs/>
                <w:sz w:val="16"/>
                <w:szCs w:val="16"/>
                <w:lang w:eastAsia="es-CO"/>
              </w:rPr>
            </w:pPr>
            <w:r w:rsidRPr="006041B0">
              <w:rPr>
                <w:rFonts w:ascii="Times New Roman" w:eastAsia="Times New Roman" w:hAnsi="Times New Roman" w:cs="Times New Roman"/>
                <w:b/>
                <w:bCs/>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74062E8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2C33E73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5E39A0F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63E0ECD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46EB988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74830E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788623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162D759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6905A50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18990910"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41FD668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3153405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61D7B6F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B92595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87A99B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0267573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5189EE7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338E0D0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6B9655B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0163A36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01499496" w14:textId="77777777" w:rsidTr="006041B0">
        <w:trPr>
          <w:trHeight w:val="321"/>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6863D111" w14:textId="0C69C6B2"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Aproximación a la empresa y los países /visitas</w:t>
            </w:r>
          </w:p>
        </w:tc>
        <w:tc>
          <w:tcPr>
            <w:tcW w:w="1344" w:type="dxa"/>
            <w:tcBorders>
              <w:top w:val="nil"/>
              <w:left w:val="nil"/>
              <w:bottom w:val="single" w:sz="4" w:space="0" w:color="auto"/>
              <w:right w:val="single" w:sz="8" w:space="0" w:color="auto"/>
            </w:tcBorders>
            <w:shd w:val="clear" w:color="auto" w:fill="auto"/>
            <w:vAlign w:val="center"/>
            <w:hideMark/>
          </w:tcPr>
          <w:p w14:paraId="58585556" w14:textId="24866401"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FCEAE1D" w14:textId="4BB104D6" w:rsidR="007A3DDD" w:rsidRPr="006041B0" w:rsidRDefault="006041B0" w:rsidP="007A3DDD">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Marzo</w:t>
            </w:r>
            <w:r w:rsidR="007A3DDD" w:rsidRPr="006041B0">
              <w:rPr>
                <w:rFonts w:ascii="Times New Roman" w:eastAsia="Times New Roman" w:hAnsi="Times New Roman" w:cs="Times New Roman"/>
                <w:b/>
                <w:bCs/>
                <w:sz w:val="14"/>
                <w:szCs w:val="14"/>
                <w:lang w:eastAsia="es-CO"/>
              </w:rPr>
              <w:t> </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46FA81A0" w14:textId="1B05024B"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w:t>
            </w:r>
            <w:r w:rsidR="006041B0">
              <w:rPr>
                <w:rFonts w:ascii="Times New Roman" w:eastAsia="Times New Roman" w:hAnsi="Times New Roman" w:cs="Times New Roman"/>
                <w:b/>
                <w:bCs/>
                <w:sz w:val="14"/>
                <w:szCs w:val="14"/>
                <w:lang w:eastAsia="es-CO"/>
              </w:rPr>
              <w:t>Julio</w:t>
            </w:r>
          </w:p>
        </w:tc>
        <w:tc>
          <w:tcPr>
            <w:tcW w:w="188" w:type="dxa"/>
            <w:tcBorders>
              <w:top w:val="nil"/>
              <w:left w:val="single" w:sz="4" w:space="0" w:color="auto"/>
              <w:bottom w:val="nil"/>
              <w:right w:val="single" w:sz="4" w:space="0" w:color="auto"/>
            </w:tcBorders>
            <w:shd w:val="diagCross" w:color="000000" w:fill="C0C0C0"/>
            <w:vAlign w:val="center"/>
            <w:hideMark/>
          </w:tcPr>
          <w:p w14:paraId="134BB0F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tcPr>
          <w:p w14:paraId="59D0C567" w14:textId="08A2414C"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7" w:type="dxa"/>
            <w:tcBorders>
              <w:top w:val="nil"/>
              <w:left w:val="single" w:sz="4" w:space="0" w:color="auto"/>
              <w:bottom w:val="single" w:sz="4" w:space="0" w:color="auto"/>
              <w:right w:val="nil"/>
            </w:tcBorders>
            <w:shd w:val="clear" w:color="auto" w:fill="auto"/>
            <w:vAlign w:val="center"/>
          </w:tcPr>
          <w:p w14:paraId="3931D9CF" w14:textId="0D3014F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7" w:type="dxa"/>
            <w:tcBorders>
              <w:top w:val="nil"/>
              <w:left w:val="single" w:sz="4" w:space="0" w:color="auto"/>
              <w:bottom w:val="single" w:sz="4" w:space="0" w:color="auto"/>
              <w:right w:val="single" w:sz="4" w:space="0" w:color="auto"/>
            </w:tcBorders>
            <w:shd w:val="clear" w:color="auto" w:fill="auto"/>
            <w:vAlign w:val="center"/>
          </w:tcPr>
          <w:p w14:paraId="487DA86D" w14:textId="6ADBCC0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7" w:type="dxa"/>
            <w:tcBorders>
              <w:top w:val="nil"/>
              <w:left w:val="nil"/>
              <w:bottom w:val="single" w:sz="4" w:space="0" w:color="auto"/>
              <w:right w:val="single" w:sz="8" w:space="0" w:color="auto"/>
            </w:tcBorders>
            <w:shd w:val="clear" w:color="auto" w:fill="auto"/>
            <w:vAlign w:val="center"/>
          </w:tcPr>
          <w:p w14:paraId="17B3295A" w14:textId="589F1B01"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7" w:type="dxa"/>
            <w:tcBorders>
              <w:top w:val="nil"/>
              <w:left w:val="nil"/>
              <w:bottom w:val="single" w:sz="4" w:space="0" w:color="auto"/>
              <w:right w:val="nil"/>
            </w:tcBorders>
            <w:shd w:val="clear" w:color="auto" w:fill="auto"/>
            <w:vAlign w:val="center"/>
            <w:hideMark/>
          </w:tcPr>
          <w:p w14:paraId="4F462DAC" w14:textId="649C3839"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5253005E" w14:textId="3B4BF232"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5541EAAB" w14:textId="2336A446"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5CD477C3" w14:textId="3D8000E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5E036548" w14:textId="4D845954"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179" w:type="dxa"/>
            <w:tcBorders>
              <w:top w:val="nil"/>
              <w:left w:val="nil"/>
              <w:bottom w:val="single" w:sz="4" w:space="0" w:color="auto"/>
              <w:right w:val="nil"/>
            </w:tcBorders>
            <w:shd w:val="clear" w:color="auto" w:fill="auto"/>
            <w:vAlign w:val="center"/>
            <w:hideMark/>
          </w:tcPr>
          <w:p w14:paraId="43515525" w14:textId="7FB17A8F" w:rsidR="007A3DDD" w:rsidRPr="006041B0" w:rsidRDefault="007A3DDD" w:rsidP="007A3DDD">
            <w:pPr>
              <w:spacing w:after="0" w:line="240" w:lineRule="auto"/>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223C4C0D" w14:textId="1723CB8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7E3E5FDE" w14:textId="7CEAD58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39F0BCFD" w14:textId="6EAAFE0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638EFAC4" w14:textId="1B6DF57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7F372EA1" w14:textId="308C2336"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0304D93E" w14:textId="3F52B72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6C0ED1A6" w14:textId="53AFBF19"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0F8DBB01" w14:textId="5F95FE13"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4B4BDCEB" w14:textId="6EF2409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38670F1E" w14:textId="5EA5D519"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64BBD361" w14:textId="1AED08E9"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14A91625" w14:textId="127B8A8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179" w:type="dxa"/>
            <w:tcBorders>
              <w:top w:val="nil"/>
              <w:left w:val="nil"/>
              <w:bottom w:val="single" w:sz="4" w:space="0" w:color="auto"/>
              <w:right w:val="nil"/>
            </w:tcBorders>
            <w:shd w:val="clear" w:color="auto" w:fill="auto"/>
            <w:vAlign w:val="center"/>
            <w:hideMark/>
          </w:tcPr>
          <w:p w14:paraId="35C33E1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1E32D2FA" w14:textId="287EBD4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1ED47EA3" w14:textId="213125C4"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590B076F" w14:textId="75828E2A"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80" w:type="dxa"/>
            <w:gridSpan w:val="2"/>
            <w:tcBorders>
              <w:top w:val="nil"/>
              <w:left w:val="nil"/>
              <w:bottom w:val="single" w:sz="4" w:space="0" w:color="auto"/>
              <w:right w:val="single" w:sz="4" w:space="0" w:color="auto"/>
            </w:tcBorders>
            <w:shd w:val="clear" w:color="auto" w:fill="auto"/>
            <w:vAlign w:val="center"/>
            <w:hideMark/>
          </w:tcPr>
          <w:p w14:paraId="17290D76" w14:textId="2C94E9C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1CF61D1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8C5EDA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4C3B807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21BBB8F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39B4630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5847E85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59A8776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2EF91CD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5D4DC1F"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20D4D9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0366091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7C76DD5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717333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014BDB0"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46BDFAC1"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00C394E5" w14:textId="77777777" w:rsidTr="006041B0">
        <w:trPr>
          <w:trHeight w:val="321"/>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7ED5E321" w14:textId="16DBB649"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Diseño de instrumento en software</w:t>
            </w:r>
          </w:p>
        </w:tc>
        <w:tc>
          <w:tcPr>
            <w:tcW w:w="1344" w:type="dxa"/>
            <w:tcBorders>
              <w:top w:val="nil"/>
              <w:left w:val="nil"/>
              <w:bottom w:val="single" w:sz="4" w:space="0" w:color="auto"/>
              <w:right w:val="single" w:sz="8" w:space="0" w:color="auto"/>
            </w:tcBorders>
            <w:shd w:val="clear" w:color="auto" w:fill="auto"/>
            <w:vAlign w:val="center"/>
            <w:hideMark/>
          </w:tcPr>
          <w:p w14:paraId="6E77625F" w14:textId="27266BFF"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505C5C7" w14:textId="220A30F1"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w:t>
            </w:r>
            <w:r w:rsidR="006041B0">
              <w:rPr>
                <w:rFonts w:ascii="Times New Roman" w:eastAsia="Times New Roman" w:hAnsi="Times New Roman" w:cs="Times New Roman"/>
                <w:b/>
                <w:bCs/>
                <w:sz w:val="14"/>
                <w:szCs w:val="14"/>
                <w:lang w:eastAsia="es-CO"/>
              </w:rPr>
              <w:t>Marzo</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79815974" w14:textId="039F6048" w:rsidR="007A3DDD" w:rsidRPr="006041B0" w:rsidRDefault="006041B0" w:rsidP="007A3DDD">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Marzo</w:t>
            </w:r>
            <w:r w:rsidR="007A3DDD" w:rsidRPr="006041B0">
              <w:rPr>
                <w:rFonts w:ascii="Times New Roman" w:eastAsia="Times New Roman" w:hAnsi="Times New Roman" w:cs="Times New Roman"/>
                <w:b/>
                <w:bCs/>
                <w:sz w:val="14"/>
                <w:szCs w:val="14"/>
                <w:lang w:eastAsia="es-CO"/>
              </w:rPr>
              <w:t> </w:t>
            </w:r>
          </w:p>
        </w:tc>
        <w:tc>
          <w:tcPr>
            <w:tcW w:w="188" w:type="dxa"/>
            <w:tcBorders>
              <w:top w:val="nil"/>
              <w:left w:val="single" w:sz="4" w:space="0" w:color="auto"/>
              <w:bottom w:val="nil"/>
              <w:right w:val="single" w:sz="4" w:space="0" w:color="auto"/>
            </w:tcBorders>
            <w:shd w:val="diagCross" w:color="000000" w:fill="C0C0C0"/>
            <w:vAlign w:val="center"/>
            <w:hideMark/>
          </w:tcPr>
          <w:p w14:paraId="7251A23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40C8E130"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nil"/>
            </w:tcBorders>
            <w:shd w:val="clear" w:color="auto" w:fill="auto"/>
            <w:vAlign w:val="center"/>
            <w:hideMark/>
          </w:tcPr>
          <w:p w14:paraId="7573B3B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72C380E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single" w:sz="8" w:space="0" w:color="auto"/>
            </w:tcBorders>
            <w:shd w:val="clear" w:color="auto" w:fill="auto"/>
            <w:vAlign w:val="center"/>
            <w:hideMark/>
          </w:tcPr>
          <w:p w14:paraId="5134E19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nil"/>
            </w:tcBorders>
            <w:shd w:val="clear" w:color="auto" w:fill="auto"/>
            <w:vAlign w:val="center"/>
            <w:hideMark/>
          </w:tcPr>
          <w:p w14:paraId="74BEC580" w14:textId="5E34EE8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55ABBE6D" w14:textId="2CCF24A4"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38B55069" w14:textId="79972B8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1EDAACCE" w14:textId="0D576942"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tcPr>
          <w:p w14:paraId="46241A73" w14:textId="321F86E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179" w:type="dxa"/>
            <w:tcBorders>
              <w:top w:val="nil"/>
              <w:left w:val="nil"/>
              <w:bottom w:val="single" w:sz="4" w:space="0" w:color="auto"/>
              <w:right w:val="nil"/>
            </w:tcBorders>
            <w:shd w:val="clear" w:color="auto" w:fill="auto"/>
            <w:vAlign w:val="center"/>
          </w:tcPr>
          <w:p w14:paraId="72178FC8" w14:textId="768D9F2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single" w:sz="4" w:space="0" w:color="auto"/>
            </w:tcBorders>
            <w:shd w:val="clear" w:color="auto" w:fill="auto"/>
            <w:vAlign w:val="center"/>
          </w:tcPr>
          <w:p w14:paraId="0CF3DBFA" w14:textId="64E66A6C"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4" w:space="0" w:color="auto"/>
            </w:tcBorders>
            <w:shd w:val="clear" w:color="auto" w:fill="auto"/>
            <w:vAlign w:val="center"/>
          </w:tcPr>
          <w:p w14:paraId="024AC417" w14:textId="29C0CF88"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8" w:space="0" w:color="auto"/>
            </w:tcBorders>
            <w:shd w:val="clear" w:color="auto" w:fill="auto"/>
            <w:vAlign w:val="center"/>
          </w:tcPr>
          <w:p w14:paraId="095157A9" w14:textId="3865858A"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4" w:space="0" w:color="auto"/>
            </w:tcBorders>
            <w:shd w:val="clear" w:color="auto" w:fill="auto"/>
            <w:vAlign w:val="center"/>
          </w:tcPr>
          <w:p w14:paraId="109CB5CF" w14:textId="3D9FD970"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nil"/>
            </w:tcBorders>
            <w:shd w:val="clear" w:color="auto" w:fill="auto"/>
            <w:vAlign w:val="center"/>
          </w:tcPr>
          <w:p w14:paraId="66F76E46" w14:textId="664D46B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nil"/>
            </w:tcBorders>
            <w:shd w:val="clear" w:color="auto" w:fill="auto"/>
            <w:vAlign w:val="center"/>
          </w:tcPr>
          <w:p w14:paraId="3D4E6B34" w14:textId="454AEC0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single" w:sz="8" w:space="0" w:color="auto"/>
            </w:tcBorders>
            <w:shd w:val="clear" w:color="auto" w:fill="auto"/>
            <w:vAlign w:val="center"/>
          </w:tcPr>
          <w:p w14:paraId="04737E1D" w14:textId="0AC86803"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nil"/>
            </w:tcBorders>
            <w:shd w:val="clear" w:color="auto" w:fill="auto"/>
            <w:vAlign w:val="center"/>
          </w:tcPr>
          <w:p w14:paraId="5DB9D84E" w14:textId="0A4EC42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single" w:sz="4" w:space="0" w:color="auto"/>
            </w:tcBorders>
            <w:shd w:val="clear" w:color="auto" w:fill="auto"/>
            <w:vAlign w:val="center"/>
          </w:tcPr>
          <w:p w14:paraId="3DAC03E6" w14:textId="0BC7C7F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4" w:space="0" w:color="auto"/>
            </w:tcBorders>
            <w:shd w:val="clear" w:color="auto" w:fill="auto"/>
            <w:vAlign w:val="center"/>
          </w:tcPr>
          <w:p w14:paraId="0B1E670C" w14:textId="55E9F779"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4" w:space="0" w:color="auto"/>
            </w:tcBorders>
            <w:shd w:val="clear" w:color="auto" w:fill="auto"/>
            <w:vAlign w:val="center"/>
          </w:tcPr>
          <w:p w14:paraId="2863FEB1" w14:textId="36F45191"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nil"/>
            </w:tcBorders>
            <w:shd w:val="clear" w:color="auto" w:fill="auto"/>
            <w:vAlign w:val="center"/>
          </w:tcPr>
          <w:p w14:paraId="1F2EA325" w14:textId="74F6B114"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179" w:type="dxa"/>
            <w:tcBorders>
              <w:top w:val="nil"/>
              <w:left w:val="nil"/>
              <w:bottom w:val="single" w:sz="4" w:space="0" w:color="auto"/>
              <w:right w:val="nil"/>
            </w:tcBorders>
            <w:shd w:val="clear" w:color="auto" w:fill="auto"/>
            <w:vAlign w:val="center"/>
          </w:tcPr>
          <w:p w14:paraId="5B3589EC" w14:textId="03191992"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single" w:sz="4" w:space="0" w:color="auto"/>
              <w:bottom w:val="single" w:sz="4" w:space="0" w:color="auto"/>
              <w:right w:val="single" w:sz="4" w:space="0" w:color="auto"/>
            </w:tcBorders>
            <w:shd w:val="clear" w:color="auto" w:fill="auto"/>
            <w:vAlign w:val="center"/>
          </w:tcPr>
          <w:p w14:paraId="2FF90784" w14:textId="4F9E330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4" w:space="0" w:color="auto"/>
            </w:tcBorders>
            <w:shd w:val="clear" w:color="auto" w:fill="auto"/>
            <w:vAlign w:val="center"/>
          </w:tcPr>
          <w:p w14:paraId="7FA21230" w14:textId="5BA121E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single" w:sz="8" w:space="0" w:color="auto"/>
            </w:tcBorders>
            <w:shd w:val="clear" w:color="auto" w:fill="auto"/>
            <w:vAlign w:val="center"/>
          </w:tcPr>
          <w:p w14:paraId="07A0C755" w14:textId="585BFA60"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80" w:type="dxa"/>
            <w:gridSpan w:val="2"/>
            <w:tcBorders>
              <w:top w:val="nil"/>
              <w:left w:val="nil"/>
              <w:bottom w:val="single" w:sz="4" w:space="0" w:color="auto"/>
              <w:right w:val="single" w:sz="4" w:space="0" w:color="auto"/>
            </w:tcBorders>
            <w:shd w:val="clear" w:color="auto" w:fill="auto"/>
            <w:vAlign w:val="center"/>
          </w:tcPr>
          <w:p w14:paraId="3E0BC027" w14:textId="61B680D8"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p>
        </w:tc>
        <w:tc>
          <w:tcPr>
            <w:tcW w:w="258" w:type="dxa"/>
            <w:tcBorders>
              <w:top w:val="nil"/>
              <w:left w:val="nil"/>
              <w:bottom w:val="single" w:sz="4" w:space="0" w:color="auto"/>
              <w:right w:val="nil"/>
            </w:tcBorders>
            <w:shd w:val="clear" w:color="auto" w:fill="auto"/>
            <w:vAlign w:val="center"/>
            <w:hideMark/>
          </w:tcPr>
          <w:p w14:paraId="63D75B7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7DC4F5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39DC095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495FB89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7839F64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62A94E0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1422DC0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185FB39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A79606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D7514C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5FAA242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1D3ABA0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100472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32B7B45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4C8E0E3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00206107" w14:textId="77777777" w:rsidTr="006041B0">
        <w:trPr>
          <w:trHeight w:val="321"/>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5DA5C908" w14:textId="77777777" w:rsidR="007A3DDD" w:rsidRPr="006041B0" w:rsidRDefault="007A3DDD" w:rsidP="007A3DDD">
            <w:pPr>
              <w:spacing w:after="0" w:line="240" w:lineRule="auto"/>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20"/>
                <w:szCs w:val="20"/>
                <w:lang w:eastAsia="es-CO"/>
              </w:rPr>
              <w:t> </w:t>
            </w:r>
            <w:r w:rsidRPr="006041B0">
              <w:rPr>
                <w:rFonts w:ascii="Times New Roman" w:eastAsia="Times New Roman" w:hAnsi="Times New Roman" w:cs="Times New Roman"/>
                <w:sz w:val="16"/>
                <w:szCs w:val="16"/>
                <w:lang w:eastAsia="es-CO"/>
              </w:rPr>
              <w:t>Aplicación. Sistematización</w:t>
            </w:r>
          </w:p>
          <w:p w14:paraId="6A33CAEA" w14:textId="342A810E" w:rsidR="007A3DDD" w:rsidRPr="006041B0" w:rsidRDefault="007A3DDD" w:rsidP="007A3DDD">
            <w:pPr>
              <w:spacing w:after="0" w:line="240" w:lineRule="auto"/>
              <w:rPr>
                <w:rFonts w:ascii="Times New Roman" w:eastAsia="Times New Roman" w:hAnsi="Times New Roman" w:cs="Times New Roman"/>
                <w:sz w:val="20"/>
                <w:szCs w:val="20"/>
                <w:lang w:eastAsia="es-CO"/>
              </w:rPr>
            </w:pPr>
          </w:p>
        </w:tc>
        <w:tc>
          <w:tcPr>
            <w:tcW w:w="1344" w:type="dxa"/>
            <w:tcBorders>
              <w:top w:val="nil"/>
              <w:left w:val="nil"/>
              <w:bottom w:val="single" w:sz="4" w:space="0" w:color="auto"/>
              <w:right w:val="single" w:sz="8" w:space="0" w:color="auto"/>
            </w:tcBorders>
            <w:shd w:val="clear" w:color="auto" w:fill="auto"/>
            <w:vAlign w:val="center"/>
            <w:hideMark/>
          </w:tcPr>
          <w:p w14:paraId="5FFC55EA" w14:textId="0809DBEC"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E78CE51" w14:textId="763EC7A2"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w:t>
            </w:r>
            <w:r w:rsidR="006041B0">
              <w:rPr>
                <w:rFonts w:ascii="Times New Roman" w:eastAsia="Times New Roman" w:hAnsi="Times New Roman" w:cs="Times New Roman"/>
                <w:b/>
                <w:bCs/>
                <w:sz w:val="14"/>
                <w:szCs w:val="14"/>
                <w:lang w:eastAsia="es-CO"/>
              </w:rPr>
              <w:t xml:space="preserve">Marzo </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2B8FF13D" w14:textId="02F61A42" w:rsidR="007A3DDD" w:rsidRPr="006041B0" w:rsidRDefault="006041B0" w:rsidP="007A3DDD">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Sept.</w:t>
            </w:r>
          </w:p>
        </w:tc>
        <w:tc>
          <w:tcPr>
            <w:tcW w:w="188" w:type="dxa"/>
            <w:tcBorders>
              <w:top w:val="nil"/>
              <w:left w:val="single" w:sz="4" w:space="0" w:color="auto"/>
              <w:bottom w:val="nil"/>
              <w:right w:val="single" w:sz="4" w:space="0" w:color="auto"/>
            </w:tcBorders>
            <w:shd w:val="diagCross" w:color="000000" w:fill="C0C0C0"/>
            <w:vAlign w:val="center"/>
            <w:hideMark/>
          </w:tcPr>
          <w:p w14:paraId="4C2675B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7A7EF56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nil"/>
            </w:tcBorders>
            <w:shd w:val="clear" w:color="auto" w:fill="auto"/>
            <w:vAlign w:val="center"/>
            <w:hideMark/>
          </w:tcPr>
          <w:p w14:paraId="739936E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57DCF91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single" w:sz="8" w:space="0" w:color="auto"/>
            </w:tcBorders>
            <w:shd w:val="clear" w:color="auto" w:fill="auto"/>
            <w:vAlign w:val="center"/>
            <w:hideMark/>
          </w:tcPr>
          <w:p w14:paraId="534CBCD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nil"/>
            </w:tcBorders>
            <w:shd w:val="clear" w:color="auto" w:fill="auto"/>
            <w:vAlign w:val="center"/>
            <w:hideMark/>
          </w:tcPr>
          <w:p w14:paraId="41F5B456" w14:textId="61A1BAE8"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0A14297A" w14:textId="63580D53"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4287E5D1" w14:textId="6D156C5A"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72885B1D" w14:textId="69A50540"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741C5FB8" w14:textId="4F2FD99D"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179" w:type="dxa"/>
            <w:tcBorders>
              <w:top w:val="nil"/>
              <w:left w:val="nil"/>
              <w:bottom w:val="single" w:sz="4" w:space="0" w:color="auto"/>
              <w:right w:val="nil"/>
            </w:tcBorders>
            <w:shd w:val="clear" w:color="auto" w:fill="auto"/>
            <w:vAlign w:val="center"/>
            <w:hideMark/>
          </w:tcPr>
          <w:p w14:paraId="7F90FD2B" w14:textId="455D192F"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784D470A" w14:textId="3DA159C0"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47AB448A" w14:textId="0E90E9E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1071505B" w14:textId="6CF1FC22"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66246DF3" w14:textId="51E014E8"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1E9AFAA4" w14:textId="30C1EE38"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3A8E269E" w14:textId="1E6F72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7A6C4859" w14:textId="3C278CBD"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27206D14" w14:textId="78397A55"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22055DBA" w14:textId="1CC1EBCC"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42E96AA8" w14:textId="7E82CA7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0FAD90D1" w14:textId="4798A6AE"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109956FA" w14:textId="0022D1E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179" w:type="dxa"/>
            <w:tcBorders>
              <w:top w:val="nil"/>
              <w:left w:val="nil"/>
              <w:bottom w:val="single" w:sz="4" w:space="0" w:color="auto"/>
              <w:right w:val="nil"/>
            </w:tcBorders>
            <w:shd w:val="clear" w:color="auto" w:fill="auto"/>
            <w:vAlign w:val="center"/>
            <w:hideMark/>
          </w:tcPr>
          <w:p w14:paraId="65AA7F5F" w14:textId="58E89B00"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8E55573" w14:textId="08FB654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710BF2DE" w14:textId="02A7854C"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72712389" w14:textId="03073046"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80" w:type="dxa"/>
            <w:gridSpan w:val="2"/>
            <w:tcBorders>
              <w:top w:val="nil"/>
              <w:left w:val="nil"/>
              <w:bottom w:val="single" w:sz="4" w:space="0" w:color="auto"/>
              <w:right w:val="single" w:sz="4" w:space="0" w:color="auto"/>
            </w:tcBorders>
            <w:shd w:val="clear" w:color="auto" w:fill="auto"/>
            <w:vAlign w:val="center"/>
            <w:hideMark/>
          </w:tcPr>
          <w:p w14:paraId="796D2664" w14:textId="651B1B92"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6B66D29F" w14:textId="5BFDA3BA"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x</w:t>
            </w:r>
          </w:p>
        </w:tc>
        <w:tc>
          <w:tcPr>
            <w:tcW w:w="258" w:type="dxa"/>
            <w:tcBorders>
              <w:top w:val="nil"/>
              <w:left w:val="single" w:sz="4" w:space="0" w:color="auto"/>
              <w:bottom w:val="single" w:sz="4" w:space="0" w:color="auto"/>
              <w:right w:val="nil"/>
            </w:tcBorders>
            <w:shd w:val="clear" w:color="auto" w:fill="auto"/>
            <w:vAlign w:val="center"/>
            <w:hideMark/>
          </w:tcPr>
          <w:p w14:paraId="62AB072F" w14:textId="2C7F01CB"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563F85CB" w14:textId="1F749FD1"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nil"/>
              <w:bottom w:val="single" w:sz="4" w:space="0" w:color="auto"/>
              <w:right w:val="nil"/>
            </w:tcBorders>
            <w:shd w:val="clear" w:color="auto" w:fill="auto"/>
            <w:vAlign w:val="center"/>
            <w:hideMark/>
          </w:tcPr>
          <w:p w14:paraId="5DFC8FEA" w14:textId="5823CAF3"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3D29F5A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0DC2B66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01DB7A7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BF6B951"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330433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D8EE62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3E202BD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733F212F"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7E903DB"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145C51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0CA7101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2E2E9C33" w14:textId="77777777" w:rsidTr="006041B0">
        <w:trPr>
          <w:trHeight w:val="302"/>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7536FEE4" w14:textId="2A735025" w:rsidR="005A022C" w:rsidRPr="006041B0" w:rsidRDefault="005A022C" w:rsidP="005A022C">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w:t>
            </w:r>
            <w:r w:rsidRPr="006041B0">
              <w:rPr>
                <w:rFonts w:ascii="Times New Roman" w:eastAsia="Times New Roman" w:hAnsi="Times New Roman" w:cs="Times New Roman"/>
                <w:sz w:val="16"/>
                <w:szCs w:val="16"/>
                <w:lang w:eastAsia="es-CO"/>
              </w:rPr>
              <w:t>Prueba de normalización de distribución. Elección y aplicación de los estadísticos</w:t>
            </w:r>
          </w:p>
        </w:tc>
        <w:tc>
          <w:tcPr>
            <w:tcW w:w="1344" w:type="dxa"/>
            <w:tcBorders>
              <w:top w:val="nil"/>
              <w:left w:val="nil"/>
              <w:bottom w:val="single" w:sz="4" w:space="0" w:color="auto"/>
              <w:right w:val="single" w:sz="8" w:space="0" w:color="auto"/>
            </w:tcBorders>
            <w:shd w:val="clear" w:color="auto" w:fill="auto"/>
            <w:vAlign w:val="center"/>
            <w:hideMark/>
          </w:tcPr>
          <w:p w14:paraId="59DD5741" w14:textId="2F371BA1" w:rsidR="005A022C" w:rsidRPr="006041B0" w:rsidRDefault="005A022C" w:rsidP="005A022C">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B694C88" w14:textId="51657C6D" w:rsidR="005A022C" w:rsidRPr="006041B0" w:rsidRDefault="006041B0" w:rsidP="005A022C">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 xml:space="preserve">Julio </w:t>
            </w:r>
            <w:r w:rsidR="005A022C" w:rsidRPr="006041B0">
              <w:rPr>
                <w:rFonts w:ascii="Times New Roman" w:eastAsia="Times New Roman" w:hAnsi="Times New Roman" w:cs="Times New Roman"/>
                <w:b/>
                <w:bCs/>
                <w:sz w:val="14"/>
                <w:szCs w:val="14"/>
                <w:lang w:eastAsia="es-CO"/>
              </w:rPr>
              <w:t> </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31A9B0CF" w14:textId="246089F5" w:rsidR="005A022C" w:rsidRPr="006041B0" w:rsidRDefault="006041B0" w:rsidP="005A022C">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Agosto</w:t>
            </w:r>
          </w:p>
        </w:tc>
        <w:tc>
          <w:tcPr>
            <w:tcW w:w="188" w:type="dxa"/>
            <w:tcBorders>
              <w:top w:val="nil"/>
              <w:left w:val="single" w:sz="4" w:space="0" w:color="auto"/>
              <w:bottom w:val="nil"/>
              <w:right w:val="single" w:sz="4" w:space="0" w:color="auto"/>
            </w:tcBorders>
            <w:shd w:val="diagCross" w:color="000000" w:fill="C0C0C0"/>
            <w:vAlign w:val="center"/>
            <w:hideMark/>
          </w:tcPr>
          <w:p w14:paraId="55F0BFE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0FFEDE6F"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nil"/>
            </w:tcBorders>
            <w:shd w:val="clear" w:color="auto" w:fill="auto"/>
            <w:vAlign w:val="center"/>
            <w:hideMark/>
          </w:tcPr>
          <w:p w14:paraId="3FA7EFD0"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28A7CDD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single" w:sz="8" w:space="0" w:color="auto"/>
            </w:tcBorders>
            <w:shd w:val="clear" w:color="auto" w:fill="auto"/>
            <w:vAlign w:val="center"/>
            <w:hideMark/>
          </w:tcPr>
          <w:p w14:paraId="48906B53"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nil"/>
            </w:tcBorders>
            <w:shd w:val="clear" w:color="auto" w:fill="auto"/>
            <w:vAlign w:val="center"/>
            <w:hideMark/>
          </w:tcPr>
          <w:p w14:paraId="67722E29"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2261C106"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1B36CCC3"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205A168E"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3B20048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565A78B2"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67D533B5"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792D87EF"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62C4CC3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32DB4581"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21063271"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5C9E4F5"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2D613E8E"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06A9A63B"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355AD45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7890DC34"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685CA57C"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454563C8"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1211D26A" w14:textId="3B780D0D"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0C1EF6B" w14:textId="244FFD65"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4" w:space="0" w:color="auto"/>
            </w:tcBorders>
            <w:shd w:val="clear" w:color="auto" w:fill="auto"/>
            <w:vAlign w:val="center"/>
            <w:hideMark/>
          </w:tcPr>
          <w:p w14:paraId="3B0ABD94" w14:textId="6EAC4B30"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single" w:sz="8" w:space="0" w:color="auto"/>
            </w:tcBorders>
            <w:shd w:val="clear" w:color="auto" w:fill="auto"/>
            <w:vAlign w:val="center"/>
            <w:hideMark/>
          </w:tcPr>
          <w:p w14:paraId="2617AB36" w14:textId="7DCEBC40"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80" w:type="dxa"/>
            <w:gridSpan w:val="2"/>
            <w:tcBorders>
              <w:top w:val="nil"/>
              <w:left w:val="nil"/>
              <w:bottom w:val="single" w:sz="4" w:space="0" w:color="auto"/>
              <w:right w:val="single" w:sz="4" w:space="0" w:color="auto"/>
            </w:tcBorders>
            <w:shd w:val="clear" w:color="auto" w:fill="auto"/>
            <w:vAlign w:val="center"/>
            <w:hideMark/>
          </w:tcPr>
          <w:p w14:paraId="7510054A" w14:textId="791CC7FC"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02A7DD73" w14:textId="54633541"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x</w:t>
            </w:r>
          </w:p>
        </w:tc>
        <w:tc>
          <w:tcPr>
            <w:tcW w:w="258" w:type="dxa"/>
            <w:tcBorders>
              <w:top w:val="nil"/>
              <w:left w:val="single" w:sz="4" w:space="0" w:color="auto"/>
              <w:bottom w:val="single" w:sz="4" w:space="0" w:color="auto"/>
              <w:right w:val="nil"/>
            </w:tcBorders>
            <w:shd w:val="clear" w:color="auto" w:fill="auto"/>
            <w:vAlign w:val="center"/>
            <w:hideMark/>
          </w:tcPr>
          <w:p w14:paraId="7CE7381A" w14:textId="5B4C2313"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4D60278C" w14:textId="46C7A59C"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nil"/>
              <w:bottom w:val="single" w:sz="4" w:space="0" w:color="auto"/>
              <w:right w:val="nil"/>
            </w:tcBorders>
            <w:shd w:val="clear" w:color="auto" w:fill="auto"/>
            <w:vAlign w:val="center"/>
            <w:hideMark/>
          </w:tcPr>
          <w:p w14:paraId="7CD9F834" w14:textId="68382C20"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5113D4A2"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00D11A81"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70F27D8F"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21C7C7B8"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845AB19"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3C19BF8"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65897AA5"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6632E80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49FC3773"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6BE8079F"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3F795E97" w14:textId="77777777" w:rsidR="005A022C" w:rsidRPr="006041B0" w:rsidRDefault="005A022C" w:rsidP="005A022C">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58BE505B" w14:textId="77777777" w:rsidTr="006041B0">
        <w:trPr>
          <w:trHeight w:val="302"/>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0A5A7CD1" w14:textId="77777777" w:rsidR="006041B0" w:rsidRPr="006041B0" w:rsidRDefault="006041B0" w:rsidP="006041B0">
            <w:pPr>
              <w:spacing w:after="0" w:line="240" w:lineRule="auto"/>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Análisis de la información</w:t>
            </w:r>
          </w:p>
          <w:p w14:paraId="4C731AFE" w14:textId="77777777" w:rsidR="006041B0" w:rsidRPr="006041B0" w:rsidRDefault="006041B0" w:rsidP="006041B0">
            <w:pPr>
              <w:spacing w:after="0" w:line="240" w:lineRule="auto"/>
              <w:rPr>
                <w:rFonts w:ascii="Times New Roman" w:eastAsia="Times New Roman" w:hAnsi="Times New Roman" w:cs="Times New Roman"/>
                <w:sz w:val="16"/>
                <w:szCs w:val="16"/>
                <w:lang w:eastAsia="es-CO"/>
              </w:rPr>
            </w:pPr>
          </w:p>
          <w:p w14:paraId="4D2B2618" w14:textId="6D81099B" w:rsidR="006041B0" w:rsidRPr="006041B0" w:rsidRDefault="006041B0" w:rsidP="006041B0">
            <w:pPr>
              <w:spacing w:after="0" w:line="240" w:lineRule="auto"/>
              <w:rPr>
                <w:rFonts w:ascii="Times New Roman" w:eastAsia="Times New Roman" w:hAnsi="Times New Roman" w:cs="Times New Roman"/>
                <w:sz w:val="20"/>
                <w:szCs w:val="20"/>
                <w:lang w:eastAsia="es-CO"/>
              </w:rPr>
            </w:pPr>
          </w:p>
        </w:tc>
        <w:tc>
          <w:tcPr>
            <w:tcW w:w="1344" w:type="dxa"/>
            <w:tcBorders>
              <w:top w:val="nil"/>
              <w:left w:val="nil"/>
              <w:bottom w:val="single" w:sz="4" w:space="0" w:color="auto"/>
              <w:right w:val="single" w:sz="8" w:space="0" w:color="auto"/>
            </w:tcBorders>
            <w:shd w:val="clear" w:color="auto" w:fill="auto"/>
            <w:vAlign w:val="center"/>
            <w:hideMark/>
          </w:tcPr>
          <w:p w14:paraId="0B615132" w14:textId="2F1483F7" w:rsidR="006041B0" w:rsidRPr="006041B0" w:rsidRDefault="006041B0" w:rsidP="006041B0">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F74A2E9" w14:textId="1A240A65" w:rsidR="006041B0" w:rsidRPr="006041B0" w:rsidRDefault="006041B0" w:rsidP="006041B0">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Sept.</w:t>
            </w:r>
            <w:r w:rsidRPr="006041B0">
              <w:rPr>
                <w:rFonts w:ascii="Times New Roman" w:eastAsia="Times New Roman" w:hAnsi="Times New Roman" w:cs="Times New Roman"/>
                <w:b/>
                <w:bCs/>
                <w:sz w:val="14"/>
                <w:szCs w:val="14"/>
                <w:lang w:eastAsia="es-CO"/>
              </w:rPr>
              <w:t> </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289AA3E1" w14:textId="2E9ECFEA" w:rsidR="006041B0" w:rsidRPr="006041B0" w:rsidRDefault="006041B0" w:rsidP="006041B0">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Sept.</w:t>
            </w:r>
            <w:r w:rsidRPr="006041B0">
              <w:rPr>
                <w:rFonts w:ascii="Times New Roman" w:eastAsia="Times New Roman" w:hAnsi="Times New Roman" w:cs="Times New Roman"/>
                <w:b/>
                <w:bCs/>
                <w:sz w:val="14"/>
                <w:szCs w:val="14"/>
                <w:lang w:eastAsia="es-CO"/>
              </w:rPr>
              <w:t> </w:t>
            </w:r>
          </w:p>
        </w:tc>
        <w:tc>
          <w:tcPr>
            <w:tcW w:w="188" w:type="dxa"/>
            <w:tcBorders>
              <w:top w:val="nil"/>
              <w:left w:val="single" w:sz="4" w:space="0" w:color="auto"/>
              <w:bottom w:val="nil"/>
              <w:right w:val="single" w:sz="4" w:space="0" w:color="auto"/>
            </w:tcBorders>
            <w:shd w:val="diagCross" w:color="000000" w:fill="C0C0C0"/>
            <w:vAlign w:val="center"/>
            <w:hideMark/>
          </w:tcPr>
          <w:p w14:paraId="4F8DC36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0C8E505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nil"/>
            </w:tcBorders>
            <w:shd w:val="clear" w:color="auto" w:fill="auto"/>
            <w:vAlign w:val="center"/>
            <w:hideMark/>
          </w:tcPr>
          <w:p w14:paraId="4AADC29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07102881"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single" w:sz="8" w:space="0" w:color="auto"/>
            </w:tcBorders>
            <w:shd w:val="clear" w:color="auto" w:fill="auto"/>
            <w:vAlign w:val="center"/>
            <w:hideMark/>
          </w:tcPr>
          <w:p w14:paraId="11EE8F12"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nil"/>
            </w:tcBorders>
            <w:shd w:val="clear" w:color="auto" w:fill="auto"/>
            <w:vAlign w:val="center"/>
            <w:hideMark/>
          </w:tcPr>
          <w:p w14:paraId="07F34D7B"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1BF0140B"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643DB1DA"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2DDCD97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0C8F082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66380E1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0F8261DA"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17F0B09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07B2E31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74BE2A6A"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3E6E0E8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1F305226"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1BCC2E02"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030DD10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4418CC4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06611491"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555EAA35"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BB4A18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4BA66016"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48C0F8D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2E18446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7405D306"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1E7D8DA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1B139D5"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17047041"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2053393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33C6D763" w14:textId="32A8A12B"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x</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6E41B3B9" w14:textId="2F6CCC3C"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single" w:sz="4" w:space="0" w:color="auto"/>
              <w:bottom w:val="single" w:sz="4" w:space="0" w:color="auto"/>
              <w:right w:val="nil"/>
            </w:tcBorders>
            <w:shd w:val="clear" w:color="auto" w:fill="auto"/>
            <w:vAlign w:val="center"/>
            <w:hideMark/>
          </w:tcPr>
          <w:p w14:paraId="6998BA57" w14:textId="70EFDDF0"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23317872" w14:textId="65DF1024"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nil"/>
              <w:bottom w:val="single" w:sz="4" w:space="0" w:color="auto"/>
              <w:right w:val="nil"/>
            </w:tcBorders>
            <w:shd w:val="clear" w:color="auto" w:fill="auto"/>
            <w:vAlign w:val="center"/>
            <w:hideMark/>
          </w:tcPr>
          <w:p w14:paraId="3BE662EA"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106D7903"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2C81EF0"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6257B587"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4" w:space="0" w:color="auto"/>
              <w:right w:val="nil"/>
            </w:tcBorders>
            <w:shd w:val="clear" w:color="auto" w:fill="auto"/>
            <w:vAlign w:val="center"/>
            <w:hideMark/>
          </w:tcPr>
          <w:p w14:paraId="59DBDBC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628C268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35B002A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3C63B909"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r w:rsidR="006041B0" w:rsidRPr="006041B0" w14:paraId="05ECF172" w14:textId="77777777" w:rsidTr="006041B0">
        <w:trPr>
          <w:trHeight w:val="302"/>
        </w:trPr>
        <w:tc>
          <w:tcPr>
            <w:tcW w:w="1124" w:type="dxa"/>
            <w:tcBorders>
              <w:top w:val="nil"/>
              <w:left w:val="single" w:sz="8" w:space="0" w:color="auto"/>
              <w:bottom w:val="single" w:sz="4" w:space="0" w:color="auto"/>
              <w:right w:val="single" w:sz="8" w:space="0" w:color="auto"/>
            </w:tcBorders>
            <w:shd w:val="clear" w:color="auto" w:fill="auto"/>
            <w:vAlign w:val="center"/>
            <w:hideMark/>
          </w:tcPr>
          <w:p w14:paraId="721433BF" w14:textId="77777777" w:rsidR="006041B0" w:rsidRPr="006041B0" w:rsidRDefault="006041B0" w:rsidP="006041B0">
            <w:pPr>
              <w:spacing w:after="0" w:line="240" w:lineRule="auto"/>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Construcción de informes y productos comprometidos</w:t>
            </w:r>
          </w:p>
          <w:p w14:paraId="181D94D8" w14:textId="76DF5D88" w:rsidR="006041B0" w:rsidRPr="006041B0" w:rsidRDefault="006041B0" w:rsidP="006041B0">
            <w:pPr>
              <w:spacing w:after="0" w:line="240" w:lineRule="auto"/>
              <w:rPr>
                <w:rFonts w:ascii="Times New Roman" w:eastAsia="Times New Roman" w:hAnsi="Times New Roman" w:cs="Times New Roman"/>
                <w:sz w:val="20"/>
                <w:szCs w:val="20"/>
                <w:lang w:eastAsia="es-CO"/>
              </w:rPr>
            </w:pPr>
          </w:p>
        </w:tc>
        <w:tc>
          <w:tcPr>
            <w:tcW w:w="1344" w:type="dxa"/>
            <w:tcBorders>
              <w:top w:val="nil"/>
              <w:left w:val="nil"/>
              <w:bottom w:val="single" w:sz="4" w:space="0" w:color="auto"/>
              <w:right w:val="single" w:sz="8" w:space="0" w:color="auto"/>
            </w:tcBorders>
            <w:shd w:val="clear" w:color="auto" w:fill="auto"/>
            <w:vAlign w:val="center"/>
            <w:hideMark/>
          </w:tcPr>
          <w:p w14:paraId="41E3D785" w14:textId="41177325" w:rsidR="006041B0" w:rsidRPr="006041B0" w:rsidRDefault="006041B0" w:rsidP="006041B0">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Aguilar, Charria, Duran; Leal y Correa</w:t>
            </w:r>
          </w:p>
        </w:tc>
        <w:tc>
          <w:tcPr>
            <w:tcW w:w="609"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CCFD3DE" w14:textId="185370C7" w:rsidR="006041B0" w:rsidRPr="006041B0" w:rsidRDefault="006041B0" w:rsidP="006041B0">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Sept.</w:t>
            </w:r>
            <w:r w:rsidRPr="006041B0">
              <w:rPr>
                <w:rFonts w:ascii="Times New Roman" w:eastAsia="Times New Roman" w:hAnsi="Times New Roman" w:cs="Times New Roman"/>
                <w:b/>
                <w:bCs/>
                <w:sz w:val="14"/>
                <w:szCs w:val="14"/>
                <w:lang w:eastAsia="es-CO"/>
              </w:rPr>
              <w:t> </w:t>
            </w:r>
          </w:p>
        </w:tc>
        <w:tc>
          <w:tcPr>
            <w:tcW w:w="646" w:type="dxa"/>
            <w:tcBorders>
              <w:top w:val="single" w:sz="4" w:space="0" w:color="auto"/>
              <w:left w:val="nil"/>
              <w:bottom w:val="single" w:sz="4" w:space="0" w:color="auto"/>
              <w:right w:val="single" w:sz="4" w:space="0" w:color="auto"/>
            </w:tcBorders>
            <w:shd w:val="clear" w:color="000000" w:fill="FF8080"/>
            <w:vAlign w:val="center"/>
            <w:hideMark/>
          </w:tcPr>
          <w:p w14:paraId="2BFFE196" w14:textId="2A073F70" w:rsidR="006041B0" w:rsidRPr="006041B0" w:rsidRDefault="006041B0" w:rsidP="006041B0">
            <w:pPr>
              <w:spacing w:after="0" w:line="240" w:lineRule="auto"/>
              <w:jc w:val="center"/>
              <w:rPr>
                <w:rFonts w:ascii="Times New Roman" w:eastAsia="Times New Roman" w:hAnsi="Times New Roman" w:cs="Times New Roman"/>
                <w:b/>
                <w:bCs/>
                <w:sz w:val="14"/>
                <w:szCs w:val="14"/>
                <w:lang w:eastAsia="es-CO"/>
              </w:rPr>
            </w:pPr>
            <w:r>
              <w:rPr>
                <w:rFonts w:ascii="Times New Roman" w:eastAsia="Times New Roman" w:hAnsi="Times New Roman" w:cs="Times New Roman"/>
                <w:b/>
                <w:bCs/>
                <w:sz w:val="14"/>
                <w:szCs w:val="14"/>
                <w:lang w:eastAsia="es-CO"/>
              </w:rPr>
              <w:t>Nov.</w:t>
            </w:r>
          </w:p>
        </w:tc>
        <w:tc>
          <w:tcPr>
            <w:tcW w:w="188" w:type="dxa"/>
            <w:tcBorders>
              <w:top w:val="nil"/>
              <w:left w:val="single" w:sz="4" w:space="0" w:color="auto"/>
              <w:bottom w:val="nil"/>
              <w:right w:val="single" w:sz="4" w:space="0" w:color="auto"/>
            </w:tcBorders>
            <w:shd w:val="diagCross" w:color="000000" w:fill="C0C0C0"/>
            <w:vAlign w:val="center"/>
            <w:hideMark/>
          </w:tcPr>
          <w:p w14:paraId="127E0D97"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4" w:space="0" w:color="auto"/>
              <w:right w:val="nil"/>
            </w:tcBorders>
            <w:shd w:val="clear" w:color="auto" w:fill="auto"/>
            <w:vAlign w:val="center"/>
            <w:hideMark/>
          </w:tcPr>
          <w:p w14:paraId="08DC0205"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nil"/>
            </w:tcBorders>
            <w:shd w:val="clear" w:color="auto" w:fill="auto"/>
            <w:vAlign w:val="center"/>
            <w:hideMark/>
          </w:tcPr>
          <w:p w14:paraId="7B463B13"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5055501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single" w:sz="8" w:space="0" w:color="auto"/>
            </w:tcBorders>
            <w:shd w:val="clear" w:color="auto" w:fill="auto"/>
            <w:vAlign w:val="center"/>
            <w:hideMark/>
          </w:tcPr>
          <w:p w14:paraId="73EF97CA"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4" w:space="0" w:color="auto"/>
              <w:right w:val="nil"/>
            </w:tcBorders>
            <w:shd w:val="clear" w:color="auto" w:fill="auto"/>
            <w:vAlign w:val="center"/>
            <w:hideMark/>
          </w:tcPr>
          <w:p w14:paraId="499F1B1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4" w:space="0" w:color="auto"/>
              <w:right w:val="single" w:sz="4" w:space="0" w:color="auto"/>
            </w:tcBorders>
            <w:shd w:val="clear" w:color="auto" w:fill="auto"/>
            <w:vAlign w:val="center"/>
            <w:hideMark/>
          </w:tcPr>
          <w:p w14:paraId="77E015C0"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6AAF6E5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672A03A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1DB395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6234B63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1B3F71D7"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6BFF035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31312B2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46524B4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5E1E5B73"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4DA72C42"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2159C5E2"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0C0923C8"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5AE575E"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1C5A955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5A1F8BBC"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07408B6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4" w:space="0" w:color="auto"/>
              <w:right w:val="nil"/>
            </w:tcBorders>
            <w:shd w:val="clear" w:color="auto" w:fill="auto"/>
            <w:vAlign w:val="center"/>
            <w:hideMark/>
          </w:tcPr>
          <w:p w14:paraId="5231D686"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CFFAB2B"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4" w:space="0" w:color="auto"/>
            </w:tcBorders>
            <w:shd w:val="clear" w:color="auto" w:fill="auto"/>
            <w:vAlign w:val="center"/>
            <w:hideMark/>
          </w:tcPr>
          <w:p w14:paraId="57567E51"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single" w:sz="8" w:space="0" w:color="auto"/>
            </w:tcBorders>
            <w:shd w:val="clear" w:color="auto" w:fill="auto"/>
            <w:vAlign w:val="center"/>
            <w:hideMark/>
          </w:tcPr>
          <w:p w14:paraId="2C38C045"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1834DE8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3F4A85A3"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8F5A3D2"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729A6E73"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4" w:space="0" w:color="auto"/>
              <w:right w:val="nil"/>
            </w:tcBorders>
            <w:shd w:val="clear" w:color="auto" w:fill="auto"/>
            <w:vAlign w:val="center"/>
            <w:hideMark/>
          </w:tcPr>
          <w:p w14:paraId="298C36B4"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031B53D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nil"/>
            </w:tcBorders>
            <w:shd w:val="clear" w:color="auto" w:fill="auto"/>
            <w:vAlign w:val="center"/>
            <w:hideMark/>
          </w:tcPr>
          <w:p w14:paraId="4A6CE8CD"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4" w:space="0" w:color="auto"/>
              <w:right w:val="single" w:sz="8" w:space="0" w:color="auto"/>
            </w:tcBorders>
            <w:shd w:val="clear" w:color="auto" w:fill="auto"/>
            <w:vAlign w:val="center"/>
            <w:hideMark/>
          </w:tcPr>
          <w:p w14:paraId="4F2BDE0F" w14:textId="77777777"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4" w:space="0" w:color="auto"/>
              <w:right w:val="nil"/>
            </w:tcBorders>
            <w:shd w:val="clear" w:color="auto" w:fill="auto"/>
            <w:vAlign w:val="center"/>
            <w:hideMark/>
          </w:tcPr>
          <w:p w14:paraId="60F2D145" w14:textId="6FB842FE"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x</w:t>
            </w:r>
          </w:p>
        </w:tc>
        <w:tc>
          <w:tcPr>
            <w:tcW w:w="258" w:type="dxa"/>
            <w:tcBorders>
              <w:top w:val="nil"/>
              <w:left w:val="single" w:sz="4" w:space="0" w:color="auto"/>
              <w:bottom w:val="single" w:sz="4" w:space="0" w:color="auto"/>
              <w:right w:val="nil"/>
            </w:tcBorders>
            <w:shd w:val="clear" w:color="auto" w:fill="auto"/>
            <w:vAlign w:val="center"/>
            <w:hideMark/>
          </w:tcPr>
          <w:p w14:paraId="5E532C84" w14:textId="0BFF43B3"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37DFA5BC" w14:textId="331191BC"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19E5F8B6" w14:textId="4EA403AC"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319" w:type="dxa"/>
            <w:tcBorders>
              <w:top w:val="nil"/>
              <w:left w:val="nil"/>
              <w:bottom w:val="single" w:sz="4" w:space="0" w:color="auto"/>
              <w:right w:val="nil"/>
            </w:tcBorders>
            <w:shd w:val="clear" w:color="auto" w:fill="auto"/>
            <w:vAlign w:val="center"/>
            <w:hideMark/>
          </w:tcPr>
          <w:p w14:paraId="268328AC" w14:textId="46FB5005"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x</w:t>
            </w:r>
          </w:p>
        </w:tc>
        <w:tc>
          <w:tcPr>
            <w:tcW w:w="258" w:type="dxa"/>
            <w:tcBorders>
              <w:top w:val="nil"/>
              <w:left w:val="single" w:sz="4" w:space="0" w:color="auto"/>
              <w:bottom w:val="single" w:sz="4" w:space="0" w:color="auto"/>
              <w:right w:val="nil"/>
            </w:tcBorders>
            <w:shd w:val="clear" w:color="auto" w:fill="auto"/>
            <w:vAlign w:val="center"/>
            <w:hideMark/>
          </w:tcPr>
          <w:p w14:paraId="10BC1E10" w14:textId="6B36AC4B"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1BD9FB8B" w14:textId="684580BB"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c>
          <w:tcPr>
            <w:tcW w:w="258" w:type="dxa"/>
            <w:tcBorders>
              <w:top w:val="nil"/>
              <w:left w:val="single" w:sz="4" w:space="0" w:color="auto"/>
              <w:bottom w:val="single" w:sz="4" w:space="0" w:color="auto"/>
              <w:right w:val="single" w:sz="8" w:space="0" w:color="auto"/>
            </w:tcBorders>
            <w:shd w:val="clear" w:color="auto" w:fill="auto"/>
            <w:vAlign w:val="center"/>
            <w:hideMark/>
          </w:tcPr>
          <w:p w14:paraId="1493D206" w14:textId="3A5F8762" w:rsidR="006041B0" w:rsidRPr="006041B0" w:rsidRDefault="006041B0" w:rsidP="006041B0">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x </w:t>
            </w:r>
          </w:p>
        </w:tc>
      </w:tr>
      <w:tr w:rsidR="006041B0" w:rsidRPr="006041B0" w14:paraId="6B8CD599" w14:textId="77777777" w:rsidTr="006041B0">
        <w:trPr>
          <w:trHeight w:val="302"/>
        </w:trPr>
        <w:tc>
          <w:tcPr>
            <w:tcW w:w="1124" w:type="dxa"/>
            <w:tcBorders>
              <w:top w:val="nil"/>
              <w:left w:val="single" w:sz="8" w:space="0" w:color="auto"/>
              <w:bottom w:val="single" w:sz="8" w:space="0" w:color="auto"/>
              <w:right w:val="single" w:sz="8" w:space="0" w:color="auto"/>
            </w:tcBorders>
            <w:shd w:val="clear" w:color="auto" w:fill="auto"/>
            <w:vAlign w:val="center"/>
            <w:hideMark/>
          </w:tcPr>
          <w:p w14:paraId="6DEF0D41" w14:textId="77777777"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w:t>
            </w:r>
          </w:p>
        </w:tc>
        <w:tc>
          <w:tcPr>
            <w:tcW w:w="1344" w:type="dxa"/>
            <w:tcBorders>
              <w:top w:val="nil"/>
              <w:left w:val="nil"/>
              <w:bottom w:val="single" w:sz="8" w:space="0" w:color="auto"/>
              <w:right w:val="single" w:sz="8" w:space="0" w:color="auto"/>
            </w:tcBorders>
            <w:shd w:val="clear" w:color="auto" w:fill="auto"/>
            <w:vAlign w:val="center"/>
            <w:hideMark/>
          </w:tcPr>
          <w:p w14:paraId="06DC5746" w14:textId="77777777" w:rsidR="007A3DDD" w:rsidRPr="006041B0" w:rsidRDefault="007A3DDD" w:rsidP="007A3DDD">
            <w:pPr>
              <w:spacing w:after="0" w:line="240" w:lineRule="auto"/>
              <w:rPr>
                <w:rFonts w:ascii="Times New Roman" w:eastAsia="Times New Roman" w:hAnsi="Times New Roman" w:cs="Times New Roman"/>
                <w:sz w:val="20"/>
                <w:szCs w:val="20"/>
                <w:lang w:eastAsia="es-CO"/>
              </w:rPr>
            </w:pPr>
            <w:r w:rsidRPr="006041B0">
              <w:rPr>
                <w:rFonts w:ascii="Times New Roman" w:eastAsia="Times New Roman" w:hAnsi="Times New Roman" w:cs="Times New Roman"/>
                <w:sz w:val="20"/>
                <w:szCs w:val="20"/>
                <w:lang w:eastAsia="es-CO"/>
              </w:rPr>
              <w:t> </w:t>
            </w:r>
          </w:p>
        </w:tc>
        <w:tc>
          <w:tcPr>
            <w:tcW w:w="609"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4E0CD831" w14:textId="77777777"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w:t>
            </w:r>
          </w:p>
        </w:tc>
        <w:tc>
          <w:tcPr>
            <w:tcW w:w="646" w:type="dxa"/>
            <w:tcBorders>
              <w:top w:val="single" w:sz="4" w:space="0" w:color="auto"/>
              <w:left w:val="nil"/>
              <w:bottom w:val="single" w:sz="8" w:space="0" w:color="auto"/>
              <w:right w:val="single" w:sz="4" w:space="0" w:color="auto"/>
            </w:tcBorders>
            <w:shd w:val="clear" w:color="000000" w:fill="FF8080"/>
            <w:vAlign w:val="center"/>
            <w:hideMark/>
          </w:tcPr>
          <w:p w14:paraId="5DCEBFBE" w14:textId="77777777" w:rsidR="007A3DDD" w:rsidRPr="006041B0" w:rsidRDefault="007A3DDD" w:rsidP="007A3DDD">
            <w:pPr>
              <w:spacing w:after="0" w:line="240" w:lineRule="auto"/>
              <w:jc w:val="center"/>
              <w:rPr>
                <w:rFonts w:ascii="Times New Roman" w:eastAsia="Times New Roman" w:hAnsi="Times New Roman" w:cs="Times New Roman"/>
                <w:b/>
                <w:bCs/>
                <w:sz w:val="14"/>
                <w:szCs w:val="14"/>
                <w:lang w:eastAsia="es-CO"/>
              </w:rPr>
            </w:pPr>
            <w:r w:rsidRPr="006041B0">
              <w:rPr>
                <w:rFonts w:ascii="Times New Roman" w:eastAsia="Times New Roman" w:hAnsi="Times New Roman" w:cs="Times New Roman"/>
                <w:b/>
                <w:bCs/>
                <w:sz w:val="14"/>
                <w:szCs w:val="14"/>
                <w:lang w:eastAsia="es-CO"/>
              </w:rPr>
              <w:t> </w:t>
            </w:r>
          </w:p>
        </w:tc>
        <w:tc>
          <w:tcPr>
            <w:tcW w:w="188" w:type="dxa"/>
            <w:tcBorders>
              <w:top w:val="nil"/>
              <w:left w:val="single" w:sz="4" w:space="0" w:color="auto"/>
              <w:bottom w:val="single" w:sz="8" w:space="0" w:color="auto"/>
              <w:right w:val="single" w:sz="4" w:space="0" w:color="auto"/>
            </w:tcBorders>
            <w:shd w:val="diagCross" w:color="000000" w:fill="C0C0C0"/>
            <w:vAlign w:val="center"/>
            <w:hideMark/>
          </w:tcPr>
          <w:p w14:paraId="5F9EC41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8" w:space="0" w:color="auto"/>
              <w:bottom w:val="single" w:sz="8" w:space="0" w:color="auto"/>
              <w:right w:val="nil"/>
            </w:tcBorders>
            <w:shd w:val="clear" w:color="auto" w:fill="auto"/>
            <w:vAlign w:val="center"/>
            <w:hideMark/>
          </w:tcPr>
          <w:p w14:paraId="68D5D86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8" w:space="0" w:color="auto"/>
              <w:right w:val="nil"/>
            </w:tcBorders>
            <w:shd w:val="clear" w:color="auto" w:fill="auto"/>
            <w:vAlign w:val="center"/>
            <w:hideMark/>
          </w:tcPr>
          <w:p w14:paraId="6EDB179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8" w:space="0" w:color="auto"/>
              <w:right w:val="single" w:sz="4" w:space="0" w:color="auto"/>
            </w:tcBorders>
            <w:shd w:val="clear" w:color="auto" w:fill="auto"/>
            <w:vAlign w:val="center"/>
            <w:hideMark/>
          </w:tcPr>
          <w:p w14:paraId="6625F771"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8" w:space="0" w:color="auto"/>
              <w:right w:val="single" w:sz="8" w:space="0" w:color="auto"/>
            </w:tcBorders>
            <w:shd w:val="clear" w:color="auto" w:fill="auto"/>
            <w:vAlign w:val="center"/>
            <w:hideMark/>
          </w:tcPr>
          <w:p w14:paraId="59928B62"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nil"/>
              <w:bottom w:val="single" w:sz="8" w:space="0" w:color="auto"/>
              <w:right w:val="nil"/>
            </w:tcBorders>
            <w:shd w:val="clear" w:color="auto" w:fill="auto"/>
            <w:vAlign w:val="center"/>
            <w:hideMark/>
          </w:tcPr>
          <w:p w14:paraId="65FA0691"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7" w:type="dxa"/>
            <w:tcBorders>
              <w:top w:val="nil"/>
              <w:left w:val="single" w:sz="4" w:space="0" w:color="auto"/>
              <w:bottom w:val="single" w:sz="8" w:space="0" w:color="auto"/>
              <w:right w:val="single" w:sz="4" w:space="0" w:color="auto"/>
            </w:tcBorders>
            <w:shd w:val="clear" w:color="auto" w:fill="auto"/>
            <w:vAlign w:val="center"/>
            <w:hideMark/>
          </w:tcPr>
          <w:p w14:paraId="43DACBF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3BCF435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8" w:space="0" w:color="auto"/>
            </w:tcBorders>
            <w:shd w:val="clear" w:color="auto" w:fill="auto"/>
            <w:vAlign w:val="center"/>
            <w:hideMark/>
          </w:tcPr>
          <w:p w14:paraId="1956D8BE"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nil"/>
            </w:tcBorders>
            <w:shd w:val="clear" w:color="auto" w:fill="auto"/>
            <w:vAlign w:val="center"/>
            <w:hideMark/>
          </w:tcPr>
          <w:p w14:paraId="33C5A1B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8" w:space="0" w:color="auto"/>
              <w:right w:val="nil"/>
            </w:tcBorders>
            <w:shd w:val="clear" w:color="auto" w:fill="auto"/>
            <w:vAlign w:val="center"/>
            <w:hideMark/>
          </w:tcPr>
          <w:p w14:paraId="3FDA38F5"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4" w:space="0" w:color="auto"/>
            </w:tcBorders>
            <w:shd w:val="clear" w:color="auto" w:fill="auto"/>
            <w:vAlign w:val="center"/>
            <w:hideMark/>
          </w:tcPr>
          <w:p w14:paraId="31C7E76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5D05DA9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8" w:space="0" w:color="auto"/>
            </w:tcBorders>
            <w:shd w:val="clear" w:color="auto" w:fill="auto"/>
            <w:vAlign w:val="center"/>
            <w:hideMark/>
          </w:tcPr>
          <w:p w14:paraId="449FFA8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485B93F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nil"/>
            </w:tcBorders>
            <w:shd w:val="clear" w:color="auto" w:fill="auto"/>
            <w:vAlign w:val="center"/>
            <w:hideMark/>
          </w:tcPr>
          <w:p w14:paraId="7C48530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7DA62DBF"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8" w:space="0" w:color="auto"/>
            </w:tcBorders>
            <w:shd w:val="clear" w:color="auto" w:fill="auto"/>
            <w:vAlign w:val="center"/>
            <w:hideMark/>
          </w:tcPr>
          <w:p w14:paraId="6B36027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nil"/>
            </w:tcBorders>
            <w:shd w:val="clear" w:color="auto" w:fill="auto"/>
            <w:vAlign w:val="center"/>
            <w:hideMark/>
          </w:tcPr>
          <w:p w14:paraId="1209F989"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4" w:space="0" w:color="auto"/>
            </w:tcBorders>
            <w:shd w:val="clear" w:color="auto" w:fill="auto"/>
            <w:vAlign w:val="center"/>
            <w:hideMark/>
          </w:tcPr>
          <w:p w14:paraId="23B6AFF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3288B31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414AC9C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6D2BA40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179" w:type="dxa"/>
            <w:tcBorders>
              <w:top w:val="nil"/>
              <w:left w:val="nil"/>
              <w:bottom w:val="single" w:sz="8" w:space="0" w:color="auto"/>
              <w:right w:val="nil"/>
            </w:tcBorders>
            <w:shd w:val="clear" w:color="auto" w:fill="auto"/>
            <w:vAlign w:val="center"/>
            <w:hideMark/>
          </w:tcPr>
          <w:p w14:paraId="3E402DA8"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4" w:space="0" w:color="auto"/>
            </w:tcBorders>
            <w:shd w:val="clear" w:color="auto" w:fill="auto"/>
            <w:vAlign w:val="center"/>
            <w:hideMark/>
          </w:tcPr>
          <w:p w14:paraId="3F2457C7"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4" w:space="0" w:color="auto"/>
            </w:tcBorders>
            <w:shd w:val="clear" w:color="auto" w:fill="auto"/>
            <w:vAlign w:val="center"/>
            <w:hideMark/>
          </w:tcPr>
          <w:p w14:paraId="70484DA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single" w:sz="8" w:space="0" w:color="auto"/>
            </w:tcBorders>
            <w:shd w:val="clear" w:color="auto" w:fill="auto"/>
            <w:vAlign w:val="center"/>
            <w:hideMark/>
          </w:tcPr>
          <w:p w14:paraId="20D7C9C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80" w:type="dxa"/>
            <w:gridSpan w:val="2"/>
            <w:tcBorders>
              <w:top w:val="nil"/>
              <w:left w:val="nil"/>
              <w:bottom w:val="single" w:sz="8" w:space="0" w:color="auto"/>
              <w:right w:val="single" w:sz="4" w:space="0" w:color="auto"/>
            </w:tcBorders>
            <w:shd w:val="clear" w:color="auto" w:fill="auto"/>
            <w:vAlign w:val="center"/>
            <w:hideMark/>
          </w:tcPr>
          <w:p w14:paraId="11647D2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nil"/>
            </w:tcBorders>
            <w:shd w:val="clear" w:color="auto" w:fill="auto"/>
            <w:vAlign w:val="center"/>
            <w:hideMark/>
          </w:tcPr>
          <w:p w14:paraId="572150C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3424AA73"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8" w:space="0" w:color="auto"/>
            </w:tcBorders>
            <w:shd w:val="clear" w:color="auto" w:fill="auto"/>
            <w:vAlign w:val="center"/>
            <w:hideMark/>
          </w:tcPr>
          <w:p w14:paraId="7DABD48A"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nil"/>
              <w:bottom w:val="single" w:sz="8" w:space="0" w:color="auto"/>
              <w:right w:val="nil"/>
            </w:tcBorders>
            <w:shd w:val="clear" w:color="auto" w:fill="auto"/>
            <w:vAlign w:val="center"/>
            <w:hideMark/>
          </w:tcPr>
          <w:p w14:paraId="4405BF5F"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8" w:space="0" w:color="auto"/>
              <w:right w:val="single" w:sz="4" w:space="0" w:color="auto"/>
            </w:tcBorders>
            <w:shd w:val="clear" w:color="auto" w:fill="auto"/>
            <w:vAlign w:val="center"/>
            <w:hideMark/>
          </w:tcPr>
          <w:p w14:paraId="2B8B887D"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8" w:space="0" w:color="auto"/>
              <w:right w:val="nil"/>
            </w:tcBorders>
            <w:shd w:val="clear" w:color="auto" w:fill="auto"/>
            <w:vAlign w:val="center"/>
            <w:hideMark/>
          </w:tcPr>
          <w:p w14:paraId="22FFE93F"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63" w:type="dxa"/>
            <w:tcBorders>
              <w:top w:val="nil"/>
              <w:left w:val="single" w:sz="4" w:space="0" w:color="auto"/>
              <w:bottom w:val="single" w:sz="8" w:space="0" w:color="auto"/>
              <w:right w:val="single" w:sz="8" w:space="0" w:color="auto"/>
            </w:tcBorders>
            <w:shd w:val="clear" w:color="auto" w:fill="auto"/>
            <w:vAlign w:val="center"/>
            <w:hideMark/>
          </w:tcPr>
          <w:p w14:paraId="4EA3D47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nil"/>
              <w:bottom w:val="single" w:sz="8" w:space="0" w:color="auto"/>
              <w:right w:val="nil"/>
            </w:tcBorders>
            <w:shd w:val="clear" w:color="auto" w:fill="auto"/>
            <w:vAlign w:val="center"/>
            <w:hideMark/>
          </w:tcPr>
          <w:p w14:paraId="7E1A3350"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4E2F87B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10763081"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8" w:space="0" w:color="auto"/>
            </w:tcBorders>
            <w:shd w:val="clear" w:color="auto" w:fill="auto"/>
            <w:vAlign w:val="center"/>
            <w:hideMark/>
          </w:tcPr>
          <w:p w14:paraId="212F811C"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319" w:type="dxa"/>
            <w:tcBorders>
              <w:top w:val="nil"/>
              <w:left w:val="nil"/>
              <w:bottom w:val="single" w:sz="8" w:space="0" w:color="auto"/>
              <w:right w:val="nil"/>
            </w:tcBorders>
            <w:shd w:val="clear" w:color="auto" w:fill="auto"/>
            <w:vAlign w:val="center"/>
            <w:hideMark/>
          </w:tcPr>
          <w:p w14:paraId="3678C42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5209A964"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nil"/>
            </w:tcBorders>
            <w:shd w:val="clear" w:color="auto" w:fill="auto"/>
            <w:vAlign w:val="center"/>
            <w:hideMark/>
          </w:tcPr>
          <w:p w14:paraId="57B4350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c>
          <w:tcPr>
            <w:tcW w:w="258" w:type="dxa"/>
            <w:tcBorders>
              <w:top w:val="nil"/>
              <w:left w:val="single" w:sz="4" w:space="0" w:color="auto"/>
              <w:bottom w:val="single" w:sz="8" w:space="0" w:color="auto"/>
              <w:right w:val="single" w:sz="8" w:space="0" w:color="auto"/>
            </w:tcBorders>
            <w:shd w:val="clear" w:color="auto" w:fill="auto"/>
            <w:vAlign w:val="center"/>
            <w:hideMark/>
          </w:tcPr>
          <w:p w14:paraId="3762FCE6" w14:textId="77777777" w:rsidR="007A3DDD" w:rsidRPr="006041B0" w:rsidRDefault="007A3DDD" w:rsidP="007A3DDD">
            <w:pPr>
              <w:spacing w:after="0" w:line="240" w:lineRule="auto"/>
              <w:jc w:val="center"/>
              <w:rPr>
                <w:rFonts w:ascii="Times New Roman" w:eastAsia="Times New Roman" w:hAnsi="Times New Roman" w:cs="Times New Roman"/>
                <w:sz w:val="16"/>
                <w:szCs w:val="16"/>
                <w:lang w:eastAsia="es-CO"/>
              </w:rPr>
            </w:pPr>
            <w:r w:rsidRPr="006041B0">
              <w:rPr>
                <w:rFonts w:ascii="Times New Roman" w:eastAsia="Times New Roman" w:hAnsi="Times New Roman" w:cs="Times New Roman"/>
                <w:sz w:val="16"/>
                <w:szCs w:val="16"/>
                <w:lang w:eastAsia="es-CO"/>
              </w:rPr>
              <w:t> </w:t>
            </w:r>
          </w:p>
        </w:tc>
      </w:tr>
    </w:tbl>
    <w:p w14:paraId="5F79F78F" w14:textId="77777777" w:rsidR="00633125" w:rsidRPr="006041B0" w:rsidRDefault="00633125">
      <w:pPr>
        <w:rPr>
          <w:rFonts w:ascii="Times New Roman" w:eastAsia="Times New Roman" w:hAnsi="Times New Roman" w:cs="Times New Roman"/>
          <w:sz w:val="24"/>
          <w:szCs w:val="24"/>
          <w:lang w:eastAsia="es-CO"/>
        </w:rPr>
      </w:pPr>
    </w:p>
    <w:p w14:paraId="1A5BB4EE" w14:textId="77777777" w:rsidR="00663086" w:rsidRPr="006041B0" w:rsidRDefault="00663086" w:rsidP="00100A15">
      <w:pPr>
        <w:spacing w:after="0" w:line="240" w:lineRule="auto"/>
        <w:rPr>
          <w:rFonts w:ascii="Times New Roman" w:eastAsia="Times New Roman" w:hAnsi="Times New Roman" w:cs="Times New Roman"/>
          <w:sz w:val="24"/>
          <w:szCs w:val="24"/>
          <w:lang w:eastAsia="es-CO"/>
        </w:rPr>
      </w:pPr>
    </w:p>
    <w:p w14:paraId="18C777A9" w14:textId="77777777" w:rsidR="00C61659" w:rsidRPr="006041B0" w:rsidRDefault="00C61659" w:rsidP="00100A15">
      <w:pPr>
        <w:spacing w:after="0" w:line="240" w:lineRule="auto"/>
        <w:rPr>
          <w:rFonts w:ascii="Times New Roman" w:eastAsia="Times New Roman" w:hAnsi="Times New Roman" w:cs="Times New Roman"/>
          <w:b/>
          <w:color w:val="222222"/>
          <w:sz w:val="24"/>
          <w:szCs w:val="24"/>
          <w:lang w:eastAsia="es-CO"/>
        </w:rPr>
      </w:pPr>
    </w:p>
    <w:tbl>
      <w:tblPr>
        <w:tblpPr w:leftFromText="141" w:rightFromText="141" w:vertAnchor="page" w:horzAnchor="margin" w:tblpY="1492"/>
        <w:tblW w:w="14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454"/>
        <w:gridCol w:w="2454"/>
        <w:gridCol w:w="2454"/>
        <w:gridCol w:w="2454"/>
        <w:gridCol w:w="2454"/>
        <w:gridCol w:w="2460"/>
      </w:tblGrid>
      <w:tr w:rsidR="001C1285" w:rsidRPr="006041B0" w14:paraId="1CA7A1B4" w14:textId="77777777" w:rsidTr="00D427DB">
        <w:trPr>
          <w:trHeight w:val="232"/>
        </w:trPr>
        <w:tc>
          <w:tcPr>
            <w:tcW w:w="0" w:type="auto"/>
            <w:gridSpan w:val="6"/>
            <w:shd w:val="clear" w:color="auto" w:fill="F3F3F3"/>
          </w:tcPr>
          <w:p w14:paraId="37463D3A" w14:textId="77777777" w:rsidR="001C1285" w:rsidRPr="006041B0" w:rsidRDefault="001C1285" w:rsidP="00587141">
            <w:pPr>
              <w:spacing w:before="100" w:beforeAutospacing="1" w:after="0" w:line="240" w:lineRule="auto"/>
              <w:ind w:left="708" w:hanging="708"/>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Presupuesto</w:t>
            </w:r>
          </w:p>
        </w:tc>
      </w:tr>
      <w:tr w:rsidR="001C1285" w:rsidRPr="006041B0" w14:paraId="40545062" w14:textId="77777777" w:rsidTr="001C1285">
        <w:trPr>
          <w:trHeight w:val="232"/>
        </w:trPr>
        <w:tc>
          <w:tcPr>
            <w:tcW w:w="5000" w:type="pct"/>
            <w:gridSpan w:val="6"/>
            <w:shd w:val="clear" w:color="auto" w:fill="F3F3F3"/>
          </w:tcPr>
          <w:p w14:paraId="65F342BE" w14:textId="77777777" w:rsidR="001C1285" w:rsidRPr="006041B0" w:rsidRDefault="001C1285" w:rsidP="00587141">
            <w:pPr>
              <w:spacing w:before="100" w:beforeAutospacing="1" w:after="0" w:line="240" w:lineRule="auto"/>
              <w:ind w:left="708" w:hanging="708"/>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Horas nómina</w:t>
            </w:r>
          </w:p>
        </w:tc>
      </w:tr>
      <w:tr w:rsidR="00FF231C" w:rsidRPr="006041B0" w14:paraId="433FBE33" w14:textId="77777777" w:rsidTr="001C1285">
        <w:trPr>
          <w:trHeight w:val="247"/>
        </w:trPr>
        <w:tc>
          <w:tcPr>
            <w:tcW w:w="833" w:type="pct"/>
            <w:shd w:val="clear" w:color="auto" w:fill="F3F3F3"/>
            <w:tcMar>
              <w:top w:w="15" w:type="dxa"/>
              <w:left w:w="15" w:type="dxa"/>
              <w:bottom w:w="15" w:type="dxa"/>
              <w:right w:w="15" w:type="dxa"/>
            </w:tcMar>
            <w:vAlign w:val="center"/>
            <w:hideMark/>
          </w:tcPr>
          <w:p w14:paraId="7D9CA5E0" w14:textId="77777777" w:rsidR="00FF231C" w:rsidRPr="006041B0" w:rsidRDefault="00FF231C" w:rsidP="00587141">
            <w:pPr>
              <w:spacing w:before="100" w:beforeAutospacing="1" w:after="0" w:line="240" w:lineRule="auto"/>
              <w:ind w:left="708" w:hanging="708"/>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Concepto</w:t>
            </w:r>
          </w:p>
        </w:tc>
        <w:tc>
          <w:tcPr>
            <w:tcW w:w="833" w:type="pct"/>
            <w:shd w:val="clear" w:color="auto" w:fill="F3F3F3"/>
            <w:tcMar>
              <w:top w:w="15" w:type="dxa"/>
              <w:left w:w="15" w:type="dxa"/>
              <w:bottom w:w="15" w:type="dxa"/>
              <w:right w:w="15" w:type="dxa"/>
            </w:tcMar>
            <w:vAlign w:val="center"/>
            <w:hideMark/>
          </w:tcPr>
          <w:p w14:paraId="7D948040" w14:textId="77777777" w:rsidR="00FF231C" w:rsidRPr="006041B0" w:rsidRDefault="00FF231C" w:rsidP="00587141">
            <w:pPr>
              <w:spacing w:before="100" w:beforeAutospacing="1" w:after="0" w:line="240" w:lineRule="auto"/>
              <w:ind w:left="708" w:hanging="708"/>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Nombre</w:t>
            </w:r>
          </w:p>
        </w:tc>
        <w:tc>
          <w:tcPr>
            <w:tcW w:w="833" w:type="pct"/>
            <w:shd w:val="clear" w:color="auto" w:fill="F3F3F3"/>
            <w:tcMar>
              <w:top w:w="15" w:type="dxa"/>
              <w:left w:w="15" w:type="dxa"/>
              <w:bottom w:w="15" w:type="dxa"/>
              <w:right w:w="15" w:type="dxa"/>
            </w:tcMar>
            <w:vAlign w:val="center"/>
            <w:hideMark/>
          </w:tcPr>
          <w:p w14:paraId="45091D72" w14:textId="77777777" w:rsidR="00FF231C" w:rsidRPr="006041B0" w:rsidRDefault="00FF231C"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Escalafón</w:t>
            </w:r>
          </w:p>
        </w:tc>
        <w:tc>
          <w:tcPr>
            <w:tcW w:w="833" w:type="pct"/>
            <w:shd w:val="clear" w:color="auto" w:fill="F3F3F3"/>
            <w:tcMar>
              <w:top w:w="15" w:type="dxa"/>
              <w:left w:w="15" w:type="dxa"/>
              <w:bottom w:w="15" w:type="dxa"/>
              <w:right w:w="15" w:type="dxa"/>
            </w:tcMar>
            <w:vAlign w:val="center"/>
            <w:hideMark/>
          </w:tcPr>
          <w:p w14:paraId="09BB848C" w14:textId="77777777" w:rsidR="00FF231C" w:rsidRPr="006041B0" w:rsidRDefault="00FF231C"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Horas mes</w:t>
            </w:r>
          </w:p>
        </w:tc>
        <w:tc>
          <w:tcPr>
            <w:tcW w:w="833" w:type="pct"/>
            <w:shd w:val="clear" w:color="auto" w:fill="F3F3F3"/>
          </w:tcPr>
          <w:p w14:paraId="79D89213" w14:textId="77777777" w:rsidR="00FF231C" w:rsidRPr="006041B0" w:rsidRDefault="00FF231C"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Sede / Seccional o Externo</w:t>
            </w:r>
          </w:p>
        </w:tc>
        <w:tc>
          <w:tcPr>
            <w:tcW w:w="835" w:type="pct"/>
            <w:shd w:val="clear" w:color="auto" w:fill="F3F3F3"/>
            <w:tcMar>
              <w:top w:w="15" w:type="dxa"/>
              <w:left w:w="15" w:type="dxa"/>
              <w:bottom w:w="15" w:type="dxa"/>
              <w:right w:w="15" w:type="dxa"/>
            </w:tcMar>
            <w:vAlign w:val="center"/>
            <w:hideMark/>
          </w:tcPr>
          <w:p w14:paraId="0468CAFB" w14:textId="77777777" w:rsidR="00FF231C" w:rsidRPr="006041B0" w:rsidRDefault="00FF231C"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Total ($)</w:t>
            </w:r>
          </w:p>
        </w:tc>
      </w:tr>
      <w:tr w:rsidR="00FF231C" w:rsidRPr="006041B0" w14:paraId="7BE2387A" w14:textId="77777777" w:rsidTr="001C1285">
        <w:trPr>
          <w:trHeight w:val="464"/>
        </w:trPr>
        <w:tc>
          <w:tcPr>
            <w:tcW w:w="0" w:type="auto"/>
            <w:shd w:val="clear" w:color="auto" w:fill="FFFFFF"/>
            <w:tcMar>
              <w:top w:w="15" w:type="dxa"/>
              <w:left w:w="15" w:type="dxa"/>
              <w:bottom w:w="15" w:type="dxa"/>
              <w:right w:w="15" w:type="dxa"/>
            </w:tcMar>
            <w:vAlign w:val="center"/>
            <w:hideMark/>
          </w:tcPr>
          <w:p w14:paraId="7F707B26" w14:textId="77777777" w:rsidR="00FF231C" w:rsidRPr="006041B0" w:rsidRDefault="001C1285"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Horas Nó</w:t>
            </w:r>
            <w:r w:rsidR="00FF231C" w:rsidRPr="006041B0">
              <w:rPr>
                <w:rFonts w:ascii="Times New Roman" w:eastAsia="Times New Roman" w:hAnsi="Times New Roman" w:cs="Times New Roman"/>
                <w:color w:val="222222"/>
                <w:sz w:val="24"/>
                <w:szCs w:val="24"/>
                <w:lang w:eastAsia="es-CO"/>
              </w:rPr>
              <w:t>mina (Investigador</w:t>
            </w:r>
            <w:r w:rsidRPr="006041B0">
              <w:rPr>
                <w:rFonts w:ascii="Times New Roman" w:eastAsia="Times New Roman" w:hAnsi="Times New Roman" w:cs="Times New Roman"/>
                <w:color w:val="222222"/>
                <w:sz w:val="24"/>
                <w:szCs w:val="24"/>
                <w:lang w:eastAsia="es-CO"/>
              </w:rPr>
              <w:t xml:space="preserve"> </w:t>
            </w:r>
            <w:r w:rsidR="00FF231C" w:rsidRPr="006041B0">
              <w:rPr>
                <w:rFonts w:ascii="Times New Roman" w:eastAsia="Times New Roman" w:hAnsi="Times New Roman" w:cs="Times New Roman"/>
                <w:color w:val="222222"/>
                <w:sz w:val="24"/>
                <w:szCs w:val="24"/>
                <w:lang w:eastAsia="es-CO"/>
              </w:rPr>
              <w:t xml:space="preserve"> Principal)</w:t>
            </w:r>
          </w:p>
        </w:tc>
        <w:tc>
          <w:tcPr>
            <w:tcW w:w="0" w:type="auto"/>
            <w:shd w:val="clear" w:color="auto" w:fill="FFFFFF"/>
            <w:tcMar>
              <w:top w:w="15" w:type="dxa"/>
              <w:left w:w="15" w:type="dxa"/>
              <w:bottom w:w="15" w:type="dxa"/>
              <w:right w:w="15" w:type="dxa"/>
            </w:tcMar>
            <w:vAlign w:val="center"/>
          </w:tcPr>
          <w:p w14:paraId="19314BBB" w14:textId="77777777" w:rsidR="00FF231C" w:rsidRPr="006041B0" w:rsidRDefault="00BB0E52"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María Constanza Aguilar Bustamante</w:t>
            </w:r>
          </w:p>
        </w:tc>
        <w:tc>
          <w:tcPr>
            <w:tcW w:w="0" w:type="auto"/>
            <w:shd w:val="clear" w:color="auto" w:fill="FFFFFF"/>
            <w:tcMar>
              <w:top w:w="15" w:type="dxa"/>
              <w:left w:w="15" w:type="dxa"/>
              <w:bottom w:w="15" w:type="dxa"/>
              <w:right w:w="15" w:type="dxa"/>
            </w:tcMar>
            <w:vAlign w:val="center"/>
          </w:tcPr>
          <w:p w14:paraId="13330034" w14:textId="77777777" w:rsidR="00FF231C" w:rsidRPr="006041B0" w:rsidRDefault="00BB0E52"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w:t>
            </w:r>
          </w:p>
        </w:tc>
        <w:tc>
          <w:tcPr>
            <w:tcW w:w="0" w:type="auto"/>
            <w:shd w:val="clear" w:color="auto" w:fill="FFFFFF"/>
            <w:tcMar>
              <w:top w:w="15" w:type="dxa"/>
              <w:left w:w="15" w:type="dxa"/>
              <w:bottom w:w="15" w:type="dxa"/>
              <w:right w:w="15" w:type="dxa"/>
            </w:tcMar>
            <w:vAlign w:val="center"/>
          </w:tcPr>
          <w:p w14:paraId="269B985E" w14:textId="77777777" w:rsidR="00FF231C" w:rsidRPr="006041B0" w:rsidRDefault="001C1285"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40</w:t>
            </w:r>
          </w:p>
        </w:tc>
        <w:tc>
          <w:tcPr>
            <w:tcW w:w="0" w:type="auto"/>
            <w:shd w:val="clear" w:color="auto" w:fill="FFFFFF"/>
          </w:tcPr>
          <w:p w14:paraId="3A3120F2" w14:textId="77777777" w:rsidR="009062C0" w:rsidRPr="006041B0" w:rsidRDefault="009062C0" w:rsidP="00100A15">
            <w:pPr>
              <w:spacing w:after="0" w:line="240" w:lineRule="auto"/>
              <w:jc w:val="center"/>
              <w:rPr>
                <w:rFonts w:ascii="Times New Roman" w:eastAsia="Times New Roman" w:hAnsi="Times New Roman" w:cs="Times New Roman"/>
                <w:color w:val="222222"/>
                <w:sz w:val="24"/>
                <w:szCs w:val="24"/>
                <w:lang w:eastAsia="es-CO"/>
              </w:rPr>
            </w:pPr>
          </w:p>
          <w:p w14:paraId="09C9B2BE" w14:textId="77777777" w:rsidR="001C1285" w:rsidRPr="006041B0" w:rsidRDefault="001C1285"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Sede Principal </w:t>
            </w:r>
          </w:p>
        </w:tc>
        <w:tc>
          <w:tcPr>
            <w:tcW w:w="0" w:type="auto"/>
            <w:shd w:val="clear" w:color="auto" w:fill="FFFFFF"/>
            <w:tcMar>
              <w:top w:w="15" w:type="dxa"/>
              <w:left w:w="15" w:type="dxa"/>
              <w:bottom w:w="15" w:type="dxa"/>
              <w:right w:w="15" w:type="dxa"/>
            </w:tcMar>
            <w:vAlign w:val="center"/>
          </w:tcPr>
          <w:p w14:paraId="19DAD9CC" w14:textId="77777777" w:rsidR="00FF231C" w:rsidRPr="006041B0" w:rsidRDefault="00D569E0"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$22.788. 600.oo</w:t>
            </w:r>
          </w:p>
        </w:tc>
      </w:tr>
      <w:tr w:rsidR="001C1285" w:rsidRPr="006041B0" w14:paraId="1B8495E7" w14:textId="77777777" w:rsidTr="001C1285">
        <w:trPr>
          <w:trHeight w:val="257"/>
        </w:trPr>
        <w:tc>
          <w:tcPr>
            <w:tcW w:w="0" w:type="auto"/>
            <w:shd w:val="clear" w:color="auto" w:fill="FFFFFF"/>
            <w:tcMar>
              <w:top w:w="15" w:type="dxa"/>
              <w:left w:w="15" w:type="dxa"/>
              <w:bottom w:w="15" w:type="dxa"/>
              <w:right w:w="15" w:type="dxa"/>
            </w:tcMar>
            <w:vAlign w:val="center"/>
            <w:hideMark/>
          </w:tcPr>
          <w:p w14:paraId="309DAA90" w14:textId="77777777" w:rsidR="001C1285" w:rsidRPr="006041B0" w:rsidRDefault="001C1285"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Horas Nómina          (Co-Investigador)</w:t>
            </w:r>
          </w:p>
          <w:p w14:paraId="2BA53519" w14:textId="77777777" w:rsidR="001C1285" w:rsidRPr="006041B0" w:rsidRDefault="001C1285" w:rsidP="00587141">
            <w:pPr>
              <w:spacing w:after="0" w:line="240" w:lineRule="auto"/>
              <w:ind w:left="708" w:hanging="708"/>
              <w:jc w:val="center"/>
              <w:rPr>
                <w:rFonts w:ascii="Times New Roman" w:eastAsia="Times New Roman" w:hAnsi="Times New Roman" w:cs="Times New Roman"/>
                <w:color w:val="222222"/>
                <w:sz w:val="24"/>
                <w:szCs w:val="24"/>
                <w:lang w:eastAsia="es-CO"/>
              </w:rPr>
            </w:pPr>
          </w:p>
        </w:tc>
        <w:tc>
          <w:tcPr>
            <w:tcW w:w="0" w:type="auto"/>
            <w:shd w:val="clear" w:color="auto" w:fill="FFFFFF"/>
            <w:tcMar>
              <w:top w:w="15" w:type="dxa"/>
              <w:left w:w="15" w:type="dxa"/>
              <w:bottom w:w="15" w:type="dxa"/>
              <w:right w:w="15" w:type="dxa"/>
            </w:tcMar>
            <w:vAlign w:val="center"/>
          </w:tcPr>
          <w:p w14:paraId="7BF2D14D" w14:textId="77777777" w:rsidR="001C1285" w:rsidRPr="006041B0" w:rsidRDefault="00BB0E52"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Juanita Charria </w:t>
            </w:r>
            <w:proofErr w:type="spellStart"/>
            <w:r w:rsidRPr="006041B0">
              <w:rPr>
                <w:rFonts w:ascii="Times New Roman" w:eastAsia="Times New Roman" w:hAnsi="Times New Roman" w:cs="Times New Roman"/>
                <w:color w:val="222222"/>
                <w:sz w:val="24"/>
                <w:szCs w:val="24"/>
                <w:lang w:eastAsia="es-CO"/>
              </w:rPr>
              <w:t>Isaacs</w:t>
            </w:r>
            <w:proofErr w:type="spellEnd"/>
          </w:p>
        </w:tc>
        <w:tc>
          <w:tcPr>
            <w:tcW w:w="0" w:type="auto"/>
            <w:shd w:val="clear" w:color="auto" w:fill="FFFFFF"/>
            <w:tcMar>
              <w:top w:w="15" w:type="dxa"/>
              <w:left w:w="15" w:type="dxa"/>
              <w:bottom w:w="15" w:type="dxa"/>
              <w:right w:w="15" w:type="dxa"/>
            </w:tcMar>
            <w:vAlign w:val="center"/>
          </w:tcPr>
          <w:p w14:paraId="2D547348" w14:textId="77777777" w:rsidR="001C1285" w:rsidRPr="006041B0" w:rsidRDefault="001C1285"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w:t>
            </w:r>
          </w:p>
        </w:tc>
        <w:tc>
          <w:tcPr>
            <w:tcW w:w="0" w:type="auto"/>
            <w:shd w:val="clear" w:color="auto" w:fill="FFFFFF"/>
            <w:tcMar>
              <w:top w:w="15" w:type="dxa"/>
              <w:left w:w="15" w:type="dxa"/>
              <w:bottom w:w="15" w:type="dxa"/>
              <w:right w:w="15" w:type="dxa"/>
            </w:tcMar>
            <w:vAlign w:val="center"/>
          </w:tcPr>
          <w:p w14:paraId="1BD751D2" w14:textId="77777777" w:rsidR="001C1285" w:rsidRPr="006041B0" w:rsidRDefault="001C1285"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40</w:t>
            </w:r>
          </w:p>
        </w:tc>
        <w:tc>
          <w:tcPr>
            <w:tcW w:w="0" w:type="auto"/>
            <w:shd w:val="clear" w:color="auto" w:fill="FFFFFF"/>
          </w:tcPr>
          <w:p w14:paraId="2E6AB5C3" w14:textId="77777777" w:rsidR="009062C0" w:rsidRPr="006041B0" w:rsidRDefault="009062C0" w:rsidP="00100A15">
            <w:pPr>
              <w:spacing w:after="0" w:line="240" w:lineRule="auto"/>
              <w:jc w:val="center"/>
              <w:rPr>
                <w:rFonts w:ascii="Times New Roman" w:eastAsia="Times New Roman" w:hAnsi="Times New Roman" w:cs="Times New Roman"/>
                <w:color w:val="222222"/>
                <w:sz w:val="24"/>
                <w:szCs w:val="24"/>
                <w:lang w:eastAsia="es-CO"/>
              </w:rPr>
            </w:pPr>
          </w:p>
          <w:p w14:paraId="4ECBD6D3" w14:textId="77777777" w:rsidR="001C1285" w:rsidRPr="006041B0" w:rsidRDefault="001C1285"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Sede Principal </w:t>
            </w:r>
          </w:p>
        </w:tc>
        <w:tc>
          <w:tcPr>
            <w:tcW w:w="0" w:type="auto"/>
            <w:shd w:val="clear" w:color="auto" w:fill="FFFFFF"/>
            <w:tcMar>
              <w:top w:w="15" w:type="dxa"/>
              <w:left w:w="15" w:type="dxa"/>
              <w:bottom w:w="15" w:type="dxa"/>
              <w:right w:w="15" w:type="dxa"/>
            </w:tcMar>
            <w:vAlign w:val="center"/>
          </w:tcPr>
          <w:p w14:paraId="7CFD4673" w14:textId="77777777" w:rsidR="001C1285" w:rsidRPr="006041B0" w:rsidRDefault="009062C0" w:rsidP="00100A15">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w:t>
            </w:r>
            <w:r w:rsidR="00D427DB" w:rsidRPr="006041B0">
              <w:rPr>
                <w:rFonts w:ascii="Times New Roman" w:eastAsia="Times New Roman" w:hAnsi="Times New Roman" w:cs="Times New Roman"/>
                <w:color w:val="222222"/>
                <w:sz w:val="24"/>
                <w:szCs w:val="24"/>
                <w:lang w:eastAsia="es-CO"/>
              </w:rPr>
              <w:t>22</w:t>
            </w:r>
            <w:r w:rsidRPr="006041B0">
              <w:rPr>
                <w:rFonts w:ascii="Times New Roman" w:eastAsia="Times New Roman" w:hAnsi="Times New Roman" w:cs="Times New Roman"/>
                <w:color w:val="222222"/>
                <w:sz w:val="24"/>
                <w:szCs w:val="24"/>
                <w:lang w:eastAsia="es-CO"/>
              </w:rPr>
              <w:t>.</w:t>
            </w:r>
            <w:r w:rsidR="00D427DB" w:rsidRPr="006041B0">
              <w:rPr>
                <w:rFonts w:ascii="Times New Roman" w:eastAsia="Times New Roman" w:hAnsi="Times New Roman" w:cs="Times New Roman"/>
                <w:color w:val="222222"/>
                <w:sz w:val="24"/>
                <w:szCs w:val="24"/>
                <w:lang w:eastAsia="es-CO"/>
              </w:rPr>
              <w:t>788</w:t>
            </w:r>
            <w:r w:rsidRPr="006041B0">
              <w:rPr>
                <w:rFonts w:ascii="Times New Roman" w:eastAsia="Times New Roman" w:hAnsi="Times New Roman" w:cs="Times New Roman"/>
                <w:color w:val="222222"/>
                <w:sz w:val="24"/>
                <w:szCs w:val="24"/>
                <w:lang w:eastAsia="es-CO"/>
              </w:rPr>
              <w:t>.</w:t>
            </w:r>
            <w:r w:rsidR="00D427DB" w:rsidRPr="006041B0">
              <w:rPr>
                <w:rFonts w:ascii="Times New Roman" w:eastAsia="Times New Roman" w:hAnsi="Times New Roman" w:cs="Times New Roman"/>
                <w:color w:val="222222"/>
                <w:sz w:val="24"/>
                <w:szCs w:val="24"/>
                <w:lang w:eastAsia="es-CO"/>
              </w:rPr>
              <w:t>6</w:t>
            </w:r>
            <w:r w:rsidRPr="006041B0">
              <w:rPr>
                <w:rFonts w:ascii="Times New Roman" w:eastAsia="Times New Roman" w:hAnsi="Times New Roman" w:cs="Times New Roman"/>
                <w:color w:val="222222"/>
                <w:sz w:val="24"/>
                <w:szCs w:val="24"/>
                <w:lang w:eastAsia="es-CO"/>
              </w:rPr>
              <w:t>00.oo</w:t>
            </w:r>
          </w:p>
        </w:tc>
      </w:tr>
      <w:tr w:rsidR="00AD5D13" w:rsidRPr="006041B0" w14:paraId="2A56E03B" w14:textId="77777777" w:rsidTr="001C1285">
        <w:trPr>
          <w:trHeight w:val="257"/>
        </w:trPr>
        <w:tc>
          <w:tcPr>
            <w:tcW w:w="0" w:type="auto"/>
            <w:shd w:val="clear" w:color="auto" w:fill="FFFFFF"/>
            <w:tcMar>
              <w:top w:w="15" w:type="dxa"/>
              <w:left w:w="15" w:type="dxa"/>
              <w:bottom w:w="15" w:type="dxa"/>
              <w:right w:w="15" w:type="dxa"/>
            </w:tcMar>
            <w:vAlign w:val="center"/>
          </w:tcPr>
          <w:p w14:paraId="5AB5418C" w14:textId="77777777" w:rsidR="00AD5D13" w:rsidRPr="006041B0" w:rsidRDefault="00AD5D13"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Horas Nómina          (Co-Investigador)</w:t>
            </w:r>
          </w:p>
          <w:p w14:paraId="5B6399F7" w14:textId="77777777" w:rsidR="00AD5D13" w:rsidRPr="006041B0" w:rsidRDefault="00AD5D13" w:rsidP="00587141">
            <w:pPr>
              <w:spacing w:after="0" w:line="240" w:lineRule="auto"/>
              <w:ind w:left="708" w:hanging="708"/>
              <w:jc w:val="center"/>
              <w:rPr>
                <w:rFonts w:ascii="Times New Roman" w:eastAsia="Times New Roman" w:hAnsi="Times New Roman" w:cs="Times New Roman"/>
                <w:color w:val="222222"/>
                <w:sz w:val="24"/>
                <w:szCs w:val="24"/>
                <w:lang w:eastAsia="es-CO"/>
              </w:rPr>
            </w:pPr>
          </w:p>
        </w:tc>
        <w:tc>
          <w:tcPr>
            <w:tcW w:w="0" w:type="auto"/>
            <w:shd w:val="clear" w:color="auto" w:fill="FFFFFF"/>
            <w:tcMar>
              <w:top w:w="15" w:type="dxa"/>
              <w:left w:w="15" w:type="dxa"/>
              <w:bottom w:w="15" w:type="dxa"/>
              <w:right w:w="15" w:type="dxa"/>
            </w:tcMar>
            <w:vAlign w:val="center"/>
          </w:tcPr>
          <w:p w14:paraId="17168A8D" w14:textId="3E095D08" w:rsidR="00AD5D13" w:rsidRPr="006041B0" w:rsidRDefault="00AD5D13"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Marta Gisela Duran Gamba</w:t>
            </w:r>
          </w:p>
        </w:tc>
        <w:tc>
          <w:tcPr>
            <w:tcW w:w="0" w:type="auto"/>
            <w:shd w:val="clear" w:color="auto" w:fill="FFFFFF"/>
            <w:tcMar>
              <w:top w:w="15" w:type="dxa"/>
              <w:left w:w="15" w:type="dxa"/>
              <w:bottom w:w="15" w:type="dxa"/>
              <w:right w:w="15" w:type="dxa"/>
            </w:tcMar>
            <w:vAlign w:val="center"/>
          </w:tcPr>
          <w:p w14:paraId="56CDF353" w14:textId="06FE619C" w:rsidR="00AD5D13" w:rsidRPr="006041B0" w:rsidRDefault="00AD5D13" w:rsidP="00AD5D13">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w:t>
            </w:r>
          </w:p>
        </w:tc>
        <w:tc>
          <w:tcPr>
            <w:tcW w:w="0" w:type="auto"/>
            <w:shd w:val="clear" w:color="auto" w:fill="FFFFFF"/>
            <w:tcMar>
              <w:top w:w="15" w:type="dxa"/>
              <w:left w:w="15" w:type="dxa"/>
              <w:bottom w:w="15" w:type="dxa"/>
              <w:right w:w="15" w:type="dxa"/>
            </w:tcMar>
            <w:vAlign w:val="center"/>
          </w:tcPr>
          <w:p w14:paraId="35FCA885" w14:textId="219D25E3" w:rsidR="00AD5D13" w:rsidRPr="006041B0" w:rsidRDefault="00AD5D13" w:rsidP="00AD5D13">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40</w:t>
            </w:r>
          </w:p>
        </w:tc>
        <w:tc>
          <w:tcPr>
            <w:tcW w:w="0" w:type="auto"/>
            <w:shd w:val="clear" w:color="auto" w:fill="FFFFFF"/>
          </w:tcPr>
          <w:p w14:paraId="24C330A9" w14:textId="77777777" w:rsidR="00AD5D13" w:rsidRPr="006041B0" w:rsidRDefault="00AD5D13" w:rsidP="00AD5D13">
            <w:pPr>
              <w:spacing w:after="0" w:line="240" w:lineRule="auto"/>
              <w:jc w:val="center"/>
              <w:rPr>
                <w:rFonts w:ascii="Times New Roman" w:eastAsia="Times New Roman" w:hAnsi="Times New Roman" w:cs="Times New Roman"/>
                <w:color w:val="222222"/>
                <w:sz w:val="24"/>
                <w:szCs w:val="24"/>
                <w:lang w:eastAsia="es-CO"/>
              </w:rPr>
            </w:pPr>
          </w:p>
          <w:p w14:paraId="38D9C956" w14:textId="6F2E89E6" w:rsidR="00AD5D13" w:rsidRPr="006041B0" w:rsidRDefault="00AD5D13" w:rsidP="00AD5D13">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Sede Principal </w:t>
            </w:r>
          </w:p>
        </w:tc>
        <w:tc>
          <w:tcPr>
            <w:tcW w:w="0" w:type="auto"/>
            <w:shd w:val="clear" w:color="auto" w:fill="FFFFFF"/>
            <w:tcMar>
              <w:top w:w="15" w:type="dxa"/>
              <w:left w:w="15" w:type="dxa"/>
              <w:bottom w:w="15" w:type="dxa"/>
              <w:right w:w="15" w:type="dxa"/>
            </w:tcMar>
            <w:vAlign w:val="center"/>
          </w:tcPr>
          <w:p w14:paraId="160DCBFA" w14:textId="676D39D5" w:rsidR="00AD5D13" w:rsidRPr="006041B0" w:rsidRDefault="00AD5D13" w:rsidP="00AD5D13">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$22.788.600.oo</w:t>
            </w:r>
          </w:p>
        </w:tc>
      </w:tr>
      <w:tr w:rsidR="00587141" w:rsidRPr="006041B0" w14:paraId="3544A1D5" w14:textId="77777777" w:rsidTr="001C1285">
        <w:trPr>
          <w:trHeight w:val="257"/>
        </w:trPr>
        <w:tc>
          <w:tcPr>
            <w:tcW w:w="0" w:type="auto"/>
            <w:shd w:val="clear" w:color="auto" w:fill="FFFFFF"/>
            <w:tcMar>
              <w:top w:w="15" w:type="dxa"/>
              <w:left w:w="15" w:type="dxa"/>
              <w:bottom w:w="15" w:type="dxa"/>
              <w:right w:w="15" w:type="dxa"/>
            </w:tcMar>
            <w:vAlign w:val="center"/>
          </w:tcPr>
          <w:p w14:paraId="4B62300E" w14:textId="77777777"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Horas Nómina       </w:t>
            </w:r>
            <w:proofErr w:type="gramStart"/>
            <w:r w:rsidRPr="006041B0">
              <w:rPr>
                <w:rFonts w:ascii="Times New Roman" w:eastAsia="Times New Roman" w:hAnsi="Times New Roman" w:cs="Times New Roman"/>
                <w:color w:val="222222"/>
                <w:sz w:val="24"/>
                <w:szCs w:val="24"/>
                <w:lang w:eastAsia="es-CO"/>
              </w:rPr>
              <w:t xml:space="preserve">   (</w:t>
            </w:r>
            <w:proofErr w:type="gramEnd"/>
            <w:r w:rsidRPr="006041B0">
              <w:rPr>
                <w:rFonts w:ascii="Times New Roman" w:eastAsia="Times New Roman" w:hAnsi="Times New Roman" w:cs="Times New Roman"/>
                <w:color w:val="222222"/>
                <w:sz w:val="24"/>
                <w:szCs w:val="24"/>
                <w:lang w:eastAsia="es-CO"/>
              </w:rPr>
              <w:t>Co-Investigador)</w:t>
            </w:r>
          </w:p>
          <w:p w14:paraId="56609E11" w14:textId="77777777"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p>
        </w:tc>
        <w:tc>
          <w:tcPr>
            <w:tcW w:w="0" w:type="auto"/>
            <w:shd w:val="clear" w:color="auto" w:fill="FFFFFF"/>
            <w:tcMar>
              <w:top w:w="15" w:type="dxa"/>
              <w:left w:w="15" w:type="dxa"/>
              <w:bottom w:w="15" w:type="dxa"/>
              <w:right w:w="15" w:type="dxa"/>
            </w:tcMar>
            <w:vAlign w:val="center"/>
          </w:tcPr>
          <w:p w14:paraId="539CCB1D" w14:textId="10DA59B6"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Andrea Correa-Chica</w:t>
            </w:r>
          </w:p>
        </w:tc>
        <w:tc>
          <w:tcPr>
            <w:tcW w:w="0" w:type="auto"/>
            <w:shd w:val="clear" w:color="auto" w:fill="FFFFFF"/>
            <w:tcMar>
              <w:top w:w="15" w:type="dxa"/>
              <w:left w:w="15" w:type="dxa"/>
              <w:bottom w:w="15" w:type="dxa"/>
              <w:right w:w="15" w:type="dxa"/>
            </w:tcMar>
            <w:vAlign w:val="center"/>
          </w:tcPr>
          <w:p w14:paraId="412908AD" w14:textId="25BA264D" w:rsidR="00587141"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Servicios Técnicos</w:t>
            </w:r>
          </w:p>
        </w:tc>
        <w:tc>
          <w:tcPr>
            <w:tcW w:w="0" w:type="auto"/>
            <w:shd w:val="clear" w:color="auto" w:fill="FFFFFF"/>
            <w:tcMar>
              <w:top w:w="15" w:type="dxa"/>
              <w:left w:w="15" w:type="dxa"/>
              <w:bottom w:w="15" w:type="dxa"/>
              <w:right w:w="15" w:type="dxa"/>
            </w:tcMar>
            <w:vAlign w:val="center"/>
          </w:tcPr>
          <w:p w14:paraId="5E3EB953" w14:textId="036A12DE" w:rsidR="00587141"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20</w:t>
            </w:r>
          </w:p>
        </w:tc>
        <w:tc>
          <w:tcPr>
            <w:tcW w:w="0" w:type="auto"/>
            <w:shd w:val="clear" w:color="auto" w:fill="FFFFFF"/>
          </w:tcPr>
          <w:p w14:paraId="7CD428E7" w14:textId="77777777" w:rsidR="00587141" w:rsidRPr="006041B0" w:rsidRDefault="00587141" w:rsidP="00587141">
            <w:pPr>
              <w:spacing w:after="0" w:line="240" w:lineRule="auto"/>
              <w:jc w:val="center"/>
              <w:rPr>
                <w:rFonts w:ascii="Times New Roman" w:eastAsia="Times New Roman" w:hAnsi="Times New Roman" w:cs="Times New Roman"/>
                <w:color w:val="222222"/>
                <w:sz w:val="24"/>
                <w:szCs w:val="24"/>
                <w:lang w:eastAsia="es-CO"/>
              </w:rPr>
            </w:pPr>
          </w:p>
          <w:p w14:paraId="2758953F" w14:textId="52FC2DB3" w:rsidR="000F52A0"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U. Santiago de </w:t>
            </w:r>
            <w:proofErr w:type="spellStart"/>
            <w:r w:rsidRPr="006041B0">
              <w:rPr>
                <w:rFonts w:ascii="Times New Roman" w:eastAsia="Times New Roman" w:hAnsi="Times New Roman" w:cs="Times New Roman"/>
                <w:color w:val="222222"/>
                <w:sz w:val="24"/>
                <w:szCs w:val="24"/>
                <w:lang w:eastAsia="es-CO"/>
              </w:rPr>
              <w:t>Compostella</w:t>
            </w:r>
            <w:proofErr w:type="spellEnd"/>
          </w:p>
        </w:tc>
        <w:tc>
          <w:tcPr>
            <w:tcW w:w="0" w:type="auto"/>
            <w:shd w:val="clear" w:color="auto" w:fill="FFFFFF"/>
            <w:tcMar>
              <w:top w:w="15" w:type="dxa"/>
              <w:left w:w="15" w:type="dxa"/>
              <w:bottom w:w="15" w:type="dxa"/>
              <w:right w:w="15" w:type="dxa"/>
            </w:tcMar>
            <w:vAlign w:val="center"/>
          </w:tcPr>
          <w:p w14:paraId="0C62618A" w14:textId="77777777" w:rsidR="00587141" w:rsidRPr="006041B0" w:rsidRDefault="00587141" w:rsidP="00587141">
            <w:pPr>
              <w:spacing w:after="0" w:line="240" w:lineRule="auto"/>
              <w:jc w:val="center"/>
              <w:rPr>
                <w:rFonts w:ascii="Times New Roman" w:eastAsia="Times New Roman" w:hAnsi="Times New Roman" w:cs="Times New Roman"/>
                <w:color w:val="222222"/>
                <w:sz w:val="24"/>
                <w:szCs w:val="24"/>
                <w:lang w:eastAsia="es-CO"/>
              </w:rPr>
            </w:pPr>
          </w:p>
        </w:tc>
      </w:tr>
      <w:tr w:rsidR="00587141" w:rsidRPr="006041B0" w14:paraId="5324CF41" w14:textId="77777777" w:rsidTr="001C1285">
        <w:trPr>
          <w:trHeight w:val="257"/>
        </w:trPr>
        <w:tc>
          <w:tcPr>
            <w:tcW w:w="0" w:type="auto"/>
            <w:shd w:val="clear" w:color="auto" w:fill="FFFFFF"/>
            <w:tcMar>
              <w:top w:w="15" w:type="dxa"/>
              <w:left w:w="15" w:type="dxa"/>
              <w:bottom w:w="15" w:type="dxa"/>
              <w:right w:w="15" w:type="dxa"/>
            </w:tcMar>
            <w:vAlign w:val="center"/>
          </w:tcPr>
          <w:p w14:paraId="2ABAC8C7" w14:textId="77777777"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Horas Nómina       </w:t>
            </w:r>
            <w:proofErr w:type="gramStart"/>
            <w:r w:rsidRPr="006041B0">
              <w:rPr>
                <w:rFonts w:ascii="Times New Roman" w:eastAsia="Times New Roman" w:hAnsi="Times New Roman" w:cs="Times New Roman"/>
                <w:color w:val="222222"/>
                <w:sz w:val="24"/>
                <w:szCs w:val="24"/>
                <w:lang w:eastAsia="es-CO"/>
              </w:rPr>
              <w:t xml:space="preserve">   (</w:t>
            </w:r>
            <w:proofErr w:type="gramEnd"/>
            <w:r w:rsidRPr="006041B0">
              <w:rPr>
                <w:rFonts w:ascii="Times New Roman" w:eastAsia="Times New Roman" w:hAnsi="Times New Roman" w:cs="Times New Roman"/>
                <w:color w:val="222222"/>
                <w:sz w:val="24"/>
                <w:szCs w:val="24"/>
                <w:lang w:eastAsia="es-CO"/>
              </w:rPr>
              <w:t>Co-Investigador)</w:t>
            </w:r>
          </w:p>
          <w:p w14:paraId="49F93DD5" w14:textId="77777777"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p>
        </w:tc>
        <w:tc>
          <w:tcPr>
            <w:tcW w:w="0" w:type="auto"/>
            <w:shd w:val="clear" w:color="auto" w:fill="FFFFFF"/>
            <w:tcMar>
              <w:top w:w="15" w:type="dxa"/>
              <w:left w:w="15" w:type="dxa"/>
              <w:bottom w:w="15" w:type="dxa"/>
              <w:right w:w="15" w:type="dxa"/>
            </w:tcMar>
            <w:vAlign w:val="center"/>
          </w:tcPr>
          <w:p w14:paraId="79C5E872" w14:textId="586FE407" w:rsidR="00587141" w:rsidRPr="006041B0" w:rsidRDefault="00587141" w:rsidP="00587141">
            <w:pPr>
              <w:spacing w:after="0" w:line="240" w:lineRule="auto"/>
              <w:ind w:left="708" w:hanging="708"/>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Leonardo Leal Alfonso</w:t>
            </w:r>
          </w:p>
        </w:tc>
        <w:tc>
          <w:tcPr>
            <w:tcW w:w="0" w:type="auto"/>
            <w:shd w:val="clear" w:color="auto" w:fill="FFFFFF"/>
            <w:tcMar>
              <w:top w:w="15" w:type="dxa"/>
              <w:left w:w="15" w:type="dxa"/>
              <w:bottom w:w="15" w:type="dxa"/>
              <w:right w:w="15" w:type="dxa"/>
            </w:tcMar>
            <w:vAlign w:val="center"/>
          </w:tcPr>
          <w:p w14:paraId="2E948FC0" w14:textId="77777777" w:rsidR="00587141"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Salidas de Campo</w:t>
            </w:r>
          </w:p>
          <w:p w14:paraId="387355F9" w14:textId="50EADE48" w:rsidR="000F52A0"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Contacto con la muestra</w:t>
            </w:r>
          </w:p>
        </w:tc>
        <w:tc>
          <w:tcPr>
            <w:tcW w:w="0" w:type="auto"/>
            <w:shd w:val="clear" w:color="auto" w:fill="FFFFFF"/>
            <w:tcMar>
              <w:top w:w="15" w:type="dxa"/>
              <w:left w:w="15" w:type="dxa"/>
              <w:bottom w:w="15" w:type="dxa"/>
              <w:right w:w="15" w:type="dxa"/>
            </w:tcMar>
            <w:vAlign w:val="center"/>
          </w:tcPr>
          <w:p w14:paraId="3BB61556" w14:textId="05328E59" w:rsidR="00587141"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40</w:t>
            </w:r>
          </w:p>
        </w:tc>
        <w:tc>
          <w:tcPr>
            <w:tcW w:w="0" w:type="auto"/>
            <w:shd w:val="clear" w:color="auto" w:fill="FFFFFF"/>
          </w:tcPr>
          <w:p w14:paraId="299E63F6" w14:textId="77777777" w:rsidR="00587141" w:rsidRPr="006041B0" w:rsidRDefault="00587141" w:rsidP="00587141">
            <w:pPr>
              <w:spacing w:after="0" w:line="240" w:lineRule="auto"/>
              <w:jc w:val="center"/>
              <w:rPr>
                <w:rFonts w:ascii="Times New Roman" w:eastAsia="Times New Roman" w:hAnsi="Times New Roman" w:cs="Times New Roman"/>
                <w:color w:val="222222"/>
                <w:sz w:val="24"/>
                <w:szCs w:val="24"/>
                <w:lang w:eastAsia="es-CO"/>
              </w:rPr>
            </w:pPr>
          </w:p>
          <w:p w14:paraId="535D62F3" w14:textId="2759E961" w:rsidR="000F52A0" w:rsidRPr="006041B0" w:rsidRDefault="000F52A0" w:rsidP="00587141">
            <w:pPr>
              <w:spacing w:after="0" w:line="240" w:lineRule="auto"/>
              <w:jc w:val="center"/>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EMPRESA</w:t>
            </w:r>
          </w:p>
        </w:tc>
        <w:tc>
          <w:tcPr>
            <w:tcW w:w="0" w:type="auto"/>
            <w:shd w:val="clear" w:color="auto" w:fill="FFFFFF"/>
            <w:tcMar>
              <w:top w:w="15" w:type="dxa"/>
              <w:left w:w="15" w:type="dxa"/>
              <w:bottom w:w="15" w:type="dxa"/>
              <w:right w:w="15" w:type="dxa"/>
            </w:tcMar>
            <w:vAlign w:val="center"/>
          </w:tcPr>
          <w:p w14:paraId="40A9F4E5" w14:textId="77777777" w:rsidR="00587141" w:rsidRPr="006041B0" w:rsidRDefault="00587141" w:rsidP="00587141">
            <w:pPr>
              <w:spacing w:after="0" w:line="240" w:lineRule="auto"/>
              <w:jc w:val="center"/>
              <w:rPr>
                <w:rFonts w:ascii="Times New Roman" w:eastAsia="Times New Roman" w:hAnsi="Times New Roman" w:cs="Times New Roman"/>
                <w:color w:val="222222"/>
                <w:sz w:val="24"/>
                <w:szCs w:val="24"/>
                <w:lang w:eastAsia="es-CO"/>
              </w:rPr>
            </w:pPr>
          </w:p>
        </w:tc>
      </w:tr>
      <w:tr w:rsidR="00587141" w:rsidRPr="006041B0" w14:paraId="5CD4190D" w14:textId="77777777" w:rsidTr="00C41DC2">
        <w:trPr>
          <w:trHeight w:val="261"/>
        </w:trPr>
        <w:tc>
          <w:tcPr>
            <w:tcW w:w="0" w:type="auto"/>
            <w:gridSpan w:val="5"/>
            <w:shd w:val="clear" w:color="auto" w:fill="EDEDED" w:themeFill="accent3" w:themeFillTint="33"/>
            <w:vAlign w:val="center"/>
            <w:hideMark/>
          </w:tcPr>
          <w:p w14:paraId="48777697" w14:textId="77777777" w:rsidR="00587141" w:rsidRPr="006041B0" w:rsidRDefault="00587141" w:rsidP="00587141">
            <w:pPr>
              <w:spacing w:after="0" w:line="240" w:lineRule="auto"/>
              <w:ind w:left="708" w:hanging="708"/>
              <w:jc w:val="right"/>
              <w:rPr>
                <w:rFonts w:ascii="Times New Roman" w:eastAsia="Times New Roman" w:hAnsi="Times New Roman" w:cs="Times New Roman"/>
                <w:b/>
                <w:color w:val="222222"/>
                <w:sz w:val="24"/>
                <w:szCs w:val="24"/>
                <w:lang w:eastAsia="es-CO"/>
              </w:rPr>
            </w:pPr>
            <w:r w:rsidRPr="006041B0">
              <w:rPr>
                <w:rFonts w:ascii="Times New Roman" w:eastAsia="Times New Roman" w:hAnsi="Times New Roman" w:cs="Times New Roman"/>
                <w:b/>
                <w:color w:val="222222"/>
                <w:sz w:val="24"/>
                <w:szCs w:val="24"/>
                <w:lang w:eastAsia="es-CO"/>
              </w:rPr>
              <w:t>TOTAL</w:t>
            </w:r>
          </w:p>
        </w:tc>
        <w:tc>
          <w:tcPr>
            <w:tcW w:w="0" w:type="auto"/>
            <w:shd w:val="clear" w:color="auto" w:fill="EDEDED" w:themeFill="accent3" w:themeFillTint="33"/>
            <w:tcMar>
              <w:top w:w="15" w:type="dxa"/>
              <w:left w:w="15" w:type="dxa"/>
              <w:bottom w:w="15" w:type="dxa"/>
              <w:right w:w="15" w:type="dxa"/>
            </w:tcMar>
            <w:vAlign w:val="center"/>
          </w:tcPr>
          <w:p w14:paraId="2A0D571F" w14:textId="3D62B60C" w:rsidR="00587141" w:rsidRPr="006041B0" w:rsidRDefault="00587141" w:rsidP="00587141">
            <w:pPr>
              <w:spacing w:after="0" w:line="240" w:lineRule="auto"/>
              <w:ind w:left="708" w:hanging="708"/>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$6</w:t>
            </w:r>
            <w:r w:rsidR="00282198">
              <w:rPr>
                <w:rFonts w:ascii="Times New Roman" w:eastAsia="Times New Roman" w:hAnsi="Times New Roman" w:cs="Times New Roman"/>
                <w:b/>
                <w:bCs/>
                <w:color w:val="222222"/>
                <w:sz w:val="24"/>
                <w:szCs w:val="24"/>
                <w:lang w:eastAsia="es-CO"/>
              </w:rPr>
              <w:t>8</w:t>
            </w:r>
            <w:r w:rsidRPr="006041B0">
              <w:rPr>
                <w:rFonts w:ascii="Times New Roman" w:eastAsia="Times New Roman" w:hAnsi="Times New Roman" w:cs="Times New Roman"/>
                <w:b/>
                <w:bCs/>
                <w:color w:val="222222"/>
                <w:sz w:val="24"/>
                <w:szCs w:val="24"/>
                <w:lang w:eastAsia="es-CO"/>
              </w:rPr>
              <w:t>.365.800.00</w:t>
            </w:r>
          </w:p>
        </w:tc>
      </w:tr>
      <w:tr w:rsidR="00587141" w:rsidRPr="006041B0" w14:paraId="72F78E62" w14:textId="77777777" w:rsidTr="00D427DB">
        <w:trPr>
          <w:trHeight w:val="261"/>
        </w:trPr>
        <w:tc>
          <w:tcPr>
            <w:tcW w:w="0" w:type="auto"/>
            <w:gridSpan w:val="6"/>
            <w:shd w:val="clear" w:color="auto" w:fill="FFFFFF"/>
            <w:vAlign w:val="center"/>
          </w:tcPr>
          <w:p w14:paraId="4FD1EAED" w14:textId="77777777" w:rsidR="00587141" w:rsidRPr="006041B0" w:rsidRDefault="00587141" w:rsidP="00587141">
            <w:pPr>
              <w:spacing w:after="0" w:line="240" w:lineRule="auto"/>
              <w:ind w:left="708" w:hanging="708"/>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b/>
                <w:color w:val="222222"/>
                <w:sz w:val="24"/>
                <w:szCs w:val="24"/>
                <w:lang w:eastAsia="es-CO"/>
              </w:rPr>
              <w:t>Observaciones:</w:t>
            </w:r>
          </w:p>
          <w:p w14:paraId="432E72D2" w14:textId="77777777" w:rsidR="00587141" w:rsidRPr="006041B0" w:rsidRDefault="00587141" w:rsidP="00587141">
            <w:pPr>
              <w:pStyle w:val="Prrafodelista"/>
              <w:numPr>
                <w:ilvl w:val="0"/>
                <w:numId w:val="6"/>
              </w:numPr>
              <w:spacing w:after="0" w:line="240" w:lineRule="auto"/>
              <w:ind w:left="708" w:hanging="708"/>
              <w:rPr>
                <w:rFonts w:ascii="Times New Roman" w:eastAsia="Times New Roman" w:hAnsi="Times New Roman" w:cs="Times New Roman"/>
                <w:b/>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Cálculo basado en salarios para la vigencia 2019 (4: $5.997.000.oo), en la Sede Principal de la Universidad Santo Tomás. </w:t>
            </w:r>
          </w:p>
          <w:p w14:paraId="67F7AB44" w14:textId="77777777" w:rsidR="00587141" w:rsidRPr="006041B0" w:rsidRDefault="00587141" w:rsidP="00587141">
            <w:pPr>
              <w:pStyle w:val="Prrafodelista"/>
              <w:numPr>
                <w:ilvl w:val="0"/>
                <w:numId w:val="6"/>
              </w:numPr>
              <w:spacing w:after="0" w:line="240" w:lineRule="auto"/>
              <w:ind w:left="708" w:hanging="708"/>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Se trabaja con factor prestacional de 52% (3: $2.678.520.oo. 4: $3.118.440.oo), sobre salario mensual vigente a 2019.</w:t>
            </w:r>
          </w:p>
          <w:p w14:paraId="23724CC3" w14:textId="77777777" w:rsidR="00587141" w:rsidRPr="006041B0" w:rsidRDefault="00587141" w:rsidP="00587141">
            <w:pPr>
              <w:pStyle w:val="Prrafodelista"/>
              <w:numPr>
                <w:ilvl w:val="0"/>
                <w:numId w:val="6"/>
              </w:numPr>
              <w:spacing w:after="0" w:line="240" w:lineRule="auto"/>
              <w:ind w:left="708" w:hanging="708"/>
              <w:rPr>
                <w:rFonts w:ascii="Times New Roman" w:eastAsia="Times New Roman" w:hAnsi="Times New Roman" w:cs="Times New Roman"/>
                <w:color w:val="222222"/>
                <w:sz w:val="24"/>
                <w:szCs w:val="24"/>
                <w:lang w:eastAsia="es-CO"/>
              </w:rPr>
            </w:pPr>
            <w:r w:rsidRPr="006041B0">
              <w:rPr>
                <w:rFonts w:ascii="Times New Roman" w:eastAsia="Times New Roman" w:hAnsi="Times New Roman" w:cs="Times New Roman"/>
                <w:color w:val="222222"/>
                <w:sz w:val="24"/>
                <w:szCs w:val="24"/>
                <w:lang w:eastAsia="es-CO"/>
              </w:rPr>
              <w:t xml:space="preserve">Se supone asignación de 10 horas semanales (40 al mes) en nómina, para cada uno de los investigadores.  </w:t>
            </w:r>
          </w:p>
        </w:tc>
      </w:tr>
    </w:tbl>
    <w:p w14:paraId="1E1E32A0" w14:textId="77777777" w:rsidR="00B66D74" w:rsidRPr="006041B0" w:rsidRDefault="00B66D74" w:rsidP="00100A15">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413"/>
        <w:gridCol w:w="1817"/>
        <w:gridCol w:w="6404"/>
        <w:gridCol w:w="1701"/>
        <w:gridCol w:w="1843"/>
        <w:gridCol w:w="1570"/>
      </w:tblGrid>
      <w:tr w:rsidR="00FF231C" w:rsidRPr="006041B0" w14:paraId="0EC25BA9" w14:textId="77777777" w:rsidTr="0006243F">
        <w:trPr>
          <w:trHeight w:val="371"/>
        </w:trPr>
        <w:tc>
          <w:tcPr>
            <w:tcW w:w="141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788E2B2" w14:textId="77777777" w:rsidR="00FF231C" w:rsidRPr="006041B0" w:rsidRDefault="00FF231C" w:rsidP="00100A15">
            <w:pPr>
              <w:ind w:left="-108" w:right="-108"/>
              <w:jc w:val="center"/>
              <w:rPr>
                <w:rFonts w:ascii="Times New Roman" w:hAnsi="Times New Roman" w:cs="Times New Roman"/>
                <w:b/>
                <w:sz w:val="18"/>
                <w:szCs w:val="18"/>
              </w:rPr>
            </w:pPr>
            <w:r w:rsidRPr="006041B0">
              <w:rPr>
                <w:rFonts w:ascii="Times New Roman" w:hAnsi="Times New Roman" w:cs="Times New Roman"/>
                <w:b/>
                <w:sz w:val="18"/>
                <w:szCs w:val="18"/>
              </w:rPr>
              <w:t>FINANCIACIÓN</w:t>
            </w:r>
          </w:p>
        </w:tc>
        <w:tc>
          <w:tcPr>
            <w:tcW w:w="18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96D6D7B" w14:textId="77777777" w:rsidR="00FF231C" w:rsidRPr="006041B0" w:rsidRDefault="00FF231C" w:rsidP="00100A15">
            <w:pPr>
              <w:jc w:val="center"/>
              <w:rPr>
                <w:rFonts w:ascii="Times New Roman" w:hAnsi="Times New Roman" w:cs="Times New Roman"/>
                <w:b/>
                <w:sz w:val="18"/>
                <w:szCs w:val="18"/>
              </w:rPr>
            </w:pPr>
            <w:r w:rsidRPr="006041B0">
              <w:rPr>
                <w:rFonts w:ascii="Times New Roman" w:hAnsi="Times New Roman" w:cs="Times New Roman"/>
                <w:b/>
                <w:sz w:val="18"/>
                <w:szCs w:val="18"/>
              </w:rPr>
              <w:t>RECURSO</w:t>
            </w:r>
          </w:p>
        </w:tc>
        <w:tc>
          <w:tcPr>
            <w:tcW w:w="640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60DBE9B" w14:textId="77777777" w:rsidR="00FF231C" w:rsidRPr="006041B0" w:rsidRDefault="00FF231C" w:rsidP="00100A15">
            <w:pPr>
              <w:jc w:val="center"/>
              <w:rPr>
                <w:rFonts w:ascii="Times New Roman" w:hAnsi="Times New Roman" w:cs="Times New Roman"/>
                <w:b/>
                <w:sz w:val="18"/>
                <w:szCs w:val="18"/>
              </w:rPr>
            </w:pPr>
            <w:r w:rsidRPr="006041B0">
              <w:rPr>
                <w:rFonts w:ascii="Times New Roman" w:hAnsi="Times New Roman" w:cs="Times New Roman"/>
                <w:b/>
                <w:sz w:val="18"/>
                <w:szCs w:val="18"/>
              </w:rPr>
              <w:t>DESCRIPCIÓN</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561F9E" w14:textId="77777777" w:rsidR="007B19DB" w:rsidRPr="006041B0" w:rsidRDefault="007B19DB" w:rsidP="00100A15">
            <w:pPr>
              <w:jc w:val="center"/>
              <w:rPr>
                <w:rFonts w:ascii="Times New Roman" w:eastAsia="Times New Roman" w:hAnsi="Times New Roman" w:cs="Times New Roman"/>
                <w:b/>
                <w:bCs/>
                <w:color w:val="222222"/>
                <w:sz w:val="18"/>
                <w:szCs w:val="18"/>
                <w:lang w:eastAsia="es-CO"/>
              </w:rPr>
            </w:pPr>
          </w:p>
          <w:p w14:paraId="5B07CC09" w14:textId="77777777" w:rsidR="00FF231C" w:rsidRPr="006041B0" w:rsidRDefault="00FF231C" w:rsidP="00100A15">
            <w:pPr>
              <w:jc w:val="center"/>
              <w:rPr>
                <w:rFonts w:ascii="Times New Roman" w:eastAsia="Times New Roman" w:hAnsi="Times New Roman" w:cs="Times New Roman"/>
                <w:b/>
                <w:bCs/>
                <w:color w:val="222222"/>
                <w:sz w:val="18"/>
                <w:szCs w:val="18"/>
                <w:lang w:eastAsia="es-CO"/>
              </w:rPr>
            </w:pPr>
            <w:r w:rsidRPr="006041B0">
              <w:rPr>
                <w:rFonts w:ascii="Times New Roman" w:eastAsia="Times New Roman" w:hAnsi="Times New Roman" w:cs="Times New Roman"/>
                <w:b/>
                <w:bCs/>
                <w:color w:val="222222"/>
                <w:sz w:val="18"/>
                <w:szCs w:val="18"/>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2B54BA" w14:textId="77777777" w:rsidR="00FF231C" w:rsidRPr="006041B0" w:rsidRDefault="00FF231C" w:rsidP="00100A15">
            <w:pPr>
              <w:spacing w:before="100" w:beforeAutospacing="1"/>
              <w:jc w:val="center"/>
              <w:rPr>
                <w:rFonts w:ascii="Times New Roman" w:eastAsia="Times New Roman" w:hAnsi="Times New Roman" w:cs="Times New Roman"/>
                <w:b/>
                <w:bCs/>
                <w:color w:val="222222"/>
                <w:sz w:val="18"/>
                <w:szCs w:val="18"/>
                <w:lang w:eastAsia="es-CO"/>
              </w:rPr>
            </w:pPr>
            <w:r w:rsidRPr="006041B0">
              <w:rPr>
                <w:rFonts w:ascii="Times New Roman" w:eastAsia="Times New Roman" w:hAnsi="Times New Roman" w:cs="Times New Roman"/>
                <w:b/>
                <w:bCs/>
                <w:color w:val="222222"/>
                <w:sz w:val="18"/>
                <w:szCs w:val="18"/>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A5E4D24" w14:textId="77777777" w:rsidR="00FF231C" w:rsidRPr="006041B0" w:rsidRDefault="00FF231C" w:rsidP="00100A15">
            <w:pPr>
              <w:spacing w:before="100" w:beforeAutospacing="1"/>
              <w:jc w:val="center"/>
              <w:rPr>
                <w:rFonts w:ascii="Times New Roman" w:eastAsia="Times New Roman" w:hAnsi="Times New Roman" w:cs="Times New Roman"/>
                <w:b/>
                <w:bCs/>
                <w:color w:val="222222"/>
                <w:sz w:val="18"/>
                <w:szCs w:val="18"/>
                <w:lang w:eastAsia="es-CO"/>
              </w:rPr>
            </w:pPr>
            <w:r w:rsidRPr="006041B0">
              <w:rPr>
                <w:rFonts w:ascii="Times New Roman" w:eastAsia="Times New Roman" w:hAnsi="Times New Roman" w:cs="Times New Roman"/>
                <w:b/>
                <w:bCs/>
                <w:color w:val="222222"/>
                <w:sz w:val="18"/>
                <w:szCs w:val="18"/>
                <w:lang w:eastAsia="es-CO"/>
              </w:rPr>
              <w:t>Total ($)</w:t>
            </w:r>
          </w:p>
        </w:tc>
      </w:tr>
      <w:tr w:rsidR="00FF231C" w:rsidRPr="006041B0" w14:paraId="73D57D00" w14:textId="77777777" w:rsidTr="0006243F">
        <w:trPr>
          <w:trHeight w:val="364"/>
        </w:trPr>
        <w:tc>
          <w:tcPr>
            <w:tcW w:w="1413" w:type="dxa"/>
            <w:vMerge w:val="restart"/>
            <w:tcBorders>
              <w:top w:val="single" w:sz="4" w:space="0" w:color="auto"/>
              <w:left w:val="single" w:sz="4" w:space="0" w:color="auto"/>
              <w:bottom w:val="single" w:sz="4" w:space="0" w:color="auto"/>
              <w:right w:val="single" w:sz="4" w:space="0" w:color="auto"/>
            </w:tcBorders>
            <w:vAlign w:val="center"/>
            <w:hideMark/>
          </w:tcPr>
          <w:p w14:paraId="5143265B" w14:textId="77777777" w:rsidR="00FF231C" w:rsidRPr="006041B0" w:rsidRDefault="00FF231C" w:rsidP="00100A15">
            <w:pPr>
              <w:jc w:val="center"/>
              <w:rPr>
                <w:rFonts w:ascii="Times New Roman" w:hAnsi="Times New Roman" w:cs="Times New Roman"/>
                <w:b/>
                <w:sz w:val="18"/>
                <w:szCs w:val="18"/>
              </w:rPr>
            </w:pPr>
            <w:r w:rsidRPr="006041B0">
              <w:rPr>
                <w:rFonts w:ascii="Times New Roman" w:hAnsi="Times New Roman" w:cs="Times New Roman"/>
                <w:b/>
                <w:sz w:val="18"/>
                <w:szCs w:val="18"/>
              </w:rPr>
              <w:t>RUBROS</w:t>
            </w:r>
          </w:p>
        </w:tc>
        <w:tc>
          <w:tcPr>
            <w:tcW w:w="1817" w:type="dxa"/>
            <w:tcBorders>
              <w:top w:val="single" w:sz="4" w:space="0" w:color="auto"/>
              <w:left w:val="single" w:sz="4" w:space="0" w:color="auto"/>
              <w:bottom w:val="single" w:sz="4" w:space="0" w:color="auto"/>
              <w:right w:val="single" w:sz="4" w:space="0" w:color="auto"/>
            </w:tcBorders>
            <w:vAlign w:val="center"/>
            <w:hideMark/>
          </w:tcPr>
          <w:p w14:paraId="1823413C"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Servicios Técnicos</w:t>
            </w:r>
          </w:p>
        </w:tc>
        <w:tc>
          <w:tcPr>
            <w:tcW w:w="6404" w:type="dxa"/>
            <w:tcBorders>
              <w:top w:val="single" w:sz="4" w:space="0" w:color="auto"/>
              <w:left w:val="single" w:sz="4" w:space="0" w:color="auto"/>
              <w:bottom w:val="single" w:sz="4" w:space="0" w:color="auto"/>
              <w:right w:val="single" w:sz="4" w:space="0" w:color="auto"/>
            </w:tcBorders>
            <w:vAlign w:val="center"/>
          </w:tcPr>
          <w:p w14:paraId="1B8A5BEA"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25F4CD91"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3B7EF7F0"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10FA77E0"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FF231C" w:rsidRPr="006041B0" w14:paraId="714EF14B"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02964C8" w14:textId="77777777" w:rsidR="00FF231C" w:rsidRPr="006041B0" w:rsidRDefault="00FF231C"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2F0C2932"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Salidas de campo</w:t>
            </w:r>
          </w:p>
        </w:tc>
        <w:tc>
          <w:tcPr>
            <w:tcW w:w="6404" w:type="dxa"/>
            <w:tcBorders>
              <w:top w:val="single" w:sz="4" w:space="0" w:color="auto"/>
              <w:left w:val="single" w:sz="4" w:space="0" w:color="auto"/>
              <w:bottom w:val="single" w:sz="4" w:space="0" w:color="auto"/>
              <w:right w:val="single" w:sz="4" w:space="0" w:color="auto"/>
            </w:tcBorders>
            <w:vAlign w:val="center"/>
          </w:tcPr>
          <w:p w14:paraId="00952328"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74726DA6"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64E57B61"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52BB2A34"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FF231C" w:rsidRPr="006041B0" w14:paraId="5252FBF6"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C8BB35E" w14:textId="77777777" w:rsidR="00FF231C" w:rsidRPr="006041B0" w:rsidRDefault="00FF231C"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166D175C"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Equipos</w:t>
            </w:r>
          </w:p>
        </w:tc>
        <w:tc>
          <w:tcPr>
            <w:tcW w:w="6404" w:type="dxa"/>
            <w:tcBorders>
              <w:top w:val="single" w:sz="4" w:space="0" w:color="auto"/>
              <w:left w:val="single" w:sz="4" w:space="0" w:color="auto"/>
              <w:bottom w:val="single" w:sz="4" w:space="0" w:color="auto"/>
              <w:right w:val="single" w:sz="4" w:space="0" w:color="auto"/>
            </w:tcBorders>
            <w:vAlign w:val="center"/>
          </w:tcPr>
          <w:p w14:paraId="7225E1C9"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3253D328"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54D8782D"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0F873D9A"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FF231C" w:rsidRPr="006041B0" w14:paraId="4AA3AA50"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5498DCFD" w14:textId="77777777" w:rsidR="00FF231C" w:rsidRPr="006041B0" w:rsidRDefault="00FF231C"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0762C0D6"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Materiales, insumos y software</w:t>
            </w:r>
          </w:p>
        </w:tc>
        <w:tc>
          <w:tcPr>
            <w:tcW w:w="6404" w:type="dxa"/>
            <w:tcBorders>
              <w:top w:val="single" w:sz="4" w:space="0" w:color="auto"/>
              <w:left w:val="single" w:sz="4" w:space="0" w:color="auto"/>
              <w:bottom w:val="single" w:sz="4" w:space="0" w:color="auto"/>
              <w:right w:val="single" w:sz="4" w:space="0" w:color="auto"/>
            </w:tcBorders>
            <w:vAlign w:val="center"/>
          </w:tcPr>
          <w:p w14:paraId="728C8CEF" w14:textId="77777777" w:rsidR="00FF231C" w:rsidRPr="006041B0" w:rsidRDefault="00046CE4" w:rsidP="00100A15">
            <w:pPr>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150799B3"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5FA018A7"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1BDEBA74"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FF231C" w:rsidRPr="006041B0" w14:paraId="254B009A" w14:textId="77777777" w:rsidTr="0006243F">
        <w:trPr>
          <w:trHeight w:val="364"/>
        </w:trPr>
        <w:tc>
          <w:tcPr>
            <w:tcW w:w="1413" w:type="dxa"/>
            <w:vMerge w:val="restart"/>
            <w:tcBorders>
              <w:top w:val="single" w:sz="4" w:space="0" w:color="auto"/>
              <w:left w:val="single" w:sz="4" w:space="0" w:color="auto"/>
              <w:bottom w:val="single" w:sz="4" w:space="0" w:color="auto"/>
              <w:right w:val="single" w:sz="4" w:space="0" w:color="auto"/>
            </w:tcBorders>
            <w:vAlign w:val="center"/>
            <w:hideMark/>
          </w:tcPr>
          <w:p w14:paraId="03C9A56B" w14:textId="77777777" w:rsidR="00FF231C" w:rsidRPr="006041B0" w:rsidRDefault="00FF231C" w:rsidP="00100A15">
            <w:pPr>
              <w:jc w:val="center"/>
              <w:rPr>
                <w:rFonts w:ascii="Times New Roman" w:hAnsi="Times New Roman" w:cs="Times New Roman"/>
                <w:b/>
                <w:sz w:val="18"/>
                <w:szCs w:val="18"/>
              </w:rPr>
            </w:pPr>
            <w:r w:rsidRPr="006041B0">
              <w:rPr>
                <w:rFonts w:ascii="Times New Roman" w:hAnsi="Times New Roman" w:cs="Times New Roman"/>
                <w:b/>
                <w:sz w:val="18"/>
                <w:szCs w:val="18"/>
              </w:rPr>
              <w:t>BOLSAS</w:t>
            </w:r>
          </w:p>
        </w:tc>
        <w:tc>
          <w:tcPr>
            <w:tcW w:w="1817" w:type="dxa"/>
            <w:tcBorders>
              <w:top w:val="single" w:sz="4" w:space="0" w:color="auto"/>
              <w:left w:val="single" w:sz="4" w:space="0" w:color="auto"/>
              <w:bottom w:val="single" w:sz="4" w:space="0" w:color="auto"/>
              <w:right w:val="single" w:sz="4" w:space="0" w:color="auto"/>
            </w:tcBorders>
            <w:vAlign w:val="center"/>
            <w:hideMark/>
          </w:tcPr>
          <w:p w14:paraId="69DBB1FD"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Papelería</w:t>
            </w:r>
          </w:p>
        </w:tc>
        <w:tc>
          <w:tcPr>
            <w:tcW w:w="6404" w:type="dxa"/>
            <w:tcBorders>
              <w:top w:val="single" w:sz="4" w:space="0" w:color="auto"/>
              <w:left w:val="single" w:sz="4" w:space="0" w:color="auto"/>
              <w:bottom w:val="single" w:sz="4" w:space="0" w:color="auto"/>
              <w:right w:val="single" w:sz="4" w:space="0" w:color="auto"/>
            </w:tcBorders>
            <w:vAlign w:val="center"/>
          </w:tcPr>
          <w:p w14:paraId="2C4838FD" w14:textId="77777777" w:rsidR="00FF231C" w:rsidRPr="006041B0" w:rsidRDefault="00046CE4" w:rsidP="00100A15">
            <w:pPr>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69BF01F9"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5FBB92E9"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39FFCC3D"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FF231C" w:rsidRPr="006041B0" w14:paraId="33A9A2AD"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tcPr>
          <w:p w14:paraId="4962CF83" w14:textId="77777777" w:rsidR="00FF231C" w:rsidRPr="006041B0" w:rsidRDefault="00FF231C" w:rsidP="00100A15">
            <w:pPr>
              <w:jc w:val="cente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tcPr>
          <w:p w14:paraId="6EBFBDF0" w14:textId="77777777" w:rsidR="00FF231C" w:rsidRPr="006041B0" w:rsidRDefault="00FF231C" w:rsidP="00100A15">
            <w:pPr>
              <w:jc w:val="both"/>
              <w:rPr>
                <w:rFonts w:ascii="Times New Roman" w:hAnsi="Times New Roman" w:cs="Times New Roman"/>
                <w:b/>
                <w:sz w:val="18"/>
                <w:szCs w:val="18"/>
              </w:rPr>
            </w:pPr>
            <w:r w:rsidRPr="006041B0">
              <w:rPr>
                <w:rFonts w:ascii="Times New Roman" w:hAnsi="Times New Roman" w:cs="Times New Roman"/>
                <w:b/>
                <w:sz w:val="18"/>
                <w:szCs w:val="18"/>
              </w:rPr>
              <w:t>Fotocopias</w:t>
            </w:r>
          </w:p>
        </w:tc>
        <w:tc>
          <w:tcPr>
            <w:tcW w:w="6404" w:type="dxa"/>
            <w:tcBorders>
              <w:top w:val="single" w:sz="4" w:space="0" w:color="auto"/>
              <w:left w:val="single" w:sz="4" w:space="0" w:color="auto"/>
              <w:bottom w:val="single" w:sz="4" w:space="0" w:color="auto"/>
              <w:right w:val="single" w:sz="4" w:space="0" w:color="auto"/>
            </w:tcBorders>
            <w:vAlign w:val="center"/>
          </w:tcPr>
          <w:p w14:paraId="4CE688DD" w14:textId="77777777" w:rsidR="00FF231C" w:rsidRPr="006041B0" w:rsidRDefault="00046CE4" w:rsidP="00100A15">
            <w:pPr>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431D56AF"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57934D97" w14:textId="77777777" w:rsidR="00FF231C" w:rsidRPr="006041B0" w:rsidRDefault="00046CE4"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tcPr>
          <w:p w14:paraId="491487C6" w14:textId="77777777" w:rsidR="00FF231C" w:rsidRPr="006041B0" w:rsidRDefault="00FF231C"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D427DB" w:rsidRPr="006041B0" w14:paraId="4A351CF8"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tcPr>
          <w:p w14:paraId="0DD2A855" w14:textId="77777777" w:rsidR="00D427DB" w:rsidRPr="006041B0" w:rsidRDefault="00D427DB" w:rsidP="00100A15">
            <w:pPr>
              <w:jc w:val="cente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tcPr>
          <w:p w14:paraId="6590846B" w14:textId="77777777" w:rsidR="00D427DB" w:rsidRPr="006041B0" w:rsidRDefault="00D427DB" w:rsidP="00100A15">
            <w:pPr>
              <w:jc w:val="both"/>
              <w:rPr>
                <w:rFonts w:ascii="Times New Roman" w:hAnsi="Times New Roman" w:cs="Times New Roman"/>
                <w:b/>
                <w:sz w:val="18"/>
                <w:szCs w:val="18"/>
              </w:rPr>
            </w:pPr>
            <w:r w:rsidRPr="006041B0">
              <w:rPr>
                <w:rFonts w:ascii="Times New Roman" w:hAnsi="Times New Roman" w:cs="Times New Roman"/>
                <w:b/>
                <w:sz w:val="18"/>
                <w:szCs w:val="18"/>
              </w:rPr>
              <w:t>Material bibliográfico</w:t>
            </w:r>
          </w:p>
        </w:tc>
        <w:tc>
          <w:tcPr>
            <w:tcW w:w="6404" w:type="dxa"/>
            <w:tcBorders>
              <w:top w:val="single" w:sz="4" w:space="0" w:color="auto"/>
              <w:left w:val="single" w:sz="4" w:space="0" w:color="auto"/>
              <w:bottom w:val="single" w:sz="4" w:space="0" w:color="auto"/>
              <w:right w:val="single" w:sz="4" w:space="0" w:color="auto"/>
            </w:tcBorders>
            <w:vAlign w:val="center"/>
          </w:tcPr>
          <w:p w14:paraId="7434D7E8" w14:textId="77777777" w:rsidR="00D427DB" w:rsidRPr="006041B0" w:rsidRDefault="00D427DB" w:rsidP="00100A15">
            <w:pPr>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2A4BD3B9"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3A061E2C"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tcPr>
          <w:p w14:paraId="17C06025"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D427DB" w:rsidRPr="006041B0" w14:paraId="30EC56D6"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2A53267" w14:textId="77777777" w:rsidR="00D427DB" w:rsidRPr="006041B0" w:rsidRDefault="00D427DB"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468B913A" w14:textId="77777777" w:rsidR="00D427DB" w:rsidRPr="006041B0" w:rsidRDefault="00D427DB" w:rsidP="00100A15">
            <w:pPr>
              <w:jc w:val="both"/>
              <w:rPr>
                <w:rFonts w:ascii="Times New Roman" w:hAnsi="Times New Roman" w:cs="Times New Roman"/>
                <w:b/>
                <w:sz w:val="18"/>
                <w:szCs w:val="18"/>
              </w:rPr>
            </w:pPr>
            <w:r w:rsidRPr="006041B0">
              <w:rPr>
                <w:rFonts w:ascii="Times New Roman" w:hAnsi="Times New Roman" w:cs="Times New Roman"/>
                <w:b/>
                <w:sz w:val="18"/>
                <w:szCs w:val="18"/>
              </w:rPr>
              <w:t>Auxilio de transporte</w:t>
            </w:r>
          </w:p>
        </w:tc>
        <w:tc>
          <w:tcPr>
            <w:tcW w:w="6404" w:type="dxa"/>
            <w:tcBorders>
              <w:top w:val="single" w:sz="4" w:space="0" w:color="auto"/>
              <w:left w:val="single" w:sz="4" w:space="0" w:color="auto"/>
              <w:bottom w:val="single" w:sz="4" w:space="0" w:color="auto"/>
              <w:right w:val="single" w:sz="4" w:space="0" w:color="auto"/>
            </w:tcBorders>
            <w:vAlign w:val="center"/>
          </w:tcPr>
          <w:p w14:paraId="734F48FD"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701" w:type="dxa"/>
            <w:tcBorders>
              <w:top w:val="single" w:sz="4" w:space="0" w:color="auto"/>
              <w:left w:val="single" w:sz="4" w:space="0" w:color="auto"/>
              <w:bottom w:val="single" w:sz="4" w:space="0" w:color="auto"/>
              <w:right w:val="single" w:sz="4" w:space="0" w:color="auto"/>
            </w:tcBorders>
          </w:tcPr>
          <w:p w14:paraId="43B019D5"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843" w:type="dxa"/>
            <w:tcBorders>
              <w:top w:val="single" w:sz="4" w:space="0" w:color="auto"/>
              <w:left w:val="single" w:sz="4" w:space="0" w:color="auto"/>
              <w:bottom w:val="single" w:sz="4" w:space="0" w:color="auto"/>
              <w:right w:val="single" w:sz="4" w:space="0" w:color="auto"/>
            </w:tcBorders>
          </w:tcPr>
          <w:p w14:paraId="55DBC709"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w:t>
            </w:r>
          </w:p>
        </w:tc>
        <w:tc>
          <w:tcPr>
            <w:tcW w:w="1570" w:type="dxa"/>
            <w:tcBorders>
              <w:top w:val="single" w:sz="4" w:space="0" w:color="auto"/>
              <w:left w:val="single" w:sz="4" w:space="0" w:color="auto"/>
              <w:bottom w:val="single" w:sz="4" w:space="0" w:color="auto"/>
              <w:right w:val="single" w:sz="4" w:space="0" w:color="auto"/>
            </w:tcBorders>
            <w:vAlign w:val="center"/>
            <w:hideMark/>
          </w:tcPr>
          <w:p w14:paraId="6B6F891F" w14:textId="77777777" w:rsidR="00D427DB" w:rsidRPr="006041B0" w:rsidRDefault="00D427DB" w:rsidP="00100A15">
            <w:pPr>
              <w:jc w:val="both"/>
              <w:rPr>
                <w:rFonts w:ascii="Times New Roman" w:hAnsi="Times New Roman" w:cs="Times New Roman"/>
                <w:sz w:val="18"/>
                <w:szCs w:val="18"/>
              </w:rPr>
            </w:pPr>
            <w:r w:rsidRPr="006041B0">
              <w:rPr>
                <w:rFonts w:ascii="Times New Roman" w:hAnsi="Times New Roman" w:cs="Times New Roman"/>
                <w:sz w:val="18"/>
                <w:szCs w:val="18"/>
              </w:rPr>
              <w:t>$ 0</w:t>
            </w:r>
          </w:p>
        </w:tc>
      </w:tr>
      <w:tr w:rsidR="00D427DB" w:rsidRPr="006041B0" w14:paraId="45B96878"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5CC0ADC" w14:textId="77777777" w:rsidR="00D427DB" w:rsidRPr="006041B0" w:rsidRDefault="00D427DB"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2FC97FD3" w14:textId="77777777" w:rsidR="00D427DB" w:rsidRPr="006041B0" w:rsidRDefault="00D427DB" w:rsidP="00100A15">
            <w:pPr>
              <w:jc w:val="both"/>
              <w:rPr>
                <w:rFonts w:ascii="Times New Roman" w:hAnsi="Times New Roman" w:cs="Times New Roman"/>
                <w:b/>
                <w:sz w:val="18"/>
                <w:szCs w:val="18"/>
              </w:rPr>
            </w:pPr>
            <w:r w:rsidRPr="006041B0">
              <w:rPr>
                <w:rFonts w:ascii="Times New Roman" w:hAnsi="Times New Roman" w:cs="Times New Roman"/>
                <w:b/>
                <w:sz w:val="18"/>
                <w:szCs w:val="18"/>
              </w:rPr>
              <w:t xml:space="preserve">Movilidad </w:t>
            </w:r>
          </w:p>
        </w:tc>
        <w:tc>
          <w:tcPr>
            <w:tcW w:w="6404" w:type="dxa"/>
            <w:tcBorders>
              <w:top w:val="single" w:sz="4" w:space="0" w:color="auto"/>
              <w:left w:val="single" w:sz="4" w:space="0" w:color="auto"/>
              <w:bottom w:val="single" w:sz="4" w:space="0" w:color="auto"/>
              <w:right w:val="single" w:sz="4" w:space="0" w:color="auto"/>
            </w:tcBorders>
            <w:vAlign w:val="center"/>
          </w:tcPr>
          <w:p w14:paraId="60399CB0" w14:textId="77777777" w:rsidR="00D427DB" w:rsidRPr="006041B0" w:rsidRDefault="00D427DB" w:rsidP="00100A15">
            <w:pPr>
              <w:jc w:val="both"/>
              <w:rPr>
                <w:rFonts w:ascii="Times New Roman" w:hAnsi="Times New Roman" w:cs="Times New Roman"/>
                <w:sz w:val="18"/>
                <w:szCs w:val="18"/>
              </w:rPr>
            </w:pPr>
          </w:p>
        </w:tc>
        <w:tc>
          <w:tcPr>
            <w:tcW w:w="1701" w:type="dxa"/>
            <w:tcBorders>
              <w:top w:val="single" w:sz="4" w:space="0" w:color="auto"/>
              <w:left w:val="single" w:sz="4" w:space="0" w:color="auto"/>
              <w:bottom w:val="single" w:sz="4" w:space="0" w:color="auto"/>
              <w:right w:val="single" w:sz="4" w:space="0" w:color="auto"/>
            </w:tcBorders>
          </w:tcPr>
          <w:p w14:paraId="1D3D0061" w14:textId="77777777" w:rsidR="00D427DB" w:rsidRPr="006041B0" w:rsidRDefault="00D427DB" w:rsidP="00100A15">
            <w:pPr>
              <w:jc w:val="both"/>
              <w:rPr>
                <w:rFonts w:ascii="Times New Roman" w:hAnsi="Times New Roman" w:cs="Times New Roman"/>
                <w:sz w:val="18"/>
                <w:szCs w:val="18"/>
              </w:rPr>
            </w:pPr>
          </w:p>
        </w:tc>
        <w:tc>
          <w:tcPr>
            <w:tcW w:w="1843" w:type="dxa"/>
            <w:tcBorders>
              <w:top w:val="single" w:sz="4" w:space="0" w:color="auto"/>
              <w:left w:val="single" w:sz="4" w:space="0" w:color="auto"/>
              <w:bottom w:val="single" w:sz="4" w:space="0" w:color="auto"/>
              <w:right w:val="single" w:sz="4" w:space="0" w:color="auto"/>
            </w:tcBorders>
          </w:tcPr>
          <w:p w14:paraId="4844470E" w14:textId="77777777" w:rsidR="00D427DB" w:rsidRPr="006041B0" w:rsidRDefault="00D427DB" w:rsidP="00100A15">
            <w:pPr>
              <w:jc w:val="both"/>
              <w:rPr>
                <w:rFonts w:ascii="Times New Roman" w:hAnsi="Times New Roman" w:cs="Times New Roman"/>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7E66B84D" w14:textId="77777777" w:rsidR="00D427DB" w:rsidRPr="006041B0" w:rsidRDefault="00D427DB" w:rsidP="00100A15">
            <w:pPr>
              <w:jc w:val="both"/>
              <w:rPr>
                <w:rFonts w:ascii="Times New Roman" w:hAnsi="Times New Roman" w:cs="Times New Roman"/>
                <w:sz w:val="18"/>
                <w:szCs w:val="18"/>
              </w:rPr>
            </w:pPr>
          </w:p>
        </w:tc>
      </w:tr>
      <w:tr w:rsidR="00D427DB" w:rsidRPr="006041B0" w14:paraId="3C6C4A88" w14:textId="77777777" w:rsidTr="0006243F">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4E99F3A" w14:textId="77777777" w:rsidR="00D427DB" w:rsidRPr="006041B0" w:rsidRDefault="00D427DB" w:rsidP="00100A15">
            <w:pPr>
              <w:rPr>
                <w:rFonts w:ascii="Times New Roman" w:hAnsi="Times New Roman" w:cs="Times New Roman"/>
                <w:b/>
                <w:sz w:val="18"/>
                <w:szCs w:val="18"/>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418E79E4" w14:textId="77777777" w:rsidR="00D427DB" w:rsidRPr="006041B0" w:rsidRDefault="00D427DB" w:rsidP="00100A15">
            <w:pPr>
              <w:rPr>
                <w:rFonts w:ascii="Times New Roman" w:hAnsi="Times New Roman" w:cs="Times New Roman"/>
                <w:b/>
                <w:sz w:val="18"/>
                <w:szCs w:val="18"/>
              </w:rPr>
            </w:pPr>
            <w:r w:rsidRPr="006041B0">
              <w:rPr>
                <w:rFonts w:ascii="Times New Roman" w:hAnsi="Times New Roman" w:cs="Times New Roman"/>
                <w:b/>
                <w:sz w:val="18"/>
                <w:szCs w:val="18"/>
              </w:rPr>
              <w:t>Publicaciones (Artículos, proceso editorial y traducción)</w:t>
            </w:r>
          </w:p>
        </w:tc>
        <w:tc>
          <w:tcPr>
            <w:tcW w:w="6404" w:type="dxa"/>
            <w:tcBorders>
              <w:top w:val="single" w:sz="4" w:space="0" w:color="auto"/>
              <w:left w:val="single" w:sz="4" w:space="0" w:color="auto"/>
              <w:bottom w:val="single" w:sz="4" w:space="0" w:color="auto"/>
              <w:right w:val="single" w:sz="4" w:space="0" w:color="auto"/>
            </w:tcBorders>
            <w:vAlign w:val="center"/>
          </w:tcPr>
          <w:p w14:paraId="11E7098E" w14:textId="77777777" w:rsidR="00E575C4" w:rsidRPr="006041B0" w:rsidRDefault="00E575C4" w:rsidP="00100A15">
            <w:pPr>
              <w:jc w:val="both"/>
              <w:rPr>
                <w:rFonts w:ascii="Times New Roman" w:hAnsi="Times New Roman" w:cs="Times New Roman"/>
                <w:sz w:val="18"/>
                <w:szCs w:val="18"/>
              </w:rPr>
            </w:pPr>
          </w:p>
        </w:tc>
        <w:tc>
          <w:tcPr>
            <w:tcW w:w="1701" w:type="dxa"/>
            <w:tcBorders>
              <w:top w:val="single" w:sz="4" w:space="0" w:color="auto"/>
              <w:left w:val="single" w:sz="4" w:space="0" w:color="auto"/>
              <w:bottom w:val="single" w:sz="4" w:space="0" w:color="auto"/>
              <w:right w:val="single" w:sz="4" w:space="0" w:color="auto"/>
            </w:tcBorders>
          </w:tcPr>
          <w:p w14:paraId="67664B60" w14:textId="77777777" w:rsidR="007B19DB" w:rsidRPr="006041B0" w:rsidRDefault="007B19DB" w:rsidP="00100A15">
            <w:pPr>
              <w:jc w:val="both"/>
              <w:rPr>
                <w:rFonts w:ascii="Times New Roman" w:hAnsi="Times New Roman" w:cs="Times New Roman"/>
                <w:sz w:val="18"/>
                <w:szCs w:val="18"/>
              </w:rPr>
            </w:pPr>
          </w:p>
        </w:tc>
        <w:tc>
          <w:tcPr>
            <w:tcW w:w="1843" w:type="dxa"/>
            <w:tcBorders>
              <w:top w:val="single" w:sz="4" w:space="0" w:color="auto"/>
              <w:left w:val="single" w:sz="4" w:space="0" w:color="auto"/>
              <w:bottom w:val="single" w:sz="4" w:space="0" w:color="auto"/>
              <w:right w:val="single" w:sz="4" w:space="0" w:color="auto"/>
            </w:tcBorders>
          </w:tcPr>
          <w:p w14:paraId="5A6683F4" w14:textId="77777777" w:rsidR="007B19DB" w:rsidRPr="006041B0" w:rsidRDefault="007B19DB" w:rsidP="00100A15">
            <w:pPr>
              <w:jc w:val="both"/>
              <w:rPr>
                <w:rFonts w:ascii="Times New Roman" w:hAnsi="Times New Roman" w:cs="Times New Roman"/>
                <w:sz w:val="18"/>
                <w:szCs w:val="18"/>
              </w:rPr>
            </w:pPr>
          </w:p>
        </w:tc>
        <w:tc>
          <w:tcPr>
            <w:tcW w:w="1570" w:type="dxa"/>
            <w:tcBorders>
              <w:top w:val="single" w:sz="4" w:space="0" w:color="auto"/>
              <w:left w:val="single" w:sz="4" w:space="0" w:color="auto"/>
              <w:bottom w:val="single" w:sz="4" w:space="0" w:color="auto"/>
              <w:right w:val="single" w:sz="4" w:space="0" w:color="auto"/>
            </w:tcBorders>
            <w:vAlign w:val="center"/>
          </w:tcPr>
          <w:p w14:paraId="29E11EEE" w14:textId="77777777" w:rsidR="00D427DB" w:rsidRPr="006041B0" w:rsidRDefault="00D427DB" w:rsidP="00100A15">
            <w:pPr>
              <w:jc w:val="both"/>
              <w:rPr>
                <w:rFonts w:ascii="Times New Roman" w:hAnsi="Times New Roman" w:cs="Times New Roman"/>
                <w:sz w:val="18"/>
                <w:szCs w:val="18"/>
              </w:rPr>
            </w:pPr>
          </w:p>
        </w:tc>
      </w:tr>
      <w:tr w:rsidR="00D427DB" w:rsidRPr="006041B0" w14:paraId="7A69A121" w14:textId="77777777" w:rsidTr="007B19DB">
        <w:trPr>
          <w:trHeight w:val="364"/>
        </w:trPr>
        <w:tc>
          <w:tcPr>
            <w:tcW w:w="13178" w:type="dxa"/>
            <w:gridSpan w:val="5"/>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14:paraId="2174147B" w14:textId="77777777" w:rsidR="00D427DB" w:rsidRPr="006041B0" w:rsidRDefault="0006243F" w:rsidP="00100A15">
            <w:pPr>
              <w:jc w:val="right"/>
              <w:rPr>
                <w:rFonts w:ascii="Times New Roman" w:hAnsi="Times New Roman" w:cs="Times New Roman"/>
                <w:b/>
                <w:sz w:val="18"/>
                <w:szCs w:val="18"/>
              </w:rPr>
            </w:pPr>
            <w:r w:rsidRPr="006041B0">
              <w:rPr>
                <w:rFonts w:ascii="Times New Roman" w:hAnsi="Times New Roman" w:cs="Times New Roman"/>
                <w:b/>
                <w:sz w:val="18"/>
                <w:szCs w:val="18"/>
              </w:rPr>
              <w:t>TOTAL,</w:t>
            </w:r>
            <w:r w:rsidR="00D427DB" w:rsidRPr="006041B0">
              <w:rPr>
                <w:rFonts w:ascii="Times New Roman" w:hAnsi="Times New Roman" w:cs="Times New Roman"/>
                <w:b/>
                <w:sz w:val="18"/>
                <w:szCs w:val="18"/>
              </w:rPr>
              <w:t xml:space="preserve"> DEL PROYECTO:</w:t>
            </w:r>
          </w:p>
        </w:tc>
        <w:tc>
          <w:tcPr>
            <w:tcW w:w="1570"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14:paraId="7D427AB0" w14:textId="77777777" w:rsidR="00D427DB" w:rsidRPr="006041B0" w:rsidRDefault="00D427DB" w:rsidP="00100A15">
            <w:pPr>
              <w:jc w:val="both"/>
              <w:rPr>
                <w:rFonts w:ascii="Times New Roman" w:hAnsi="Times New Roman" w:cs="Times New Roman"/>
                <w:b/>
                <w:sz w:val="18"/>
                <w:szCs w:val="18"/>
              </w:rPr>
            </w:pPr>
          </w:p>
        </w:tc>
      </w:tr>
    </w:tbl>
    <w:p w14:paraId="41575E1B" w14:textId="77777777" w:rsidR="00E575C4" w:rsidRPr="006041B0" w:rsidRDefault="007B19DB" w:rsidP="00100A15">
      <w:pPr>
        <w:spacing w:after="0" w:line="240" w:lineRule="auto"/>
        <w:rPr>
          <w:rFonts w:ascii="Times New Roman" w:eastAsia="Times New Roman" w:hAnsi="Times New Roman" w:cs="Times New Roman"/>
          <w:sz w:val="24"/>
          <w:szCs w:val="24"/>
          <w:lang w:eastAsia="es-CO"/>
        </w:rPr>
      </w:pPr>
      <w:r w:rsidRPr="006041B0">
        <w:rPr>
          <w:rFonts w:ascii="Times New Roman" w:eastAsia="Times New Roman" w:hAnsi="Times New Roman" w:cs="Times New Roman"/>
          <w:b/>
          <w:sz w:val="24"/>
          <w:szCs w:val="24"/>
          <w:lang w:eastAsia="es-CO"/>
        </w:rPr>
        <w:t xml:space="preserve">Nota: </w:t>
      </w:r>
      <w:r w:rsidRPr="006041B0">
        <w:rPr>
          <w:rFonts w:ascii="Times New Roman" w:eastAsia="Times New Roman" w:hAnsi="Times New Roman" w:cs="Times New Roman"/>
          <w:sz w:val="24"/>
          <w:szCs w:val="24"/>
          <w:lang w:eastAsia="es-CO"/>
        </w:rPr>
        <w:t>Cálculo del valor del dólar al 28/06/2019. 1USD$ = $3.210,15.oo.</w:t>
      </w:r>
    </w:p>
    <w:p w14:paraId="4FC21A09" w14:textId="77777777" w:rsidR="00E575C4" w:rsidRPr="006041B0" w:rsidRDefault="00E575C4" w:rsidP="00100A15">
      <w:pPr>
        <w:spacing w:after="0" w:line="240" w:lineRule="auto"/>
        <w:rPr>
          <w:rFonts w:ascii="Times New Roman" w:eastAsia="Times New Roman" w:hAnsi="Times New Roman" w:cs="Times New Roman"/>
          <w:sz w:val="24"/>
          <w:szCs w:val="24"/>
          <w:lang w:eastAsia="es-CO"/>
        </w:rPr>
      </w:pPr>
    </w:p>
    <w:p w14:paraId="646D9825" w14:textId="77777777" w:rsidR="00E575C4" w:rsidRPr="006041B0" w:rsidRDefault="00E575C4" w:rsidP="00100A15">
      <w:pPr>
        <w:spacing w:after="0" w:line="240" w:lineRule="auto"/>
        <w:rPr>
          <w:rFonts w:ascii="Times New Roman" w:eastAsia="Times New Roman" w:hAnsi="Times New Roman" w:cs="Times New Roman"/>
          <w:sz w:val="24"/>
          <w:szCs w:val="24"/>
          <w:lang w:eastAsia="es-CO"/>
        </w:rPr>
      </w:pPr>
    </w:p>
    <w:p w14:paraId="5B72AB37" w14:textId="77777777" w:rsidR="00ED1717" w:rsidRPr="006041B0" w:rsidRDefault="00ED1717" w:rsidP="00100A1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041B0" w14:paraId="20D1221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91F4CC6" w14:textId="77777777" w:rsidR="002A18AF" w:rsidRPr="006041B0" w:rsidRDefault="002A18AF" w:rsidP="00100A15">
            <w:pPr>
              <w:spacing w:before="100" w:beforeAutospacing="1" w:after="0" w:line="240" w:lineRule="auto"/>
              <w:jc w:val="center"/>
              <w:rPr>
                <w:rFonts w:ascii="Times New Roman" w:eastAsia="Times New Roman" w:hAnsi="Times New Roman" w:cs="Times New Roman"/>
                <w:b/>
                <w:bCs/>
                <w:color w:val="222222"/>
                <w:sz w:val="24"/>
                <w:szCs w:val="24"/>
                <w:lang w:eastAsia="es-CO"/>
              </w:rPr>
            </w:pPr>
            <w:r w:rsidRPr="006041B0">
              <w:rPr>
                <w:rFonts w:ascii="Times New Roman" w:eastAsia="Times New Roman" w:hAnsi="Times New Roman" w:cs="Times New Roman"/>
                <w:b/>
                <w:bCs/>
                <w:color w:val="222222"/>
                <w:sz w:val="24"/>
                <w:szCs w:val="24"/>
                <w:lang w:eastAsia="es-CO"/>
              </w:rPr>
              <w:t>Referencia</w:t>
            </w:r>
            <w:r w:rsidR="00ED6E81" w:rsidRPr="006041B0">
              <w:rPr>
                <w:rFonts w:ascii="Times New Roman" w:eastAsia="Times New Roman" w:hAnsi="Times New Roman" w:cs="Times New Roman"/>
                <w:b/>
                <w:bCs/>
                <w:color w:val="222222"/>
                <w:sz w:val="24"/>
                <w:szCs w:val="24"/>
                <w:lang w:eastAsia="es-CO"/>
              </w:rPr>
              <w:t>s</w:t>
            </w:r>
          </w:p>
        </w:tc>
      </w:tr>
      <w:tr w:rsidR="002A18AF" w:rsidRPr="006041B0" w14:paraId="071F5548" w14:textId="77777777" w:rsidTr="00850401">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96D882" w14:textId="77777777" w:rsidR="00850401" w:rsidRPr="006041B0" w:rsidRDefault="00850401" w:rsidP="00850401">
            <w:pPr>
              <w:shd w:val="clear" w:color="auto" w:fill="FFFFFF"/>
              <w:spacing w:after="0" w:line="240" w:lineRule="auto"/>
              <w:ind w:left="709" w:hanging="709"/>
              <w:jc w:val="both"/>
              <w:outlineLvl w:val="2"/>
              <w:rPr>
                <w:rFonts w:ascii="Times New Roman" w:hAnsi="Times New Roman" w:cs="Times New Roman"/>
                <w:sz w:val="24"/>
                <w:szCs w:val="24"/>
                <w:lang w:val="es-ES"/>
              </w:rPr>
            </w:pPr>
            <w:bookmarkStart w:id="6" w:name="_Hlk13584236"/>
          </w:p>
          <w:p w14:paraId="6D17EE99" w14:textId="5174380B" w:rsidR="00850401" w:rsidRPr="006041B0" w:rsidRDefault="00850401" w:rsidP="00850401">
            <w:pPr>
              <w:shd w:val="clear" w:color="auto" w:fill="FFFFFF"/>
              <w:spacing w:after="0" w:line="240" w:lineRule="auto"/>
              <w:ind w:left="709" w:hanging="709"/>
              <w:jc w:val="both"/>
              <w:outlineLvl w:val="2"/>
              <w:rPr>
                <w:rFonts w:ascii="Times New Roman" w:hAnsi="Times New Roman" w:cs="Times New Roman"/>
                <w:b/>
                <w:bCs/>
                <w:sz w:val="24"/>
                <w:szCs w:val="24"/>
              </w:rPr>
            </w:pPr>
            <w:r w:rsidRPr="006041B0">
              <w:rPr>
                <w:rFonts w:ascii="Times New Roman" w:hAnsi="Times New Roman" w:cs="Times New Roman"/>
                <w:sz w:val="24"/>
                <w:szCs w:val="24"/>
                <w:lang w:val="es-ES"/>
              </w:rPr>
              <w:t>Aguilar-Bustamante, M.C. (2017</w:t>
            </w:r>
            <w:r w:rsidRPr="006041B0">
              <w:rPr>
                <w:rFonts w:ascii="Times New Roman" w:hAnsi="Times New Roman" w:cs="Times New Roman"/>
                <w:i/>
                <w:sz w:val="24"/>
                <w:szCs w:val="24"/>
                <w:lang w:val="es-ES"/>
              </w:rPr>
              <w:t xml:space="preserve">). </w:t>
            </w:r>
            <w:r w:rsidRPr="006041B0">
              <w:rPr>
                <w:rFonts w:ascii="Times New Roman" w:hAnsi="Times New Roman" w:cs="Times New Roman"/>
                <w:i/>
                <w:sz w:val="24"/>
                <w:szCs w:val="24"/>
              </w:rPr>
              <w:t>Estudio comparativo del estilo de liderazgo y la cultura organizacional en asociaciones gremiales y directores de programas en Psicología en Latinoamérica y España, con base en el proyecto Globe</w:t>
            </w:r>
            <w:r w:rsidRPr="006041B0">
              <w:rPr>
                <w:rFonts w:ascii="Times New Roman" w:hAnsi="Times New Roman" w:cs="Times New Roman"/>
                <w:sz w:val="24"/>
                <w:szCs w:val="24"/>
              </w:rPr>
              <w:t xml:space="preserve"> (Tesis de doctorado, Universidad de La Laguna, Tenerife, España). Recuperado de: https://dialnet.unirioja.es/servlet/tesis?codigo=158135</w:t>
            </w:r>
          </w:p>
          <w:p w14:paraId="4A2961FC"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rPr>
            </w:pPr>
          </w:p>
          <w:p w14:paraId="285F3D30"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lang w:val="fr-FR"/>
              </w:rPr>
            </w:pPr>
            <w:r w:rsidRPr="006041B0">
              <w:rPr>
                <w:rFonts w:ascii="Times New Roman" w:hAnsi="Times New Roman" w:cs="Times New Roman"/>
                <w:sz w:val="24"/>
                <w:szCs w:val="24"/>
              </w:rPr>
              <w:t>Aguilar-Bustamante, M.C., y Correa-Chica, A. (2017). Análisis de las variables asociadas al estudio del liderazgo: una revisión sistemática de la literatura.</w:t>
            </w:r>
            <w:r w:rsidRPr="006041B0">
              <w:rPr>
                <w:rStyle w:val="apple-converted-space"/>
                <w:rFonts w:ascii="Times New Roman" w:hAnsi="Times New Roman" w:cs="Times New Roman"/>
                <w:i/>
                <w:sz w:val="24"/>
                <w:szCs w:val="24"/>
              </w:rPr>
              <w:t> </w:t>
            </w:r>
            <w:proofErr w:type="spellStart"/>
            <w:r w:rsidRPr="006041B0">
              <w:rPr>
                <w:rStyle w:val="Textoennegrita"/>
                <w:rFonts w:ascii="Times New Roman" w:hAnsi="Times New Roman" w:cs="Times New Roman"/>
                <w:b w:val="0"/>
                <w:bCs w:val="0"/>
                <w:i/>
                <w:sz w:val="24"/>
                <w:szCs w:val="24"/>
                <w:lang w:val="fr-FR"/>
              </w:rPr>
              <w:t>Universitas</w:t>
            </w:r>
            <w:proofErr w:type="spellEnd"/>
            <w:r w:rsidRPr="006041B0">
              <w:rPr>
                <w:rStyle w:val="Textoennegrita"/>
                <w:rFonts w:ascii="Times New Roman" w:hAnsi="Times New Roman" w:cs="Times New Roman"/>
                <w:b w:val="0"/>
                <w:bCs w:val="0"/>
                <w:i/>
                <w:sz w:val="24"/>
                <w:szCs w:val="24"/>
                <w:lang w:val="fr-FR"/>
              </w:rPr>
              <w:t xml:space="preserve"> Psychologica</w:t>
            </w:r>
            <w:r w:rsidRPr="006041B0">
              <w:rPr>
                <w:rFonts w:ascii="Times New Roman" w:hAnsi="Times New Roman" w:cs="Times New Roman"/>
                <w:i/>
                <w:sz w:val="24"/>
                <w:szCs w:val="24"/>
                <w:lang w:val="fr-FR"/>
              </w:rPr>
              <w:t>, 16</w:t>
            </w:r>
            <w:r w:rsidRPr="006041B0">
              <w:rPr>
                <w:rFonts w:ascii="Times New Roman" w:hAnsi="Times New Roman" w:cs="Times New Roman"/>
                <w:sz w:val="24"/>
                <w:szCs w:val="24"/>
                <w:lang w:val="fr-FR"/>
              </w:rPr>
              <w:t xml:space="preserve">(1), 1-13. </w:t>
            </w:r>
            <w:proofErr w:type="spellStart"/>
            <w:r w:rsidRPr="006041B0">
              <w:rPr>
                <w:rFonts w:ascii="Times New Roman" w:hAnsi="Times New Roman" w:cs="Times New Roman"/>
                <w:sz w:val="24"/>
                <w:szCs w:val="24"/>
                <w:lang w:val="fr-FR"/>
              </w:rPr>
              <w:t>doi</w:t>
            </w:r>
            <w:proofErr w:type="spellEnd"/>
            <w:r w:rsidRPr="006041B0">
              <w:rPr>
                <w:rFonts w:ascii="Times New Roman" w:hAnsi="Times New Roman" w:cs="Times New Roman"/>
                <w:sz w:val="24"/>
                <w:szCs w:val="24"/>
                <w:lang w:val="fr-FR"/>
              </w:rPr>
              <w:t xml:space="preserve">: </w:t>
            </w:r>
            <w:hyperlink r:id="rId23" w:history="1">
              <w:r w:rsidRPr="006041B0">
                <w:rPr>
                  <w:rStyle w:val="Hipervnculo"/>
                  <w:rFonts w:ascii="Times New Roman" w:hAnsi="Times New Roman" w:cs="Times New Roman"/>
                  <w:color w:val="auto"/>
                  <w:sz w:val="24"/>
                  <w:szCs w:val="24"/>
                  <w:lang w:val="fr-FR"/>
                </w:rPr>
                <w:t>http://dx.doi.org/10.11144/Javeriana.upsy16-1.avae</w:t>
              </w:r>
            </w:hyperlink>
            <w:r w:rsidRPr="006041B0">
              <w:rPr>
                <w:rFonts w:ascii="Times New Roman" w:hAnsi="Times New Roman" w:cs="Times New Roman"/>
                <w:sz w:val="24"/>
                <w:szCs w:val="24"/>
                <w:lang w:val="fr-FR"/>
              </w:rPr>
              <w:t>.</w:t>
            </w:r>
          </w:p>
          <w:p w14:paraId="68BB1B8C"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lang w:val="fr-FR"/>
              </w:rPr>
            </w:pPr>
          </w:p>
          <w:p w14:paraId="6D1CC424"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r w:rsidRPr="006041B0">
              <w:rPr>
                <w:rFonts w:ascii="Times New Roman" w:hAnsi="Times New Roman" w:cs="Times New Roman"/>
                <w:bCs/>
                <w:sz w:val="24"/>
                <w:szCs w:val="24"/>
              </w:rPr>
              <w:t xml:space="preserve">Ahumada, L. (2005) </w:t>
            </w:r>
            <w:r w:rsidRPr="006041B0">
              <w:rPr>
                <w:rFonts w:ascii="Times New Roman" w:hAnsi="Times New Roman" w:cs="Times New Roman"/>
                <w:bCs/>
                <w:i/>
                <w:sz w:val="24"/>
                <w:szCs w:val="24"/>
              </w:rPr>
              <w:t>Equipos de trabajo y trabajo en equipo</w:t>
            </w:r>
            <w:r w:rsidRPr="006041B0">
              <w:rPr>
                <w:rFonts w:ascii="Times New Roman" w:hAnsi="Times New Roman" w:cs="Times New Roman"/>
                <w:sz w:val="24"/>
                <w:szCs w:val="24"/>
              </w:rPr>
              <w:t xml:space="preserve">. (1ª Ed). Chile: Ediciones Universitarias de </w:t>
            </w:r>
            <w:proofErr w:type="spellStart"/>
            <w:r w:rsidRPr="006041B0">
              <w:rPr>
                <w:rFonts w:ascii="Times New Roman" w:hAnsi="Times New Roman" w:cs="Times New Roman"/>
                <w:sz w:val="24"/>
                <w:szCs w:val="24"/>
              </w:rPr>
              <w:t>Valparaiso</w:t>
            </w:r>
            <w:proofErr w:type="spellEnd"/>
            <w:r w:rsidRPr="006041B0">
              <w:rPr>
                <w:rFonts w:ascii="Times New Roman" w:hAnsi="Times New Roman" w:cs="Times New Roman"/>
                <w:sz w:val="24"/>
                <w:szCs w:val="24"/>
              </w:rPr>
              <w:t>.</w:t>
            </w:r>
          </w:p>
          <w:p w14:paraId="039D83B5" w14:textId="77777777" w:rsidR="00850401" w:rsidRPr="006041B0" w:rsidRDefault="00850401" w:rsidP="00850401">
            <w:pPr>
              <w:autoSpaceDE w:val="0"/>
              <w:autoSpaceDN w:val="0"/>
              <w:adjustRightInd w:val="0"/>
              <w:spacing w:after="0" w:line="240" w:lineRule="auto"/>
              <w:ind w:left="709" w:hanging="709"/>
              <w:jc w:val="both"/>
              <w:rPr>
                <w:rFonts w:ascii="Times New Roman" w:hAnsi="Times New Roman" w:cs="Times New Roman"/>
                <w:sz w:val="24"/>
                <w:szCs w:val="24"/>
              </w:rPr>
            </w:pPr>
          </w:p>
          <w:p w14:paraId="4CD25626" w14:textId="77777777" w:rsidR="00850401" w:rsidRPr="006041B0" w:rsidRDefault="00850401" w:rsidP="00850401">
            <w:pPr>
              <w:autoSpaceDE w:val="0"/>
              <w:autoSpaceDN w:val="0"/>
              <w:adjustRightInd w:val="0"/>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sz w:val="24"/>
                <w:szCs w:val="24"/>
              </w:rPr>
              <w:t xml:space="preserve">Ahumada, L. (2004, Sept.). Liderazgo y equipos de trabajo. Una nueva forma de entender la dinámica organizacional. </w:t>
            </w:r>
            <w:r w:rsidRPr="006041B0">
              <w:rPr>
                <w:rFonts w:ascii="Times New Roman" w:hAnsi="Times New Roman" w:cs="Times New Roman"/>
                <w:bCs/>
                <w:i/>
                <w:iCs/>
                <w:sz w:val="24"/>
                <w:szCs w:val="24"/>
              </w:rPr>
              <w:t xml:space="preserve">Ciencias Sociales </w:t>
            </w:r>
            <w:proofErr w:type="gramStart"/>
            <w:r w:rsidRPr="006041B0">
              <w:rPr>
                <w:rFonts w:ascii="Times New Roman" w:hAnsi="Times New Roman" w:cs="Times New Roman"/>
                <w:bCs/>
                <w:i/>
                <w:iCs/>
                <w:sz w:val="24"/>
                <w:szCs w:val="24"/>
              </w:rPr>
              <w:t>Online</w:t>
            </w:r>
            <w:r w:rsidRPr="006041B0">
              <w:rPr>
                <w:rFonts w:ascii="Times New Roman" w:hAnsi="Times New Roman" w:cs="Times New Roman"/>
                <w:i/>
                <w:sz w:val="24"/>
                <w:szCs w:val="24"/>
              </w:rPr>
              <w:t>,I</w:t>
            </w:r>
            <w:proofErr w:type="gramEnd"/>
            <w:r w:rsidRPr="006041B0">
              <w:rPr>
                <w:rFonts w:ascii="Times New Roman" w:hAnsi="Times New Roman" w:cs="Times New Roman"/>
                <w:sz w:val="24"/>
                <w:szCs w:val="24"/>
              </w:rPr>
              <w:t xml:space="preserve">,1, 53-63. </w:t>
            </w:r>
            <w:r w:rsidRPr="006041B0">
              <w:rPr>
                <w:rFonts w:ascii="Times New Roman" w:hAnsi="Times New Roman" w:cs="Times New Roman"/>
                <w:sz w:val="24"/>
                <w:szCs w:val="24"/>
                <w:lang w:val="es-ES"/>
              </w:rPr>
              <w:t xml:space="preserve">Universidad de Viña del Mar, Chile. </w:t>
            </w:r>
          </w:p>
          <w:p w14:paraId="3C3FCDC4"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lang w:val="fr-FR"/>
              </w:rPr>
            </w:pPr>
          </w:p>
          <w:p w14:paraId="76C5A97F"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Bass, B.M. (1985). </w:t>
            </w:r>
            <w:r w:rsidRPr="006041B0">
              <w:rPr>
                <w:rFonts w:ascii="Times New Roman" w:hAnsi="Times New Roman" w:cs="Times New Roman"/>
                <w:i/>
                <w:iCs/>
                <w:sz w:val="24"/>
                <w:szCs w:val="24"/>
                <w:lang w:val="en-US"/>
              </w:rPr>
              <w:t xml:space="preserve">Leadership and performance beyond expectations. </w:t>
            </w:r>
            <w:r w:rsidRPr="006041B0">
              <w:rPr>
                <w:rFonts w:ascii="Times New Roman" w:hAnsi="Times New Roman" w:cs="Times New Roman"/>
                <w:sz w:val="24"/>
                <w:szCs w:val="24"/>
                <w:lang w:val="en-US"/>
              </w:rPr>
              <w:t xml:space="preserve">New York: </w:t>
            </w:r>
          </w:p>
          <w:p w14:paraId="1804706A"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       Free Press. </w:t>
            </w:r>
          </w:p>
          <w:p w14:paraId="663796B3"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Bass, </w:t>
            </w:r>
            <w:bookmarkStart w:id="7" w:name="_GoBack"/>
            <w:bookmarkEnd w:id="7"/>
            <w:r w:rsidRPr="006041B0">
              <w:rPr>
                <w:rFonts w:ascii="Times New Roman" w:hAnsi="Times New Roman" w:cs="Times New Roman"/>
                <w:sz w:val="24"/>
                <w:szCs w:val="24"/>
                <w:lang w:val="en-US"/>
              </w:rPr>
              <w:t xml:space="preserve">B.M. (1990). </w:t>
            </w:r>
            <w:r w:rsidRPr="006041B0">
              <w:rPr>
                <w:rFonts w:ascii="Times New Roman" w:hAnsi="Times New Roman" w:cs="Times New Roman"/>
                <w:i/>
                <w:sz w:val="24"/>
                <w:szCs w:val="24"/>
                <w:lang w:val="en-US"/>
              </w:rPr>
              <w:t>Bass &amp; Stogdill's handbook of leadership:  Theory, research, and managerial applications.</w:t>
            </w:r>
            <w:r w:rsidRPr="006041B0">
              <w:rPr>
                <w:rFonts w:ascii="Times New Roman" w:hAnsi="Times New Roman" w:cs="Times New Roman"/>
                <w:sz w:val="24"/>
                <w:szCs w:val="24"/>
                <w:lang w:val="en-US"/>
              </w:rPr>
              <w:t xml:space="preserve"> (3rd. ed.). New York: Free Press</w:t>
            </w:r>
          </w:p>
          <w:p w14:paraId="7D9D2EC2"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lang w:val="fr-FR"/>
              </w:rPr>
            </w:pPr>
          </w:p>
          <w:p w14:paraId="1217D199" w14:textId="77777777" w:rsidR="00850401" w:rsidRPr="006041B0" w:rsidRDefault="00850401" w:rsidP="00850401">
            <w:pPr>
              <w:tabs>
                <w:tab w:val="left" w:pos="526"/>
              </w:tabs>
              <w:spacing w:after="0" w:line="240" w:lineRule="auto"/>
              <w:ind w:left="709" w:right="-93"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Bond, M. &amp; Smith, P. (1996). Cross-cultural social and organizational psychology. </w:t>
            </w:r>
            <w:r w:rsidRPr="006041B0">
              <w:rPr>
                <w:rFonts w:ascii="Times New Roman" w:hAnsi="Times New Roman" w:cs="Times New Roman"/>
                <w:sz w:val="24"/>
                <w:szCs w:val="24"/>
                <w:u w:val="single"/>
                <w:lang w:val="en-US"/>
              </w:rPr>
              <w:t>Annual Review of Psychology 47</w:t>
            </w:r>
            <w:r w:rsidRPr="006041B0">
              <w:rPr>
                <w:rFonts w:ascii="Times New Roman" w:hAnsi="Times New Roman" w:cs="Times New Roman"/>
                <w:sz w:val="24"/>
                <w:szCs w:val="24"/>
                <w:lang w:val="en-US"/>
              </w:rPr>
              <w:t>:</w:t>
            </w:r>
            <w:r w:rsidRPr="006041B0">
              <w:rPr>
                <w:rFonts w:ascii="Times New Roman" w:hAnsi="Times New Roman" w:cs="Times New Roman"/>
                <w:spacing w:val="3"/>
                <w:sz w:val="24"/>
                <w:szCs w:val="24"/>
                <w:lang w:val="en-US"/>
              </w:rPr>
              <w:t xml:space="preserve"> </w:t>
            </w:r>
            <w:r w:rsidRPr="006041B0">
              <w:rPr>
                <w:rFonts w:ascii="Times New Roman" w:hAnsi="Times New Roman" w:cs="Times New Roman"/>
                <w:sz w:val="24"/>
                <w:szCs w:val="24"/>
                <w:lang w:val="en-US"/>
              </w:rPr>
              <w:t xml:space="preserve">205-235. </w:t>
            </w:r>
            <w:proofErr w:type="spellStart"/>
            <w:r w:rsidRPr="006041B0">
              <w:rPr>
                <w:rFonts w:ascii="Times New Roman" w:hAnsi="Times New Roman" w:cs="Times New Roman"/>
                <w:sz w:val="24"/>
                <w:szCs w:val="24"/>
                <w:lang w:val="en-US"/>
              </w:rPr>
              <w:t>Retrive</w:t>
            </w:r>
            <w:proofErr w:type="spellEnd"/>
            <w:r w:rsidRPr="006041B0">
              <w:rPr>
                <w:rFonts w:ascii="Times New Roman" w:hAnsi="Times New Roman" w:cs="Times New Roman"/>
                <w:sz w:val="24"/>
                <w:szCs w:val="24"/>
                <w:lang w:val="en-US"/>
              </w:rPr>
              <w:t xml:space="preserve"> </w:t>
            </w:r>
            <w:hyperlink r:id="rId24" w:history="1">
              <w:r w:rsidRPr="006041B0">
                <w:rPr>
                  <w:rStyle w:val="Hipervnculo"/>
                  <w:rFonts w:ascii="Times New Roman" w:hAnsi="Times New Roman" w:cs="Times New Roman"/>
                  <w:color w:val="auto"/>
                  <w:sz w:val="24"/>
                  <w:szCs w:val="24"/>
                  <w:lang w:val="en-US"/>
                </w:rPr>
                <w:t>https://pdfs.semanticscholar.org/392f/ac401e0fae9619dee483b86ccbb5ba08eb3c.pdf</w:t>
              </w:r>
            </w:hyperlink>
          </w:p>
          <w:p w14:paraId="36D09DA5" w14:textId="77777777" w:rsidR="00850401" w:rsidRPr="006041B0" w:rsidRDefault="00850401" w:rsidP="00850401">
            <w:pPr>
              <w:shd w:val="clear" w:color="auto" w:fill="FFFFFF"/>
              <w:spacing w:after="0" w:line="240" w:lineRule="auto"/>
              <w:ind w:left="709" w:hanging="709"/>
              <w:jc w:val="both"/>
              <w:rPr>
                <w:rFonts w:ascii="Times New Roman" w:hAnsi="Times New Roman" w:cs="Times New Roman"/>
                <w:sz w:val="24"/>
                <w:szCs w:val="24"/>
                <w:lang w:val="fr-FR"/>
              </w:rPr>
            </w:pPr>
          </w:p>
          <w:p w14:paraId="39DC32E9" w14:textId="77777777" w:rsidR="00850401" w:rsidRPr="006041B0" w:rsidRDefault="00850401" w:rsidP="00850401">
            <w:pPr>
              <w:spacing w:after="0" w:line="240" w:lineRule="auto"/>
              <w:ind w:left="709" w:hanging="709"/>
              <w:jc w:val="both"/>
              <w:rPr>
                <w:rStyle w:val="Hipervnculo"/>
                <w:rFonts w:ascii="Times New Roman" w:eastAsia="Times New Roman" w:hAnsi="Times New Roman" w:cs="Times New Roman"/>
                <w:color w:val="auto"/>
                <w:sz w:val="24"/>
                <w:szCs w:val="24"/>
                <w:lang w:eastAsia="es-CO"/>
              </w:rPr>
            </w:pPr>
            <w:r w:rsidRPr="006041B0">
              <w:rPr>
                <w:rFonts w:ascii="Times New Roman" w:eastAsia="Times New Roman" w:hAnsi="Times New Roman" w:cs="Times New Roman"/>
                <w:sz w:val="24"/>
                <w:szCs w:val="24"/>
                <w:lang w:eastAsia="es-CO"/>
              </w:rPr>
              <w:t xml:space="preserve">Camps, V, Pérez J.A. y Martínez, M.E. (2010). Comparación por género de los estilos de liderazgo en una muestra de gerenciales en Puerto Rico. </w:t>
            </w:r>
            <w:r w:rsidRPr="006041B0">
              <w:rPr>
                <w:rFonts w:ascii="Times New Roman" w:eastAsia="Times New Roman" w:hAnsi="Times New Roman" w:cs="Times New Roman"/>
                <w:i/>
                <w:iCs/>
                <w:sz w:val="24"/>
                <w:szCs w:val="24"/>
                <w:lang w:eastAsia="es-CO"/>
              </w:rPr>
              <w:t>Revista Puertorriqueña de Psicología</w:t>
            </w:r>
            <w:r w:rsidRPr="006041B0">
              <w:rPr>
                <w:rFonts w:ascii="Times New Roman" w:eastAsia="Times New Roman" w:hAnsi="Times New Roman" w:cs="Times New Roman"/>
                <w:sz w:val="24"/>
                <w:szCs w:val="24"/>
                <w:lang w:eastAsia="es-CO"/>
              </w:rPr>
              <w:t xml:space="preserve">, 21,113-132. Asociación de Psicología de Puerto Rico San Juan, Puerto Rico. DOI: 10.5700/rausp1072. Recuperado de </w:t>
            </w:r>
            <w:hyperlink r:id="rId25" w:history="1">
              <w:r w:rsidRPr="006041B0">
                <w:rPr>
                  <w:rStyle w:val="Hipervnculo"/>
                  <w:rFonts w:ascii="Times New Roman" w:eastAsia="Times New Roman" w:hAnsi="Times New Roman" w:cs="Times New Roman"/>
                  <w:color w:val="auto"/>
                  <w:sz w:val="24"/>
                  <w:szCs w:val="24"/>
                  <w:lang w:eastAsia="es-CO"/>
                </w:rPr>
                <w:t>http://www.redalyc.org/articulo.oa?id=233218111005</w:t>
              </w:r>
            </w:hyperlink>
          </w:p>
          <w:p w14:paraId="4F99E425" w14:textId="77777777" w:rsidR="00850401" w:rsidRPr="006041B0" w:rsidRDefault="00850401" w:rsidP="00850401">
            <w:pPr>
              <w:spacing w:after="0" w:line="240" w:lineRule="auto"/>
              <w:ind w:left="709" w:hanging="709"/>
              <w:jc w:val="both"/>
              <w:rPr>
                <w:rStyle w:val="Hipervnculo"/>
                <w:rFonts w:ascii="Times New Roman" w:eastAsia="Times New Roman" w:hAnsi="Times New Roman" w:cs="Times New Roman"/>
                <w:color w:val="auto"/>
                <w:sz w:val="24"/>
                <w:szCs w:val="24"/>
                <w:lang w:eastAsia="es-CO"/>
              </w:rPr>
            </w:pPr>
          </w:p>
          <w:p w14:paraId="5DD22E90" w14:textId="76D25479" w:rsidR="00850401" w:rsidRPr="006041B0" w:rsidRDefault="00850401" w:rsidP="00850401">
            <w:pPr>
              <w:autoSpaceDE w:val="0"/>
              <w:autoSpaceDN w:val="0"/>
              <w:adjustRightInd w:val="0"/>
              <w:spacing w:after="0" w:line="240" w:lineRule="auto"/>
              <w:ind w:left="709" w:hanging="709"/>
              <w:jc w:val="both"/>
              <w:rPr>
                <w:rFonts w:ascii="Times New Roman" w:eastAsia="Times New Roman" w:hAnsi="Times New Roman" w:cs="Times New Roman"/>
                <w:sz w:val="24"/>
                <w:szCs w:val="24"/>
                <w:lang w:val="es-MX" w:eastAsia="es-MX"/>
              </w:rPr>
            </w:pPr>
            <w:r w:rsidRPr="006041B0">
              <w:rPr>
                <w:rFonts w:ascii="Times New Roman" w:eastAsia="Times New Roman" w:hAnsi="Times New Roman" w:cs="Times New Roman"/>
                <w:sz w:val="24"/>
                <w:szCs w:val="24"/>
                <w:lang w:val="es-ES" w:eastAsia="es-MX"/>
              </w:rPr>
              <w:t xml:space="preserve">Calderón, G., Serna, H.&amp; </w:t>
            </w:r>
            <w:proofErr w:type="spellStart"/>
            <w:proofErr w:type="gramStart"/>
            <w:r w:rsidRPr="006041B0">
              <w:rPr>
                <w:rFonts w:ascii="Times New Roman" w:eastAsia="Times New Roman" w:hAnsi="Times New Roman" w:cs="Times New Roman"/>
                <w:sz w:val="24"/>
                <w:szCs w:val="24"/>
                <w:lang w:val="es-ES" w:eastAsia="es-MX"/>
              </w:rPr>
              <w:t>Zuluaga,J</w:t>
            </w:r>
            <w:proofErr w:type="spellEnd"/>
            <w:r w:rsidRPr="006041B0">
              <w:rPr>
                <w:rFonts w:ascii="Times New Roman" w:eastAsia="Times New Roman" w:hAnsi="Times New Roman" w:cs="Times New Roman"/>
                <w:sz w:val="24"/>
                <w:szCs w:val="24"/>
                <w:lang w:val="es-ES" w:eastAsia="es-MX"/>
              </w:rPr>
              <w:t>.</w:t>
            </w:r>
            <w:proofErr w:type="gramEnd"/>
            <w:r w:rsidRPr="006041B0">
              <w:rPr>
                <w:rFonts w:ascii="Times New Roman" w:eastAsia="Times New Roman" w:hAnsi="Times New Roman" w:cs="Times New Roman"/>
                <w:sz w:val="24"/>
                <w:szCs w:val="24"/>
                <w:lang w:val="es-ES" w:eastAsia="es-MX"/>
              </w:rPr>
              <w:t xml:space="preserve"> (2013). </w:t>
            </w:r>
            <w:r w:rsidRPr="006041B0">
              <w:rPr>
                <w:rFonts w:ascii="Times New Roman" w:eastAsia="Times New Roman" w:hAnsi="Times New Roman" w:cs="Times New Roman"/>
                <w:sz w:val="24"/>
                <w:szCs w:val="24"/>
                <w:lang w:val="es-MX" w:eastAsia="es-MX"/>
              </w:rPr>
              <w:t xml:space="preserve">Liderazgo y relaciones sociales en el trabajo como factor de riesgo psicosocial: su incidencia sobre gestión humana en las organizaciones. </w:t>
            </w:r>
            <w:r w:rsidRPr="006041B0">
              <w:rPr>
                <w:rFonts w:ascii="Times New Roman" w:eastAsia="Times New Roman" w:hAnsi="Times New Roman" w:cs="Times New Roman"/>
                <w:i/>
                <w:sz w:val="24"/>
                <w:szCs w:val="24"/>
                <w:lang w:val="es-MX" w:eastAsia="es-MX"/>
              </w:rPr>
              <w:t>Diversitas: Perspectivas en Psicología,9</w:t>
            </w:r>
            <w:r w:rsidRPr="006041B0">
              <w:rPr>
                <w:rFonts w:ascii="Times New Roman" w:eastAsia="Times New Roman" w:hAnsi="Times New Roman" w:cs="Times New Roman"/>
                <w:sz w:val="24"/>
                <w:szCs w:val="24"/>
                <w:lang w:val="es-MX" w:eastAsia="es-MX"/>
              </w:rPr>
              <w:t xml:space="preserve">(2), 409-423. Recuperado de:  </w:t>
            </w:r>
            <w:hyperlink r:id="rId26" w:history="1">
              <w:r w:rsidRPr="006041B0">
                <w:rPr>
                  <w:rStyle w:val="Hipervnculo"/>
                  <w:rFonts w:ascii="Times New Roman" w:hAnsi="Times New Roman" w:cs="Times New Roman"/>
                  <w:color w:val="auto"/>
                  <w:sz w:val="24"/>
                  <w:szCs w:val="24"/>
                </w:rPr>
                <w:t>http://www.scielo.org.co/pdf/dpp/v9n2/v9n2a14.pdf</w:t>
              </w:r>
            </w:hyperlink>
          </w:p>
          <w:p w14:paraId="63514352" w14:textId="77777777" w:rsidR="00850401" w:rsidRPr="006041B0" w:rsidRDefault="00850401" w:rsidP="00850401">
            <w:pPr>
              <w:spacing w:after="0" w:line="240" w:lineRule="auto"/>
              <w:ind w:left="709" w:hanging="709"/>
              <w:jc w:val="both"/>
              <w:rPr>
                <w:rStyle w:val="Hipervnculo"/>
                <w:rFonts w:ascii="Times New Roman" w:eastAsia="Times New Roman" w:hAnsi="Times New Roman" w:cs="Times New Roman"/>
                <w:color w:val="auto"/>
                <w:sz w:val="24"/>
                <w:szCs w:val="24"/>
                <w:lang w:eastAsia="es-CO"/>
              </w:rPr>
            </w:pPr>
          </w:p>
          <w:p w14:paraId="3F90880A" w14:textId="77777777" w:rsidR="00850401" w:rsidRPr="006041B0" w:rsidRDefault="00850401" w:rsidP="00850401">
            <w:pPr>
              <w:autoSpaceDE w:val="0"/>
              <w:autoSpaceDN w:val="0"/>
              <w:adjustRightInd w:val="0"/>
              <w:spacing w:after="0" w:line="240" w:lineRule="auto"/>
              <w:ind w:left="709" w:hanging="709"/>
              <w:jc w:val="both"/>
              <w:rPr>
                <w:rStyle w:val="apple-converted-space"/>
                <w:rFonts w:ascii="Times New Roman" w:hAnsi="Times New Roman" w:cs="Times New Roman"/>
                <w:sz w:val="24"/>
                <w:szCs w:val="24"/>
                <w:shd w:val="clear" w:color="auto" w:fill="FFFFFF"/>
                <w:lang w:val="en-US"/>
              </w:rPr>
            </w:pPr>
            <w:r w:rsidRPr="006041B0">
              <w:rPr>
                <w:rFonts w:ascii="Times New Roman" w:hAnsi="Times New Roman" w:cs="Times New Roman"/>
                <w:sz w:val="24"/>
                <w:szCs w:val="24"/>
                <w:shd w:val="clear" w:color="auto" w:fill="FFFFFF"/>
              </w:rPr>
              <w:t>Contreras, F. (2008). Liderazgo: perspectivas de desarrollo e investigación.</w:t>
            </w:r>
            <w:r w:rsidRPr="006041B0">
              <w:rPr>
                <w:rStyle w:val="apple-converted-space"/>
                <w:rFonts w:ascii="Times New Roman" w:hAnsi="Times New Roman" w:cs="Times New Roman"/>
                <w:sz w:val="24"/>
                <w:szCs w:val="24"/>
                <w:shd w:val="clear" w:color="auto" w:fill="FFFFFF"/>
              </w:rPr>
              <w:t xml:space="preserve">  </w:t>
            </w:r>
            <w:r w:rsidRPr="006041B0">
              <w:rPr>
                <w:rStyle w:val="nfasis"/>
                <w:rFonts w:ascii="Times New Roman" w:hAnsi="Times New Roman" w:cs="Times New Roman"/>
                <w:sz w:val="24"/>
                <w:szCs w:val="24"/>
                <w:shd w:val="clear" w:color="auto" w:fill="FFFFFF"/>
                <w:lang w:val="en-US"/>
              </w:rPr>
              <w:t>International Journal of Psychological Research,</w:t>
            </w:r>
            <w:r w:rsidRPr="006041B0">
              <w:rPr>
                <w:rStyle w:val="apple-converted-space"/>
                <w:rFonts w:ascii="Times New Roman" w:hAnsi="Times New Roman" w:cs="Times New Roman"/>
                <w:i/>
                <w:iCs/>
                <w:sz w:val="24"/>
                <w:szCs w:val="24"/>
                <w:shd w:val="clear" w:color="auto" w:fill="FFFFFF"/>
                <w:lang w:val="en-US"/>
              </w:rPr>
              <w:t> </w:t>
            </w:r>
            <w:r w:rsidRPr="006041B0">
              <w:rPr>
                <w:rFonts w:ascii="Times New Roman" w:hAnsi="Times New Roman" w:cs="Times New Roman"/>
                <w:i/>
                <w:sz w:val="24"/>
                <w:szCs w:val="24"/>
                <w:shd w:val="clear" w:color="auto" w:fill="FFFFFF"/>
                <w:lang w:val="en-US"/>
              </w:rPr>
              <w:t>1</w:t>
            </w:r>
            <w:r w:rsidRPr="006041B0">
              <w:rPr>
                <w:rFonts w:ascii="Times New Roman" w:hAnsi="Times New Roman" w:cs="Times New Roman"/>
                <w:sz w:val="24"/>
                <w:szCs w:val="24"/>
                <w:shd w:val="clear" w:color="auto" w:fill="FFFFFF"/>
                <w:lang w:val="en-US"/>
              </w:rPr>
              <w:t>(2) 64-72. Recuperado de http://www.redalyc.org/articulo.oa?id=299023508008</w:t>
            </w:r>
            <w:r w:rsidRPr="006041B0">
              <w:rPr>
                <w:rStyle w:val="apple-converted-space"/>
                <w:rFonts w:ascii="Times New Roman" w:hAnsi="Times New Roman" w:cs="Times New Roman"/>
                <w:sz w:val="24"/>
                <w:szCs w:val="24"/>
                <w:shd w:val="clear" w:color="auto" w:fill="FFFFFF"/>
                <w:lang w:val="en-US"/>
              </w:rPr>
              <w:t> </w:t>
            </w:r>
          </w:p>
          <w:p w14:paraId="707874D9" w14:textId="77777777" w:rsidR="00850401" w:rsidRPr="006041B0" w:rsidRDefault="00850401" w:rsidP="00850401">
            <w:pPr>
              <w:autoSpaceDE w:val="0"/>
              <w:autoSpaceDN w:val="0"/>
              <w:adjustRightInd w:val="0"/>
              <w:spacing w:after="0" w:line="240" w:lineRule="auto"/>
              <w:ind w:left="709" w:hanging="709"/>
              <w:jc w:val="both"/>
              <w:rPr>
                <w:rFonts w:ascii="Times New Roman" w:eastAsia="Times New Roman" w:hAnsi="Times New Roman" w:cs="Times New Roman"/>
                <w:sz w:val="24"/>
                <w:szCs w:val="24"/>
                <w:lang w:val="en-US" w:eastAsia="es-MX"/>
              </w:rPr>
            </w:pPr>
            <w:r w:rsidRPr="006041B0">
              <w:rPr>
                <w:rFonts w:ascii="Times New Roman" w:eastAsia="Times New Roman" w:hAnsi="Times New Roman" w:cs="Times New Roman"/>
                <w:sz w:val="24"/>
                <w:szCs w:val="24"/>
                <w:lang w:val="en-US" w:eastAsia="es-MX"/>
              </w:rPr>
              <w:t xml:space="preserve"> </w:t>
            </w:r>
          </w:p>
          <w:p w14:paraId="26BFCD03" w14:textId="51DB988F" w:rsidR="00850401" w:rsidRPr="006041B0" w:rsidRDefault="00850401" w:rsidP="00850401">
            <w:pPr>
              <w:autoSpaceDE w:val="0"/>
              <w:autoSpaceDN w:val="0"/>
              <w:adjustRightInd w:val="0"/>
              <w:spacing w:after="0" w:line="240" w:lineRule="auto"/>
              <w:ind w:left="709" w:hanging="709"/>
              <w:jc w:val="both"/>
              <w:rPr>
                <w:rStyle w:val="medium-font"/>
                <w:rFonts w:ascii="Times New Roman" w:hAnsi="Times New Roman" w:cs="Times New Roman"/>
                <w:sz w:val="24"/>
                <w:szCs w:val="24"/>
                <w:lang w:val="es-ES"/>
              </w:rPr>
            </w:pPr>
            <w:r w:rsidRPr="006041B0">
              <w:rPr>
                <w:rFonts w:ascii="Times New Roman" w:eastAsia="Times New Roman" w:hAnsi="Times New Roman" w:cs="Times New Roman"/>
                <w:sz w:val="24"/>
                <w:szCs w:val="24"/>
                <w:lang w:val="es-MX" w:eastAsia="es-MX"/>
              </w:rPr>
              <w:t xml:space="preserve">Contreras, </w:t>
            </w:r>
            <w:proofErr w:type="spellStart"/>
            <w:proofErr w:type="gramStart"/>
            <w:r w:rsidRPr="006041B0">
              <w:rPr>
                <w:rFonts w:ascii="Times New Roman" w:eastAsia="Times New Roman" w:hAnsi="Times New Roman" w:cs="Times New Roman"/>
                <w:sz w:val="24"/>
                <w:szCs w:val="24"/>
                <w:lang w:val="es-MX" w:eastAsia="es-MX"/>
              </w:rPr>
              <w:t>F.,Barbosa</w:t>
            </w:r>
            <w:proofErr w:type="spellEnd"/>
            <w:proofErr w:type="gramEnd"/>
            <w:r w:rsidRPr="006041B0">
              <w:rPr>
                <w:rFonts w:ascii="Times New Roman" w:eastAsia="Times New Roman" w:hAnsi="Times New Roman" w:cs="Times New Roman"/>
                <w:sz w:val="24"/>
                <w:szCs w:val="24"/>
                <w:lang w:val="es-MX" w:eastAsia="es-MX"/>
              </w:rPr>
              <w:t xml:space="preserve">, </w:t>
            </w:r>
            <w:proofErr w:type="spellStart"/>
            <w:r w:rsidRPr="006041B0">
              <w:rPr>
                <w:rFonts w:ascii="Times New Roman" w:eastAsia="Times New Roman" w:hAnsi="Times New Roman" w:cs="Times New Roman"/>
                <w:sz w:val="24"/>
                <w:szCs w:val="24"/>
                <w:lang w:val="es-MX" w:eastAsia="es-MX"/>
              </w:rPr>
              <w:t>D.,Juárez</w:t>
            </w:r>
            <w:proofErr w:type="spellEnd"/>
            <w:r w:rsidRPr="006041B0">
              <w:rPr>
                <w:rFonts w:ascii="Times New Roman" w:eastAsia="Times New Roman" w:hAnsi="Times New Roman" w:cs="Times New Roman"/>
                <w:sz w:val="24"/>
                <w:szCs w:val="24"/>
                <w:lang w:val="es-MX" w:eastAsia="es-MX"/>
              </w:rPr>
              <w:t xml:space="preserve">, F &amp; Uribe, A. (2010). Efectos del Liderazgo y del Clima Organizacional Sobre el Riesgo Psicosocial, como Criterio de Responsabilidad Social, en Empresas Colombianas del Sector Salud. </w:t>
            </w:r>
            <w:r w:rsidRPr="006041B0">
              <w:rPr>
                <w:rFonts w:ascii="Times New Roman" w:eastAsia="Times New Roman" w:hAnsi="Times New Roman" w:cs="Times New Roman"/>
                <w:i/>
                <w:sz w:val="24"/>
                <w:szCs w:val="24"/>
                <w:lang w:val="es-MX" w:eastAsia="es-MX"/>
              </w:rPr>
              <w:t>Revista Argentina de Clínica Psicológica,19</w:t>
            </w:r>
            <w:r w:rsidRPr="006041B0">
              <w:rPr>
                <w:rFonts w:ascii="Times New Roman" w:eastAsia="Times New Roman" w:hAnsi="Times New Roman" w:cs="Times New Roman"/>
                <w:sz w:val="24"/>
                <w:szCs w:val="24"/>
                <w:lang w:val="es-MX" w:eastAsia="es-MX"/>
              </w:rPr>
              <w:t>(2), 173-182. Recuperado de: http://www.redalyc.org/articulo.oa?id=281921801007</w:t>
            </w:r>
          </w:p>
          <w:p w14:paraId="7AF876D2" w14:textId="77777777" w:rsidR="001A166F" w:rsidRPr="006041B0" w:rsidRDefault="001A166F" w:rsidP="00850401">
            <w:pPr>
              <w:spacing w:after="0" w:line="240" w:lineRule="auto"/>
              <w:ind w:left="709" w:hanging="709"/>
              <w:jc w:val="both"/>
              <w:rPr>
                <w:rFonts w:ascii="Times New Roman" w:hAnsi="Times New Roman" w:cs="Times New Roman"/>
                <w:sz w:val="24"/>
                <w:szCs w:val="24"/>
              </w:rPr>
            </w:pPr>
          </w:p>
          <w:p w14:paraId="2728BCB7" w14:textId="458E30F1"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sz w:val="24"/>
                <w:szCs w:val="24"/>
              </w:rPr>
              <w:t>Costa, M. y López, E. (2009).</w:t>
            </w:r>
            <w:r w:rsidRPr="006041B0">
              <w:rPr>
                <w:rFonts w:ascii="Times New Roman" w:hAnsi="Times New Roman" w:cs="Times New Roman"/>
                <w:b/>
                <w:sz w:val="24"/>
                <w:szCs w:val="24"/>
              </w:rPr>
              <w:t xml:space="preserve"> </w:t>
            </w:r>
            <w:r w:rsidRPr="006041B0">
              <w:rPr>
                <w:rFonts w:ascii="Times New Roman" w:hAnsi="Times New Roman" w:cs="Times New Roman"/>
                <w:i/>
                <w:sz w:val="24"/>
                <w:szCs w:val="24"/>
              </w:rPr>
              <w:t xml:space="preserve">Los secretos de la dirección. Habilidades para dirigir grupos y organizaciones. </w:t>
            </w:r>
            <w:r w:rsidRPr="006041B0">
              <w:rPr>
                <w:rFonts w:ascii="Times New Roman" w:hAnsi="Times New Roman" w:cs="Times New Roman"/>
                <w:sz w:val="24"/>
                <w:szCs w:val="24"/>
                <w:lang w:val="es-ES"/>
              </w:rPr>
              <w:t>(3ra Ed.) Madrid: Pirámide.</w:t>
            </w:r>
          </w:p>
          <w:p w14:paraId="60DC7D0A"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p>
          <w:p w14:paraId="55B92D9D"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De Souza, J.C y Barbosa, K. (2006). Cultura organizacional em </w:t>
            </w:r>
            <w:proofErr w:type="spellStart"/>
            <w:r w:rsidRPr="006041B0">
              <w:rPr>
                <w:rFonts w:ascii="Times New Roman" w:eastAsia="Times New Roman" w:hAnsi="Times New Roman" w:cs="Times New Roman"/>
                <w:sz w:val="24"/>
                <w:szCs w:val="24"/>
                <w:lang w:eastAsia="es-CO"/>
              </w:rPr>
              <w:t>organizações</w:t>
            </w:r>
            <w:proofErr w:type="spellEnd"/>
            <w:r w:rsidRPr="006041B0">
              <w:rPr>
                <w:rFonts w:ascii="Times New Roman" w:eastAsia="Times New Roman" w:hAnsi="Times New Roman" w:cs="Times New Roman"/>
                <w:sz w:val="24"/>
                <w:szCs w:val="24"/>
                <w:lang w:eastAsia="es-CO"/>
              </w:rPr>
              <w:t xml:space="preserve"> públicas no Brasil. </w:t>
            </w:r>
            <w:r w:rsidRPr="006041B0">
              <w:rPr>
                <w:rFonts w:ascii="Times New Roman" w:eastAsia="Times New Roman" w:hAnsi="Times New Roman" w:cs="Times New Roman"/>
                <w:i/>
                <w:iCs/>
                <w:sz w:val="24"/>
                <w:szCs w:val="24"/>
                <w:lang w:eastAsia="es-CO"/>
              </w:rPr>
              <w:t>RAP</w:t>
            </w:r>
            <w:r w:rsidRPr="006041B0">
              <w:rPr>
                <w:rFonts w:ascii="Times New Roman" w:eastAsia="Times New Roman" w:hAnsi="Times New Roman" w:cs="Times New Roman"/>
                <w:sz w:val="24"/>
                <w:szCs w:val="24"/>
                <w:lang w:eastAsia="es-CO"/>
              </w:rPr>
              <w:t xml:space="preserve"> Rio de Janeiro 40(1), 81-105. Recuperado de http://www.scielo.br/pdf/rap/v40n1/v40n1a05.pdf</w:t>
            </w:r>
          </w:p>
          <w:p w14:paraId="3C17D4D9"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794D697D"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Di Francesco, J.I y </w:t>
            </w:r>
            <w:proofErr w:type="spellStart"/>
            <w:r w:rsidRPr="006041B0">
              <w:rPr>
                <w:rFonts w:ascii="Times New Roman" w:eastAsia="Times New Roman" w:hAnsi="Times New Roman" w:cs="Times New Roman"/>
                <w:sz w:val="24"/>
                <w:szCs w:val="24"/>
                <w:lang w:eastAsia="es-CO"/>
              </w:rPr>
              <w:t>Fernandes</w:t>
            </w:r>
            <w:proofErr w:type="spellEnd"/>
            <w:r w:rsidRPr="006041B0">
              <w:rPr>
                <w:rFonts w:ascii="Times New Roman" w:eastAsia="Times New Roman" w:hAnsi="Times New Roman" w:cs="Times New Roman"/>
                <w:sz w:val="24"/>
                <w:szCs w:val="24"/>
                <w:lang w:eastAsia="es-CO"/>
              </w:rPr>
              <w:t xml:space="preserve">, M. (2011). A </w:t>
            </w:r>
            <w:proofErr w:type="spellStart"/>
            <w:r w:rsidRPr="006041B0">
              <w:rPr>
                <w:rFonts w:ascii="Times New Roman" w:eastAsia="Times New Roman" w:hAnsi="Times New Roman" w:cs="Times New Roman"/>
                <w:sz w:val="24"/>
                <w:szCs w:val="24"/>
                <w:lang w:eastAsia="es-CO"/>
              </w:rPr>
              <w:t>influência</w:t>
            </w:r>
            <w:proofErr w:type="spellEnd"/>
            <w:r w:rsidRPr="006041B0">
              <w:rPr>
                <w:rFonts w:ascii="Times New Roman" w:eastAsia="Times New Roman" w:hAnsi="Times New Roman" w:cs="Times New Roman"/>
                <w:sz w:val="24"/>
                <w:szCs w:val="24"/>
                <w:lang w:eastAsia="es-CO"/>
              </w:rPr>
              <w:t xml:space="preserve"> da </w:t>
            </w:r>
            <w:proofErr w:type="spellStart"/>
            <w:r w:rsidRPr="006041B0">
              <w:rPr>
                <w:rFonts w:ascii="Times New Roman" w:eastAsia="Times New Roman" w:hAnsi="Times New Roman" w:cs="Times New Roman"/>
                <w:sz w:val="24"/>
                <w:szCs w:val="24"/>
                <w:lang w:eastAsia="es-CO"/>
              </w:rPr>
              <w:t>liderança</w:t>
            </w:r>
            <w:proofErr w:type="spellEnd"/>
            <w:r w:rsidRPr="006041B0">
              <w:rPr>
                <w:rFonts w:ascii="Times New Roman" w:eastAsia="Times New Roman" w:hAnsi="Times New Roman" w:cs="Times New Roman"/>
                <w:sz w:val="24"/>
                <w:szCs w:val="24"/>
                <w:lang w:eastAsia="es-CO"/>
              </w:rPr>
              <w:t xml:space="preserve">, cultura, </w:t>
            </w:r>
            <w:proofErr w:type="spellStart"/>
            <w:r w:rsidRPr="006041B0">
              <w:rPr>
                <w:rFonts w:ascii="Times New Roman" w:eastAsia="Times New Roman" w:hAnsi="Times New Roman" w:cs="Times New Roman"/>
                <w:sz w:val="24"/>
                <w:szCs w:val="24"/>
                <w:lang w:eastAsia="es-CO"/>
              </w:rPr>
              <w:t>estrutura</w:t>
            </w:r>
            <w:proofErr w:type="spellEnd"/>
            <w:r w:rsidRPr="006041B0">
              <w:rPr>
                <w:rFonts w:ascii="Times New Roman" w:eastAsia="Times New Roman" w:hAnsi="Times New Roman" w:cs="Times New Roman"/>
                <w:sz w:val="24"/>
                <w:szCs w:val="24"/>
                <w:lang w:eastAsia="es-CO"/>
              </w:rPr>
              <w:t xml:space="preserve"> e </w:t>
            </w:r>
            <w:proofErr w:type="spellStart"/>
            <w:r w:rsidRPr="006041B0">
              <w:rPr>
                <w:rFonts w:ascii="Times New Roman" w:eastAsia="Times New Roman" w:hAnsi="Times New Roman" w:cs="Times New Roman"/>
                <w:sz w:val="24"/>
                <w:szCs w:val="24"/>
                <w:lang w:eastAsia="es-CO"/>
              </w:rPr>
              <w:t>comunicação</w:t>
            </w:r>
            <w:proofErr w:type="spellEnd"/>
            <w:r w:rsidRPr="006041B0">
              <w:rPr>
                <w:rFonts w:ascii="Times New Roman" w:eastAsia="Times New Roman" w:hAnsi="Times New Roman" w:cs="Times New Roman"/>
                <w:sz w:val="24"/>
                <w:szCs w:val="24"/>
                <w:lang w:eastAsia="es-CO"/>
              </w:rPr>
              <w:t xml:space="preserve"> organizacional no </w:t>
            </w:r>
            <w:proofErr w:type="spellStart"/>
            <w:r w:rsidRPr="006041B0">
              <w:rPr>
                <w:rFonts w:ascii="Times New Roman" w:eastAsia="Times New Roman" w:hAnsi="Times New Roman" w:cs="Times New Roman"/>
                <w:sz w:val="24"/>
                <w:szCs w:val="24"/>
                <w:lang w:eastAsia="es-CO"/>
              </w:rPr>
              <w:t>processo</w:t>
            </w:r>
            <w:proofErr w:type="spellEnd"/>
            <w:r w:rsidRPr="006041B0">
              <w:rPr>
                <w:rFonts w:ascii="Times New Roman" w:eastAsia="Times New Roman" w:hAnsi="Times New Roman" w:cs="Times New Roman"/>
                <w:sz w:val="24"/>
                <w:szCs w:val="24"/>
                <w:lang w:eastAsia="es-CO"/>
              </w:rPr>
              <w:t xml:space="preserve"> de </w:t>
            </w:r>
            <w:proofErr w:type="spellStart"/>
            <w:r w:rsidRPr="006041B0">
              <w:rPr>
                <w:rFonts w:ascii="Times New Roman" w:eastAsia="Times New Roman" w:hAnsi="Times New Roman" w:cs="Times New Roman"/>
                <w:sz w:val="24"/>
                <w:szCs w:val="24"/>
                <w:lang w:eastAsia="es-CO"/>
              </w:rPr>
              <w:t>implantação</w:t>
            </w:r>
            <w:proofErr w:type="spellEnd"/>
            <w:r w:rsidRPr="006041B0">
              <w:rPr>
                <w:rFonts w:ascii="Times New Roman" w:eastAsia="Times New Roman" w:hAnsi="Times New Roman" w:cs="Times New Roman"/>
                <w:sz w:val="24"/>
                <w:szCs w:val="24"/>
                <w:lang w:eastAsia="es-CO"/>
              </w:rPr>
              <w:t xml:space="preserve"> do </w:t>
            </w:r>
            <w:proofErr w:type="spellStart"/>
            <w:r w:rsidRPr="006041B0">
              <w:rPr>
                <w:rFonts w:ascii="Times New Roman" w:eastAsia="Times New Roman" w:hAnsi="Times New Roman" w:cs="Times New Roman"/>
                <w:sz w:val="24"/>
                <w:szCs w:val="24"/>
                <w:lang w:eastAsia="es-CO"/>
              </w:rPr>
              <w:t>planejamento</w:t>
            </w:r>
            <w:proofErr w:type="spellEnd"/>
            <w:r w:rsidRPr="006041B0">
              <w:rPr>
                <w:rFonts w:ascii="Times New Roman" w:eastAsia="Times New Roman" w:hAnsi="Times New Roman" w:cs="Times New Roman"/>
                <w:sz w:val="24"/>
                <w:szCs w:val="24"/>
                <w:lang w:eastAsia="es-CO"/>
              </w:rPr>
              <w:t xml:space="preserve"> estratégico.  </w:t>
            </w:r>
            <w:proofErr w:type="spellStart"/>
            <w:r w:rsidRPr="006041B0">
              <w:rPr>
                <w:rFonts w:ascii="Times New Roman" w:eastAsia="Times New Roman" w:hAnsi="Times New Roman" w:cs="Times New Roman"/>
                <w:sz w:val="24"/>
                <w:szCs w:val="24"/>
                <w:lang w:eastAsia="es-CO"/>
              </w:rPr>
              <w:t>Cad</w:t>
            </w:r>
            <w:proofErr w:type="spellEnd"/>
            <w:r w:rsidRPr="006041B0">
              <w:rPr>
                <w:rFonts w:ascii="Times New Roman" w:eastAsia="Times New Roman" w:hAnsi="Times New Roman" w:cs="Times New Roman"/>
                <w:sz w:val="24"/>
                <w:szCs w:val="24"/>
                <w:lang w:eastAsia="es-CO"/>
              </w:rPr>
              <w:t>. EBAPE.BR, 9(4), artigo 6.</w:t>
            </w:r>
            <w:r w:rsidRPr="006041B0">
              <w:rPr>
                <w:rFonts w:ascii="Times New Roman" w:hAnsi="Times New Roman" w:cs="Times New Roman"/>
                <w:sz w:val="24"/>
                <w:szCs w:val="24"/>
              </w:rPr>
              <w:t xml:space="preserve"> Recuperado de </w:t>
            </w:r>
            <w:hyperlink r:id="rId27" w:history="1">
              <w:r w:rsidRPr="006041B0">
                <w:rPr>
                  <w:rStyle w:val="Hipervnculo"/>
                  <w:rFonts w:ascii="Times New Roman" w:hAnsi="Times New Roman" w:cs="Times New Roman"/>
                  <w:color w:val="auto"/>
                  <w:sz w:val="24"/>
                  <w:szCs w:val="24"/>
                  <w:u w:val="none"/>
                </w:rPr>
                <w:t>http://www.scielo.br/scielo.php?script=sci_abstract&amp;pid=S1679-39512011000400007&amp;lng=pt&amp;nrm=iso&amp;tlng=pt</w:t>
              </w:r>
            </w:hyperlink>
          </w:p>
          <w:p w14:paraId="29D4C664"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62CBA60B" w14:textId="77777777" w:rsidR="00850401" w:rsidRPr="006041B0" w:rsidRDefault="00850401" w:rsidP="00850401">
            <w:pPr>
              <w:tabs>
                <w:tab w:val="left" w:pos="526"/>
              </w:tabs>
              <w:spacing w:before="5" w:after="0" w:line="240" w:lineRule="auto"/>
              <w:ind w:left="709" w:right="-93" w:hanging="709"/>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Dickson, M.W., Aditya, R.N. &amp; </w:t>
            </w:r>
            <w:proofErr w:type="spellStart"/>
            <w:r w:rsidRPr="006041B0">
              <w:rPr>
                <w:rFonts w:ascii="Times New Roman" w:hAnsi="Times New Roman" w:cs="Times New Roman"/>
                <w:sz w:val="24"/>
                <w:szCs w:val="24"/>
                <w:lang w:val="en-US"/>
              </w:rPr>
              <w:t>Chhokar</w:t>
            </w:r>
            <w:proofErr w:type="spellEnd"/>
            <w:r w:rsidRPr="006041B0">
              <w:rPr>
                <w:rFonts w:ascii="Times New Roman" w:hAnsi="Times New Roman" w:cs="Times New Roman"/>
                <w:sz w:val="24"/>
                <w:szCs w:val="24"/>
                <w:lang w:val="en-US"/>
              </w:rPr>
              <w:t>, J.S. (1999) Definition and interpretation in cross- cultural organizational culture research: Some pointers from the GLOBE research program. Chapter</w:t>
            </w:r>
            <w:r w:rsidRPr="006041B0">
              <w:rPr>
                <w:rFonts w:ascii="Times New Roman" w:hAnsi="Times New Roman" w:cs="Times New Roman"/>
                <w:spacing w:val="12"/>
                <w:sz w:val="24"/>
                <w:szCs w:val="24"/>
                <w:lang w:val="en-US"/>
              </w:rPr>
              <w:t xml:space="preserve"> </w:t>
            </w:r>
            <w:r w:rsidRPr="006041B0">
              <w:rPr>
                <w:rFonts w:ascii="Times New Roman" w:hAnsi="Times New Roman" w:cs="Times New Roman"/>
                <w:sz w:val="24"/>
                <w:szCs w:val="24"/>
                <w:lang w:val="en-US"/>
              </w:rPr>
              <w:t>draft</w:t>
            </w:r>
            <w:r w:rsidRPr="006041B0">
              <w:rPr>
                <w:rFonts w:ascii="Times New Roman" w:hAnsi="Times New Roman" w:cs="Times New Roman"/>
                <w:spacing w:val="13"/>
                <w:sz w:val="24"/>
                <w:szCs w:val="24"/>
                <w:lang w:val="en-US"/>
              </w:rPr>
              <w:t xml:space="preserve"> </w:t>
            </w:r>
            <w:r w:rsidRPr="006041B0">
              <w:rPr>
                <w:rFonts w:ascii="Times New Roman" w:hAnsi="Times New Roman" w:cs="Times New Roman"/>
                <w:sz w:val="24"/>
                <w:szCs w:val="24"/>
                <w:lang w:val="en-US"/>
              </w:rPr>
              <w:t>prepared</w:t>
            </w:r>
            <w:r w:rsidRPr="006041B0">
              <w:rPr>
                <w:rFonts w:ascii="Times New Roman" w:hAnsi="Times New Roman" w:cs="Times New Roman"/>
                <w:spacing w:val="14"/>
                <w:sz w:val="24"/>
                <w:szCs w:val="24"/>
                <w:lang w:val="en-US"/>
              </w:rPr>
              <w:t xml:space="preserve"> </w:t>
            </w:r>
            <w:r w:rsidRPr="006041B0">
              <w:rPr>
                <w:rFonts w:ascii="Times New Roman" w:hAnsi="Times New Roman" w:cs="Times New Roman"/>
                <w:sz w:val="24"/>
                <w:szCs w:val="24"/>
                <w:lang w:val="en-US"/>
              </w:rPr>
              <w:t>for</w:t>
            </w:r>
            <w:r w:rsidRPr="006041B0">
              <w:rPr>
                <w:rFonts w:ascii="Times New Roman" w:hAnsi="Times New Roman" w:cs="Times New Roman"/>
                <w:spacing w:val="13"/>
                <w:sz w:val="24"/>
                <w:szCs w:val="24"/>
                <w:lang w:val="en-US"/>
              </w:rPr>
              <w:t xml:space="preserve"> </w:t>
            </w:r>
            <w:r w:rsidRPr="006041B0">
              <w:rPr>
                <w:rFonts w:ascii="Times New Roman" w:hAnsi="Times New Roman" w:cs="Times New Roman"/>
                <w:sz w:val="24"/>
                <w:szCs w:val="24"/>
                <w:lang w:val="en-US"/>
              </w:rPr>
              <w:t>the</w:t>
            </w:r>
            <w:r w:rsidRPr="006041B0">
              <w:rPr>
                <w:rFonts w:ascii="Times New Roman" w:hAnsi="Times New Roman" w:cs="Times New Roman"/>
                <w:spacing w:val="11"/>
                <w:sz w:val="24"/>
                <w:szCs w:val="24"/>
                <w:lang w:val="en-US"/>
              </w:rPr>
              <w:t xml:space="preserve"> </w:t>
            </w:r>
            <w:r w:rsidRPr="006041B0">
              <w:rPr>
                <w:rFonts w:ascii="Times New Roman" w:hAnsi="Times New Roman" w:cs="Times New Roman"/>
                <w:sz w:val="24"/>
                <w:szCs w:val="24"/>
                <w:u w:val="single"/>
                <w:lang w:val="en-US"/>
              </w:rPr>
              <w:t>Handbook</w:t>
            </w:r>
            <w:r w:rsidRPr="006041B0">
              <w:rPr>
                <w:rFonts w:ascii="Times New Roman" w:hAnsi="Times New Roman" w:cs="Times New Roman"/>
                <w:spacing w:val="11"/>
                <w:sz w:val="24"/>
                <w:szCs w:val="24"/>
                <w:u w:val="single"/>
                <w:lang w:val="en-US"/>
              </w:rPr>
              <w:t xml:space="preserve"> </w:t>
            </w:r>
            <w:r w:rsidRPr="006041B0">
              <w:rPr>
                <w:rFonts w:ascii="Times New Roman" w:hAnsi="Times New Roman" w:cs="Times New Roman"/>
                <w:sz w:val="24"/>
                <w:szCs w:val="24"/>
                <w:u w:val="single"/>
                <w:lang w:val="en-US"/>
              </w:rPr>
              <w:t>of</w:t>
            </w:r>
            <w:r w:rsidRPr="006041B0">
              <w:rPr>
                <w:rFonts w:ascii="Times New Roman" w:hAnsi="Times New Roman" w:cs="Times New Roman"/>
                <w:spacing w:val="11"/>
                <w:sz w:val="24"/>
                <w:szCs w:val="24"/>
                <w:u w:val="single"/>
                <w:lang w:val="en-US"/>
              </w:rPr>
              <w:t xml:space="preserve"> </w:t>
            </w:r>
            <w:r w:rsidRPr="006041B0">
              <w:rPr>
                <w:rFonts w:ascii="Times New Roman" w:hAnsi="Times New Roman" w:cs="Times New Roman"/>
                <w:sz w:val="24"/>
                <w:szCs w:val="24"/>
                <w:u w:val="single"/>
                <w:lang w:val="en-US"/>
              </w:rPr>
              <w:t>Organizational</w:t>
            </w:r>
            <w:r w:rsidRPr="006041B0">
              <w:rPr>
                <w:rFonts w:ascii="Times New Roman" w:hAnsi="Times New Roman" w:cs="Times New Roman"/>
                <w:spacing w:val="10"/>
                <w:sz w:val="24"/>
                <w:szCs w:val="24"/>
                <w:u w:val="single"/>
                <w:lang w:val="en-US"/>
              </w:rPr>
              <w:t xml:space="preserve"> </w:t>
            </w:r>
            <w:r w:rsidRPr="006041B0">
              <w:rPr>
                <w:rFonts w:ascii="Times New Roman" w:hAnsi="Times New Roman" w:cs="Times New Roman"/>
                <w:sz w:val="24"/>
                <w:szCs w:val="24"/>
                <w:u w:val="single"/>
                <w:lang w:val="en-US"/>
              </w:rPr>
              <w:t>Culture</w:t>
            </w:r>
            <w:r w:rsidRPr="006041B0">
              <w:rPr>
                <w:rFonts w:ascii="Times New Roman" w:hAnsi="Times New Roman" w:cs="Times New Roman"/>
                <w:spacing w:val="14"/>
                <w:sz w:val="24"/>
                <w:szCs w:val="24"/>
                <w:u w:val="single"/>
                <w:lang w:val="en-US"/>
              </w:rPr>
              <w:t xml:space="preserve"> </w:t>
            </w:r>
            <w:r w:rsidRPr="006041B0">
              <w:rPr>
                <w:rFonts w:ascii="Times New Roman" w:hAnsi="Times New Roman" w:cs="Times New Roman"/>
                <w:sz w:val="24"/>
                <w:szCs w:val="24"/>
                <w:u w:val="single"/>
                <w:lang w:val="en-US"/>
              </w:rPr>
              <w:t>and</w:t>
            </w:r>
            <w:r w:rsidRPr="006041B0">
              <w:rPr>
                <w:rFonts w:ascii="Times New Roman" w:hAnsi="Times New Roman" w:cs="Times New Roman"/>
                <w:spacing w:val="12"/>
                <w:sz w:val="24"/>
                <w:szCs w:val="24"/>
                <w:u w:val="single"/>
                <w:lang w:val="en-US"/>
              </w:rPr>
              <w:t xml:space="preserve"> </w:t>
            </w:r>
            <w:r w:rsidRPr="006041B0">
              <w:rPr>
                <w:rFonts w:ascii="Times New Roman" w:hAnsi="Times New Roman" w:cs="Times New Roman"/>
                <w:sz w:val="24"/>
                <w:szCs w:val="24"/>
                <w:u w:val="single"/>
                <w:lang w:val="en-US"/>
              </w:rPr>
              <w:t>Climate</w:t>
            </w:r>
            <w:r w:rsidRPr="006041B0">
              <w:rPr>
                <w:rFonts w:ascii="Times New Roman" w:hAnsi="Times New Roman" w:cs="Times New Roman"/>
                <w:spacing w:val="11"/>
                <w:sz w:val="24"/>
                <w:szCs w:val="24"/>
                <w:lang w:val="en-US"/>
              </w:rPr>
              <w:t xml:space="preserve"> </w:t>
            </w:r>
            <w:r w:rsidRPr="006041B0">
              <w:rPr>
                <w:rFonts w:ascii="Times New Roman" w:hAnsi="Times New Roman" w:cs="Times New Roman"/>
                <w:sz w:val="24"/>
                <w:szCs w:val="24"/>
                <w:lang w:val="en-US"/>
              </w:rPr>
              <w:t>(N.</w:t>
            </w:r>
            <w:r w:rsidRPr="006041B0">
              <w:rPr>
                <w:rFonts w:ascii="Times New Roman" w:hAnsi="Times New Roman" w:cs="Times New Roman"/>
                <w:spacing w:val="12"/>
                <w:sz w:val="24"/>
                <w:szCs w:val="24"/>
                <w:lang w:val="en-US"/>
              </w:rPr>
              <w:t xml:space="preserve"> </w:t>
            </w:r>
            <w:proofErr w:type="spellStart"/>
            <w:r w:rsidRPr="006041B0">
              <w:rPr>
                <w:rFonts w:ascii="Times New Roman" w:hAnsi="Times New Roman" w:cs="Times New Roman"/>
                <w:sz w:val="24"/>
                <w:szCs w:val="24"/>
                <w:lang w:val="en-US"/>
              </w:rPr>
              <w:t>Ashkanasy</w:t>
            </w:r>
            <w:proofErr w:type="spellEnd"/>
            <w:r w:rsidRPr="006041B0">
              <w:rPr>
                <w:rFonts w:ascii="Times New Roman" w:hAnsi="Times New Roman" w:cs="Times New Roman"/>
                <w:sz w:val="24"/>
                <w:szCs w:val="24"/>
                <w:lang w:val="en-US"/>
              </w:rPr>
              <w:t xml:space="preserve">, C. </w:t>
            </w:r>
            <w:proofErr w:type="spellStart"/>
            <w:r w:rsidRPr="006041B0">
              <w:rPr>
                <w:rFonts w:ascii="Times New Roman" w:hAnsi="Times New Roman" w:cs="Times New Roman"/>
                <w:sz w:val="24"/>
                <w:szCs w:val="24"/>
                <w:lang w:val="en-US"/>
              </w:rPr>
              <w:t>Wilderom</w:t>
            </w:r>
            <w:proofErr w:type="spellEnd"/>
            <w:r w:rsidRPr="006041B0">
              <w:rPr>
                <w:rFonts w:ascii="Times New Roman" w:hAnsi="Times New Roman" w:cs="Times New Roman"/>
                <w:sz w:val="24"/>
                <w:szCs w:val="24"/>
                <w:lang w:val="en-US"/>
              </w:rPr>
              <w:t xml:space="preserve">, M. Peterson, eds.) Thousand </w:t>
            </w:r>
            <w:proofErr w:type="spellStart"/>
            <w:r w:rsidRPr="006041B0">
              <w:rPr>
                <w:rFonts w:ascii="Times New Roman" w:hAnsi="Times New Roman" w:cs="Times New Roman"/>
                <w:sz w:val="24"/>
                <w:szCs w:val="24"/>
                <w:lang w:val="en-US"/>
              </w:rPr>
              <w:t>Oaks,CA</w:t>
            </w:r>
            <w:proofErr w:type="spellEnd"/>
            <w:r w:rsidRPr="006041B0">
              <w:rPr>
                <w:rFonts w:ascii="Times New Roman" w:hAnsi="Times New Roman" w:cs="Times New Roman"/>
                <w:sz w:val="24"/>
                <w:szCs w:val="24"/>
                <w:lang w:val="en-US"/>
              </w:rPr>
              <w:t>: Sage Press</w:t>
            </w:r>
          </w:p>
          <w:p w14:paraId="39ADEB48" w14:textId="77777777" w:rsidR="00850401" w:rsidRPr="006041B0" w:rsidRDefault="00850401" w:rsidP="00850401">
            <w:pPr>
              <w:tabs>
                <w:tab w:val="left" w:pos="526"/>
              </w:tabs>
              <w:spacing w:before="5" w:after="0" w:line="240" w:lineRule="auto"/>
              <w:ind w:left="709" w:right="-93" w:hanging="709"/>
              <w:rPr>
                <w:rFonts w:ascii="Times New Roman" w:hAnsi="Times New Roman" w:cs="Times New Roman"/>
                <w:sz w:val="24"/>
                <w:szCs w:val="24"/>
                <w:lang w:val="en-US"/>
              </w:rPr>
            </w:pPr>
          </w:p>
          <w:p w14:paraId="60280996"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s-ES"/>
              </w:rPr>
            </w:pPr>
            <w:r w:rsidRPr="006041B0">
              <w:rPr>
                <w:rFonts w:ascii="Times New Roman" w:hAnsi="Times New Roman" w:cs="Times New Roman"/>
                <w:sz w:val="24"/>
                <w:szCs w:val="24"/>
                <w:lang w:val="en-US"/>
              </w:rPr>
              <w:t xml:space="preserve">Donaldson, L. (1993). </w:t>
            </w:r>
            <w:r w:rsidRPr="006041B0">
              <w:rPr>
                <w:rFonts w:ascii="Times New Roman" w:hAnsi="Times New Roman" w:cs="Times New Roman"/>
                <w:i/>
                <w:iCs/>
                <w:sz w:val="24"/>
                <w:szCs w:val="24"/>
                <w:lang w:val="en-US"/>
              </w:rPr>
              <w:t xml:space="preserve">Anti-management theories of organization: A critique of          paradigm proliferation. </w:t>
            </w:r>
            <w:r w:rsidRPr="006041B0">
              <w:rPr>
                <w:rFonts w:ascii="Times New Roman" w:hAnsi="Times New Roman" w:cs="Times New Roman"/>
                <w:sz w:val="24"/>
                <w:szCs w:val="24"/>
                <w:lang w:val="es-ES"/>
              </w:rPr>
              <w:t xml:space="preserve">Cambridge, UK: Cambridge University Press. </w:t>
            </w:r>
          </w:p>
          <w:p w14:paraId="7B04B6ED"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r w:rsidRPr="006041B0">
              <w:rPr>
                <w:rFonts w:ascii="Times New Roman" w:hAnsi="Times New Roman" w:cs="Times New Roman"/>
                <w:sz w:val="24"/>
                <w:szCs w:val="24"/>
              </w:rPr>
              <w:t xml:space="preserve">Gil, F. y García </w:t>
            </w:r>
            <w:proofErr w:type="spellStart"/>
            <w:r w:rsidRPr="006041B0">
              <w:rPr>
                <w:rFonts w:ascii="Times New Roman" w:hAnsi="Times New Roman" w:cs="Times New Roman"/>
                <w:sz w:val="24"/>
                <w:szCs w:val="24"/>
              </w:rPr>
              <w:t>Sáiz</w:t>
            </w:r>
            <w:proofErr w:type="spellEnd"/>
            <w:r w:rsidRPr="006041B0">
              <w:rPr>
                <w:rFonts w:ascii="Times New Roman" w:hAnsi="Times New Roman" w:cs="Times New Roman"/>
                <w:sz w:val="24"/>
                <w:szCs w:val="24"/>
              </w:rPr>
              <w:t xml:space="preserve">, M. (1993). </w:t>
            </w:r>
            <w:r w:rsidRPr="006041B0">
              <w:rPr>
                <w:rFonts w:ascii="Times New Roman" w:hAnsi="Times New Roman" w:cs="Times New Roman"/>
                <w:i/>
                <w:sz w:val="24"/>
                <w:szCs w:val="24"/>
              </w:rPr>
              <w:t>Habilidades de dirección en las organizaciones.</w:t>
            </w:r>
            <w:r w:rsidRPr="006041B0">
              <w:rPr>
                <w:rFonts w:ascii="Times New Roman" w:hAnsi="Times New Roman" w:cs="Times New Roman"/>
                <w:sz w:val="24"/>
                <w:szCs w:val="24"/>
              </w:rPr>
              <w:t xml:space="preserve"> Madrid: </w:t>
            </w:r>
            <w:proofErr w:type="spellStart"/>
            <w:r w:rsidRPr="006041B0">
              <w:rPr>
                <w:rFonts w:ascii="Times New Roman" w:hAnsi="Times New Roman" w:cs="Times New Roman"/>
                <w:sz w:val="24"/>
                <w:szCs w:val="24"/>
              </w:rPr>
              <w:t>Eudema</w:t>
            </w:r>
            <w:proofErr w:type="spellEnd"/>
            <w:r w:rsidRPr="006041B0">
              <w:rPr>
                <w:rFonts w:ascii="Times New Roman" w:hAnsi="Times New Roman" w:cs="Times New Roman"/>
                <w:sz w:val="24"/>
                <w:szCs w:val="24"/>
              </w:rPr>
              <w:t>.</w:t>
            </w:r>
          </w:p>
          <w:p w14:paraId="7EEA9077"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p>
          <w:p w14:paraId="07B51481"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sz w:val="24"/>
                <w:szCs w:val="24"/>
              </w:rPr>
              <w:t xml:space="preserve">Gil, F., Rico, R. y Sánchez-Manzanares, M. (2008). Eficacia de equipos de trabajo. </w:t>
            </w:r>
            <w:r w:rsidRPr="006041B0">
              <w:rPr>
                <w:rFonts w:ascii="Times New Roman" w:hAnsi="Times New Roman" w:cs="Times New Roman"/>
                <w:i/>
                <w:sz w:val="24"/>
                <w:szCs w:val="24"/>
              </w:rPr>
              <w:t>Papeles del Psicólogo, 29</w:t>
            </w:r>
            <w:r w:rsidRPr="006041B0">
              <w:rPr>
                <w:rFonts w:ascii="Times New Roman" w:hAnsi="Times New Roman" w:cs="Times New Roman"/>
                <w:sz w:val="24"/>
                <w:szCs w:val="24"/>
              </w:rPr>
              <w:t>, 25-31. Recuperado de http://www.papelesdelpsicologo.es/pdf/1535.pdf</w:t>
            </w:r>
          </w:p>
          <w:p w14:paraId="48E0424C"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p>
          <w:p w14:paraId="5E5C489B" w14:textId="6FFD4BAC" w:rsidR="00850401" w:rsidRPr="00173BC5" w:rsidRDefault="00850401" w:rsidP="00850401">
            <w:pPr>
              <w:spacing w:after="0" w:line="240" w:lineRule="auto"/>
              <w:ind w:left="70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Gil, F. &amp; </w:t>
            </w:r>
            <w:proofErr w:type="spellStart"/>
            <w:r w:rsidRPr="006041B0">
              <w:rPr>
                <w:rFonts w:ascii="Times New Roman" w:hAnsi="Times New Roman" w:cs="Times New Roman"/>
                <w:sz w:val="24"/>
                <w:szCs w:val="24"/>
                <w:lang w:val="en-US"/>
              </w:rPr>
              <w:t>Alcover</w:t>
            </w:r>
            <w:proofErr w:type="spellEnd"/>
            <w:r w:rsidRPr="006041B0">
              <w:rPr>
                <w:rFonts w:ascii="Times New Roman" w:hAnsi="Times New Roman" w:cs="Times New Roman"/>
                <w:sz w:val="24"/>
                <w:szCs w:val="24"/>
                <w:lang w:val="en-US"/>
              </w:rPr>
              <w:t xml:space="preserve">, C. M. (2012). </w:t>
            </w:r>
            <w:r w:rsidRPr="006041B0">
              <w:rPr>
                <w:rFonts w:ascii="Times New Roman" w:hAnsi="Times New Roman" w:cs="Times New Roman"/>
                <w:i/>
                <w:sz w:val="24"/>
                <w:szCs w:val="24"/>
              </w:rPr>
              <w:t>Introducción a la psicología de las organizaciones</w:t>
            </w:r>
            <w:r w:rsidRPr="006041B0">
              <w:rPr>
                <w:rFonts w:ascii="Times New Roman" w:hAnsi="Times New Roman" w:cs="Times New Roman"/>
                <w:sz w:val="24"/>
                <w:szCs w:val="24"/>
              </w:rPr>
              <w:t xml:space="preserve">. </w:t>
            </w:r>
            <w:r w:rsidRPr="00173BC5">
              <w:rPr>
                <w:rFonts w:ascii="Times New Roman" w:hAnsi="Times New Roman" w:cs="Times New Roman"/>
                <w:sz w:val="24"/>
                <w:szCs w:val="24"/>
                <w:lang w:val="en-US"/>
              </w:rPr>
              <w:t xml:space="preserve">Madrid: </w:t>
            </w:r>
            <w:proofErr w:type="spellStart"/>
            <w:r w:rsidRPr="00173BC5">
              <w:rPr>
                <w:rFonts w:ascii="Times New Roman" w:hAnsi="Times New Roman" w:cs="Times New Roman"/>
                <w:sz w:val="24"/>
                <w:szCs w:val="24"/>
                <w:lang w:val="en-US"/>
              </w:rPr>
              <w:t>Alianza</w:t>
            </w:r>
            <w:proofErr w:type="spellEnd"/>
            <w:r w:rsidRPr="00173BC5">
              <w:rPr>
                <w:rFonts w:ascii="Times New Roman" w:hAnsi="Times New Roman" w:cs="Times New Roman"/>
                <w:sz w:val="24"/>
                <w:szCs w:val="24"/>
                <w:lang w:val="en-US"/>
              </w:rPr>
              <w:t xml:space="preserve"> Editorial</w:t>
            </w:r>
          </w:p>
          <w:p w14:paraId="634CE730" w14:textId="184E173F" w:rsidR="00F95CA5" w:rsidRPr="00173BC5" w:rsidRDefault="00F95CA5" w:rsidP="00850401">
            <w:pPr>
              <w:spacing w:after="0" w:line="240" w:lineRule="auto"/>
              <w:ind w:left="709" w:hanging="709"/>
              <w:jc w:val="both"/>
              <w:rPr>
                <w:rFonts w:ascii="Times New Roman" w:hAnsi="Times New Roman" w:cs="Times New Roman"/>
                <w:sz w:val="24"/>
                <w:szCs w:val="24"/>
                <w:lang w:val="en-US"/>
              </w:rPr>
            </w:pPr>
          </w:p>
          <w:p w14:paraId="06DE9A91" w14:textId="2AE651AA" w:rsidR="00F95CA5" w:rsidRPr="00173BC5" w:rsidRDefault="00F95CA5" w:rsidP="00850401">
            <w:pPr>
              <w:spacing w:after="0" w:line="240" w:lineRule="auto"/>
              <w:ind w:left="709" w:hanging="709"/>
              <w:jc w:val="both"/>
              <w:rPr>
                <w:rFonts w:ascii="Times New Roman" w:hAnsi="Times New Roman" w:cs="Times New Roman"/>
                <w:sz w:val="24"/>
                <w:szCs w:val="24"/>
                <w:lang w:val="en-US"/>
              </w:rPr>
            </w:pPr>
            <w:r w:rsidRPr="00173BC5">
              <w:rPr>
                <w:rFonts w:ascii="Times New Roman" w:hAnsi="Times New Roman" w:cs="Times New Roman"/>
                <w:sz w:val="24"/>
                <w:szCs w:val="24"/>
                <w:lang w:val="en-US"/>
              </w:rPr>
              <w:t xml:space="preserve">Globe (2016). </w:t>
            </w:r>
            <w:r w:rsidRPr="00173BC5">
              <w:rPr>
                <w:rFonts w:ascii="Times New Roman" w:hAnsi="Times New Roman" w:cs="Times New Roman"/>
                <w:i/>
                <w:iCs/>
                <w:sz w:val="24"/>
                <w:szCs w:val="24"/>
                <w:shd w:val="clear" w:color="auto" w:fill="FFFFFF"/>
                <w:lang w:val="en-US"/>
              </w:rPr>
              <w:t>Global Leadership &amp; Organizational Behavior Effectiveness: About</w:t>
            </w:r>
            <w:r w:rsidR="00773B0F" w:rsidRPr="00173BC5">
              <w:rPr>
                <w:rFonts w:ascii="Times New Roman" w:hAnsi="Times New Roman" w:cs="Times New Roman"/>
                <w:i/>
                <w:iCs/>
                <w:sz w:val="24"/>
                <w:szCs w:val="24"/>
                <w:shd w:val="clear" w:color="auto" w:fill="FFFFFF"/>
                <w:lang w:val="en-US"/>
              </w:rPr>
              <w:t xml:space="preserve"> the</w:t>
            </w:r>
            <w:r w:rsidRPr="00173BC5">
              <w:rPr>
                <w:rFonts w:ascii="Times New Roman" w:hAnsi="Times New Roman" w:cs="Times New Roman"/>
                <w:i/>
                <w:iCs/>
                <w:sz w:val="24"/>
                <w:szCs w:val="24"/>
                <w:shd w:val="clear" w:color="auto" w:fill="FFFFFF"/>
                <w:lang w:val="en-US"/>
              </w:rPr>
              <w:t xml:space="preserve"> Studies.  </w:t>
            </w:r>
            <w:proofErr w:type="spellStart"/>
            <w:r w:rsidRPr="00173BC5">
              <w:rPr>
                <w:rFonts w:ascii="Times New Roman" w:hAnsi="Times New Roman" w:cs="Times New Roman"/>
                <w:sz w:val="24"/>
                <w:szCs w:val="24"/>
                <w:shd w:val="clear" w:color="auto" w:fill="FFFFFF"/>
                <w:lang w:val="en-US"/>
              </w:rPr>
              <w:t>Retrived</w:t>
            </w:r>
            <w:proofErr w:type="spellEnd"/>
            <w:r w:rsidRPr="00173BC5">
              <w:rPr>
                <w:rFonts w:ascii="Times New Roman" w:hAnsi="Times New Roman" w:cs="Times New Roman"/>
                <w:sz w:val="24"/>
                <w:szCs w:val="24"/>
                <w:shd w:val="clear" w:color="auto" w:fill="FFFFFF"/>
                <w:lang w:val="en-US"/>
              </w:rPr>
              <w:t xml:space="preserve"> of</w:t>
            </w:r>
            <w:r w:rsidR="00773B0F" w:rsidRPr="00173BC5">
              <w:rPr>
                <w:rFonts w:ascii="Times New Roman" w:hAnsi="Times New Roman" w:cs="Times New Roman"/>
                <w:sz w:val="24"/>
                <w:szCs w:val="24"/>
                <w:shd w:val="clear" w:color="auto" w:fill="FFFFFF"/>
                <w:lang w:val="en-US"/>
              </w:rPr>
              <w:t xml:space="preserve">: </w:t>
            </w:r>
            <w:hyperlink r:id="rId28" w:history="1">
              <w:r w:rsidR="00773B0F" w:rsidRPr="00173BC5">
                <w:rPr>
                  <w:rStyle w:val="Hipervnculo"/>
                  <w:rFonts w:ascii="Times New Roman" w:hAnsi="Times New Roman" w:cs="Times New Roman"/>
                  <w:color w:val="auto"/>
                  <w:sz w:val="24"/>
                  <w:szCs w:val="24"/>
                  <w:lang w:val="en-US"/>
                </w:rPr>
                <w:t>https://globeproject.com/studies</w:t>
              </w:r>
            </w:hyperlink>
          </w:p>
          <w:p w14:paraId="155A4AD6" w14:textId="77777777" w:rsidR="00850401" w:rsidRPr="00173BC5" w:rsidRDefault="00850401" w:rsidP="00850401">
            <w:pPr>
              <w:spacing w:after="0" w:line="240" w:lineRule="auto"/>
              <w:ind w:left="709" w:hanging="709"/>
              <w:jc w:val="both"/>
              <w:rPr>
                <w:rFonts w:ascii="Times New Roman" w:eastAsia="Times New Roman" w:hAnsi="Times New Roman" w:cs="Times New Roman"/>
                <w:sz w:val="24"/>
                <w:szCs w:val="24"/>
                <w:lang w:val="en-US" w:eastAsia="es-CO"/>
              </w:rPr>
            </w:pPr>
          </w:p>
          <w:p w14:paraId="43F5B621"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r w:rsidRPr="00173BC5">
              <w:rPr>
                <w:rFonts w:ascii="Times New Roman" w:eastAsia="Times New Roman" w:hAnsi="Times New Roman" w:cs="Times New Roman"/>
                <w:sz w:val="24"/>
                <w:szCs w:val="24"/>
                <w:lang w:val="en-US" w:eastAsia="es-CO"/>
              </w:rPr>
              <w:t xml:space="preserve">Gonçalves, A., </w:t>
            </w:r>
            <w:proofErr w:type="spellStart"/>
            <w:r w:rsidRPr="00173BC5">
              <w:rPr>
                <w:rFonts w:ascii="Times New Roman" w:eastAsia="Times New Roman" w:hAnsi="Times New Roman" w:cs="Times New Roman"/>
                <w:sz w:val="24"/>
                <w:szCs w:val="24"/>
                <w:lang w:val="en-US" w:eastAsia="es-CO"/>
              </w:rPr>
              <w:t>Trevisol</w:t>
            </w:r>
            <w:proofErr w:type="spellEnd"/>
            <w:r w:rsidRPr="00173BC5">
              <w:rPr>
                <w:rFonts w:ascii="Times New Roman" w:eastAsia="Times New Roman" w:hAnsi="Times New Roman" w:cs="Times New Roman"/>
                <w:sz w:val="24"/>
                <w:szCs w:val="24"/>
                <w:lang w:val="en-US" w:eastAsia="es-CO"/>
              </w:rPr>
              <w:t xml:space="preserve">, N.P, Lopes, M.C. y </w:t>
            </w:r>
            <w:proofErr w:type="spellStart"/>
            <w:r w:rsidRPr="00173BC5">
              <w:rPr>
                <w:rFonts w:ascii="Times New Roman" w:eastAsia="Times New Roman" w:hAnsi="Times New Roman" w:cs="Times New Roman"/>
                <w:sz w:val="24"/>
                <w:szCs w:val="24"/>
                <w:lang w:val="en-US" w:eastAsia="es-CO"/>
              </w:rPr>
              <w:t>Soethe</w:t>
            </w:r>
            <w:proofErr w:type="spellEnd"/>
            <w:r w:rsidRPr="00173BC5">
              <w:rPr>
                <w:rFonts w:ascii="Times New Roman" w:eastAsia="Times New Roman" w:hAnsi="Times New Roman" w:cs="Times New Roman"/>
                <w:sz w:val="24"/>
                <w:szCs w:val="24"/>
                <w:lang w:val="en-US" w:eastAsia="es-CO"/>
              </w:rPr>
              <w:t xml:space="preserve"> J.S. (2014). </w:t>
            </w:r>
            <w:r w:rsidRPr="006041B0">
              <w:rPr>
                <w:rFonts w:ascii="Times New Roman" w:eastAsia="Times New Roman" w:hAnsi="Times New Roman" w:cs="Times New Roman"/>
                <w:sz w:val="24"/>
                <w:szCs w:val="24"/>
                <w:lang w:eastAsia="es-CO"/>
              </w:rPr>
              <w:t xml:space="preserve">A </w:t>
            </w:r>
            <w:proofErr w:type="spellStart"/>
            <w:r w:rsidRPr="006041B0">
              <w:rPr>
                <w:rFonts w:ascii="Times New Roman" w:eastAsia="Times New Roman" w:hAnsi="Times New Roman" w:cs="Times New Roman"/>
                <w:sz w:val="24"/>
                <w:szCs w:val="24"/>
                <w:lang w:eastAsia="es-CO"/>
              </w:rPr>
              <w:t>relação</w:t>
            </w:r>
            <w:proofErr w:type="spellEnd"/>
            <w:r w:rsidRPr="006041B0">
              <w:rPr>
                <w:rFonts w:ascii="Times New Roman" w:eastAsia="Times New Roman" w:hAnsi="Times New Roman" w:cs="Times New Roman"/>
                <w:sz w:val="24"/>
                <w:szCs w:val="24"/>
                <w:lang w:eastAsia="es-CO"/>
              </w:rPr>
              <w:t xml:space="preserve"> entre </w:t>
            </w:r>
            <w:proofErr w:type="spellStart"/>
            <w:r w:rsidRPr="006041B0">
              <w:rPr>
                <w:rFonts w:ascii="Times New Roman" w:eastAsia="Times New Roman" w:hAnsi="Times New Roman" w:cs="Times New Roman"/>
                <w:sz w:val="24"/>
                <w:szCs w:val="24"/>
                <w:lang w:eastAsia="es-CO"/>
              </w:rPr>
              <w:t>liderança</w:t>
            </w:r>
            <w:proofErr w:type="spellEnd"/>
            <w:r w:rsidRPr="006041B0">
              <w:rPr>
                <w:rFonts w:ascii="Times New Roman" w:eastAsia="Times New Roman" w:hAnsi="Times New Roman" w:cs="Times New Roman"/>
                <w:sz w:val="24"/>
                <w:szCs w:val="24"/>
                <w:lang w:eastAsia="es-CO"/>
              </w:rPr>
              <w:t xml:space="preserve"> e cultura organizacional: </w:t>
            </w:r>
            <w:proofErr w:type="spellStart"/>
            <w:r w:rsidRPr="006041B0">
              <w:rPr>
                <w:rFonts w:ascii="Times New Roman" w:eastAsia="Times New Roman" w:hAnsi="Times New Roman" w:cs="Times New Roman"/>
                <w:sz w:val="24"/>
                <w:szCs w:val="24"/>
                <w:lang w:eastAsia="es-CO"/>
              </w:rPr>
              <w:t>um</w:t>
            </w:r>
            <w:proofErr w:type="spellEnd"/>
            <w:r w:rsidRPr="006041B0">
              <w:rPr>
                <w:rFonts w:ascii="Times New Roman" w:eastAsia="Times New Roman" w:hAnsi="Times New Roman" w:cs="Times New Roman"/>
                <w:sz w:val="24"/>
                <w:szCs w:val="24"/>
                <w:lang w:eastAsia="es-CO"/>
              </w:rPr>
              <w:t xml:space="preserve"> </w:t>
            </w:r>
            <w:proofErr w:type="spellStart"/>
            <w:r w:rsidRPr="006041B0">
              <w:rPr>
                <w:rFonts w:ascii="Times New Roman" w:eastAsia="Times New Roman" w:hAnsi="Times New Roman" w:cs="Times New Roman"/>
                <w:sz w:val="24"/>
                <w:szCs w:val="24"/>
                <w:lang w:eastAsia="es-CO"/>
              </w:rPr>
              <w:t>estudo</w:t>
            </w:r>
            <w:proofErr w:type="spellEnd"/>
            <w:r w:rsidRPr="006041B0">
              <w:rPr>
                <w:rFonts w:ascii="Times New Roman" w:eastAsia="Times New Roman" w:hAnsi="Times New Roman" w:cs="Times New Roman"/>
                <w:sz w:val="24"/>
                <w:szCs w:val="24"/>
                <w:lang w:eastAsia="es-CO"/>
              </w:rPr>
              <w:t xml:space="preserve"> realizado em </w:t>
            </w:r>
            <w:proofErr w:type="spellStart"/>
            <w:r w:rsidRPr="006041B0">
              <w:rPr>
                <w:rFonts w:ascii="Times New Roman" w:eastAsia="Times New Roman" w:hAnsi="Times New Roman" w:cs="Times New Roman"/>
                <w:sz w:val="24"/>
                <w:szCs w:val="24"/>
                <w:lang w:eastAsia="es-CO"/>
              </w:rPr>
              <w:t>uma</w:t>
            </w:r>
            <w:proofErr w:type="spellEnd"/>
            <w:r w:rsidRPr="006041B0">
              <w:rPr>
                <w:rFonts w:ascii="Times New Roman" w:eastAsia="Times New Roman" w:hAnsi="Times New Roman" w:cs="Times New Roman"/>
                <w:sz w:val="24"/>
                <w:szCs w:val="24"/>
                <w:lang w:eastAsia="es-CO"/>
              </w:rPr>
              <w:t xml:space="preserve"> IES. </w:t>
            </w:r>
            <w:r w:rsidRPr="006041B0">
              <w:rPr>
                <w:rFonts w:ascii="Times New Roman" w:hAnsi="Times New Roman" w:cs="Times New Roman"/>
                <w:sz w:val="24"/>
                <w:szCs w:val="24"/>
              </w:rPr>
              <w:t xml:space="preserve">GEPROS. </w:t>
            </w:r>
            <w:proofErr w:type="spellStart"/>
            <w:r w:rsidRPr="006041B0">
              <w:rPr>
                <w:rFonts w:ascii="Times New Roman" w:hAnsi="Times New Roman" w:cs="Times New Roman"/>
                <w:sz w:val="24"/>
                <w:szCs w:val="24"/>
              </w:rPr>
              <w:t>Gestão</w:t>
            </w:r>
            <w:proofErr w:type="spellEnd"/>
            <w:r w:rsidRPr="006041B0">
              <w:rPr>
                <w:rFonts w:ascii="Times New Roman" w:hAnsi="Times New Roman" w:cs="Times New Roman"/>
                <w:sz w:val="24"/>
                <w:szCs w:val="24"/>
              </w:rPr>
              <w:t xml:space="preserve"> da </w:t>
            </w:r>
            <w:proofErr w:type="spellStart"/>
            <w:r w:rsidRPr="006041B0">
              <w:rPr>
                <w:rFonts w:ascii="Times New Roman" w:hAnsi="Times New Roman" w:cs="Times New Roman"/>
                <w:sz w:val="24"/>
                <w:szCs w:val="24"/>
              </w:rPr>
              <w:t>Produção</w:t>
            </w:r>
            <w:proofErr w:type="spellEnd"/>
            <w:r w:rsidRPr="006041B0">
              <w:rPr>
                <w:rFonts w:ascii="Times New Roman" w:hAnsi="Times New Roman" w:cs="Times New Roman"/>
                <w:sz w:val="24"/>
                <w:szCs w:val="24"/>
              </w:rPr>
              <w:t xml:space="preserve">, </w:t>
            </w:r>
            <w:proofErr w:type="spellStart"/>
            <w:r w:rsidRPr="006041B0">
              <w:rPr>
                <w:rFonts w:ascii="Times New Roman" w:hAnsi="Times New Roman" w:cs="Times New Roman"/>
                <w:sz w:val="24"/>
                <w:szCs w:val="24"/>
              </w:rPr>
              <w:t>Operações</w:t>
            </w:r>
            <w:proofErr w:type="spellEnd"/>
            <w:r w:rsidRPr="006041B0">
              <w:rPr>
                <w:rFonts w:ascii="Times New Roman" w:hAnsi="Times New Roman" w:cs="Times New Roman"/>
                <w:sz w:val="24"/>
                <w:szCs w:val="24"/>
              </w:rPr>
              <w:t xml:space="preserve"> e Sistemas, Bauru, 10(2), 85-10</w:t>
            </w:r>
            <w:r w:rsidRPr="006041B0">
              <w:rPr>
                <w:rFonts w:ascii="Times New Roman" w:eastAsia="Times New Roman" w:hAnsi="Times New Roman" w:cs="Times New Roman"/>
                <w:sz w:val="24"/>
                <w:szCs w:val="24"/>
                <w:lang w:eastAsia="es-CO"/>
              </w:rPr>
              <w:t xml:space="preserve"> Recuperado de </w:t>
            </w:r>
            <w:hyperlink r:id="rId29" w:history="1">
              <w:r w:rsidRPr="006041B0">
                <w:rPr>
                  <w:rStyle w:val="Hipervnculo"/>
                  <w:rFonts w:ascii="Times New Roman" w:hAnsi="Times New Roman" w:cs="Times New Roman"/>
                  <w:color w:val="auto"/>
                  <w:sz w:val="24"/>
                  <w:szCs w:val="24"/>
                  <w:u w:val="none"/>
                </w:rPr>
                <w:t>https://revista.feb.unesp.br/index.php/gepros/article/viewFile/1201/645</w:t>
              </w:r>
            </w:hyperlink>
          </w:p>
          <w:p w14:paraId="4458E748"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p>
          <w:p w14:paraId="21AD8016"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r w:rsidRPr="006041B0">
              <w:rPr>
                <w:rFonts w:ascii="Times New Roman" w:hAnsi="Times New Roman" w:cs="Times New Roman"/>
                <w:sz w:val="24"/>
                <w:szCs w:val="24"/>
              </w:rPr>
              <w:t xml:space="preserve">González, J.J. y Parra, C.O. (2008). Caracterización de la cultura organizacional. Clima organizacional, motivación, liderazgo y satisfacción de las pequeñas empresas del Valle de </w:t>
            </w:r>
            <w:proofErr w:type="spellStart"/>
            <w:r w:rsidRPr="006041B0">
              <w:rPr>
                <w:rFonts w:ascii="Times New Roman" w:hAnsi="Times New Roman" w:cs="Times New Roman"/>
                <w:sz w:val="24"/>
                <w:szCs w:val="24"/>
              </w:rPr>
              <w:t>Sugamuxi</w:t>
            </w:r>
            <w:proofErr w:type="spellEnd"/>
            <w:r w:rsidRPr="006041B0">
              <w:rPr>
                <w:rFonts w:ascii="Times New Roman" w:hAnsi="Times New Roman" w:cs="Times New Roman"/>
                <w:sz w:val="24"/>
                <w:szCs w:val="24"/>
              </w:rPr>
              <w:t xml:space="preserve"> y su incidencia en el espíritu empresarial. </w:t>
            </w:r>
            <w:r w:rsidRPr="006041B0">
              <w:rPr>
                <w:rFonts w:ascii="Times New Roman" w:hAnsi="Times New Roman" w:cs="Times New Roman"/>
                <w:i/>
                <w:iCs/>
                <w:sz w:val="24"/>
                <w:szCs w:val="24"/>
              </w:rPr>
              <w:t>Pensamiento &amp; Gestión</w:t>
            </w:r>
            <w:r w:rsidRPr="006041B0">
              <w:rPr>
                <w:rFonts w:ascii="Times New Roman" w:hAnsi="Times New Roman" w:cs="Times New Roman"/>
                <w:sz w:val="24"/>
                <w:szCs w:val="24"/>
              </w:rPr>
              <w:t xml:space="preserve">, 25, 40-57. Universidad del Norte Barranquilla, Colombia. Recuperado de </w:t>
            </w:r>
            <w:hyperlink r:id="rId30" w:history="1">
              <w:r w:rsidRPr="006041B0">
                <w:rPr>
                  <w:rStyle w:val="Hipervnculo"/>
                  <w:rFonts w:ascii="Times New Roman" w:hAnsi="Times New Roman" w:cs="Times New Roman"/>
                  <w:color w:val="auto"/>
                  <w:sz w:val="24"/>
                  <w:szCs w:val="24"/>
                  <w:u w:val="none"/>
                </w:rPr>
                <w:t>https://www.redalyc.org/articulo.oa?id=64612241003</w:t>
              </w:r>
            </w:hyperlink>
          </w:p>
          <w:p w14:paraId="1817980C"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5622E63B" w14:textId="77777777" w:rsidR="00850401" w:rsidRPr="006041B0" w:rsidRDefault="00850401" w:rsidP="00850401">
            <w:pPr>
              <w:tabs>
                <w:tab w:val="left" w:pos="526"/>
              </w:tabs>
              <w:spacing w:before="4" w:after="0" w:line="240" w:lineRule="auto"/>
              <w:ind w:left="709" w:right="-93"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Hampden-Turner, C. &amp; Trompenaars, A. (1993). The seven cultures of capitalism:  </w:t>
            </w:r>
            <w:proofErr w:type="gramStart"/>
            <w:r w:rsidRPr="006041B0">
              <w:rPr>
                <w:rFonts w:ascii="Times New Roman" w:hAnsi="Times New Roman" w:cs="Times New Roman"/>
                <w:sz w:val="24"/>
                <w:szCs w:val="24"/>
                <w:lang w:val="en-US"/>
              </w:rPr>
              <w:t>value  systems</w:t>
            </w:r>
            <w:proofErr w:type="gramEnd"/>
            <w:r w:rsidRPr="006041B0">
              <w:rPr>
                <w:rFonts w:ascii="Times New Roman" w:hAnsi="Times New Roman" w:cs="Times New Roman"/>
                <w:sz w:val="24"/>
                <w:szCs w:val="24"/>
                <w:lang w:val="en-US"/>
              </w:rPr>
              <w:t xml:space="preserve"> for creating value in the US, Japan, Germany, France, Britain, Sweden and the Netherlands. New York :</w:t>
            </w:r>
            <w:r w:rsidRPr="006041B0">
              <w:rPr>
                <w:rFonts w:ascii="Times New Roman" w:hAnsi="Times New Roman" w:cs="Times New Roman"/>
                <w:spacing w:val="2"/>
                <w:sz w:val="24"/>
                <w:szCs w:val="24"/>
                <w:lang w:val="en-US"/>
              </w:rPr>
              <w:t xml:space="preserve"> </w:t>
            </w:r>
            <w:r w:rsidRPr="006041B0">
              <w:rPr>
                <w:rFonts w:ascii="Times New Roman" w:hAnsi="Times New Roman" w:cs="Times New Roman"/>
                <w:sz w:val="24"/>
                <w:szCs w:val="24"/>
                <w:lang w:val="en-US"/>
              </w:rPr>
              <w:t>Doubleday</w:t>
            </w:r>
          </w:p>
          <w:p w14:paraId="13E73B74"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28E098B3" w14:textId="77777777" w:rsidR="00850401" w:rsidRPr="006041B0" w:rsidRDefault="00850401" w:rsidP="00850401">
            <w:pPr>
              <w:tabs>
                <w:tab w:val="left" w:pos="526"/>
              </w:tabs>
              <w:spacing w:after="0" w:line="240" w:lineRule="auto"/>
              <w:ind w:left="709" w:right="4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Hanges, P.J., House, R.J., Dickson M.W., Dorfman, P.W., et al. (The Globe Project). (1998).</w:t>
            </w:r>
            <w:r w:rsidRPr="006041B0">
              <w:rPr>
                <w:rFonts w:ascii="Times New Roman" w:hAnsi="Times New Roman" w:cs="Times New Roman"/>
                <w:sz w:val="24"/>
                <w:szCs w:val="24"/>
                <w:u w:val="single"/>
                <w:lang w:val="en-US"/>
              </w:rPr>
              <w:t xml:space="preserve"> Development and validation of scales measuring organizational culture, societal culture and preferences for leader behaviors and attributes</w:t>
            </w:r>
            <w:r w:rsidRPr="006041B0">
              <w:rPr>
                <w:rFonts w:ascii="Times New Roman" w:hAnsi="Times New Roman" w:cs="Times New Roman"/>
                <w:sz w:val="24"/>
                <w:szCs w:val="24"/>
                <w:lang w:val="en-US"/>
              </w:rPr>
              <w:t>. Working paper, University</w:t>
            </w:r>
            <w:r w:rsidRPr="006041B0">
              <w:rPr>
                <w:rFonts w:ascii="Times New Roman" w:hAnsi="Times New Roman" w:cs="Times New Roman"/>
                <w:spacing w:val="11"/>
                <w:sz w:val="24"/>
                <w:szCs w:val="24"/>
                <w:lang w:val="en-US"/>
              </w:rPr>
              <w:t xml:space="preserve"> </w:t>
            </w:r>
            <w:r w:rsidRPr="006041B0">
              <w:rPr>
                <w:rFonts w:ascii="Times New Roman" w:hAnsi="Times New Roman" w:cs="Times New Roman"/>
                <w:sz w:val="24"/>
                <w:szCs w:val="24"/>
                <w:lang w:val="en-US"/>
              </w:rPr>
              <w:t>of Maryland.</w:t>
            </w:r>
          </w:p>
          <w:p w14:paraId="4B4ED069"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299E2DA1"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Hofstede, G. (2001). </w:t>
            </w:r>
            <w:r w:rsidRPr="006041B0">
              <w:rPr>
                <w:rFonts w:ascii="Times New Roman" w:hAnsi="Times New Roman" w:cs="Times New Roman"/>
                <w:i/>
                <w:iCs/>
                <w:sz w:val="24"/>
                <w:szCs w:val="24"/>
                <w:lang w:val="en-US"/>
              </w:rPr>
              <w:t>Culture´s Consequences: Comparing Values, Behaviors, Institutions, and Organizations across Nations,</w:t>
            </w:r>
            <w:r w:rsidRPr="006041B0">
              <w:rPr>
                <w:rFonts w:ascii="Times New Roman" w:hAnsi="Times New Roman" w:cs="Times New Roman"/>
                <w:sz w:val="24"/>
                <w:szCs w:val="24"/>
                <w:lang w:val="en-US"/>
              </w:rPr>
              <w:t xml:space="preserve"> 2nd Edition, USA, CA: Sage Publications.</w:t>
            </w:r>
          </w:p>
          <w:p w14:paraId="34493907"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230CCE35"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Hofstede, G. (1980). </w:t>
            </w:r>
            <w:r w:rsidRPr="006041B0">
              <w:rPr>
                <w:rFonts w:ascii="Times New Roman" w:hAnsi="Times New Roman" w:cs="Times New Roman"/>
                <w:i/>
                <w:sz w:val="24"/>
                <w:szCs w:val="24"/>
                <w:lang w:val="en-US"/>
              </w:rPr>
              <w:t>Culture’s Consequences: International Differences in Work Related Values.</w:t>
            </w:r>
            <w:r w:rsidRPr="006041B0">
              <w:rPr>
                <w:rFonts w:ascii="Times New Roman" w:hAnsi="Times New Roman" w:cs="Times New Roman"/>
                <w:sz w:val="24"/>
                <w:szCs w:val="24"/>
                <w:lang w:val="en-US"/>
              </w:rPr>
              <w:t xml:space="preserve"> Beverly Hills, CA: Sage.</w:t>
            </w:r>
          </w:p>
          <w:p w14:paraId="3D4F8538"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2DDEE164" w14:textId="77777777" w:rsidR="00850401" w:rsidRPr="006041B0" w:rsidRDefault="00850401" w:rsidP="00850401">
            <w:pPr>
              <w:spacing w:after="0" w:line="240" w:lineRule="auto"/>
              <w:ind w:left="709" w:hanging="709"/>
              <w:jc w:val="both"/>
              <w:rPr>
                <w:rFonts w:ascii="Times New Roman" w:hAnsi="Times New Roman" w:cs="Times New Roman"/>
                <w:i/>
                <w:iCs/>
                <w:sz w:val="24"/>
                <w:szCs w:val="24"/>
                <w:lang w:val="en-US"/>
              </w:rPr>
            </w:pPr>
            <w:r w:rsidRPr="006041B0">
              <w:rPr>
                <w:rFonts w:ascii="Times New Roman" w:hAnsi="Times New Roman" w:cs="Times New Roman"/>
                <w:sz w:val="24"/>
                <w:szCs w:val="24"/>
                <w:lang w:val="en-US"/>
              </w:rPr>
              <w:t xml:space="preserve">Hofstede, G. &amp; Hofstede, G. A. (2005). </w:t>
            </w:r>
            <w:r w:rsidRPr="006041B0">
              <w:rPr>
                <w:rFonts w:ascii="Times New Roman" w:hAnsi="Times New Roman" w:cs="Times New Roman"/>
                <w:i/>
                <w:sz w:val="24"/>
                <w:szCs w:val="24"/>
                <w:lang w:val="en-US"/>
              </w:rPr>
              <w:t>Cultures and Organizations. Software of the mind. Intercultural cooperation and its importance for survival</w:t>
            </w:r>
            <w:r w:rsidRPr="006041B0">
              <w:rPr>
                <w:rFonts w:ascii="Times New Roman" w:hAnsi="Times New Roman" w:cs="Times New Roman"/>
                <w:sz w:val="24"/>
                <w:szCs w:val="24"/>
                <w:lang w:val="en-US"/>
              </w:rPr>
              <w:t>. New York: McGraw-Hill.</w:t>
            </w:r>
          </w:p>
          <w:p w14:paraId="5A7995A3"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056E8607"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7C187F06"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House, R.J., Wright, N.S., &amp; Aditya, R.N. (1997). Cross-cultural research on Organizational leadership: A critical analysis and a proposed theory. In </w:t>
            </w:r>
            <w:proofErr w:type="spellStart"/>
            <w:r w:rsidRPr="006041B0">
              <w:rPr>
                <w:rFonts w:ascii="Times New Roman" w:hAnsi="Times New Roman" w:cs="Times New Roman"/>
                <w:sz w:val="24"/>
                <w:szCs w:val="24"/>
                <w:lang w:val="en-US"/>
              </w:rPr>
              <w:t>P.C.Earley</w:t>
            </w:r>
            <w:proofErr w:type="spellEnd"/>
            <w:r w:rsidRPr="006041B0">
              <w:rPr>
                <w:rFonts w:ascii="Times New Roman" w:hAnsi="Times New Roman" w:cs="Times New Roman"/>
                <w:sz w:val="24"/>
                <w:szCs w:val="24"/>
                <w:lang w:val="en-US"/>
              </w:rPr>
              <w:t xml:space="preserve"> &amp; M. </w:t>
            </w:r>
            <w:proofErr w:type="spellStart"/>
            <w:r w:rsidRPr="006041B0">
              <w:rPr>
                <w:rFonts w:ascii="Times New Roman" w:hAnsi="Times New Roman" w:cs="Times New Roman"/>
                <w:sz w:val="24"/>
                <w:szCs w:val="24"/>
                <w:lang w:val="en-US"/>
              </w:rPr>
              <w:t>Erez</w:t>
            </w:r>
            <w:proofErr w:type="spellEnd"/>
            <w:r w:rsidRPr="006041B0">
              <w:rPr>
                <w:rFonts w:ascii="Times New Roman" w:hAnsi="Times New Roman" w:cs="Times New Roman"/>
                <w:sz w:val="24"/>
                <w:szCs w:val="24"/>
                <w:lang w:val="en-US"/>
              </w:rPr>
              <w:t xml:space="preserve"> (Eds.), </w:t>
            </w:r>
            <w:r w:rsidRPr="006041B0">
              <w:rPr>
                <w:rFonts w:ascii="Times New Roman" w:hAnsi="Times New Roman" w:cs="Times New Roman"/>
                <w:i/>
                <w:iCs/>
                <w:sz w:val="24"/>
                <w:szCs w:val="24"/>
                <w:lang w:val="en-US"/>
              </w:rPr>
              <w:t xml:space="preserve">New perspectives in International industrial organizational psychology (pp. 535 – 625). </w:t>
            </w:r>
            <w:r w:rsidRPr="006041B0">
              <w:rPr>
                <w:rFonts w:ascii="Times New Roman" w:hAnsi="Times New Roman" w:cs="Times New Roman"/>
                <w:sz w:val="24"/>
                <w:szCs w:val="24"/>
                <w:lang w:val="en-US"/>
              </w:rPr>
              <w:t xml:space="preserve">San Francisco: New Lexington. </w:t>
            </w:r>
          </w:p>
          <w:p w14:paraId="52CE0A21"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val="en-US" w:eastAsia="es-CO"/>
              </w:rPr>
            </w:pPr>
          </w:p>
          <w:p w14:paraId="4567850E"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House, R.J., Hanges, P.J., Javidan, M., Dorfman, P.W., y Gupta, V. (2004). </w:t>
            </w:r>
            <w:r w:rsidRPr="006041B0">
              <w:rPr>
                <w:rFonts w:ascii="Times New Roman" w:hAnsi="Times New Roman" w:cs="Times New Roman"/>
                <w:i/>
                <w:sz w:val="24"/>
                <w:szCs w:val="24"/>
                <w:lang w:val="en-US"/>
              </w:rPr>
              <w:t xml:space="preserve">Culture,         Leadership, and Organizations. The GLOBE study of 62 Societies. </w:t>
            </w:r>
            <w:r w:rsidRPr="006041B0">
              <w:rPr>
                <w:rFonts w:ascii="Times New Roman" w:hAnsi="Times New Roman" w:cs="Times New Roman"/>
                <w:sz w:val="24"/>
                <w:szCs w:val="24"/>
                <w:lang w:val="en-US"/>
              </w:rPr>
              <w:t xml:space="preserve">Thousand          Oaks, CA: Sage. </w:t>
            </w:r>
          </w:p>
          <w:p w14:paraId="2F684799"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House R. J., Hanges P.J., Ruiz-Quintanilla, S.A., Dorfman, P.W., Javidan, M., Dickson, M., Gupta, V. And 170 co-authors (1999).  Cultural influences on leadership and organizations: Project Globe.  In: W. Mobley (ed.) </w:t>
            </w:r>
            <w:r w:rsidRPr="006041B0">
              <w:rPr>
                <w:rFonts w:ascii="Times New Roman" w:hAnsi="Times New Roman" w:cs="Times New Roman"/>
                <w:i/>
                <w:sz w:val="24"/>
                <w:szCs w:val="24"/>
                <w:lang w:val="en-US"/>
              </w:rPr>
              <w:t>Advances in Global Leadership</w:t>
            </w:r>
            <w:r w:rsidRPr="006041B0">
              <w:rPr>
                <w:rFonts w:ascii="Times New Roman" w:hAnsi="Times New Roman" w:cs="Times New Roman"/>
                <w:sz w:val="24"/>
                <w:szCs w:val="24"/>
                <w:lang w:val="en-US"/>
              </w:rPr>
              <w:t xml:space="preserve">, vol. </w:t>
            </w:r>
            <w:proofErr w:type="gramStart"/>
            <w:r w:rsidRPr="006041B0">
              <w:rPr>
                <w:rFonts w:ascii="Times New Roman" w:hAnsi="Times New Roman" w:cs="Times New Roman"/>
                <w:sz w:val="24"/>
                <w:szCs w:val="24"/>
                <w:lang w:val="en-US"/>
              </w:rPr>
              <w:t>1 .</w:t>
            </w:r>
            <w:proofErr w:type="gramEnd"/>
            <w:r w:rsidRPr="006041B0">
              <w:rPr>
                <w:rFonts w:ascii="Times New Roman" w:hAnsi="Times New Roman" w:cs="Times New Roman"/>
                <w:sz w:val="24"/>
                <w:szCs w:val="24"/>
                <w:lang w:val="en-US"/>
              </w:rPr>
              <w:t xml:space="preserve"> JAI Press.</w:t>
            </w:r>
          </w:p>
          <w:p w14:paraId="38B15758" w14:textId="73BD00D4" w:rsidR="00850401" w:rsidRPr="006041B0" w:rsidRDefault="00850401" w:rsidP="001A166F">
            <w:pPr>
              <w:spacing w:after="0" w:line="240" w:lineRule="auto"/>
              <w:ind w:left="709" w:hanging="709"/>
              <w:jc w:val="both"/>
              <w:rPr>
                <w:rFonts w:ascii="Times New Roman" w:hAnsi="Times New Roman" w:cs="Times New Roman"/>
                <w:sz w:val="24"/>
                <w:szCs w:val="24"/>
                <w:shd w:val="clear" w:color="auto" w:fill="FFFFFF"/>
                <w:lang w:val="en-US"/>
              </w:rPr>
            </w:pPr>
            <w:r w:rsidRPr="006041B0">
              <w:rPr>
                <w:rFonts w:ascii="Times New Roman" w:hAnsi="Times New Roman" w:cs="Times New Roman"/>
                <w:sz w:val="24"/>
                <w:szCs w:val="24"/>
                <w:shd w:val="clear" w:color="auto" w:fill="FFFFFF"/>
                <w:lang w:val="en-US"/>
              </w:rPr>
              <w:t xml:space="preserve">House, R. J., &amp; Aditya, R. N. (1997). The social scientific study of leadership: </w:t>
            </w:r>
            <w:proofErr w:type="gramStart"/>
            <w:r w:rsidRPr="006041B0">
              <w:rPr>
                <w:rFonts w:ascii="Times New Roman" w:hAnsi="Times New Roman" w:cs="Times New Roman"/>
                <w:sz w:val="24"/>
                <w:szCs w:val="24"/>
                <w:shd w:val="clear" w:color="auto" w:fill="FFFFFF"/>
                <w:lang w:val="en-US"/>
              </w:rPr>
              <w:t xml:space="preserve">Quo  </w:t>
            </w:r>
            <w:proofErr w:type="spellStart"/>
            <w:r w:rsidRPr="006041B0">
              <w:rPr>
                <w:rFonts w:ascii="Times New Roman" w:hAnsi="Times New Roman" w:cs="Times New Roman"/>
                <w:sz w:val="24"/>
                <w:szCs w:val="24"/>
                <w:shd w:val="clear" w:color="auto" w:fill="FFFFFF"/>
                <w:lang w:val="en-US"/>
              </w:rPr>
              <w:t>vadis</w:t>
            </w:r>
            <w:proofErr w:type="spellEnd"/>
            <w:proofErr w:type="gramEnd"/>
            <w:r w:rsidRPr="006041B0">
              <w:rPr>
                <w:rFonts w:ascii="Times New Roman" w:hAnsi="Times New Roman" w:cs="Times New Roman"/>
                <w:sz w:val="24"/>
                <w:szCs w:val="24"/>
                <w:shd w:val="clear" w:color="auto" w:fill="FFFFFF"/>
                <w:lang w:val="en-US"/>
              </w:rPr>
              <w:t>?</w:t>
            </w:r>
            <w:r w:rsidR="001A166F" w:rsidRPr="006041B0">
              <w:rPr>
                <w:rFonts w:ascii="Times New Roman" w:hAnsi="Times New Roman" w:cs="Times New Roman"/>
                <w:sz w:val="24"/>
                <w:szCs w:val="24"/>
                <w:shd w:val="clear" w:color="auto" w:fill="FFFFFF"/>
                <w:lang w:val="en-US"/>
              </w:rPr>
              <w:t xml:space="preserve"> </w:t>
            </w:r>
            <w:r w:rsidRPr="006041B0">
              <w:rPr>
                <w:rStyle w:val="nfasis"/>
                <w:rFonts w:ascii="Times New Roman" w:hAnsi="Times New Roman" w:cs="Times New Roman"/>
                <w:sz w:val="24"/>
                <w:szCs w:val="24"/>
                <w:shd w:val="clear" w:color="auto" w:fill="FFFFFF"/>
                <w:lang w:val="en-US"/>
              </w:rPr>
              <w:t>Journal of Management, 23</w:t>
            </w:r>
            <w:r w:rsidRPr="006041B0">
              <w:rPr>
                <w:rFonts w:ascii="Times New Roman" w:hAnsi="Times New Roman" w:cs="Times New Roman"/>
                <w:sz w:val="24"/>
                <w:szCs w:val="24"/>
                <w:shd w:val="clear" w:color="auto" w:fill="FFFFFF"/>
                <w:lang w:val="en-US"/>
              </w:rPr>
              <w:t xml:space="preserve">(3), 409-473. Doi: </w:t>
            </w:r>
            <w:hyperlink r:id="rId31" w:history="1">
              <w:r w:rsidRPr="006041B0">
                <w:rPr>
                  <w:rStyle w:val="Hipervnculo"/>
                  <w:rFonts w:ascii="Times New Roman" w:hAnsi="Times New Roman" w:cs="Times New Roman"/>
                  <w:color w:val="auto"/>
                  <w:sz w:val="24"/>
                  <w:szCs w:val="24"/>
                  <w:shd w:val="clear" w:color="auto" w:fill="FFFFFF"/>
                  <w:lang w:val="en-US"/>
                </w:rPr>
                <w:t>http://dx.doi.org/10.1177/014920639702300306</w:t>
              </w:r>
            </w:hyperlink>
          </w:p>
          <w:p w14:paraId="067091C8" w14:textId="77777777" w:rsidR="00850401" w:rsidRPr="006041B0" w:rsidRDefault="00850401" w:rsidP="00850401">
            <w:pPr>
              <w:tabs>
                <w:tab w:val="left" w:pos="526"/>
              </w:tabs>
              <w:spacing w:before="5" w:after="0" w:line="240" w:lineRule="auto"/>
              <w:ind w:left="709" w:right="1648" w:hanging="709"/>
              <w:jc w:val="both"/>
              <w:rPr>
                <w:rFonts w:ascii="Times New Roman" w:hAnsi="Times New Roman" w:cs="Times New Roman"/>
                <w:sz w:val="24"/>
                <w:szCs w:val="24"/>
                <w:lang w:val="en-US"/>
              </w:rPr>
            </w:pPr>
          </w:p>
          <w:p w14:paraId="27954BB9"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sz w:val="24"/>
                <w:szCs w:val="24"/>
                <w:lang w:val="en-US"/>
              </w:rPr>
              <w:t xml:space="preserve">House, R.J., Javidan, M., Dorfman, P. (2001). Project GLOBE: An Introduction.         </w:t>
            </w:r>
            <w:r w:rsidRPr="006041B0">
              <w:rPr>
                <w:rFonts w:ascii="Times New Roman" w:hAnsi="Times New Roman" w:cs="Times New Roman"/>
                <w:i/>
                <w:iCs/>
                <w:sz w:val="24"/>
                <w:szCs w:val="24"/>
                <w:lang w:val="en-US"/>
              </w:rPr>
              <w:t>Applied Psychology, 50</w:t>
            </w:r>
            <w:r w:rsidRPr="006041B0">
              <w:rPr>
                <w:rFonts w:ascii="Times New Roman" w:hAnsi="Times New Roman" w:cs="Times New Roman"/>
                <w:sz w:val="24"/>
                <w:szCs w:val="24"/>
                <w:lang w:val="en-US"/>
              </w:rPr>
              <w:t xml:space="preserve">(4), 489-505. </w:t>
            </w:r>
            <w:r w:rsidRPr="006041B0">
              <w:rPr>
                <w:rFonts w:ascii="Times New Roman" w:hAnsi="Times New Roman" w:cs="Times New Roman"/>
                <w:sz w:val="24"/>
                <w:szCs w:val="24"/>
                <w:lang w:val="es-ES"/>
              </w:rPr>
              <w:t xml:space="preserve">Recuperado de </w:t>
            </w:r>
            <w:hyperlink r:id="rId32" w:history="1">
              <w:r w:rsidRPr="006041B0">
                <w:rPr>
                  <w:rStyle w:val="Hipervnculo"/>
                  <w:rFonts w:ascii="Times New Roman" w:hAnsi="Times New Roman" w:cs="Times New Roman"/>
                  <w:color w:val="auto"/>
                  <w:sz w:val="24"/>
                  <w:szCs w:val="24"/>
                  <w:lang w:val="es-ES"/>
                </w:rPr>
                <w:t>http://ac.els-cdn.com.ez.urosario.edu.co/S1048984399000181/1-s2.0-S1048984399000181-main.pdf?_tid=49b11430-24dd-11e5-a250-</w:t>
              </w:r>
            </w:hyperlink>
            <w:r w:rsidRPr="006041B0">
              <w:rPr>
                <w:rFonts w:ascii="Times New Roman" w:hAnsi="Times New Roman" w:cs="Times New Roman"/>
                <w:sz w:val="24"/>
                <w:szCs w:val="24"/>
                <w:lang w:val="es-ES"/>
              </w:rPr>
              <w:t xml:space="preserve"> 0000aacb362&amp;acdnat=1436297034_9488ffb0ba29e7990ddb0adb8276a10d</w:t>
            </w:r>
          </w:p>
          <w:p w14:paraId="2586B62D" w14:textId="77777777" w:rsidR="00850401" w:rsidRPr="006041B0" w:rsidRDefault="00850401" w:rsidP="00850401">
            <w:pPr>
              <w:tabs>
                <w:tab w:val="left" w:pos="526"/>
              </w:tabs>
              <w:spacing w:before="5" w:after="0" w:line="240" w:lineRule="auto"/>
              <w:ind w:left="709" w:right="1648" w:hanging="709"/>
              <w:jc w:val="both"/>
              <w:rPr>
                <w:rFonts w:ascii="Times New Roman" w:hAnsi="Times New Roman" w:cs="Times New Roman"/>
                <w:sz w:val="24"/>
                <w:szCs w:val="24"/>
              </w:rPr>
            </w:pPr>
          </w:p>
          <w:p w14:paraId="3C079824" w14:textId="77777777" w:rsidR="00850401" w:rsidRPr="006041B0" w:rsidRDefault="00850401" w:rsidP="00850401">
            <w:pPr>
              <w:autoSpaceDE w:val="0"/>
              <w:autoSpaceDN w:val="0"/>
              <w:adjustRightInd w:val="0"/>
              <w:spacing w:after="0" w:line="240" w:lineRule="auto"/>
              <w:ind w:left="709" w:hanging="709"/>
              <w:jc w:val="both"/>
              <w:rPr>
                <w:rFonts w:ascii="Times New Roman" w:eastAsia="Times New Roman" w:hAnsi="Times New Roman" w:cs="Times New Roman"/>
                <w:sz w:val="24"/>
                <w:szCs w:val="24"/>
                <w:lang w:val="en-US" w:eastAsia="es-MX"/>
              </w:rPr>
            </w:pPr>
            <w:r w:rsidRPr="006041B0">
              <w:rPr>
                <w:rFonts w:ascii="Times New Roman" w:eastAsia="Times New Roman" w:hAnsi="Times New Roman" w:cs="Times New Roman"/>
                <w:sz w:val="24"/>
                <w:szCs w:val="24"/>
                <w:lang w:val="es-MX" w:eastAsia="es-MX"/>
              </w:rPr>
              <w:t xml:space="preserve">Juárez, F. y </w:t>
            </w:r>
            <w:proofErr w:type="spellStart"/>
            <w:proofErr w:type="gramStart"/>
            <w:r w:rsidRPr="006041B0">
              <w:rPr>
                <w:rFonts w:ascii="Times New Roman" w:eastAsia="Times New Roman" w:hAnsi="Times New Roman" w:cs="Times New Roman"/>
                <w:sz w:val="24"/>
                <w:szCs w:val="24"/>
                <w:lang w:val="es-MX" w:eastAsia="es-MX"/>
              </w:rPr>
              <w:t>Contreras,F</w:t>
            </w:r>
            <w:proofErr w:type="spellEnd"/>
            <w:r w:rsidRPr="006041B0">
              <w:rPr>
                <w:rFonts w:ascii="Times New Roman" w:eastAsia="Times New Roman" w:hAnsi="Times New Roman" w:cs="Times New Roman"/>
                <w:sz w:val="24"/>
                <w:szCs w:val="24"/>
                <w:lang w:val="es-MX" w:eastAsia="es-MX"/>
              </w:rPr>
              <w:t>.</w:t>
            </w:r>
            <w:proofErr w:type="gramEnd"/>
            <w:r w:rsidRPr="006041B0">
              <w:rPr>
                <w:rFonts w:ascii="Times New Roman" w:eastAsia="Times New Roman" w:hAnsi="Times New Roman" w:cs="Times New Roman"/>
                <w:sz w:val="24"/>
                <w:szCs w:val="24"/>
                <w:lang w:val="es-MX" w:eastAsia="es-MX"/>
              </w:rPr>
              <w:t xml:space="preserve"> (2012). Calidad de vida y liderazgo. Influencia de la calidad de vida percibida del directivo Colombia sobre sus prácticas de liderazgo. </w:t>
            </w:r>
            <w:r w:rsidRPr="006041B0">
              <w:rPr>
                <w:rFonts w:ascii="Times New Roman" w:eastAsia="Times New Roman" w:hAnsi="Times New Roman" w:cs="Times New Roman"/>
                <w:i/>
                <w:sz w:val="24"/>
                <w:szCs w:val="24"/>
                <w:lang w:val="en-US" w:eastAsia="es-MX"/>
              </w:rPr>
              <w:t xml:space="preserve">Acta </w:t>
            </w:r>
            <w:proofErr w:type="spellStart"/>
            <w:r w:rsidRPr="006041B0">
              <w:rPr>
                <w:rFonts w:ascii="Times New Roman" w:eastAsia="Times New Roman" w:hAnsi="Times New Roman" w:cs="Times New Roman"/>
                <w:i/>
                <w:sz w:val="24"/>
                <w:szCs w:val="24"/>
                <w:lang w:val="en-US" w:eastAsia="es-MX"/>
              </w:rPr>
              <w:t>Colombiana</w:t>
            </w:r>
            <w:proofErr w:type="spellEnd"/>
            <w:r w:rsidRPr="006041B0">
              <w:rPr>
                <w:rFonts w:ascii="Times New Roman" w:eastAsia="Times New Roman" w:hAnsi="Times New Roman" w:cs="Times New Roman"/>
                <w:i/>
                <w:sz w:val="24"/>
                <w:szCs w:val="24"/>
                <w:lang w:val="en-US" w:eastAsia="es-MX"/>
              </w:rPr>
              <w:t xml:space="preserve"> de </w:t>
            </w:r>
            <w:proofErr w:type="spellStart"/>
            <w:proofErr w:type="gramStart"/>
            <w:r w:rsidRPr="006041B0">
              <w:rPr>
                <w:rFonts w:ascii="Times New Roman" w:eastAsia="Times New Roman" w:hAnsi="Times New Roman" w:cs="Times New Roman"/>
                <w:i/>
                <w:sz w:val="24"/>
                <w:szCs w:val="24"/>
                <w:lang w:val="en-US" w:eastAsia="es-MX"/>
              </w:rPr>
              <w:t>psicología</w:t>
            </w:r>
            <w:proofErr w:type="spellEnd"/>
            <w:r w:rsidRPr="006041B0">
              <w:rPr>
                <w:rFonts w:ascii="Times New Roman" w:eastAsia="Times New Roman" w:hAnsi="Times New Roman" w:cs="Times New Roman"/>
                <w:i/>
                <w:sz w:val="24"/>
                <w:szCs w:val="24"/>
                <w:lang w:val="en-US" w:eastAsia="es-MX"/>
              </w:rPr>
              <w:t xml:space="preserve"> ,</w:t>
            </w:r>
            <w:proofErr w:type="gramEnd"/>
            <w:r w:rsidRPr="006041B0">
              <w:rPr>
                <w:rFonts w:ascii="Times New Roman" w:eastAsia="Times New Roman" w:hAnsi="Times New Roman" w:cs="Times New Roman"/>
                <w:i/>
                <w:sz w:val="24"/>
                <w:szCs w:val="24"/>
                <w:lang w:val="en-US" w:eastAsia="es-MX"/>
              </w:rPr>
              <w:t xml:space="preserve"> 15</w:t>
            </w:r>
            <w:r w:rsidRPr="006041B0">
              <w:rPr>
                <w:rFonts w:ascii="Times New Roman" w:eastAsia="Times New Roman" w:hAnsi="Times New Roman" w:cs="Times New Roman"/>
                <w:sz w:val="24"/>
                <w:szCs w:val="24"/>
                <w:lang w:val="en-US" w:eastAsia="es-MX"/>
              </w:rPr>
              <w:t>, 119-130.</w:t>
            </w:r>
          </w:p>
          <w:p w14:paraId="040514D2" w14:textId="77777777" w:rsidR="001A166F" w:rsidRPr="006041B0" w:rsidRDefault="001A166F" w:rsidP="00850401">
            <w:pPr>
              <w:spacing w:after="0" w:line="240" w:lineRule="auto"/>
              <w:ind w:left="709" w:hanging="709"/>
              <w:jc w:val="both"/>
              <w:rPr>
                <w:rFonts w:ascii="Times New Roman" w:hAnsi="Times New Roman" w:cs="Times New Roman"/>
                <w:sz w:val="24"/>
                <w:szCs w:val="24"/>
                <w:shd w:val="clear" w:color="auto" w:fill="FFFFFF"/>
                <w:lang w:val="en-US"/>
              </w:rPr>
            </w:pPr>
          </w:p>
          <w:p w14:paraId="0A6474F9" w14:textId="34D5AAC5"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r w:rsidRPr="006041B0">
              <w:rPr>
                <w:rFonts w:ascii="Times New Roman" w:hAnsi="Times New Roman" w:cs="Times New Roman"/>
                <w:sz w:val="24"/>
                <w:szCs w:val="24"/>
                <w:shd w:val="clear" w:color="auto" w:fill="FFFFFF"/>
                <w:lang w:val="en-US"/>
              </w:rPr>
              <w:t>Katz, D., &amp; Kahn, R. L. (1978). The social psychology of organizations. New York: Wiley.</w:t>
            </w:r>
          </w:p>
          <w:p w14:paraId="4AE82A68"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n-US"/>
              </w:rPr>
            </w:pPr>
          </w:p>
          <w:p w14:paraId="47AFA93A"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sz w:val="24"/>
                <w:szCs w:val="24"/>
                <w:lang w:val="en-US"/>
              </w:rPr>
              <w:t xml:space="preserve">Lord, R., &amp; Maher, K.J. (1991). </w:t>
            </w:r>
            <w:r w:rsidRPr="006041B0">
              <w:rPr>
                <w:rFonts w:ascii="Times New Roman" w:hAnsi="Times New Roman" w:cs="Times New Roman"/>
                <w:i/>
                <w:iCs/>
                <w:sz w:val="24"/>
                <w:szCs w:val="24"/>
                <w:lang w:val="en-US"/>
              </w:rPr>
              <w:t xml:space="preserve">Leadership and information processing: Linking         perceptions and performance. </w:t>
            </w:r>
            <w:r w:rsidRPr="006041B0">
              <w:rPr>
                <w:rFonts w:ascii="Times New Roman" w:hAnsi="Times New Roman" w:cs="Times New Roman"/>
                <w:sz w:val="24"/>
                <w:szCs w:val="24"/>
                <w:lang w:val="es-ES"/>
              </w:rPr>
              <w:t>Boston:  Unwin-</w:t>
            </w:r>
            <w:proofErr w:type="spellStart"/>
            <w:r w:rsidRPr="006041B0">
              <w:rPr>
                <w:rFonts w:ascii="Times New Roman" w:hAnsi="Times New Roman" w:cs="Times New Roman"/>
                <w:sz w:val="24"/>
                <w:szCs w:val="24"/>
                <w:lang w:val="es-ES"/>
              </w:rPr>
              <w:t>Everyman</w:t>
            </w:r>
            <w:proofErr w:type="spellEnd"/>
            <w:r w:rsidRPr="006041B0">
              <w:rPr>
                <w:rFonts w:ascii="Times New Roman" w:hAnsi="Times New Roman" w:cs="Times New Roman"/>
                <w:sz w:val="24"/>
                <w:szCs w:val="24"/>
                <w:lang w:val="es-ES"/>
              </w:rPr>
              <w:t xml:space="preserve">. </w:t>
            </w:r>
          </w:p>
          <w:p w14:paraId="38FC00EB" w14:textId="77777777" w:rsidR="00850401" w:rsidRPr="006041B0" w:rsidRDefault="00850401" w:rsidP="00850401">
            <w:pPr>
              <w:tabs>
                <w:tab w:val="left" w:pos="526"/>
              </w:tabs>
              <w:spacing w:before="5" w:after="0" w:line="240" w:lineRule="auto"/>
              <w:ind w:left="709" w:right="1648" w:hanging="709"/>
              <w:jc w:val="both"/>
              <w:rPr>
                <w:rFonts w:ascii="Times New Roman" w:hAnsi="Times New Roman" w:cs="Times New Roman"/>
                <w:sz w:val="24"/>
                <w:szCs w:val="24"/>
              </w:rPr>
            </w:pPr>
          </w:p>
          <w:p w14:paraId="36BC11F6" w14:textId="77777777" w:rsidR="00850401" w:rsidRPr="006041B0" w:rsidRDefault="00850401" w:rsidP="00850401">
            <w:pPr>
              <w:widowControl w:val="0"/>
              <w:autoSpaceDE w:val="0"/>
              <w:autoSpaceDN w:val="0"/>
              <w:adjustRightInd w:val="0"/>
              <w:ind w:left="708" w:hangingChars="295" w:hanging="708"/>
              <w:jc w:val="both"/>
              <w:rPr>
                <w:rFonts w:ascii="Times New Roman" w:hAnsi="Times New Roman" w:cs="Times New Roman"/>
                <w:iCs/>
                <w:sz w:val="24"/>
                <w:szCs w:val="24"/>
                <w:lang w:val="en-US"/>
              </w:rPr>
            </w:pPr>
            <w:r w:rsidRPr="006041B0">
              <w:rPr>
                <w:rFonts w:ascii="Times New Roman" w:hAnsi="Times New Roman" w:cs="Times New Roman"/>
                <w:iCs/>
                <w:sz w:val="24"/>
                <w:szCs w:val="24"/>
              </w:rPr>
              <w:t xml:space="preserve">Montero, I., &amp; León, O. (2007). Guía para nombrar los estudios de investigación en Psicología. </w:t>
            </w:r>
            <w:r w:rsidRPr="006041B0">
              <w:rPr>
                <w:rFonts w:ascii="Times New Roman" w:hAnsi="Times New Roman" w:cs="Times New Roman"/>
                <w:i/>
                <w:iCs/>
                <w:sz w:val="24"/>
                <w:szCs w:val="24"/>
                <w:lang w:val="en-US"/>
              </w:rPr>
              <w:t>International Journal of Clinical and Health Psychology, 7,</w:t>
            </w:r>
            <w:r w:rsidRPr="006041B0">
              <w:rPr>
                <w:rFonts w:ascii="Times New Roman" w:hAnsi="Times New Roman" w:cs="Times New Roman"/>
                <w:iCs/>
                <w:sz w:val="24"/>
                <w:szCs w:val="24"/>
                <w:lang w:val="en-US"/>
              </w:rPr>
              <w:t xml:space="preserve"> 847-862. Recuperado de http://www.aepc.es/ijchp/GNEIP07_es.pdf</w:t>
            </w:r>
          </w:p>
          <w:p w14:paraId="6809D4FE" w14:textId="77777777" w:rsidR="00850401" w:rsidRPr="006041B0" w:rsidRDefault="00850401" w:rsidP="00850401">
            <w:pPr>
              <w:tabs>
                <w:tab w:val="left" w:pos="526"/>
              </w:tabs>
              <w:spacing w:before="5" w:after="0" w:line="240" w:lineRule="auto"/>
              <w:ind w:left="709" w:right="1648" w:hanging="709"/>
              <w:jc w:val="both"/>
              <w:rPr>
                <w:rFonts w:ascii="Times New Roman" w:hAnsi="Times New Roman" w:cs="Times New Roman"/>
                <w:sz w:val="24"/>
                <w:szCs w:val="24"/>
                <w:lang w:val="en-US"/>
              </w:rPr>
            </w:pPr>
          </w:p>
          <w:p w14:paraId="5C3D112D" w14:textId="77777777" w:rsidR="00850401" w:rsidRPr="006041B0" w:rsidRDefault="00850401" w:rsidP="00850401">
            <w:pPr>
              <w:shd w:val="clear" w:color="auto" w:fill="FFFFFF"/>
              <w:spacing w:after="0" w:line="240" w:lineRule="auto"/>
              <w:ind w:left="709" w:hanging="709"/>
              <w:jc w:val="both"/>
              <w:outlineLvl w:val="2"/>
              <w:rPr>
                <w:rFonts w:ascii="Times New Roman" w:eastAsia="Times New Roman" w:hAnsi="Times New Roman" w:cs="Times New Roman"/>
                <w:b/>
                <w:bCs/>
                <w:sz w:val="24"/>
                <w:szCs w:val="24"/>
                <w:lang w:eastAsia="es-CO"/>
              </w:rPr>
            </w:pPr>
            <w:r w:rsidRPr="006041B0">
              <w:rPr>
                <w:rFonts w:ascii="Times New Roman" w:hAnsi="Times New Roman" w:cs="Times New Roman"/>
                <w:sz w:val="24"/>
                <w:szCs w:val="24"/>
              </w:rPr>
              <w:t xml:space="preserve">Molero, F. (2002). Cultura y Liderazgo. Una relación multifacética </w:t>
            </w:r>
            <w:r w:rsidRPr="006041B0">
              <w:rPr>
                <w:rFonts w:ascii="Times New Roman" w:hAnsi="Times New Roman" w:cs="Times New Roman"/>
                <w:i/>
                <w:sz w:val="24"/>
                <w:szCs w:val="24"/>
              </w:rPr>
              <w:t>Boletín de Psicología, 76,</w:t>
            </w:r>
            <w:r w:rsidRPr="006041B0">
              <w:rPr>
                <w:rFonts w:ascii="Times New Roman" w:hAnsi="Times New Roman" w:cs="Times New Roman"/>
                <w:sz w:val="24"/>
                <w:szCs w:val="24"/>
              </w:rPr>
              <w:t xml:space="preserve"> 53-75. Recuperado de http://www.uv.es/seoane/boletin/previos/N76-4.pdf</w:t>
            </w:r>
          </w:p>
          <w:p w14:paraId="5DE811E6" w14:textId="77777777" w:rsidR="001A166F" w:rsidRPr="006041B0" w:rsidRDefault="001A166F" w:rsidP="00850401">
            <w:pPr>
              <w:spacing w:after="0" w:line="240" w:lineRule="auto"/>
              <w:ind w:left="709" w:hanging="709"/>
              <w:rPr>
                <w:rFonts w:ascii="Times New Roman" w:hAnsi="Times New Roman" w:cs="Times New Roman"/>
                <w:sz w:val="24"/>
                <w:szCs w:val="24"/>
                <w:shd w:val="clear" w:color="auto" w:fill="FFFFFF"/>
              </w:rPr>
            </w:pPr>
          </w:p>
          <w:p w14:paraId="2DC8E3AF" w14:textId="51FC7A2E" w:rsidR="00850401" w:rsidRPr="006041B0" w:rsidRDefault="00850401" w:rsidP="00850401">
            <w:pPr>
              <w:spacing w:after="0" w:line="240" w:lineRule="auto"/>
              <w:ind w:left="709" w:hanging="709"/>
              <w:rPr>
                <w:rFonts w:ascii="Times New Roman" w:hAnsi="Times New Roman" w:cs="Times New Roman"/>
                <w:sz w:val="24"/>
                <w:szCs w:val="24"/>
                <w:lang w:val="en-US"/>
              </w:rPr>
            </w:pPr>
            <w:r w:rsidRPr="006041B0">
              <w:rPr>
                <w:rFonts w:ascii="Times New Roman" w:hAnsi="Times New Roman" w:cs="Times New Roman"/>
                <w:sz w:val="24"/>
                <w:szCs w:val="24"/>
                <w:shd w:val="clear" w:color="auto" w:fill="FFFFFF"/>
                <w:lang w:val="en-US"/>
              </w:rPr>
              <w:t xml:space="preserve">Mumford, M. D., </w:t>
            </w:r>
            <w:proofErr w:type="spellStart"/>
            <w:r w:rsidRPr="006041B0">
              <w:rPr>
                <w:rFonts w:ascii="Times New Roman" w:hAnsi="Times New Roman" w:cs="Times New Roman"/>
                <w:sz w:val="24"/>
                <w:szCs w:val="24"/>
                <w:shd w:val="clear" w:color="auto" w:fill="FFFFFF"/>
                <w:lang w:val="en-US"/>
              </w:rPr>
              <w:t>Zaccaro</w:t>
            </w:r>
            <w:proofErr w:type="spellEnd"/>
            <w:r w:rsidRPr="006041B0">
              <w:rPr>
                <w:rFonts w:ascii="Times New Roman" w:hAnsi="Times New Roman" w:cs="Times New Roman"/>
                <w:sz w:val="24"/>
                <w:szCs w:val="24"/>
                <w:shd w:val="clear" w:color="auto" w:fill="FFFFFF"/>
                <w:lang w:val="en-US"/>
              </w:rPr>
              <w:t>, S. J., Harding, F. D., Jacobs, T. O., &amp; Fleishman, E. A. (2000). Leadership skills for a changing world: Solving complex social problems. </w:t>
            </w:r>
            <w:r w:rsidRPr="006041B0">
              <w:rPr>
                <w:rStyle w:val="nfasis"/>
                <w:rFonts w:ascii="Times New Roman" w:hAnsi="Times New Roman" w:cs="Times New Roman"/>
                <w:sz w:val="24"/>
                <w:szCs w:val="24"/>
                <w:shd w:val="clear" w:color="auto" w:fill="FFFFFF"/>
                <w:lang w:val="en-US"/>
              </w:rPr>
              <w:t>The Leadership Quarterly, 11</w:t>
            </w:r>
            <w:r w:rsidRPr="006041B0">
              <w:rPr>
                <w:rFonts w:ascii="Times New Roman" w:hAnsi="Times New Roman" w:cs="Times New Roman"/>
                <w:sz w:val="24"/>
                <w:szCs w:val="24"/>
                <w:shd w:val="clear" w:color="auto" w:fill="FFFFFF"/>
                <w:lang w:val="en-US"/>
              </w:rPr>
              <w:t xml:space="preserve">(1), 11-35. Doi: </w:t>
            </w:r>
            <w:hyperlink r:id="rId33" w:tgtFrame="_blank" w:history="1">
              <w:r w:rsidRPr="006041B0">
                <w:rPr>
                  <w:rStyle w:val="Hipervnculo"/>
                  <w:rFonts w:ascii="Times New Roman" w:hAnsi="Times New Roman" w:cs="Times New Roman"/>
                  <w:color w:val="auto"/>
                  <w:sz w:val="24"/>
                  <w:szCs w:val="24"/>
                  <w:shd w:val="clear" w:color="auto" w:fill="FFFFFF"/>
                  <w:lang w:val="en-US"/>
                </w:rPr>
                <w:t>http://dx.doi.org/10.1016/S1048-9843(99)00041-7</w:t>
              </w:r>
            </w:hyperlink>
          </w:p>
          <w:p w14:paraId="0ED37F7A" w14:textId="77777777" w:rsidR="00850401" w:rsidRPr="006041B0" w:rsidRDefault="00850401" w:rsidP="00850401">
            <w:pPr>
              <w:tabs>
                <w:tab w:val="left" w:pos="526"/>
              </w:tabs>
              <w:spacing w:before="5" w:after="0" w:line="240" w:lineRule="auto"/>
              <w:ind w:left="709" w:right="1648" w:hanging="709"/>
              <w:jc w:val="both"/>
              <w:rPr>
                <w:rFonts w:ascii="Times New Roman" w:hAnsi="Times New Roman" w:cs="Times New Roman"/>
                <w:sz w:val="24"/>
                <w:szCs w:val="24"/>
                <w:lang w:val="en-US"/>
              </w:rPr>
            </w:pPr>
          </w:p>
          <w:p w14:paraId="62CE290F" w14:textId="77777777" w:rsidR="00850401" w:rsidRPr="006041B0" w:rsidRDefault="00850401" w:rsidP="00850401">
            <w:pPr>
              <w:tabs>
                <w:tab w:val="left" w:pos="526"/>
              </w:tabs>
              <w:spacing w:before="5" w:after="0" w:line="240" w:lineRule="auto"/>
              <w:ind w:left="709" w:right="49" w:hanging="709"/>
              <w:jc w:val="both"/>
              <w:rPr>
                <w:rFonts w:ascii="Times New Roman" w:hAnsi="Times New Roman" w:cs="Times New Roman"/>
                <w:sz w:val="24"/>
                <w:szCs w:val="24"/>
                <w:lang w:val="en-US"/>
              </w:rPr>
            </w:pPr>
            <w:r w:rsidRPr="006041B0">
              <w:rPr>
                <w:rFonts w:ascii="Times New Roman" w:hAnsi="Times New Roman" w:cs="Times New Roman"/>
                <w:sz w:val="24"/>
                <w:szCs w:val="24"/>
                <w:lang w:val="en-US"/>
              </w:rPr>
              <w:t xml:space="preserve">Offerman, L. R. &amp; Hellmann P. S. (1997). Culture's consequences for leadership behavior: National values in action. </w:t>
            </w:r>
            <w:r w:rsidRPr="006041B0">
              <w:rPr>
                <w:rFonts w:ascii="Times New Roman" w:hAnsi="Times New Roman" w:cs="Times New Roman"/>
                <w:sz w:val="24"/>
                <w:szCs w:val="24"/>
                <w:u w:val="single"/>
                <w:lang w:val="en-US"/>
              </w:rPr>
              <w:t>Journal of Cross-Cultural Psychology 28</w:t>
            </w:r>
            <w:r w:rsidRPr="006041B0">
              <w:rPr>
                <w:rFonts w:ascii="Times New Roman" w:hAnsi="Times New Roman" w:cs="Times New Roman"/>
                <w:sz w:val="24"/>
                <w:szCs w:val="24"/>
                <w:lang w:val="en-US"/>
              </w:rPr>
              <w:t>(3),</w:t>
            </w:r>
            <w:r w:rsidRPr="006041B0">
              <w:rPr>
                <w:rFonts w:ascii="Times New Roman" w:hAnsi="Times New Roman" w:cs="Times New Roman"/>
                <w:spacing w:val="33"/>
                <w:sz w:val="24"/>
                <w:szCs w:val="24"/>
                <w:lang w:val="en-US"/>
              </w:rPr>
              <w:t xml:space="preserve"> </w:t>
            </w:r>
            <w:r w:rsidRPr="006041B0">
              <w:rPr>
                <w:rFonts w:ascii="Times New Roman" w:hAnsi="Times New Roman" w:cs="Times New Roman"/>
                <w:sz w:val="24"/>
                <w:szCs w:val="24"/>
                <w:lang w:val="en-US"/>
              </w:rPr>
              <w:t xml:space="preserve">342-351.  Doi: </w:t>
            </w:r>
            <w:hyperlink r:id="rId34" w:history="1">
              <w:r w:rsidRPr="006041B0">
                <w:rPr>
                  <w:rStyle w:val="Hipervnculo"/>
                  <w:rFonts w:ascii="Times New Roman" w:hAnsi="Times New Roman" w:cs="Times New Roman"/>
                  <w:color w:val="auto"/>
                  <w:sz w:val="24"/>
                  <w:szCs w:val="24"/>
                  <w:shd w:val="clear" w:color="auto" w:fill="FFFFFF"/>
                  <w:lang w:val="en-US"/>
                </w:rPr>
                <w:t>doi.org/10.1177/0022022197283008</w:t>
              </w:r>
            </w:hyperlink>
          </w:p>
          <w:p w14:paraId="1A0A1811"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val="en-US" w:eastAsia="es-CO"/>
              </w:rPr>
            </w:pPr>
          </w:p>
          <w:p w14:paraId="104A0212"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val="en-US" w:eastAsia="es-CO"/>
              </w:rPr>
              <w:t xml:space="preserve">Ogliastri, E., McMillen, C., Arias, M.E., de Bustamante, C., </w:t>
            </w:r>
            <w:proofErr w:type="spellStart"/>
            <w:r w:rsidRPr="006041B0">
              <w:rPr>
                <w:rFonts w:ascii="Times New Roman" w:eastAsia="Times New Roman" w:hAnsi="Times New Roman" w:cs="Times New Roman"/>
                <w:sz w:val="24"/>
                <w:szCs w:val="24"/>
                <w:lang w:val="en-US" w:eastAsia="es-CO"/>
              </w:rPr>
              <w:t>Dávila</w:t>
            </w:r>
            <w:proofErr w:type="spellEnd"/>
            <w:r w:rsidRPr="006041B0">
              <w:rPr>
                <w:rFonts w:ascii="Times New Roman" w:eastAsia="Times New Roman" w:hAnsi="Times New Roman" w:cs="Times New Roman"/>
                <w:sz w:val="24"/>
                <w:szCs w:val="24"/>
                <w:lang w:val="en-US" w:eastAsia="es-CO"/>
              </w:rPr>
              <w:t xml:space="preserve">, C., Dorfman, P., Fimmen, C., </w:t>
            </w:r>
            <w:proofErr w:type="spellStart"/>
            <w:r w:rsidRPr="006041B0">
              <w:rPr>
                <w:rFonts w:ascii="Times New Roman" w:eastAsia="Times New Roman" w:hAnsi="Times New Roman" w:cs="Times New Roman"/>
                <w:sz w:val="24"/>
                <w:szCs w:val="24"/>
                <w:lang w:val="en-US" w:eastAsia="es-CO"/>
              </w:rPr>
              <w:t>Ickis</w:t>
            </w:r>
            <w:proofErr w:type="spellEnd"/>
            <w:r w:rsidRPr="006041B0">
              <w:rPr>
                <w:rFonts w:ascii="Times New Roman" w:eastAsia="Times New Roman" w:hAnsi="Times New Roman" w:cs="Times New Roman"/>
                <w:sz w:val="24"/>
                <w:szCs w:val="24"/>
                <w:lang w:val="en-US" w:eastAsia="es-CO"/>
              </w:rPr>
              <w:t xml:space="preserve">, J. y Martínez, S. (1999). </w:t>
            </w:r>
            <w:r w:rsidRPr="006041B0">
              <w:rPr>
                <w:rFonts w:ascii="Times New Roman" w:eastAsia="Times New Roman" w:hAnsi="Times New Roman" w:cs="Times New Roman"/>
                <w:sz w:val="24"/>
                <w:szCs w:val="24"/>
                <w:lang w:eastAsia="es-CO"/>
              </w:rPr>
              <w:t>Cultura y liderazgo organizacional en 10 países de América Latina.  El estudio Globe Academia</w:t>
            </w:r>
            <w:r w:rsidRPr="006041B0">
              <w:rPr>
                <w:rFonts w:ascii="Times New Roman" w:eastAsia="Times New Roman" w:hAnsi="Times New Roman" w:cs="Times New Roman"/>
                <w:i/>
                <w:iCs/>
                <w:sz w:val="24"/>
                <w:szCs w:val="24"/>
                <w:lang w:eastAsia="es-CO"/>
              </w:rPr>
              <w:t>. Revista Latinoamericana de Administración</w:t>
            </w:r>
            <w:r w:rsidRPr="006041B0">
              <w:rPr>
                <w:rFonts w:ascii="Times New Roman" w:eastAsia="Times New Roman" w:hAnsi="Times New Roman" w:cs="Times New Roman"/>
                <w:sz w:val="24"/>
                <w:szCs w:val="24"/>
                <w:lang w:eastAsia="es-CO"/>
              </w:rPr>
              <w:t>, 22, primer semestre, 29-57. Consejo Latinoamericano de Escuelas de Administración Bogotá, Organismo Internacional. Recuperado de http://www.redalyc.org/articulo.oa?id=71602203</w:t>
            </w:r>
          </w:p>
          <w:p w14:paraId="023E215E"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2492C8CD"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Rivera, D.A., Carrillo, S.M., </w:t>
            </w:r>
            <w:proofErr w:type="spellStart"/>
            <w:r w:rsidRPr="006041B0">
              <w:rPr>
                <w:rFonts w:ascii="Times New Roman" w:eastAsia="Times New Roman" w:hAnsi="Times New Roman" w:cs="Times New Roman"/>
                <w:sz w:val="24"/>
                <w:szCs w:val="24"/>
                <w:lang w:eastAsia="es-CO"/>
              </w:rPr>
              <w:t>Forgion</w:t>
            </w:r>
            <w:proofErr w:type="spellEnd"/>
            <w:r w:rsidRPr="006041B0">
              <w:rPr>
                <w:rFonts w:ascii="Times New Roman" w:eastAsia="Times New Roman" w:hAnsi="Times New Roman" w:cs="Times New Roman"/>
                <w:sz w:val="24"/>
                <w:szCs w:val="24"/>
                <w:lang w:eastAsia="es-CO"/>
              </w:rPr>
              <w:t xml:space="preserve">, J.O., </w:t>
            </w:r>
            <w:proofErr w:type="spellStart"/>
            <w:r w:rsidRPr="006041B0">
              <w:rPr>
                <w:rFonts w:ascii="Times New Roman" w:eastAsia="Times New Roman" w:hAnsi="Times New Roman" w:cs="Times New Roman"/>
                <w:sz w:val="24"/>
                <w:szCs w:val="24"/>
                <w:lang w:eastAsia="es-CO"/>
              </w:rPr>
              <w:t>Nuván</w:t>
            </w:r>
            <w:proofErr w:type="spellEnd"/>
            <w:r w:rsidRPr="006041B0">
              <w:rPr>
                <w:rFonts w:ascii="Times New Roman" w:eastAsia="Times New Roman" w:hAnsi="Times New Roman" w:cs="Times New Roman"/>
                <w:sz w:val="24"/>
                <w:szCs w:val="24"/>
                <w:lang w:eastAsia="es-CO"/>
              </w:rPr>
              <w:t xml:space="preserve">, I.L, y Rozo, A.C. (2018). Cultura organizacional, retos y desafíos para las organizaciones saludables. </w:t>
            </w:r>
            <w:r w:rsidRPr="006041B0">
              <w:rPr>
                <w:rFonts w:ascii="Times New Roman" w:eastAsia="Times New Roman" w:hAnsi="Times New Roman" w:cs="Times New Roman"/>
                <w:i/>
                <w:iCs/>
                <w:sz w:val="24"/>
                <w:szCs w:val="24"/>
                <w:lang w:eastAsia="es-CO"/>
              </w:rPr>
              <w:t>Espacios</w:t>
            </w:r>
            <w:r w:rsidRPr="006041B0">
              <w:rPr>
                <w:rFonts w:ascii="Times New Roman" w:eastAsia="Times New Roman" w:hAnsi="Times New Roman" w:cs="Times New Roman"/>
                <w:sz w:val="24"/>
                <w:szCs w:val="24"/>
                <w:lang w:eastAsia="es-CO"/>
              </w:rPr>
              <w:t>. ISSN 0798 1015, 39 (22).Recuperado de https://www.revistaespacios.com/a18v39n22/a18v39n22p27.pdf</w:t>
            </w:r>
          </w:p>
          <w:p w14:paraId="2E2E160D"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3910B655"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Ruiz, P., Ruiz, C. y Martínez, R. (2012). Cultura organizacional ética y generación de valor sostenible</w:t>
            </w:r>
            <w:r w:rsidRPr="006041B0">
              <w:rPr>
                <w:rFonts w:ascii="Times New Roman" w:eastAsia="Times New Roman" w:hAnsi="Times New Roman" w:cs="Times New Roman"/>
                <w:i/>
                <w:iCs/>
                <w:sz w:val="24"/>
                <w:szCs w:val="24"/>
                <w:lang w:eastAsia="es-CO"/>
              </w:rPr>
              <w:t>.  Investigaciones Europeas de Dirección y Economía de la Empresa</w:t>
            </w:r>
            <w:r w:rsidRPr="006041B0">
              <w:rPr>
                <w:rFonts w:ascii="Times New Roman" w:eastAsia="Times New Roman" w:hAnsi="Times New Roman" w:cs="Times New Roman"/>
                <w:sz w:val="24"/>
                <w:szCs w:val="24"/>
                <w:lang w:eastAsia="es-CO"/>
              </w:rPr>
              <w:t xml:space="preserve">.  18(1), 017-031, ISSN: 1135-2523. Recuperado de </w:t>
            </w:r>
            <w:hyperlink r:id="rId35" w:history="1">
              <w:r w:rsidRPr="006041B0">
                <w:rPr>
                  <w:rStyle w:val="Hipervnculo"/>
                  <w:rFonts w:ascii="Times New Roman" w:eastAsia="Times New Roman" w:hAnsi="Times New Roman" w:cs="Times New Roman"/>
                  <w:color w:val="auto"/>
                  <w:sz w:val="24"/>
                  <w:szCs w:val="24"/>
                  <w:lang w:eastAsia="es-CO"/>
                </w:rPr>
                <w:t>https://www.sciencedirect.com/science/article/pii/S1135252312600586</w:t>
              </w:r>
            </w:hyperlink>
          </w:p>
          <w:p w14:paraId="512FAAE7"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2CBC3975" w14:textId="77777777" w:rsidR="00850401" w:rsidRPr="006041B0" w:rsidRDefault="00850401" w:rsidP="00850401">
            <w:pPr>
              <w:spacing w:after="0" w:line="240" w:lineRule="auto"/>
              <w:ind w:left="709" w:hanging="709"/>
              <w:jc w:val="both"/>
              <w:rPr>
                <w:rFonts w:ascii="Times New Roman" w:hAnsi="Times New Roman" w:cs="Times New Roman"/>
                <w:i/>
                <w:iCs/>
                <w:sz w:val="24"/>
                <w:szCs w:val="24"/>
                <w:lang w:val="en-US"/>
              </w:rPr>
            </w:pPr>
            <w:r w:rsidRPr="006041B0">
              <w:rPr>
                <w:rFonts w:ascii="Times New Roman" w:hAnsi="Times New Roman" w:cs="Times New Roman"/>
                <w:sz w:val="24"/>
                <w:szCs w:val="24"/>
                <w:lang w:val="es-ES"/>
              </w:rPr>
              <w:t xml:space="preserve">Schein, E.H. (1992). </w:t>
            </w:r>
            <w:r w:rsidRPr="006041B0">
              <w:rPr>
                <w:rFonts w:ascii="Times New Roman" w:hAnsi="Times New Roman" w:cs="Times New Roman"/>
                <w:i/>
                <w:iCs/>
                <w:sz w:val="24"/>
                <w:szCs w:val="24"/>
                <w:lang w:val="en-US"/>
              </w:rPr>
              <w:t>Organizational culture and leadership: A dynamic view (2</w:t>
            </w:r>
            <w:r w:rsidRPr="006041B0">
              <w:rPr>
                <w:rFonts w:ascii="Times New Roman" w:hAnsi="Times New Roman" w:cs="Times New Roman"/>
                <w:i/>
                <w:iCs/>
                <w:sz w:val="24"/>
                <w:szCs w:val="24"/>
                <w:vertAlign w:val="superscript"/>
                <w:lang w:val="en-US"/>
              </w:rPr>
              <w:t>nd</w:t>
            </w:r>
            <w:r w:rsidRPr="006041B0">
              <w:rPr>
                <w:rFonts w:ascii="Times New Roman" w:hAnsi="Times New Roman" w:cs="Times New Roman"/>
                <w:i/>
                <w:iCs/>
                <w:sz w:val="24"/>
                <w:szCs w:val="24"/>
                <w:lang w:val="en-US"/>
              </w:rPr>
              <w:t xml:space="preserve"> ed.) </w:t>
            </w:r>
          </w:p>
          <w:p w14:paraId="4BF519AA" w14:textId="77777777" w:rsidR="00850401" w:rsidRPr="006041B0" w:rsidRDefault="00850401" w:rsidP="00850401">
            <w:pPr>
              <w:spacing w:after="0" w:line="240" w:lineRule="auto"/>
              <w:ind w:left="709" w:hanging="709"/>
              <w:jc w:val="both"/>
              <w:rPr>
                <w:rFonts w:ascii="Times New Roman" w:hAnsi="Times New Roman" w:cs="Times New Roman"/>
                <w:sz w:val="24"/>
                <w:szCs w:val="24"/>
                <w:lang w:val="es-ES"/>
              </w:rPr>
            </w:pPr>
            <w:r w:rsidRPr="006041B0">
              <w:rPr>
                <w:rFonts w:ascii="Times New Roman" w:hAnsi="Times New Roman" w:cs="Times New Roman"/>
                <w:i/>
                <w:iCs/>
                <w:sz w:val="24"/>
                <w:szCs w:val="24"/>
                <w:lang w:val="en-US"/>
              </w:rPr>
              <w:t xml:space="preserve">        </w:t>
            </w:r>
            <w:r w:rsidRPr="006041B0">
              <w:rPr>
                <w:rFonts w:ascii="Times New Roman" w:hAnsi="Times New Roman" w:cs="Times New Roman"/>
                <w:sz w:val="24"/>
                <w:szCs w:val="24"/>
                <w:lang w:val="es-ES"/>
              </w:rPr>
              <w:t xml:space="preserve">San Francisco: </w:t>
            </w:r>
            <w:proofErr w:type="spellStart"/>
            <w:r w:rsidRPr="006041B0">
              <w:rPr>
                <w:rFonts w:ascii="Times New Roman" w:hAnsi="Times New Roman" w:cs="Times New Roman"/>
                <w:sz w:val="24"/>
                <w:szCs w:val="24"/>
                <w:lang w:val="es-ES"/>
              </w:rPr>
              <w:t>Jossey</w:t>
            </w:r>
            <w:proofErr w:type="spellEnd"/>
            <w:r w:rsidRPr="006041B0">
              <w:rPr>
                <w:rFonts w:ascii="Times New Roman" w:hAnsi="Times New Roman" w:cs="Times New Roman"/>
                <w:sz w:val="24"/>
                <w:szCs w:val="24"/>
                <w:lang w:val="es-ES"/>
              </w:rPr>
              <w:t>-Bass.</w:t>
            </w:r>
          </w:p>
          <w:p w14:paraId="14E678A2"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0FF9269C"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roofErr w:type="spellStart"/>
            <w:r w:rsidRPr="006041B0">
              <w:rPr>
                <w:rFonts w:ascii="Times New Roman" w:eastAsia="Times New Roman" w:hAnsi="Times New Roman" w:cs="Times New Roman"/>
                <w:sz w:val="24"/>
                <w:szCs w:val="24"/>
                <w:lang w:eastAsia="es-CO"/>
              </w:rPr>
              <w:t>Trindade</w:t>
            </w:r>
            <w:proofErr w:type="spellEnd"/>
            <w:r w:rsidRPr="006041B0">
              <w:rPr>
                <w:rFonts w:ascii="Times New Roman" w:eastAsia="Times New Roman" w:hAnsi="Times New Roman" w:cs="Times New Roman"/>
                <w:sz w:val="24"/>
                <w:szCs w:val="24"/>
                <w:lang w:eastAsia="es-CO"/>
              </w:rPr>
              <w:t xml:space="preserve"> da Silva L.M., </w:t>
            </w:r>
            <w:proofErr w:type="spellStart"/>
            <w:r w:rsidRPr="006041B0">
              <w:rPr>
                <w:rFonts w:ascii="Times New Roman" w:eastAsia="Times New Roman" w:hAnsi="Times New Roman" w:cs="Times New Roman"/>
                <w:sz w:val="24"/>
                <w:szCs w:val="24"/>
                <w:lang w:eastAsia="es-CO"/>
              </w:rPr>
              <w:t>Kishore</w:t>
            </w:r>
            <w:proofErr w:type="spellEnd"/>
            <w:r w:rsidRPr="006041B0">
              <w:rPr>
                <w:rFonts w:ascii="Times New Roman" w:eastAsia="Times New Roman" w:hAnsi="Times New Roman" w:cs="Times New Roman"/>
                <w:sz w:val="24"/>
                <w:szCs w:val="24"/>
                <w:lang w:eastAsia="es-CO"/>
              </w:rPr>
              <w:t xml:space="preserve">, A. </w:t>
            </w:r>
            <w:proofErr w:type="spellStart"/>
            <w:r w:rsidRPr="006041B0">
              <w:rPr>
                <w:rFonts w:ascii="Times New Roman" w:eastAsia="Times New Roman" w:hAnsi="Times New Roman" w:cs="Times New Roman"/>
                <w:sz w:val="24"/>
                <w:szCs w:val="24"/>
                <w:lang w:eastAsia="es-CO"/>
              </w:rPr>
              <w:t>Glufke</w:t>
            </w:r>
            <w:proofErr w:type="spellEnd"/>
            <w:r w:rsidRPr="006041B0">
              <w:rPr>
                <w:rFonts w:ascii="Times New Roman" w:eastAsia="Times New Roman" w:hAnsi="Times New Roman" w:cs="Times New Roman"/>
                <w:sz w:val="24"/>
                <w:szCs w:val="24"/>
                <w:lang w:eastAsia="es-CO"/>
              </w:rPr>
              <w:t xml:space="preserve">, G., </w:t>
            </w:r>
            <w:proofErr w:type="spellStart"/>
            <w:r w:rsidRPr="006041B0">
              <w:rPr>
                <w:rFonts w:ascii="Times New Roman" w:eastAsia="Times New Roman" w:hAnsi="Times New Roman" w:cs="Times New Roman"/>
                <w:sz w:val="24"/>
                <w:szCs w:val="24"/>
                <w:lang w:eastAsia="es-CO"/>
              </w:rPr>
              <w:t>Lopes</w:t>
            </w:r>
            <w:proofErr w:type="spellEnd"/>
            <w:r w:rsidRPr="006041B0">
              <w:rPr>
                <w:rFonts w:ascii="Times New Roman" w:eastAsia="Times New Roman" w:hAnsi="Times New Roman" w:cs="Times New Roman"/>
                <w:sz w:val="24"/>
                <w:szCs w:val="24"/>
                <w:lang w:eastAsia="es-CO"/>
              </w:rPr>
              <w:t xml:space="preserve">, L. y Freire, C.A. (2013). Cultura organizacional e </w:t>
            </w:r>
            <w:proofErr w:type="spellStart"/>
            <w:r w:rsidRPr="006041B0">
              <w:rPr>
                <w:rFonts w:ascii="Times New Roman" w:eastAsia="Times New Roman" w:hAnsi="Times New Roman" w:cs="Times New Roman"/>
                <w:sz w:val="24"/>
                <w:szCs w:val="24"/>
                <w:lang w:eastAsia="es-CO"/>
              </w:rPr>
              <w:t>liderança</w:t>
            </w:r>
            <w:proofErr w:type="spellEnd"/>
            <w:r w:rsidRPr="006041B0">
              <w:rPr>
                <w:rFonts w:ascii="Times New Roman" w:eastAsia="Times New Roman" w:hAnsi="Times New Roman" w:cs="Times New Roman"/>
                <w:sz w:val="24"/>
                <w:szCs w:val="24"/>
                <w:lang w:eastAsia="es-CO"/>
              </w:rPr>
              <w:t xml:space="preserve">:  </w:t>
            </w:r>
            <w:proofErr w:type="spellStart"/>
            <w:proofErr w:type="gramStart"/>
            <w:r w:rsidRPr="006041B0">
              <w:rPr>
                <w:rFonts w:ascii="Times New Roman" w:eastAsia="Times New Roman" w:hAnsi="Times New Roman" w:cs="Times New Roman"/>
                <w:sz w:val="24"/>
                <w:szCs w:val="24"/>
                <w:lang w:eastAsia="es-CO"/>
              </w:rPr>
              <w:t>uma</w:t>
            </w:r>
            <w:proofErr w:type="spellEnd"/>
            <w:r w:rsidRPr="006041B0">
              <w:rPr>
                <w:rFonts w:ascii="Times New Roman" w:eastAsia="Times New Roman" w:hAnsi="Times New Roman" w:cs="Times New Roman"/>
                <w:sz w:val="24"/>
                <w:szCs w:val="24"/>
                <w:lang w:eastAsia="es-CO"/>
              </w:rPr>
              <w:t xml:space="preserve"> </w:t>
            </w:r>
            <w:proofErr w:type="spellStart"/>
            <w:r w:rsidRPr="006041B0">
              <w:rPr>
                <w:rFonts w:ascii="Times New Roman" w:eastAsia="Times New Roman" w:hAnsi="Times New Roman" w:cs="Times New Roman"/>
                <w:sz w:val="24"/>
                <w:szCs w:val="24"/>
                <w:lang w:eastAsia="es-CO"/>
              </w:rPr>
              <w:t>relação</w:t>
            </w:r>
            <w:proofErr w:type="spellEnd"/>
            <w:r w:rsidRPr="006041B0">
              <w:rPr>
                <w:rFonts w:ascii="Times New Roman" w:eastAsia="Times New Roman" w:hAnsi="Times New Roman" w:cs="Times New Roman"/>
                <w:sz w:val="24"/>
                <w:szCs w:val="24"/>
                <w:lang w:eastAsia="es-CO"/>
              </w:rPr>
              <w:t xml:space="preserve"> </w:t>
            </w:r>
            <w:proofErr w:type="spellStart"/>
            <w:r w:rsidRPr="006041B0">
              <w:rPr>
                <w:rFonts w:ascii="Times New Roman" w:eastAsia="Times New Roman" w:hAnsi="Times New Roman" w:cs="Times New Roman"/>
                <w:sz w:val="24"/>
                <w:szCs w:val="24"/>
                <w:lang w:eastAsia="es-CO"/>
              </w:rPr>
              <w:t>possível</w:t>
            </w:r>
            <w:proofErr w:type="spellEnd"/>
            <w:r w:rsidRPr="006041B0">
              <w:rPr>
                <w:rFonts w:ascii="Times New Roman" w:eastAsia="Times New Roman" w:hAnsi="Times New Roman" w:cs="Times New Roman"/>
                <w:i/>
                <w:iCs/>
                <w:sz w:val="24"/>
                <w:szCs w:val="24"/>
                <w:lang w:eastAsia="es-CO"/>
              </w:rPr>
              <w:t>?</w:t>
            </w:r>
            <w:proofErr w:type="gramEnd"/>
            <w:r w:rsidRPr="006041B0">
              <w:rPr>
                <w:rFonts w:ascii="Times New Roman" w:eastAsia="Times New Roman" w:hAnsi="Times New Roman" w:cs="Times New Roman"/>
                <w:i/>
                <w:iCs/>
                <w:sz w:val="24"/>
                <w:szCs w:val="24"/>
                <w:lang w:eastAsia="es-CO"/>
              </w:rPr>
              <w:t xml:space="preserve"> </w:t>
            </w:r>
            <w:proofErr w:type="spellStart"/>
            <w:r w:rsidRPr="006041B0">
              <w:rPr>
                <w:rFonts w:ascii="Times New Roman" w:eastAsia="Times New Roman" w:hAnsi="Times New Roman" w:cs="Times New Roman"/>
                <w:i/>
                <w:iCs/>
                <w:sz w:val="24"/>
                <w:szCs w:val="24"/>
                <w:lang w:eastAsia="es-CO"/>
              </w:rPr>
              <w:t>R.Adm</w:t>
            </w:r>
            <w:proofErr w:type="spellEnd"/>
            <w:r w:rsidRPr="006041B0">
              <w:rPr>
                <w:rFonts w:ascii="Times New Roman" w:eastAsia="Times New Roman" w:hAnsi="Times New Roman" w:cs="Times New Roman"/>
                <w:sz w:val="24"/>
                <w:szCs w:val="24"/>
                <w:lang w:eastAsia="es-CO"/>
              </w:rPr>
              <w:t>., São Paulo, 48(1), 34-52. Recuperado de http://www.scielo.br/pdf/rausp/v48n1/04.pdf</w:t>
            </w:r>
          </w:p>
          <w:p w14:paraId="644AD9FB"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s-ES"/>
              </w:rPr>
            </w:pPr>
          </w:p>
          <w:p w14:paraId="26994B93" w14:textId="77777777" w:rsidR="00850401" w:rsidRPr="006041B0" w:rsidRDefault="00850401" w:rsidP="00850401">
            <w:pPr>
              <w:spacing w:line="240" w:lineRule="auto"/>
              <w:ind w:left="708" w:hangingChars="295" w:hanging="708"/>
              <w:jc w:val="both"/>
              <w:rPr>
                <w:rFonts w:ascii="Times New Roman" w:hAnsi="Times New Roman" w:cs="Times New Roman"/>
                <w:sz w:val="24"/>
                <w:szCs w:val="24"/>
                <w:lang w:val="en-US"/>
              </w:rPr>
            </w:pPr>
            <w:proofErr w:type="spellStart"/>
            <w:r w:rsidRPr="006041B0">
              <w:rPr>
                <w:rFonts w:ascii="Times New Roman" w:hAnsi="Times New Roman" w:cs="Times New Roman"/>
                <w:sz w:val="24"/>
                <w:szCs w:val="24"/>
                <w:lang w:val="en-US"/>
              </w:rPr>
              <w:t>Triandis</w:t>
            </w:r>
            <w:proofErr w:type="spellEnd"/>
            <w:r w:rsidRPr="006041B0">
              <w:rPr>
                <w:rFonts w:ascii="Times New Roman" w:hAnsi="Times New Roman" w:cs="Times New Roman"/>
                <w:sz w:val="24"/>
                <w:szCs w:val="24"/>
                <w:lang w:val="en-US"/>
              </w:rPr>
              <w:t xml:space="preserve">, H.C. (1995). </w:t>
            </w:r>
            <w:r w:rsidRPr="006041B0">
              <w:rPr>
                <w:rFonts w:ascii="Times New Roman" w:hAnsi="Times New Roman" w:cs="Times New Roman"/>
                <w:i/>
                <w:sz w:val="24"/>
                <w:szCs w:val="24"/>
                <w:lang w:val="en-US"/>
              </w:rPr>
              <w:t>Individualism and collectivism</w:t>
            </w:r>
            <w:r w:rsidRPr="006041B0">
              <w:rPr>
                <w:rFonts w:ascii="Times New Roman" w:hAnsi="Times New Roman" w:cs="Times New Roman"/>
                <w:sz w:val="24"/>
                <w:szCs w:val="24"/>
                <w:lang w:val="en-US"/>
              </w:rPr>
              <w:t>. Boulder, CO: Westview Press.</w:t>
            </w:r>
          </w:p>
          <w:p w14:paraId="61F514A0"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val="en-US" w:eastAsia="es-CO"/>
              </w:rPr>
            </w:pPr>
          </w:p>
          <w:p w14:paraId="1225303E"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val="en-US" w:eastAsia="es-CO"/>
              </w:rPr>
              <w:t xml:space="preserve">Universidad Santo Tomás. </w:t>
            </w:r>
            <w:r w:rsidRPr="006041B0">
              <w:rPr>
                <w:rFonts w:ascii="Times New Roman" w:eastAsia="Times New Roman" w:hAnsi="Times New Roman" w:cs="Times New Roman"/>
                <w:sz w:val="24"/>
                <w:szCs w:val="24"/>
                <w:lang w:eastAsia="es-CO"/>
              </w:rPr>
              <w:t xml:space="preserve">(2016). </w:t>
            </w:r>
            <w:r w:rsidRPr="006041B0">
              <w:rPr>
                <w:rFonts w:ascii="Times New Roman" w:eastAsia="Times New Roman" w:hAnsi="Times New Roman" w:cs="Times New Roman"/>
                <w:i/>
                <w:sz w:val="24"/>
                <w:szCs w:val="24"/>
                <w:lang w:eastAsia="es-CO"/>
              </w:rPr>
              <w:t>Documento síntesis Plan Integral Multicampus 2016 – 2027 y Plan General de Desarrollo 2016 – 2019</w:t>
            </w:r>
            <w:r w:rsidRPr="006041B0">
              <w:rPr>
                <w:rFonts w:ascii="Times New Roman" w:eastAsia="Times New Roman" w:hAnsi="Times New Roman" w:cs="Times New Roman"/>
                <w:sz w:val="24"/>
                <w:szCs w:val="24"/>
                <w:lang w:eastAsia="es-CO"/>
              </w:rPr>
              <w:t xml:space="preserve">. Bogotá: Universidad Santo Tomás. Recuperado de </w:t>
            </w:r>
            <w:hyperlink r:id="rId36" w:history="1">
              <w:r w:rsidRPr="006041B0">
                <w:rPr>
                  <w:rFonts w:ascii="Times New Roman" w:eastAsia="Times New Roman" w:hAnsi="Times New Roman" w:cs="Times New Roman"/>
                  <w:sz w:val="24"/>
                  <w:szCs w:val="24"/>
                  <w:lang w:eastAsia="es-CO"/>
                </w:rPr>
                <w:t>http://planeacion.usta.edu.co</w:t>
              </w:r>
            </w:hyperlink>
            <w:r w:rsidRPr="006041B0">
              <w:rPr>
                <w:rFonts w:ascii="Times New Roman" w:eastAsia="Times New Roman" w:hAnsi="Times New Roman" w:cs="Times New Roman"/>
                <w:sz w:val="24"/>
                <w:szCs w:val="24"/>
                <w:lang w:eastAsia="es-CO"/>
              </w:rPr>
              <w:t xml:space="preserve">/images/documentos/PIM_DOCUMEN TO.pdf.   </w:t>
            </w:r>
          </w:p>
          <w:p w14:paraId="37B88680"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p>
          <w:p w14:paraId="3D0CBD62" w14:textId="77777777" w:rsidR="00850401" w:rsidRPr="006041B0" w:rsidRDefault="00850401" w:rsidP="00850401">
            <w:pPr>
              <w:spacing w:after="0" w:line="240" w:lineRule="auto"/>
              <w:ind w:left="709" w:hanging="709"/>
              <w:jc w:val="both"/>
              <w:rPr>
                <w:rFonts w:ascii="Times New Roman" w:eastAsia="Times New Roman" w:hAnsi="Times New Roman" w:cs="Times New Roman"/>
                <w:sz w:val="24"/>
                <w:szCs w:val="24"/>
                <w:lang w:eastAsia="es-CO"/>
              </w:rPr>
            </w:pPr>
            <w:r w:rsidRPr="006041B0">
              <w:rPr>
                <w:rFonts w:ascii="Times New Roman" w:eastAsia="Times New Roman" w:hAnsi="Times New Roman" w:cs="Times New Roman"/>
                <w:sz w:val="24"/>
                <w:szCs w:val="24"/>
                <w:lang w:eastAsia="es-CO"/>
              </w:rPr>
              <w:t xml:space="preserve">Vargas, P., </w:t>
            </w:r>
            <w:proofErr w:type="spellStart"/>
            <w:r w:rsidRPr="006041B0">
              <w:rPr>
                <w:rFonts w:ascii="Times New Roman" w:eastAsia="Times New Roman" w:hAnsi="Times New Roman" w:cs="Times New Roman"/>
                <w:sz w:val="24"/>
                <w:szCs w:val="24"/>
                <w:lang w:eastAsia="es-CO"/>
              </w:rPr>
              <w:t>Marschner</w:t>
            </w:r>
            <w:proofErr w:type="spellEnd"/>
            <w:r w:rsidRPr="006041B0">
              <w:rPr>
                <w:rFonts w:ascii="Times New Roman" w:eastAsia="Times New Roman" w:hAnsi="Times New Roman" w:cs="Times New Roman"/>
                <w:sz w:val="24"/>
                <w:szCs w:val="24"/>
                <w:lang w:eastAsia="es-CO"/>
              </w:rPr>
              <w:t xml:space="preserve">, P.F. y Sané, S. (2013).  Cultura organizacional, </w:t>
            </w:r>
            <w:proofErr w:type="spellStart"/>
            <w:r w:rsidRPr="006041B0">
              <w:rPr>
                <w:rFonts w:ascii="Times New Roman" w:eastAsia="Times New Roman" w:hAnsi="Times New Roman" w:cs="Times New Roman"/>
                <w:sz w:val="24"/>
                <w:szCs w:val="24"/>
                <w:lang w:eastAsia="es-CO"/>
              </w:rPr>
              <w:t>liderança</w:t>
            </w:r>
            <w:proofErr w:type="spellEnd"/>
            <w:r w:rsidRPr="006041B0">
              <w:rPr>
                <w:rFonts w:ascii="Times New Roman" w:eastAsia="Times New Roman" w:hAnsi="Times New Roman" w:cs="Times New Roman"/>
                <w:sz w:val="24"/>
                <w:szCs w:val="24"/>
                <w:lang w:eastAsia="es-CO"/>
              </w:rPr>
              <w:t xml:space="preserve"> e </w:t>
            </w:r>
            <w:proofErr w:type="spellStart"/>
            <w:r w:rsidRPr="006041B0">
              <w:rPr>
                <w:rFonts w:ascii="Times New Roman" w:eastAsia="Times New Roman" w:hAnsi="Times New Roman" w:cs="Times New Roman"/>
                <w:sz w:val="24"/>
                <w:szCs w:val="24"/>
                <w:lang w:eastAsia="es-CO"/>
              </w:rPr>
              <w:t>comunicação</w:t>
            </w:r>
            <w:proofErr w:type="spellEnd"/>
            <w:r w:rsidRPr="006041B0">
              <w:rPr>
                <w:rFonts w:ascii="Times New Roman" w:eastAsia="Times New Roman" w:hAnsi="Times New Roman" w:cs="Times New Roman"/>
                <w:sz w:val="24"/>
                <w:szCs w:val="24"/>
                <w:lang w:eastAsia="es-CO"/>
              </w:rPr>
              <w:t xml:space="preserve"> interna – a sinergia </w:t>
            </w:r>
            <w:proofErr w:type="spellStart"/>
            <w:r w:rsidRPr="006041B0">
              <w:rPr>
                <w:rFonts w:ascii="Times New Roman" w:eastAsia="Times New Roman" w:hAnsi="Times New Roman" w:cs="Times New Roman"/>
                <w:sz w:val="24"/>
                <w:szCs w:val="24"/>
                <w:lang w:eastAsia="es-CO"/>
              </w:rPr>
              <w:t>necessária</w:t>
            </w:r>
            <w:proofErr w:type="spellEnd"/>
            <w:r w:rsidRPr="006041B0">
              <w:rPr>
                <w:rFonts w:ascii="Times New Roman" w:eastAsia="Times New Roman" w:hAnsi="Times New Roman" w:cs="Times New Roman"/>
                <w:sz w:val="24"/>
                <w:szCs w:val="24"/>
                <w:lang w:eastAsia="es-CO"/>
              </w:rPr>
              <w:t xml:space="preserve"> para enfrentar os </w:t>
            </w:r>
            <w:proofErr w:type="spellStart"/>
            <w:r w:rsidRPr="006041B0">
              <w:rPr>
                <w:rFonts w:ascii="Times New Roman" w:eastAsia="Times New Roman" w:hAnsi="Times New Roman" w:cs="Times New Roman"/>
                <w:sz w:val="24"/>
                <w:szCs w:val="24"/>
                <w:lang w:eastAsia="es-CO"/>
              </w:rPr>
              <w:t>novos</w:t>
            </w:r>
            <w:proofErr w:type="spellEnd"/>
            <w:r w:rsidRPr="006041B0">
              <w:rPr>
                <w:rFonts w:ascii="Times New Roman" w:eastAsia="Times New Roman" w:hAnsi="Times New Roman" w:cs="Times New Roman"/>
                <w:sz w:val="24"/>
                <w:szCs w:val="24"/>
                <w:lang w:eastAsia="es-CO"/>
              </w:rPr>
              <w:t xml:space="preserve"> tempos. </w:t>
            </w:r>
            <w:r w:rsidRPr="006041B0">
              <w:rPr>
                <w:rFonts w:ascii="Times New Roman" w:eastAsia="Times New Roman" w:hAnsi="Times New Roman" w:cs="Times New Roman"/>
                <w:i/>
                <w:iCs/>
                <w:sz w:val="24"/>
                <w:szCs w:val="24"/>
                <w:lang w:eastAsia="es-CO"/>
              </w:rPr>
              <w:t xml:space="preserve">Revista de </w:t>
            </w:r>
            <w:proofErr w:type="spellStart"/>
            <w:r w:rsidRPr="006041B0">
              <w:rPr>
                <w:rFonts w:ascii="Times New Roman" w:eastAsia="Times New Roman" w:hAnsi="Times New Roman" w:cs="Times New Roman"/>
                <w:i/>
                <w:iCs/>
                <w:sz w:val="24"/>
                <w:szCs w:val="24"/>
                <w:lang w:eastAsia="es-CO"/>
              </w:rPr>
              <w:t>Administração</w:t>
            </w:r>
            <w:proofErr w:type="spellEnd"/>
            <w:r w:rsidRPr="006041B0">
              <w:rPr>
                <w:rFonts w:ascii="Times New Roman" w:eastAsia="Times New Roman" w:hAnsi="Times New Roman" w:cs="Times New Roman"/>
                <w:i/>
                <w:iCs/>
                <w:sz w:val="24"/>
                <w:szCs w:val="24"/>
                <w:lang w:eastAsia="es-CO"/>
              </w:rPr>
              <w:t xml:space="preserve"> FW</w:t>
            </w:r>
            <w:r w:rsidRPr="006041B0">
              <w:rPr>
                <w:rFonts w:ascii="Times New Roman" w:eastAsia="Times New Roman" w:hAnsi="Times New Roman" w:cs="Times New Roman"/>
                <w:sz w:val="24"/>
                <w:szCs w:val="24"/>
                <w:lang w:eastAsia="es-CO"/>
              </w:rPr>
              <w:t>, 11(20), 85-96. http://revistas.fw.uri.br/index.php/revistadeadm/article/view/974</w:t>
            </w:r>
          </w:p>
          <w:p w14:paraId="6C3E3A22" w14:textId="77777777" w:rsidR="00850401" w:rsidRPr="006041B0" w:rsidRDefault="00850401" w:rsidP="001A166F">
            <w:pPr>
              <w:spacing w:after="0" w:line="240" w:lineRule="auto"/>
              <w:jc w:val="both"/>
              <w:rPr>
                <w:rFonts w:ascii="Times New Roman" w:eastAsia="Times New Roman" w:hAnsi="Times New Roman" w:cs="Times New Roman"/>
                <w:sz w:val="24"/>
                <w:szCs w:val="24"/>
                <w:lang w:eastAsia="es-CO"/>
              </w:rPr>
            </w:pPr>
          </w:p>
          <w:p w14:paraId="2A4919EC" w14:textId="77777777" w:rsidR="00850401" w:rsidRPr="006041B0" w:rsidRDefault="00850401" w:rsidP="00850401">
            <w:pPr>
              <w:spacing w:after="0" w:line="240" w:lineRule="auto"/>
              <w:ind w:left="709" w:hanging="709"/>
              <w:jc w:val="both"/>
              <w:rPr>
                <w:rFonts w:ascii="Times New Roman" w:hAnsi="Times New Roman" w:cs="Times New Roman"/>
                <w:sz w:val="24"/>
                <w:szCs w:val="24"/>
              </w:rPr>
            </w:pPr>
          </w:p>
          <w:p w14:paraId="5B592CFA" w14:textId="77777777" w:rsidR="00ED1717" w:rsidRPr="006041B0" w:rsidRDefault="00ED1717" w:rsidP="00100A15">
            <w:pPr>
              <w:spacing w:after="0" w:line="240" w:lineRule="auto"/>
              <w:ind w:left="709" w:hanging="709"/>
              <w:jc w:val="both"/>
              <w:rPr>
                <w:rFonts w:ascii="Times New Roman" w:eastAsia="Times New Roman" w:hAnsi="Times New Roman" w:cs="Times New Roman"/>
                <w:b/>
                <w:bCs/>
                <w:color w:val="000000" w:themeColor="text1"/>
                <w:sz w:val="24"/>
                <w:szCs w:val="24"/>
                <w:lang w:val="es-ES" w:eastAsia="es-CO"/>
              </w:rPr>
            </w:pPr>
          </w:p>
        </w:tc>
      </w:tr>
      <w:bookmarkEnd w:id="6"/>
    </w:tbl>
    <w:p w14:paraId="0440CA39" w14:textId="77777777" w:rsidR="00F33996" w:rsidRPr="006041B0" w:rsidRDefault="00F33996" w:rsidP="00100A15">
      <w:pPr>
        <w:spacing w:after="0" w:line="240" w:lineRule="auto"/>
        <w:rPr>
          <w:rFonts w:ascii="Times New Roman" w:eastAsia="Times New Roman" w:hAnsi="Times New Roman" w:cs="Times New Roman"/>
          <w:sz w:val="24"/>
          <w:szCs w:val="24"/>
          <w:lang w:eastAsia="es-CO"/>
        </w:rPr>
      </w:pPr>
    </w:p>
    <w:sectPr w:rsidR="00F33996" w:rsidRPr="006041B0" w:rsidSect="00265B89">
      <w:headerReference w:type="even" r:id="rId37"/>
      <w:headerReference w:type="default" r:id="rId38"/>
      <w:footerReference w:type="default" r:id="rId39"/>
      <w:headerReference w:type="first" r:id="rId40"/>
      <w:footerReference w:type="first" r:id="rId41"/>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93C10D" w14:textId="77777777" w:rsidR="00170322" w:rsidRDefault="00170322" w:rsidP="00F14D0D">
      <w:pPr>
        <w:spacing w:after="0" w:line="240" w:lineRule="auto"/>
      </w:pPr>
      <w:r>
        <w:separator/>
      </w:r>
    </w:p>
  </w:endnote>
  <w:endnote w:type="continuationSeparator" w:id="0">
    <w:p w14:paraId="1F802600" w14:textId="77777777" w:rsidR="00170322" w:rsidRDefault="00170322"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E17F4C" w14:textId="77777777" w:rsidR="00C45451" w:rsidRDefault="00C45451">
    <w:pPr>
      <w:pStyle w:val="Piedepgina"/>
    </w:pPr>
    <w:r w:rsidRPr="00ED1717">
      <w:rPr>
        <w:noProof/>
        <w:lang w:val="es-ES" w:eastAsia="es-ES"/>
      </w:rPr>
      <w:drawing>
        <wp:anchor distT="0" distB="0" distL="114300" distR="114300" simplePos="0" relativeHeight="251688960" behindDoc="0" locked="0" layoutInCell="1" allowOverlap="1" wp14:anchorId="3331B88D" wp14:editId="1581C74D">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B53EC7" w14:textId="77777777" w:rsidR="00C45451" w:rsidRDefault="00C45451">
    <w:pPr>
      <w:pStyle w:val="Piedepgina"/>
    </w:pPr>
    <w:r>
      <w:rPr>
        <w:noProof/>
        <w:lang w:val="es-ES" w:eastAsia="es-ES"/>
      </w:rPr>
      <w:drawing>
        <wp:anchor distT="0" distB="0" distL="114300" distR="114300" simplePos="0" relativeHeight="251679744" behindDoc="0" locked="0" layoutInCell="1" allowOverlap="1" wp14:anchorId="3BB51282" wp14:editId="2C93CC8F">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83FBD3" w14:textId="77777777" w:rsidR="00170322" w:rsidRDefault="00170322" w:rsidP="00F14D0D">
      <w:pPr>
        <w:spacing w:after="0" w:line="240" w:lineRule="auto"/>
      </w:pPr>
      <w:r>
        <w:separator/>
      </w:r>
    </w:p>
  </w:footnote>
  <w:footnote w:type="continuationSeparator" w:id="0">
    <w:p w14:paraId="1589D5F4" w14:textId="77777777" w:rsidR="00170322" w:rsidRDefault="00170322"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EF2C2D" w14:textId="77777777" w:rsidR="00C45451" w:rsidRDefault="00C45451">
    <w:pPr>
      <w:pStyle w:val="Encabezado"/>
    </w:pPr>
    <w:r>
      <w:rPr>
        <w:noProof/>
      </w:rPr>
      <w:pict w14:anchorId="7D517A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1C943E" w14:textId="77777777" w:rsidR="00C45451" w:rsidRDefault="00C45451"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39CB1601" wp14:editId="3F1805D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6FFACB" w14:textId="77777777" w:rsidR="00C45451" w:rsidRDefault="00C45451" w:rsidP="004F1944">
    <w:pPr>
      <w:pStyle w:val="Encabezado"/>
      <w:jc w:val="right"/>
      <w:rPr>
        <w:sz w:val="14"/>
        <w:szCs w:val="16"/>
        <w:lang w:val="es-ES"/>
      </w:rPr>
    </w:pPr>
  </w:p>
  <w:p w14:paraId="4BF529A4" w14:textId="77777777" w:rsidR="00C45451" w:rsidRPr="004F1944" w:rsidRDefault="00C4545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18</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18</w:t>
    </w:r>
    <w:r w:rsidRPr="006930C8">
      <w:rPr>
        <w:b/>
        <w:bCs/>
        <w:sz w:val="14"/>
        <w:szCs w:val="16"/>
      </w:rPr>
      <w:fldChar w:fldCharType="end"/>
    </w:r>
    <w:r>
      <w:rPr>
        <w:noProof/>
        <w:lang w:eastAsia="es-CO"/>
      </w:rPr>
      <w:pict w14:anchorId="17A51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4B14AA16" w14:textId="77777777" w:rsidR="00C45451" w:rsidRDefault="00C45451"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14:anchorId="2EC792CA" wp14:editId="3957239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CDEF52" w14:textId="77777777" w:rsidR="00C45451" w:rsidRDefault="00C4545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18</w:t>
        </w:r>
        <w:r w:rsidRPr="006930C8">
          <w:rPr>
            <w:b/>
            <w:bCs/>
            <w:sz w:val="14"/>
            <w:szCs w:val="16"/>
          </w:rPr>
          <w:fldChar w:fldCharType="end"/>
        </w:r>
        <w:r>
          <w:rPr>
            <w:noProof/>
            <w:lang w:eastAsia="es-CO"/>
          </w:rPr>
          <w:pict w14:anchorId="5EFDAB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61631B1E" w14:textId="77777777" w:rsidR="00C45451" w:rsidRPr="00A34F4E" w:rsidRDefault="00C45451" w:rsidP="00A34F4E">
    <w:pPr>
      <w:pStyle w:val="Encabezado"/>
      <w:jc w:val="right"/>
      <w:rPr>
        <w:sz w:val="14"/>
        <w:szCs w:val="16"/>
      </w:rPr>
    </w:pPr>
    <w:r>
      <w:rPr>
        <w:noProof/>
      </w:rPr>
      <w:pict w14:anchorId="4498F9D4">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5088D"/>
    <w:multiLevelType w:val="multilevel"/>
    <w:tmpl w:val="7CAA2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AE73DC"/>
    <w:multiLevelType w:val="hybridMultilevel"/>
    <w:tmpl w:val="6AC8DE30"/>
    <w:lvl w:ilvl="0" w:tplc="11F68AD4">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75706DE"/>
    <w:multiLevelType w:val="hybridMultilevel"/>
    <w:tmpl w:val="01B8502C"/>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3" w15:restartNumberingAfterBreak="0">
    <w:nsid w:val="187B5AFC"/>
    <w:multiLevelType w:val="hybridMultilevel"/>
    <w:tmpl w:val="8660BA46"/>
    <w:lvl w:ilvl="0" w:tplc="994225E4">
      <w:numFmt w:val="bullet"/>
      <w:lvlText w:val="-"/>
      <w:lvlJc w:val="left"/>
      <w:pPr>
        <w:ind w:left="1428" w:hanging="360"/>
      </w:pPr>
      <w:rPr>
        <w:rFonts w:ascii="Calibri" w:eastAsia="Calibri" w:hAnsi="Calibri" w:cs="Calibri"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 w15:restartNumberingAfterBreak="0">
    <w:nsid w:val="191D22C7"/>
    <w:multiLevelType w:val="hybridMultilevel"/>
    <w:tmpl w:val="71C65668"/>
    <w:lvl w:ilvl="0" w:tplc="D7F673FE">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B5675DF"/>
    <w:multiLevelType w:val="hybridMultilevel"/>
    <w:tmpl w:val="D2D27F0A"/>
    <w:lvl w:ilvl="0" w:tplc="D076DE18">
      <w:numFmt w:val="bullet"/>
      <w:lvlText w:val="-"/>
      <w:lvlJc w:val="left"/>
      <w:pPr>
        <w:ind w:left="360" w:hanging="360"/>
      </w:pPr>
      <w:rPr>
        <w:rFonts w:ascii="Arial" w:eastAsiaTheme="minorHAnsi" w:hAnsi="Arial" w:cs="Arial" w:hint="default"/>
        <w:sz w:val="22"/>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2F8A72D5"/>
    <w:multiLevelType w:val="hybridMultilevel"/>
    <w:tmpl w:val="88CA22B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3E175D5"/>
    <w:multiLevelType w:val="hybridMultilevel"/>
    <w:tmpl w:val="54188A8C"/>
    <w:lvl w:ilvl="0" w:tplc="FF3A11BA">
      <w:numFmt w:val="bullet"/>
      <w:lvlText w:val="-"/>
      <w:lvlJc w:val="left"/>
      <w:pPr>
        <w:ind w:left="720" w:hanging="360"/>
      </w:pPr>
      <w:rPr>
        <w:rFonts w:ascii="Helvetica" w:eastAsia="Times New Roman" w:hAnsi="Helvetica" w:cs="Helvetic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2C5F6A"/>
    <w:multiLevelType w:val="hybridMultilevel"/>
    <w:tmpl w:val="DEE6C5A2"/>
    <w:lvl w:ilvl="0" w:tplc="255813DA">
      <w:start w:val="1"/>
      <w:numFmt w:val="decimal"/>
      <w:lvlText w:val="%1."/>
      <w:lvlJc w:val="left"/>
      <w:pPr>
        <w:tabs>
          <w:tab w:val="num" w:pos="1068"/>
        </w:tabs>
        <w:ind w:left="1068" w:hanging="360"/>
      </w:pPr>
      <w:rPr>
        <w:rFonts w:hint="default"/>
      </w:rPr>
    </w:lvl>
    <w:lvl w:ilvl="1" w:tplc="04160019" w:tentative="1">
      <w:start w:val="1"/>
      <w:numFmt w:val="lowerLetter"/>
      <w:lvlText w:val="%2."/>
      <w:lvlJc w:val="left"/>
      <w:pPr>
        <w:tabs>
          <w:tab w:val="num" w:pos="1788"/>
        </w:tabs>
        <w:ind w:left="1788" w:hanging="360"/>
      </w:pPr>
    </w:lvl>
    <w:lvl w:ilvl="2" w:tplc="0416001B" w:tentative="1">
      <w:start w:val="1"/>
      <w:numFmt w:val="lowerRoman"/>
      <w:lvlText w:val="%3."/>
      <w:lvlJc w:val="right"/>
      <w:pPr>
        <w:tabs>
          <w:tab w:val="num" w:pos="2508"/>
        </w:tabs>
        <w:ind w:left="2508" w:hanging="180"/>
      </w:pPr>
    </w:lvl>
    <w:lvl w:ilvl="3" w:tplc="0416000F" w:tentative="1">
      <w:start w:val="1"/>
      <w:numFmt w:val="decimal"/>
      <w:lvlText w:val="%4."/>
      <w:lvlJc w:val="left"/>
      <w:pPr>
        <w:tabs>
          <w:tab w:val="num" w:pos="3228"/>
        </w:tabs>
        <w:ind w:left="3228" w:hanging="360"/>
      </w:pPr>
    </w:lvl>
    <w:lvl w:ilvl="4" w:tplc="04160019" w:tentative="1">
      <w:start w:val="1"/>
      <w:numFmt w:val="lowerLetter"/>
      <w:lvlText w:val="%5."/>
      <w:lvlJc w:val="left"/>
      <w:pPr>
        <w:tabs>
          <w:tab w:val="num" w:pos="3948"/>
        </w:tabs>
        <w:ind w:left="3948" w:hanging="360"/>
      </w:pPr>
    </w:lvl>
    <w:lvl w:ilvl="5" w:tplc="0416001B" w:tentative="1">
      <w:start w:val="1"/>
      <w:numFmt w:val="lowerRoman"/>
      <w:lvlText w:val="%6."/>
      <w:lvlJc w:val="right"/>
      <w:pPr>
        <w:tabs>
          <w:tab w:val="num" w:pos="4668"/>
        </w:tabs>
        <w:ind w:left="4668" w:hanging="180"/>
      </w:pPr>
    </w:lvl>
    <w:lvl w:ilvl="6" w:tplc="0416000F" w:tentative="1">
      <w:start w:val="1"/>
      <w:numFmt w:val="decimal"/>
      <w:lvlText w:val="%7."/>
      <w:lvlJc w:val="left"/>
      <w:pPr>
        <w:tabs>
          <w:tab w:val="num" w:pos="5388"/>
        </w:tabs>
        <w:ind w:left="5388" w:hanging="360"/>
      </w:pPr>
    </w:lvl>
    <w:lvl w:ilvl="7" w:tplc="04160019" w:tentative="1">
      <w:start w:val="1"/>
      <w:numFmt w:val="lowerLetter"/>
      <w:lvlText w:val="%8."/>
      <w:lvlJc w:val="left"/>
      <w:pPr>
        <w:tabs>
          <w:tab w:val="num" w:pos="6108"/>
        </w:tabs>
        <w:ind w:left="6108" w:hanging="360"/>
      </w:pPr>
    </w:lvl>
    <w:lvl w:ilvl="8" w:tplc="0416001B" w:tentative="1">
      <w:start w:val="1"/>
      <w:numFmt w:val="lowerRoman"/>
      <w:lvlText w:val="%9."/>
      <w:lvlJc w:val="right"/>
      <w:pPr>
        <w:tabs>
          <w:tab w:val="num" w:pos="6828"/>
        </w:tabs>
        <w:ind w:left="6828" w:hanging="180"/>
      </w:pPr>
    </w:lvl>
  </w:abstractNum>
  <w:abstractNum w:abstractNumId="9" w15:restartNumberingAfterBreak="0">
    <w:nsid w:val="46434784"/>
    <w:multiLevelType w:val="hybridMultilevel"/>
    <w:tmpl w:val="D8B89550"/>
    <w:lvl w:ilvl="0" w:tplc="48DC758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E06873"/>
    <w:multiLevelType w:val="multilevel"/>
    <w:tmpl w:val="98FC8338"/>
    <w:lvl w:ilvl="0">
      <w:start w:val="1"/>
      <w:numFmt w:val="bullet"/>
      <w:lvlText w:val=""/>
      <w:lvlJc w:val="left"/>
      <w:pPr>
        <w:tabs>
          <w:tab w:val="num" w:pos="7448"/>
        </w:tabs>
        <w:ind w:left="7448" w:hanging="360"/>
      </w:pPr>
      <w:rPr>
        <w:rFonts w:ascii="Symbol" w:hAnsi="Symbol" w:hint="default"/>
        <w:sz w:val="20"/>
      </w:rPr>
    </w:lvl>
    <w:lvl w:ilvl="1" w:tentative="1">
      <w:start w:val="1"/>
      <w:numFmt w:val="bullet"/>
      <w:lvlText w:val="o"/>
      <w:lvlJc w:val="left"/>
      <w:pPr>
        <w:tabs>
          <w:tab w:val="num" w:pos="8168"/>
        </w:tabs>
        <w:ind w:left="8168" w:hanging="360"/>
      </w:pPr>
      <w:rPr>
        <w:rFonts w:ascii="Courier New" w:hAnsi="Courier New" w:hint="default"/>
        <w:sz w:val="20"/>
      </w:rPr>
    </w:lvl>
    <w:lvl w:ilvl="2" w:tentative="1">
      <w:start w:val="1"/>
      <w:numFmt w:val="bullet"/>
      <w:lvlText w:val=""/>
      <w:lvlJc w:val="left"/>
      <w:pPr>
        <w:tabs>
          <w:tab w:val="num" w:pos="8888"/>
        </w:tabs>
        <w:ind w:left="8888" w:hanging="360"/>
      </w:pPr>
      <w:rPr>
        <w:rFonts w:ascii="Wingdings" w:hAnsi="Wingdings" w:hint="default"/>
        <w:sz w:val="20"/>
      </w:rPr>
    </w:lvl>
    <w:lvl w:ilvl="3" w:tentative="1">
      <w:start w:val="1"/>
      <w:numFmt w:val="bullet"/>
      <w:lvlText w:val=""/>
      <w:lvlJc w:val="left"/>
      <w:pPr>
        <w:tabs>
          <w:tab w:val="num" w:pos="9608"/>
        </w:tabs>
        <w:ind w:left="9608" w:hanging="360"/>
      </w:pPr>
      <w:rPr>
        <w:rFonts w:ascii="Wingdings" w:hAnsi="Wingdings" w:hint="default"/>
        <w:sz w:val="20"/>
      </w:rPr>
    </w:lvl>
    <w:lvl w:ilvl="4" w:tentative="1">
      <w:start w:val="1"/>
      <w:numFmt w:val="bullet"/>
      <w:lvlText w:val=""/>
      <w:lvlJc w:val="left"/>
      <w:pPr>
        <w:tabs>
          <w:tab w:val="num" w:pos="10328"/>
        </w:tabs>
        <w:ind w:left="10328" w:hanging="360"/>
      </w:pPr>
      <w:rPr>
        <w:rFonts w:ascii="Wingdings" w:hAnsi="Wingdings" w:hint="default"/>
        <w:sz w:val="20"/>
      </w:rPr>
    </w:lvl>
    <w:lvl w:ilvl="5" w:tentative="1">
      <w:start w:val="1"/>
      <w:numFmt w:val="bullet"/>
      <w:lvlText w:val=""/>
      <w:lvlJc w:val="left"/>
      <w:pPr>
        <w:tabs>
          <w:tab w:val="num" w:pos="11048"/>
        </w:tabs>
        <w:ind w:left="11048" w:hanging="360"/>
      </w:pPr>
      <w:rPr>
        <w:rFonts w:ascii="Wingdings" w:hAnsi="Wingdings" w:hint="default"/>
        <w:sz w:val="20"/>
      </w:rPr>
    </w:lvl>
    <w:lvl w:ilvl="6" w:tentative="1">
      <w:start w:val="1"/>
      <w:numFmt w:val="bullet"/>
      <w:lvlText w:val=""/>
      <w:lvlJc w:val="left"/>
      <w:pPr>
        <w:tabs>
          <w:tab w:val="num" w:pos="11768"/>
        </w:tabs>
        <w:ind w:left="11768" w:hanging="360"/>
      </w:pPr>
      <w:rPr>
        <w:rFonts w:ascii="Wingdings" w:hAnsi="Wingdings" w:hint="default"/>
        <w:sz w:val="20"/>
      </w:rPr>
    </w:lvl>
    <w:lvl w:ilvl="7" w:tentative="1">
      <w:start w:val="1"/>
      <w:numFmt w:val="bullet"/>
      <w:lvlText w:val=""/>
      <w:lvlJc w:val="left"/>
      <w:pPr>
        <w:tabs>
          <w:tab w:val="num" w:pos="12488"/>
        </w:tabs>
        <w:ind w:left="12488" w:hanging="360"/>
      </w:pPr>
      <w:rPr>
        <w:rFonts w:ascii="Wingdings" w:hAnsi="Wingdings" w:hint="default"/>
        <w:sz w:val="20"/>
      </w:rPr>
    </w:lvl>
    <w:lvl w:ilvl="8" w:tentative="1">
      <w:start w:val="1"/>
      <w:numFmt w:val="bullet"/>
      <w:lvlText w:val=""/>
      <w:lvlJc w:val="left"/>
      <w:pPr>
        <w:tabs>
          <w:tab w:val="num" w:pos="13208"/>
        </w:tabs>
        <w:ind w:left="13208" w:hanging="360"/>
      </w:pPr>
      <w:rPr>
        <w:rFonts w:ascii="Wingdings" w:hAnsi="Wingdings" w:hint="default"/>
        <w:sz w:val="20"/>
      </w:rPr>
    </w:lvl>
  </w:abstractNum>
  <w:abstractNum w:abstractNumId="11" w15:restartNumberingAfterBreak="0">
    <w:nsid w:val="49FA32E8"/>
    <w:multiLevelType w:val="hybridMultilevel"/>
    <w:tmpl w:val="6F104E60"/>
    <w:lvl w:ilvl="0" w:tplc="77B4A8C0">
      <w:start w:val="1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ED1409B"/>
    <w:multiLevelType w:val="hybridMultilevel"/>
    <w:tmpl w:val="71009DAA"/>
    <w:lvl w:ilvl="0" w:tplc="02A8683E">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63E34FE4"/>
    <w:multiLevelType w:val="hybridMultilevel"/>
    <w:tmpl w:val="64D233F8"/>
    <w:lvl w:ilvl="0" w:tplc="E146D406">
      <w:start w:val="1"/>
      <w:numFmt w:val="decimal"/>
      <w:lvlText w:val="%1."/>
      <w:lvlJc w:val="left"/>
      <w:pPr>
        <w:ind w:left="600" w:hanging="360"/>
      </w:pPr>
      <w:rPr>
        <w:rFonts w:hint="default"/>
      </w:rPr>
    </w:lvl>
    <w:lvl w:ilvl="1" w:tplc="240A0019" w:tentative="1">
      <w:start w:val="1"/>
      <w:numFmt w:val="lowerLetter"/>
      <w:lvlText w:val="%2."/>
      <w:lvlJc w:val="left"/>
      <w:pPr>
        <w:ind w:left="1320" w:hanging="360"/>
      </w:pPr>
    </w:lvl>
    <w:lvl w:ilvl="2" w:tplc="240A001B" w:tentative="1">
      <w:start w:val="1"/>
      <w:numFmt w:val="lowerRoman"/>
      <w:lvlText w:val="%3."/>
      <w:lvlJc w:val="right"/>
      <w:pPr>
        <w:ind w:left="2040" w:hanging="180"/>
      </w:pPr>
    </w:lvl>
    <w:lvl w:ilvl="3" w:tplc="240A000F" w:tentative="1">
      <w:start w:val="1"/>
      <w:numFmt w:val="decimal"/>
      <w:lvlText w:val="%4."/>
      <w:lvlJc w:val="left"/>
      <w:pPr>
        <w:ind w:left="2760" w:hanging="360"/>
      </w:pPr>
    </w:lvl>
    <w:lvl w:ilvl="4" w:tplc="240A0019" w:tentative="1">
      <w:start w:val="1"/>
      <w:numFmt w:val="lowerLetter"/>
      <w:lvlText w:val="%5."/>
      <w:lvlJc w:val="left"/>
      <w:pPr>
        <w:ind w:left="3480" w:hanging="360"/>
      </w:pPr>
    </w:lvl>
    <w:lvl w:ilvl="5" w:tplc="240A001B" w:tentative="1">
      <w:start w:val="1"/>
      <w:numFmt w:val="lowerRoman"/>
      <w:lvlText w:val="%6."/>
      <w:lvlJc w:val="right"/>
      <w:pPr>
        <w:ind w:left="4200" w:hanging="180"/>
      </w:pPr>
    </w:lvl>
    <w:lvl w:ilvl="6" w:tplc="240A000F" w:tentative="1">
      <w:start w:val="1"/>
      <w:numFmt w:val="decimal"/>
      <w:lvlText w:val="%7."/>
      <w:lvlJc w:val="left"/>
      <w:pPr>
        <w:ind w:left="4920" w:hanging="360"/>
      </w:pPr>
    </w:lvl>
    <w:lvl w:ilvl="7" w:tplc="240A0019" w:tentative="1">
      <w:start w:val="1"/>
      <w:numFmt w:val="lowerLetter"/>
      <w:lvlText w:val="%8."/>
      <w:lvlJc w:val="left"/>
      <w:pPr>
        <w:ind w:left="5640" w:hanging="360"/>
      </w:pPr>
    </w:lvl>
    <w:lvl w:ilvl="8" w:tplc="240A001B" w:tentative="1">
      <w:start w:val="1"/>
      <w:numFmt w:val="lowerRoman"/>
      <w:lvlText w:val="%9."/>
      <w:lvlJc w:val="right"/>
      <w:pPr>
        <w:ind w:left="6360" w:hanging="180"/>
      </w:pPr>
    </w:lvl>
  </w:abstractNum>
  <w:abstractNum w:abstractNumId="14" w15:restartNumberingAfterBreak="0">
    <w:nsid w:val="6B351241"/>
    <w:multiLevelType w:val="hybridMultilevel"/>
    <w:tmpl w:val="D494DAA2"/>
    <w:lvl w:ilvl="0" w:tplc="994225E4">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EC127C3"/>
    <w:multiLevelType w:val="hybridMultilevel"/>
    <w:tmpl w:val="EFCCF9B6"/>
    <w:lvl w:ilvl="0" w:tplc="929AC9DE">
      <w:numFmt w:val="bullet"/>
      <w:lvlText w:val="-"/>
      <w:lvlJc w:val="left"/>
      <w:pPr>
        <w:ind w:left="1080" w:hanging="360"/>
      </w:pPr>
      <w:rPr>
        <w:rFonts w:ascii="Helvetica" w:eastAsia="Times New Roman" w:hAnsi="Helvetica" w:cs="Helvetic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CB74A1C"/>
    <w:multiLevelType w:val="hybridMultilevel"/>
    <w:tmpl w:val="AD5E5D56"/>
    <w:lvl w:ilvl="0" w:tplc="7A76A282">
      <w:start w:val="1822"/>
      <w:numFmt w:val="bullet"/>
      <w:lvlText w:val="-"/>
      <w:lvlJc w:val="left"/>
      <w:pPr>
        <w:ind w:left="861" w:hanging="360"/>
      </w:pPr>
      <w:rPr>
        <w:rFonts w:ascii="Times New Roman" w:eastAsia="Times New Roman" w:hAnsi="Times New Roman" w:cs="Times New Roman" w:hint="default"/>
      </w:rPr>
    </w:lvl>
    <w:lvl w:ilvl="1" w:tplc="240A0003">
      <w:start w:val="1"/>
      <w:numFmt w:val="bullet"/>
      <w:lvlText w:val="o"/>
      <w:lvlJc w:val="left"/>
      <w:pPr>
        <w:ind w:left="1581" w:hanging="360"/>
      </w:pPr>
      <w:rPr>
        <w:rFonts w:ascii="Courier New" w:hAnsi="Courier New" w:cs="Courier New" w:hint="default"/>
      </w:rPr>
    </w:lvl>
    <w:lvl w:ilvl="2" w:tplc="240A0005" w:tentative="1">
      <w:start w:val="1"/>
      <w:numFmt w:val="bullet"/>
      <w:lvlText w:val=""/>
      <w:lvlJc w:val="left"/>
      <w:pPr>
        <w:ind w:left="2301" w:hanging="360"/>
      </w:pPr>
      <w:rPr>
        <w:rFonts w:ascii="Wingdings" w:hAnsi="Wingdings" w:hint="default"/>
      </w:rPr>
    </w:lvl>
    <w:lvl w:ilvl="3" w:tplc="240A0001" w:tentative="1">
      <w:start w:val="1"/>
      <w:numFmt w:val="bullet"/>
      <w:lvlText w:val=""/>
      <w:lvlJc w:val="left"/>
      <w:pPr>
        <w:ind w:left="3021" w:hanging="360"/>
      </w:pPr>
      <w:rPr>
        <w:rFonts w:ascii="Symbol" w:hAnsi="Symbol" w:hint="default"/>
      </w:rPr>
    </w:lvl>
    <w:lvl w:ilvl="4" w:tplc="240A0003" w:tentative="1">
      <w:start w:val="1"/>
      <w:numFmt w:val="bullet"/>
      <w:lvlText w:val="o"/>
      <w:lvlJc w:val="left"/>
      <w:pPr>
        <w:ind w:left="3741" w:hanging="360"/>
      </w:pPr>
      <w:rPr>
        <w:rFonts w:ascii="Courier New" w:hAnsi="Courier New" w:cs="Courier New" w:hint="default"/>
      </w:rPr>
    </w:lvl>
    <w:lvl w:ilvl="5" w:tplc="240A0005" w:tentative="1">
      <w:start w:val="1"/>
      <w:numFmt w:val="bullet"/>
      <w:lvlText w:val=""/>
      <w:lvlJc w:val="left"/>
      <w:pPr>
        <w:ind w:left="4461" w:hanging="360"/>
      </w:pPr>
      <w:rPr>
        <w:rFonts w:ascii="Wingdings" w:hAnsi="Wingdings" w:hint="default"/>
      </w:rPr>
    </w:lvl>
    <w:lvl w:ilvl="6" w:tplc="240A0001" w:tentative="1">
      <w:start w:val="1"/>
      <w:numFmt w:val="bullet"/>
      <w:lvlText w:val=""/>
      <w:lvlJc w:val="left"/>
      <w:pPr>
        <w:ind w:left="5181" w:hanging="360"/>
      </w:pPr>
      <w:rPr>
        <w:rFonts w:ascii="Symbol" w:hAnsi="Symbol" w:hint="default"/>
      </w:rPr>
    </w:lvl>
    <w:lvl w:ilvl="7" w:tplc="240A0003" w:tentative="1">
      <w:start w:val="1"/>
      <w:numFmt w:val="bullet"/>
      <w:lvlText w:val="o"/>
      <w:lvlJc w:val="left"/>
      <w:pPr>
        <w:ind w:left="5901" w:hanging="360"/>
      </w:pPr>
      <w:rPr>
        <w:rFonts w:ascii="Courier New" w:hAnsi="Courier New" w:cs="Courier New" w:hint="default"/>
      </w:rPr>
    </w:lvl>
    <w:lvl w:ilvl="8" w:tplc="240A0005" w:tentative="1">
      <w:start w:val="1"/>
      <w:numFmt w:val="bullet"/>
      <w:lvlText w:val=""/>
      <w:lvlJc w:val="left"/>
      <w:pPr>
        <w:ind w:left="6621" w:hanging="360"/>
      </w:pPr>
      <w:rPr>
        <w:rFonts w:ascii="Wingdings" w:hAnsi="Wingdings" w:hint="default"/>
      </w:rPr>
    </w:lvl>
  </w:abstractNum>
  <w:num w:numId="1">
    <w:abstractNumId w:val="17"/>
  </w:num>
  <w:num w:numId="2">
    <w:abstractNumId w:val="15"/>
  </w:num>
  <w:num w:numId="3">
    <w:abstractNumId w:val="7"/>
  </w:num>
  <w:num w:numId="4">
    <w:abstractNumId w:val="9"/>
  </w:num>
  <w:num w:numId="5">
    <w:abstractNumId w:val="18"/>
  </w:num>
  <w:num w:numId="6">
    <w:abstractNumId w:val="2"/>
  </w:num>
  <w:num w:numId="7">
    <w:abstractNumId w:val="11"/>
  </w:num>
  <w:num w:numId="8">
    <w:abstractNumId w:val="3"/>
  </w:num>
  <w:num w:numId="9">
    <w:abstractNumId w:val="10"/>
  </w:num>
  <w:num w:numId="10">
    <w:abstractNumId w:val="0"/>
  </w:num>
  <w:num w:numId="11">
    <w:abstractNumId w:val="16"/>
  </w:num>
  <w:num w:numId="12">
    <w:abstractNumId w:val="14"/>
  </w:num>
  <w:num w:numId="13">
    <w:abstractNumId w:val="4"/>
  </w:num>
  <w:num w:numId="14">
    <w:abstractNumId w:val="1"/>
  </w:num>
  <w:num w:numId="15">
    <w:abstractNumId w:val="8"/>
  </w:num>
  <w:num w:numId="16">
    <w:abstractNumId w:val="12"/>
  </w:num>
  <w:num w:numId="17">
    <w:abstractNumId w:val="6"/>
  </w:num>
  <w:num w:numId="18">
    <w:abstractNumId w:val="1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1"/>
  <w:activeWritingStyle w:appName="MSWord" w:lang="fr-FR" w:vendorID="64" w:dllVersion="6" w:nlCheck="1" w:checkStyle="1"/>
  <w:activeWritingStyle w:appName="MSWord" w:lang="en-US" w:vendorID="64" w:dllVersion="6" w:nlCheck="1" w:checkStyle="1"/>
  <w:activeWritingStyle w:appName="MSWord" w:lang="en-AU" w:vendorID="64" w:dllVersion="6" w:nlCheck="1" w:checkStyle="0"/>
  <w:activeWritingStyle w:appName="MSWord" w:lang="es-CO" w:vendorID="64" w:dllVersion="4096" w:nlCheck="1" w:checkStyle="0"/>
  <w:activeWritingStyle w:appName="MSWord" w:lang="en-US" w:vendorID="64" w:dllVersion="4096" w:nlCheck="1" w:checkStyle="0"/>
  <w:activeWritingStyle w:appName="MSWord" w:lang="en-AU" w:vendorID="64" w:dllVersion="4096" w:nlCheck="1" w:checkStyle="0"/>
  <w:activeWritingStyle w:appName="MSWord" w:lang="es-ES" w:vendorID="64" w:dllVersion="4096" w:nlCheck="1" w:checkStyle="0"/>
  <w:activeWritingStyle w:appName="MSWord" w:lang="es-ES" w:vendorID="64" w:dllVersion="0" w:nlCheck="1" w:checkStyle="0"/>
  <w:activeWritingStyle w:appName="MSWord" w:lang="es-CO" w:vendorID="64" w:dllVersion="0" w:nlCheck="1" w:checkStyle="0"/>
  <w:activeWritingStyle w:appName="MSWord" w:lang="en-US" w:vendorID="64" w:dllVersion="0" w:nlCheck="1" w:checkStyle="0"/>
  <w:activeWritingStyle w:appName="MSWord" w:lang="fr-FR" w:vendorID="64" w:dllVersion="0" w:nlCheck="1" w:checkStyle="0"/>
  <w:activeWritingStyle w:appName="MSWord" w:lang="es-MX" w:vendorID="64" w:dllVersion="0" w:nlCheck="1" w:checkStyle="0"/>
  <w:proofState w:spelling="clean" w:grammar="clean"/>
  <w:defaultTabStop w:val="708"/>
  <w:hyphenationZone w:val="425"/>
  <w:characterSpacingControl w:val="doNotCompress"/>
  <w:savePreviewPicture/>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0C85"/>
    <w:rsid w:val="00005BF8"/>
    <w:rsid w:val="00005D34"/>
    <w:rsid w:val="00011BC1"/>
    <w:rsid w:val="000163C9"/>
    <w:rsid w:val="00016DED"/>
    <w:rsid w:val="000212F2"/>
    <w:rsid w:val="000357F8"/>
    <w:rsid w:val="00046CE4"/>
    <w:rsid w:val="0005794D"/>
    <w:rsid w:val="00061113"/>
    <w:rsid w:val="0006243F"/>
    <w:rsid w:val="00067043"/>
    <w:rsid w:val="000720B3"/>
    <w:rsid w:val="0008428E"/>
    <w:rsid w:val="00086048"/>
    <w:rsid w:val="0009117E"/>
    <w:rsid w:val="000A02DA"/>
    <w:rsid w:val="000A1F3D"/>
    <w:rsid w:val="000A2A9D"/>
    <w:rsid w:val="000B781C"/>
    <w:rsid w:val="000B7B80"/>
    <w:rsid w:val="000D4132"/>
    <w:rsid w:val="000E5B5D"/>
    <w:rsid w:val="000F04D0"/>
    <w:rsid w:val="000F52A0"/>
    <w:rsid w:val="000F57AF"/>
    <w:rsid w:val="00100A15"/>
    <w:rsid w:val="00120A35"/>
    <w:rsid w:val="00141983"/>
    <w:rsid w:val="00143CEB"/>
    <w:rsid w:val="00151AE8"/>
    <w:rsid w:val="00152D86"/>
    <w:rsid w:val="00157212"/>
    <w:rsid w:val="00163F39"/>
    <w:rsid w:val="0016620D"/>
    <w:rsid w:val="00170322"/>
    <w:rsid w:val="00173BC5"/>
    <w:rsid w:val="00173F3A"/>
    <w:rsid w:val="00175214"/>
    <w:rsid w:val="00184E5F"/>
    <w:rsid w:val="00194D98"/>
    <w:rsid w:val="001A166F"/>
    <w:rsid w:val="001A4CF8"/>
    <w:rsid w:val="001B163E"/>
    <w:rsid w:val="001C1285"/>
    <w:rsid w:val="001C2410"/>
    <w:rsid w:val="001C6852"/>
    <w:rsid w:val="001C71E1"/>
    <w:rsid w:val="001D6087"/>
    <w:rsid w:val="001D660B"/>
    <w:rsid w:val="001E18B2"/>
    <w:rsid w:val="001E6251"/>
    <w:rsid w:val="001E6657"/>
    <w:rsid w:val="001F6D20"/>
    <w:rsid w:val="00223DEB"/>
    <w:rsid w:val="0025093F"/>
    <w:rsid w:val="00251442"/>
    <w:rsid w:val="00251825"/>
    <w:rsid w:val="00262120"/>
    <w:rsid w:val="002652B5"/>
    <w:rsid w:val="00265B89"/>
    <w:rsid w:val="00280851"/>
    <w:rsid w:val="00282198"/>
    <w:rsid w:val="00286D39"/>
    <w:rsid w:val="002A18AF"/>
    <w:rsid w:val="002B1A55"/>
    <w:rsid w:val="002B44BD"/>
    <w:rsid w:val="002C3D20"/>
    <w:rsid w:val="002C3E46"/>
    <w:rsid w:val="002D5C11"/>
    <w:rsid w:val="002F20F2"/>
    <w:rsid w:val="0030306C"/>
    <w:rsid w:val="00303984"/>
    <w:rsid w:val="0031014A"/>
    <w:rsid w:val="00311E44"/>
    <w:rsid w:val="0031757B"/>
    <w:rsid w:val="00327320"/>
    <w:rsid w:val="003317C2"/>
    <w:rsid w:val="00343306"/>
    <w:rsid w:val="0036247F"/>
    <w:rsid w:val="00362AD6"/>
    <w:rsid w:val="00365D08"/>
    <w:rsid w:val="003861AE"/>
    <w:rsid w:val="00387219"/>
    <w:rsid w:val="00391D2C"/>
    <w:rsid w:val="003A0DC3"/>
    <w:rsid w:val="003A22B3"/>
    <w:rsid w:val="003A2908"/>
    <w:rsid w:val="003C7A01"/>
    <w:rsid w:val="003D2DF8"/>
    <w:rsid w:val="003D322A"/>
    <w:rsid w:val="003D657F"/>
    <w:rsid w:val="003E5F8D"/>
    <w:rsid w:val="00403605"/>
    <w:rsid w:val="00416E32"/>
    <w:rsid w:val="0043571D"/>
    <w:rsid w:val="004454E9"/>
    <w:rsid w:val="004563C8"/>
    <w:rsid w:val="004645B0"/>
    <w:rsid w:val="00481F72"/>
    <w:rsid w:val="004848F7"/>
    <w:rsid w:val="00487534"/>
    <w:rsid w:val="00490AED"/>
    <w:rsid w:val="00491764"/>
    <w:rsid w:val="00493242"/>
    <w:rsid w:val="004A0718"/>
    <w:rsid w:val="004B2A63"/>
    <w:rsid w:val="004C2423"/>
    <w:rsid w:val="004D6E9B"/>
    <w:rsid w:val="004D7BAB"/>
    <w:rsid w:val="004E38D4"/>
    <w:rsid w:val="004E4C8F"/>
    <w:rsid w:val="004F0B38"/>
    <w:rsid w:val="004F1944"/>
    <w:rsid w:val="004F4802"/>
    <w:rsid w:val="00500E4D"/>
    <w:rsid w:val="00515B61"/>
    <w:rsid w:val="00527505"/>
    <w:rsid w:val="00531A10"/>
    <w:rsid w:val="00535418"/>
    <w:rsid w:val="00535D0F"/>
    <w:rsid w:val="00542AA4"/>
    <w:rsid w:val="0054419D"/>
    <w:rsid w:val="00547223"/>
    <w:rsid w:val="005538C6"/>
    <w:rsid w:val="00562169"/>
    <w:rsid w:val="00563AD3"/>
    <w:rsid w:val="00564ABD"/>
    <w:rsid w:val="00564D98"/>
    <w:rsid w:val="00574D4F"/>
    <w:rsid w:val="00580037"/>
    <w:rsid w:val="00580E93"/>
    <w:rsid w:val="0058167B"/>
    <w:rsid w:val="00582B5F"/>
    <w:rsid w:val="00583222"/>
    <w:rsid w:val="00584556"/>
    <w:rsid w:val="00587141"/>
    <w:rsid w:val="0059314D"/>
    <w:rsid w:val="00593B68"/>
    <w:rsid w:val="005960E1"/>
    <w:rsid w:val="005A022C"/>
    <w:rsid w:val="005A4330"/>
    <w:rsid w:val="005C278D"/>
    <w:rsid w:val="005C4BA1"/>
    <w:rsid w:val="005C54E6"/>
    <w:rsid w:val="005C6AF4"/>
    <w:rsid w:val="005C7897"/>
    <w:rsid w:val="005D3A79"/>
    <w:rsid w:val="005D7667"/>
    <w:rsid w:val="005D7AC3"/>
    <w:rsid w:val="005E586E"/>
    <w:rsid w:val="005F58B7"/>
    <w:rsid w:val="005F739D"/>
    <w:rsid w:val="006021B7"/>
    <w:rsid w:val="00602308"/>
    <w:rsid w:val="006041B0"/>
    <w:rsid w:val="0060467F"/>
    <w:rsid w:val="0061319F"/>
    <w:rsid w:val="006139AA"/>
    <w:rsid w:val="00613BC8"/>
    <w:rsid w:val="00617F7C"/>
    <w:rsid w:val="00633125"/>
    <w:rsid w:val="00637598"/>
    <w:rsid w:val="00642463"/>
    <w:rsid w:val="00663086"/>
    <w:rsid w:val="0067092C"/>
    <w:rsid w:val="00670BB2"/>
    <w:rsid w:val="00671509"/>
    <w:rsid w:val="00676308"/>
    <w:rsid w:val="00680E4A"/>
    <w:rsid w:val="006930C8"/>
    <w:rsid w:val="00694B49"/>
    <w:rsid w:val="0069522A"/>
    <w:rsid w:val="006A7F20"/>
    <w:rsid w:val="006C19EE"/>
    <w:rsid w:val="006D642F"/>
    <w:rsid w:val="006E3336"/>
    <w:rsid w:val="006F4699"/>
    <w:rsid w:val="007002B4"/>
    <w:rsid w:val="0070664D"/>
    <w:rsid w:val="00712F55"/>
    <w:rsid w:val="00717F02"/>
    <w:rsid w:val="00723A6E"/>
    <w:rsid w:val="00727D8C"/>
    <w:rsid w:val="00737531"/>
    <w:rsid w:val="00752490"/>
    <w:rsid w:val="0076408E"/>
    <w:rsid w:val="00765E3D"/>
    <w:rsid w:val="00767012"/>
    <w:rsid w:val="00770BFB"/>
    <w:rsid w:val="00773B0F"/>
    <w:rsid w:val="007803F0"/>
    <w:rsid w:val="00782662"/>
    <w:rsid w:val="00793F31"/>
    <w:rsid w:val="00794EE7"/>
    <w:rsid w:val="00795B61"/>
    <w:rsid w:val="007A3DDD"/>
    <w:rsid w:val="007B19DB"/>
    <w:rsid w:val="007B2D5D"/>
    <w:rsid w:val="007B722B"/>
    <w:rsid w:val="007C00A7"/>
    <w:rsid w:val="007C14A9"/>
    <w:rsid w:val="007D5F09"/>
    <w:rsid w:val="007D7F6E"/>
    <w:rsid w:val="007E1385"/>
    <w:rsid w:val="007E1E78"/>
    <w:rsid w:val="007F276A"/>
    <w:rsid w:val="007F47F7"/>
    <w:rsid w:val="007F5E80"/>
    <w:rsid w:val="00801405"/>
    <w:rsid w:val="0080649B"/>
    <w:rsid w:val="0082384B"/>
    <w:rsid w:val="00830687"/>
    <w:rsid w:val="008377F9"/>
    <w:rsid w:val="00846DF2"/>
    <w:rsid w:val="00850401"/>
    <w:rsid w:val="00853807"/>
    <w:rsid w:val="00854E44"/>
    <w:rsid w:val="0087240B"/>
    <w:rsid w:val="00872EB8"/>
    <w:rsid w:val="0088612F"/>
    <w:rsid w:val="008B51A3"/>
    <w:rsid w:val="008B5DEB"/>
    <w:rsid w:val="008C1647"/>
    <w:rsid w:val="008C2D18"/>
    <w:rsid w:val="008C57A8"/>
    <w:rsid w:val="008D2ED2"/>
    <w:rsid w:val="008D47D0"/>
    <w:rsid w:val="008D6920"/>
    <w:rsid w:val="008F09B3"/>
    <w:rsid w:val="009038BA"/>
    <w:rsid w:val="009062C0"/>
    <w:rsid w:val="00916F67"/>
    <w:rsid w:val="009208C0"/>
    <w:rsid w:val="00922517"/>
    <w:rsid w:val="00924CCC"/>
    <w:rsid w:val="00944309"/>
    <w:rsid w:val="00952410"/>
    <w:rsid w:val="00957BED"/>
    <w:rsid w:val="00963686"/>
    <w:rsid w:val="0099314B"/>
    <w:rsid w:val="009974C6"/>
    <w:rsid w:val="009A749B"/>
    <w:rsid w:val="009C000B"/>
    <w:rsid w:val="009C1711"/>
    <w:rsid w:val="009C44A1"/>
    <w:rsid w:val="009C5B69"/>
    <w:rsid w:val="009D2CE3"/>
    <w:rsid w:val="009D57F8"/>
    <w:rsid w:val="009F368A"/>
    <w:rsid w:val="00A00F13"/>
    <w:rsid w:val="00A04BC7"/>
    <w:rsid w:val="00A05FE8"/>
    <w:rsid w:val="00A1063A"/>
    <w:rsid w:val="00A1380D"/>
    <w:rsid w:val="00A34F4E"/>
    <w:rsid w:val="00A37F87"/>
    <w:rsid w:val="00A512B6"/>
    <w:rsid w:val="00A564E6"/>
    <w:rsid w:val="00A5695C"/>
    <w:rsid w:val="00A71319"/>
    <w:rsid w:val="00A745A5"/>
    <w:rsid w:val="00A80BFA"/>
    <w:rsid w:val="00A832C7"/>
    <w:rsid w:val="00A87124"/>
    <w:rsid w:val="00A905BB"/>
    <w:rsid w:val="00A97EE8"/>
    <w:rsid w:val="00AA6904"/>
    <w:rsid w:val="00AA7C35"/>
    <w:rsid w:val="00AC0B82"/>
    <w:rsid w:val="00AC3F5B"/>
    <w:rsid w:val="00AC47BF"/>
    <w:rsid w:val="00AD4818"/>
    <w:rsid w:val="00AD5D13"/>
    <w:rsid w:val="00AF608F"/>
    <w:rsid w:val="00B00682"/>
    <w:rsid w:val="00B0384C"/>
    <w:rsid w:val="00B06640"/>
    <w:rsid w:val="00B204A5"/>
    <w:rsid w:val="00B21BF6"/>
    <w:rsid w:val="00B2385F"/>
    <w:rsid w:val="00B32673"/>
    <w:rsid w:val="00B35FB6"/>
    <w:rsid w:val="00B43C0C"/>
    <w:rsid w:val="00B53F82"/>
    <w:rsid w:val="00B6116C"/>
    <w:rsid w:val="00B6632E"/>
    <w:rsid w:val="00B66D74"/>
    <w:rsid w:val="00B66F2C"/>
    <w:rsid w:val="00B705C7"/>
    <w:rsid w:val="00B72215"/>
    <w:rsid w:val="00B7670C"/>
    <w:rsid w:val="00B81C42"/>
    <w:rsid w:val="00B85935"/>
    <w:rsid w:val="00B91B91"/>
    <w:rsid w:val="00BA5E20"/>
    <w:rsid w:val="00BA7E94"/>
    <w:rsid w:val="00BB0E52"/>
    <w:rsid w:val="00BB12C2"/>
    <w:rsid w:val="00BB19D9"/>
    <w:rsid w:val="00BB1CBA"/>
    <w:rsid w:val="00BB1DE8"/>
    <w:rsid w:val="00BB63FD"/>
    <w:rsid w:val="00BE21BB"/>
    <w:rsid w:val="00BF0BF2"/>
    <w:rsid w:val="00BF12F0"/>
    <w:rsid w:val="00C0037D"/>
    <w:rsid w:val="00C15915"/>
    <w:rsid w:val="00C17434"/>
    <w:rsid w:val="00C236E9"/>
    <w:rsid w:val="00C31CE0"/>
    <w:rsid w:val="00C31D2F"/>
    <w:rsid w:val="00C41DC2"/>
    <w:rsid w:val="00C42B5C"/>
    <w:rsid w:val="00C4364A"/>
    <w:rsid w:val="00C45451"/>
    <w:rsid w:val="00C46EE5"/>
    <w:rsid w:val="00C5405E"/>
    <w:rsid w:val="00C57E95"/>
    <w:rsid w:val="00C61659"/>
    <w:rsid w:val="00C65904"/>
    <w:rsid w:val="00C65B97"/>
    <w:rsid w:val="00C7499F"/>
    <w:rsid w:val="00C82428"/>
    <w:rsid w:val="00C91386"/>
    <w:rsid w:val="00CA1142"/>
    <w:rsid w:val="00CB03E7"/>
    <w:rsid w:val="00CB1DDB"/>
    <w:rsid w:val="00CC355C"/>
    <w:rsid w:val="00CC77C3"/>
    <w:rsid w:val="00CC7AFC"/>
    <w:rsid w:val="00CF47CE"/>
    <w:rsid w:val="00D05A58"/>
    <w:rsid w:val="00D05F45"/>
    <w:rsid w:val="00D06D03"/>
    <w:rsid w:val="00D11105"/>
    <w:rsid w:val="00D11764"/>
    <w:rsid w:val="00D14AB4"/>
    <w:rsid w:val="00D1688A"/>
    <w:rsid w:val="00D2386B"/>
    <w:rsid w:val="00D26FE5"/>
    <w:rsid w:val="00D27874"/>
    <w:rsid w:val="00D33087"/>
    <w:rsid w:val="00D34A67"/>
    <w:rsid w:val="00D427DB"/>
    <w:rsid w:val="00D44A0D"/>
    <w:rsid w:val="00D540AA"/>
    <w:rsid w:val="00D55AE8"/>
    <w:rsid w:val="00D56744"/>
    <w:rsid w:val="00D569E0"/>
    <w:rsid w:val="00D66711"/>
    <w:rsid w:val="00D81E8A"/>
    <w:rsid w:val="00D84B9D"/>
    <w:rsid w:val="00D86005"/>
    <w:rsid w:val="00D8691A"/>
    <w:rsid w:val="00DB6240"/>
    <w:rsid w:val="00DC07E9"/>
    <w:rsid w:val="00DC124D"/>
    <w:rsid w:val="00DC18DE"/>
    <w:rsid w:val="00DC5C7A"/>
    <w:rsid w:val="00DD6B3F"/>
    <w:rsid w:val="00DE3FC2"/>
    <w:rsid w:val="00DE419F"/>
    <w:rsid w:val="00DF0518"/>
    <w:rsid w:val="00E034DF"/>
    <w:rsid w:val="00E149DF"/>
    <w:rsid w:val="00E15872"/>
    <w:rsid w:val="00E2768C"/>
    <w:rsid w:val="00E30862"/>
    <w:rsid w:val="00E378DB"/>
    <w:rsid w:val="00E40790"/>
    <w:rsid w:val="00E41954"/>
    <w:rsid w:val="00E45C0E"/>
    <w:rsid w:val="00E55B73"/>
    <w:rsid w:val="00E575C4"/>
    <w:rsid w:val="00E6008D"/>
    <w:rsid w:val="00E61AF8"/>
    <w:rsid w:val="00E644CA"/>
    <w:rsid w:val="00E65262"/>
    <w:rsid w:val="00E6777E"/>
    <w:rsid w:val="00E7173D"/>
    <w:rsid w:val="00E75BAD"/>
    <w:rsid w:val="00E762C6"/>
    <w:rsid w:val="00E817B9"/>
    <w:rsid w:val="00E95FE8"/>
    <w:rsid w:val="00EA042A"/>
    <w:rsid w:val="00EA4DD1"/>
    <w:rsid w:val="00EA5619"/>
    <w:rsid w:val="00EC0002"/>
    <w:rsid w:val="00EC50A8"/>
    <w:rsid w:val="00EC5323"/>
    <w:rsid w:val="00ED1717"/>
    <w:rsid w:val="00ED6E81"/>
    <w:rsid w:val="00EE64BB"/>
    <w:rsid w:val="00EF33B5"/>
    <w:rsid w:val="00EF3BCD"/>
    <w:rsid w:val="00F034D0"/>
    <w:rsid w:val="00F14D0D"/>
    <w:rsid w:val="00F21FED"/>
    <w:rsid w:val="00F243E8"/>
    <w:rsid w:val="00F33996"/>
    <w:rsid w:val="00F34710"/>
    <w:rsid w:val="00F55938"/>
    <w:rsid w:val="00F6182D"/>
    <w:rsid w:val="00F622B2"/>
    <w:rsid w:val="00F645B6"/>
    <w:rsid w:val="00F6576E"/>
    <w:rsid w:val="00F72851"/>
    <w:rsid w:val="00F819CA"/>
    <w:rsid w:val="00F85764"/>
    <w:rsid w:val="00F857F0"/>
    <w:rsid w:val="00F87838"/>
    <w:rsid w:val="00F92D5D"/>
    <w:rsid w:val="00F95CA5"/>
    <w:rsid w:val="00FA16E8"/>
    <w:rsid w:val="00FA5249"/>
    <w:rsid w:val="00FB33BC"/>
    <w:rsid w:val="00FC2DA2"/>
    <w:rsid w:val="00FD065C"/>
    <w:rsid w:val="00FD0E3F"/>
    <w:rsid w:val="00FD549C"/>
    <w:rsid w:val="00FD7672"/>
    <w:rsid w:val="00FE0DDD"/>
    <w:rsid w:val="00FE1480"/>
    <w:rsid w:val="00FE14C0"/>
    <w:rsid w:val="00FF157E"/>
    <w:rsid w:val="00FF231C"/>
    <w:rsid w:val="00FF63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E5D133A"/>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paragraph" w:styleId="Ttulo1">
    <w:name w:val="heading 1"/>
    <w:basedOn w:val="Normal"/>
    <w:link w:val="Ttulo1Car"/>
    <w:uiPriority w:val="9"/>
    <w:qFormat/>
    <w:rsid w:val="00BB12C2"/>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tulo2">
    <w:name w:val="heading 2"/>
    <w:basedOn w:val="Normal"/>
    <w:next w:val="Normal"/>
    <w:link w:val="Ttulo2Car"/>
    <w:uiPriority w:val="9"/>
    <w:semiHidden/>
    <w:unhideWhenUsed/>
    <w:qFormat/>
    <w:rsid w:val="00D84B9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500E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uiPriority w:val="9"/>
    <w:rsid w:val="00BB12C2"/>
    <w:rPr>
      <w:rFonts w:ascii="Times New Roman" w:eastAsia="Times New Roman" w:hAnsi="Times New Roman" w:cs="Times New Roman"/>
      <w:b/>
      <w:bCs/>
      <w:kern w:val="36"/>
      <w:sz w:val="48"/>
      <w:szCs w:val="48"/>
      <w:lang w:val="en-US"/>
    </w:rPr>
  </w:style>
  <w:style w:type="character" w:customStyle="1" w:styleId="ellipses">
    <w:name w:val="ellipses"/>
    <w:basedOn w:val="Fuentedeprrafopredeter"/>
    <w:rsid w:val="00A745A5"/>
  </w:style>
  <w:style w:type="character" w:customStyle="1" w:styleId="title-text">
    <w:name w:val="title-text"/>
    <w:basedOn w:val="Fuentedeprrafopredeter"/>
    <w:rsid w:val="00A745A5"/>
  </w:style>
  <w:style w:type="character" w:customStyle="1" w:styleId="Ttulo3Car">
    <w:name w:val="Título 3 Car"/>
    <w:basedOn w:val="Fuentedeprrafopredeter"/>
    <w:link w:val="Ttulo3"/>
    <w:uiPriority w:val="9"/>
    <w:semiHidden/>
    <w:rsid w:val="00500E4D"/>
    <w:rPr>
      <w:rFonts w:asciiTheme="majorHAnsi" w:eastAsiaTheme="majorEastAsia" w:hAnsiTheme="majorHAnsi" w:cstheme="majorBidi"/>
      <w:color w:val="1F4D78" w:themeColor="accent1" w:themeShade="7F"/>
      <w:sz w:val="24"/>
      <w:szCs w:val="24"/>
    </w:rPr>
  </w:style>
  <w:style w:type="character" w:styleId="nfasis">
    <w:name w:val="Emphasis"/>
    <w:basedOn w:val="Fuentedeprrafopredeter"/>
    <w:uiPriority w:val="20"/>
    <w:qFormat/>
    <w:rsid w:val="00500E4D"/>
    <w:rPr>
      <w:i/>
      <w:iCs/>
    </w:rPr>
  </w:style>
  <w:style w:type="character" w:customStyle="1" w:styleId="Ttulo2Car">
    <w:name w:val="Título 2 Car"/>
    <w:basedOn w:val="Fuentedeprrafopredeter"/>
    <w:link w:val="Ttulo2"/>
    <w:uiPriority w:val="9"/>
    <w:semiHidden/>
    <w:rsid w:val="00D84B9D"/>
    <w:rPr>
      <w:rFonts w:asciiTheme="majorHAnsi" w:eastAsiaTheme="majorEastAsia" w:hAnsiTheme="majorHAnsi" w:cstheme="majorBidi"/>
      <w:color w:val="2E74B5" w:themeColor="accent1" w:themeShade="BF"/>
      <w:sz w:val="26"/>
      <w:szCs w:val="26"/>
    </w:rPr>
  </w:style>
  <w:style w:type="character" w:customStyle="1" w:styleId="sr-only">
    <w:name w:val="sr-only"/>
    <w:basedOn w:val="Fuentedeprrafopredeter"/>
    <w:rsid w:val="00D84B9D"/>
  </w:style>
  <w:style w:type="character" w:customStyle="1" w:styleId="text">
    <w:name w:val="text"/>
    <w:basedOn w:val="Fuentedeprrafopredeter"/>
    <w:rsid w:val="00D84B9D"/>
  </w:style>
  <w:style w:type="character" w:customStyle="1" w:styleId="authorsname">
    <w:name w:val="authors__name"/>
    <w:basedOn w:val="Fuentedeprrafopredeter"/>
    <w:rsid w:val="009C000B"/>
  </w:style>
  <w:style w:type="character" w:customStyle="1" w:styleId="authorscontact">
    <w:name w:val="authors__contact"/>
    <w:basedOn w:val="Fuentedeprrafopredeter"/>
    <w:rsid w:val="009C000B"/>
  </w:style>
  <w:style w:type="character" w:customStyle="1" w:styleId="journaltitle">
    <w:name w:val="journaltitle"/>
    <w:basedOn w:val="Fuentedeprrafopredeter"/>
    <w:rsid w:val="00DF0518"/>
  </w:style>
  <w:style w:type="paragraph" w:customStyle="1" w:styleId="icon--meta-keyline">
    <w:name w:val="icon--meta-keyline"/>
    <w:basedOn w:val="Normal"/>
    <w:rsid w:val="00DF051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rticlecitationyear">
    <w:name w:val="articlecitation_year"/>
    <w:basedOn w:val="Fuentedeprrafopredeter"/>
    <w:rsid w:val="00DF0518"/>
  </w:style>
  <w:style w:type="character" w:customStyle="1" w:styleId="articlecitationvolume">
    <w:name w:val="articlecitation_volume"/>
    <w:basedOn w:val="Fuentedeprrafopredeter"/>
    <w:rsid w:val="00DF0518"/>
  </w:style>
  <w:style w:type="character" w:customStyle="1" w:styleId="articlecitationpages">
    <w:name w:val="articlecitation_pages"/>
    <w:basedOn w:val="Fuentedeprrafopredeter"/>
    <w:rsid w:val="00DF0518"/>
  </w:style>
  <w:style w:type="character" w:customStyle="1" w:styleId="al-author-name-more">
    <w:name w:val="al-author-name-more"/>
    <w:basedOn w:val="Fuentedeprrafopredeter"/>
    <w:rsid w:val="003E5F8D"/>
  </w:style>
  <w:style w:type="character" w:customStyle="1" w:styleId="Mencinsinresolver1">
    <w:name w:val="Mención sin resolver1"/>
    <w:basedOn w:val="Fuentedeprrafopredeter"/>
    <w:uiPriority w:val="99"/>
    <w:semiHidden/>
    <w:unhideWhenUsed/>
    <w:rsid w:val="00D14AB4"/>
    <w:rPr>
      <w:color w:val="605E5C"/>
      <w:shd w:val="clear" w:color="auto" w:fill="E1DFDD"/>
    </w:rPr>
  </w:style>
  <w:style w:type="character" w:customStyle="1" w:styleId="article-title">
    <w:name w:val="article-title"/>
    <w:basedOn w:val="Fuentedeprrafopredeter"/>
    <w:rsid w:val="00C31D2F"/>
  </w:style>
  <w:style w:type="character" w:styleId="Hipervnculovisitado">
    <w:name w:val="FollowedHyperlink"/>
    <w:basedOn w:val="Fuentedeprrafopredeter"/>
    <w:uiPriority w:val="99"/>
    <w:semiHidden/>
    <w:unhideWhenUsed/>
    <w:rsid w:val="00CC7AFC"/>
    <w:rPr>
      <w:color w:val="954F72" w:themeColor="followedHyperlink"/>
      <w:u w:val="single"/>
    </w:rPr>
  </w:style>
  <w:style w:type="paragraph" w:styleId="Textoindependiente">
    <w:name w:val="Body Text"/>
    <w:basedOn w:val="Normal"/>
    <w:link w:val="TextoindependienteCar"/>
    <w:semiHidden/>
    <w:rsid w:val="000B7B80"/>
    <w:pPr>
      <w:spacing w:after="0" w:line="240" w:lineRule="auto"/>
      <w:jc w:val="both"/>
    </w:pPr>
    <w:rPr>
      <w:rFonts w:ascii="Times New Roman" w:eastAsia="Times New Roman" w:hAnsi="Times New Roman" w:cs="Times New Roman"/>
      <w:sz w:val="24"/>
      <w:szCs w:val="24"/>
      <w:lang w:val="en-US" w:eastAsia="pt-BR"/>
    </w:rPr>
  </w:style>
  <w:style w:type="character" w:customStyle="1" w:styleId="TextoindependienteCar">
    <w:name w:val="Texto independiente Car"/>
    <w:basedOn w:val="Fuentedeprrafopredeter"/>
    <w:link w:val="Textoindependiente"/>
    <w:semiHidden/>
    <w:rsid w:val="000B7B80"/>
    <w:rPr>
      <w:rFonts w:ascii="Times New Roman" w:eastAsia="Times New Roman" w:hAnsi="Times New Roman" w:cs="Times New Roman"/>
      <w:sz w:val="24"/>
      <w:szCs w:val="24"/>
      <w:lang w:val="en-US" w:eastAsia="pt-BR"/>
    </w:rPr>
  </w:style>
  <w:style w:type="character" w:customStyle="1" w:styleId="apple-converted-space">
    <w:name w:val="apple-converted-space"/>
    <w:rsid w:val="00303984"/>
  </w:style>
  <w:style w:type="character" w:customStyle="1" w:styleId="medium-font">
    <w:name w:val="medium-font"/>
    <w:rsid w:val="00850401"/>
  </w:style>
  <w:style w:type="paragraph" w:styleId="Asuntodelcomentario">
    <w:name w:val="annotation subject"/>
    <w:basedOn w:val="Textocomentario"/>
    <w:next w:val="Textocomentario"/>
    <w:link w:val="AsuntodelcomentarioCar"/>
    <w:uiPriority w:val="99"/>
    <w:semiHidden/>
    <w:unhideWhenUsed/>
    <w:rsid w:val="0054419D"/>
    <w:rPr>
      <w:b/>
      <w:bCs/>
    </w:rPr>
  </w:style>
  <w:style w:type="character" w:customStyle="1" w:styleId="AsuntodelcomentarioCar">
    <w:name w:val="Asunto del comentario Car"/>
    <w:basedOn w:val="TextocomentarioCar"/>
    <w:link w:val="Asuntodelcomentario"/>
    <w:uiPriority w:val="99"/>
    <w:semiHidden/>
    <w:rsid w:val="0054419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042355">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77494786">
      <w:bodyDiv w:val="1"/>
      <w:marLeft w:val="0"/>
      <w:marRight w:val="0"/>
      <w:marTop w:val="0"/>
      <w:marBottom w:val="0"/>
      <w:divBdr>
        <w:top w:val="none" w:sz="0" w:space="0" w:color="auto"/>
        <w:left w:val="none" w:sz="0" w:space="0" w:color="auto"/>
        <w:bottom w:val="none" w:sz="0" w:space="0" w:color="auto"/>
        <w:right w:val="none" w:sz="0" w:space="0" w:color="auto"/>
      </w:divBdr>
    </w:div>
    <w:div w:id="343555797">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40423376">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40911400">
      <w:bodyDiv w:val="1"/>
      <w:marLeft w:val="0"/>
      <w:marRight w:val="0"/>
      <w:marTop w:val="0"/>
      <w:marBottom w:val="0"/>
      <w:divBdr>
        <w:top w:val="none" w:sz="0" w:space="0" w:color="auto"/>
        <w:left w:val="none" w:sz="0" w:space="0" w:color="auto"/>
        <w:bottom w:val="none" w:sz="0" w:space="0" w:color="auto"/>
        <w:right w:val="none" w:sz="0" w:space="0" w:color="auto"/>
      </w:divBdr>
    </w:div>
    <w:div w:id="779644257">
      <w:bodyDiv w:val="1"/>
      <w:marLeft w:val="0"/>
      <w:marRight w:val="0"/>
      <w:marTop w:val="0"/>
      <w:marBottom w:val="0"/>
      <w:divBdr>
        <w:top w:val="none" w:sz="0" w:space="0" w:color="auto"/>
        <w:left w:val="none" w:sz="0" w:space="0" w:color="auto"/>
        <w:bottom w:val="none" w:sz="0" w:space="0" w:color="auto"/>
        <w:right w:val="none" w:sz="0" w:space="0" w:color="auto"/>
      </w:divBdr>
      <w:divsChild>
        <w:div w:id="1500778637">
          <w:marLeft w:val="0"/>
          <w:marRight w:val="0"/>
          <w:marTop w:val="0"/>
          <w:marBottom w:val="120"/>
          <w:divBdr>
            <w:top w:val="none" w:sz="0" w:space="0" w:color="auto"/>
            <w:left w:val="none" w:sz="0" w:space="0" w:color="auto"/>
            <w:bottom w:val="single" w:sz="12" w:space="9" w:color="EBEBEB"/>
            <w:right w:val="none" w:sz="0" w:space="0" w:color="auto"/>
          </w:divBdr>
          <w:divsChild>
            <w:div w:id="737559782">
              <w:marLeft w:val="0"/>
              <w:marRight w:val="0"/>
              <w:marTop w:val="0"/>
              <w:marBottom w:val="0"/>
              <w:divBdr>
                <w:top w:val="none" w:sz="0" w:space="0" w:color="auto"/>
                <w:left w:val="none" w:sz="0" w:space="0" w:color="auto"/>
                <w:bottom w:val="none" w:sz="0" w:space="0" w:color="auto"/>
                <w:right w:val="none" w:sz="0" w:space="0" w:color="auto"/>
              </w:divBdr>
            </w:div>
            <w:div w:id="470632082">
              <w:marLeft w:val="0"/>
              <w:marRight w:val="0"/>
              <w:marTop w:val="100"/>
              <w:marBottom w:val="100"/>
              <w:divBdr>
                <w:top w:val="none" w:sz="0" w:space="0" w:color="auto"/>
                <w:left w:val="none" w:sz="0" w:space="0" w:color="auto"/>
                <w:bottom w:val="none" w:sz="0" w:space="0" w:color="auto"/>
                <w:right w:val="none" w:sz="0" w:space="0" w:color="auto"/>
              </w:divBdr>
              <w:divsChild>
                <w:div w:id="123196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769730">
          <w:marLeft w:val="0"/>
          <w:marRight w:val="0"/>
          <w:marTop w:val="0"/>
          <w:marBottom w:val="120"/>
          <w:divBdr>
            <w:top w:val="none" w:sz="0" w:space="0" w:color="auto"/>
            <w:left w:val="none" w:sz="0" w:space="0" w:color="auto"/>
            <w:bottom w:val="none" w:sz="0" w:space="0" w:color="auto"/>
            <w:right w:val="none" w:sz="0" w:space="0" w:color="auto"/>
          </w:divBdr>
          <w:divsChild>
            <w:div w:id="843856658">
              <w:marLeft w:val="0"/>
              <w:marRight w:val="0"/>
              <w:marTop w:val="0"/>
              <w:marBottom w:val="0"/>
              <w:divBdr>
                <w:top w:val="none" w:sz="0" w:space="0" w:color="auto"/>
                <w:left w:val="none" w:sz="0" w:space="0" w:color="auto"/>
                <w:bottom w:val="none" w:sz="0" w:space="0" w:color="auto"/>
                <w:right w:val="none" w:sz="0" w:space="0" w:color="auto"/>
              </w:divBdr>
              <w:divsChild>
                <w:div w:id="732703228">
                  <w:marLeft w:val="0"/>
                  <w:marRight w:val="0"/>
                  <w:marTop w:val="0"/>
                  <w:marBottom w:val="0"/>
                  <w:divBdr>
                    <w:top w:val="none" w:sz="0" w:space="0" w:color="auto"/>
                    <w:left w:val="none" w:sz="0" w:space="0" w:color="auto"/>
                    <w:bottom w:val="none" w:sz="0" w:space="0" w:color="auto"/>
                    <w:right w:val="none" w:sz="0" w:space="0" w:color="auto"/>
                  </w:divBdr>
                  <w:divsChild>
                    <w:div w:id="207743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160281">
          <w:marLeft w:val="0"/>
          <w:marRight w:val="0"/>
          <w:marTop w:val="0"/>
          <w:marBottom w:val="0"/>
          <w:divBdr>
            <w:top w:val="none" w:sz="0" w:space="0" w:color="auto"/>
            <w:left w:val="none" w:sz="0" w:space="0" w:color="auto"/>
            <w:bottom w:val="none" w:sz="0" w:space="0" w:color="auto"/>
            <w:right w:val="none" w:sz="0" w:space="0" w:color="auto"/>
          </w:divBdr>
        </w:div>
      </w:divsChild>
    </w:div>
    <w:div w:id="785662988">
      <w:bodyDiv w:val="1"/>
      <w:marLeft w:val="0"/>
      <w:marRight w:val="0"/>
      <w:marTop w:val="0"/>
      <w:marBottom w:val="0"/>
      <w:divBdr>
        <w:top w:val="none" w:sz="0" w:space="0" w:color="auto"/>
        <w:left w:val="none" w:sz="0" w:space="0" w:color="auto"/>
        <w:bottom w:val="none" w:sz="0" w:space="0" w:color="auto"/>
        <w:right w:val="none" w:sz="0" w:space="0" w:color="auto"/>
      </w:divBdr>
      <w:divsChild>
        <w:div w:id="1998268419">
          <w:marLeft w:val="0"/>
          <w:marRight w:val="0"/>
          <w:marTop w:val="0"/>
          <w:marBottom w:val="0"/>
          <w:divBdr>
            <w:top w:val="none" w:sz="0" w:space="0" w:color="auto"/>
            <w:left w:val="none" w:sz="0" w:space="0" w:color="auto"/>
            <w:bottom w:val="none" w:sz="0" w:space="0" w:color="auto"/>
            <w:right w:val="none" w:sz="0" w:space="0" w:color="auto"/>
          </w:divBdr>
        </w:div>
        <w:div w:id="2145659555">
          <w:marLeft w:val="0"/>
          <w:marRight w:val="0"/>
          <w:marTop w:val="0"/>
          <w:marBottom w:val="0"/>
          <w:divBdr>
            <w:top w:val="none" w:sz="0" w:space="0" w:color="auto"/>
            <w:left w:val="none" w:sz="0" w:space="0" w:color="auto"/>
            <w:bottom w:val="none" w:sz="0" w:space="0" w:color="auto"/>
            <w:right w:val="none" w:sz="0" w:space="0" w:color="auto"/>
          </w:divBdr>
        </w:div>
        <w:div w:id="1035931493">
          <w:marLeft w:val="0"/>
          <w:marRight w:val="0"/>
          <w:marTop w:val="0"/>
          <w:marBottom w:val="0"/>
          <w:divBdr>
            <w:top w:val="none" w:sz="0" w:space="0" w:color="auto"/>
            <w:left w:val="none" w:sz="0" w:space="0" w:color="auto"/>
            <w:bottom w:val="none" w:sz="0" w:space="0" w:color="auto"/>
            <w:right w:val="none" w:sz="0" w:space="0" w:color="auto"/>
          </w:divBdr>
        </w:div>
      </w:divsChild>
    </w:div>
    <w:div w:id="802892019">
      <w:bodyDiv w:val="1"/>
      <w:marLeft w:val="0"/>
      <w:marRight w:val="0"/>
      <w:marTop w:val="0"/>
      <w:marBottom w:val="0"/>
      <w:divBdr>
        <w:top w:val="none" w:sz="0" w:space="0" w:color="auto"/>
        <w:left w:val="none" w:sz="0" w:space="0" w:color="auto"/>
        <w:bottom w:val="none" w:sz="0" w:space="0" w:color="auto"/>
        <w:right w:val="none" w:sz="0" w:space="0" w:color="auto"/>
      </w:divBdr>
    </w:div>
    <w:div w:id="868371508">
      <w:bodyDiv w:val="1"/>
      <w:marLeft w:val="0"/>
      <w:marRight w:val="0"/>
      <w:marTop w:val="0"/>
      <w:marBottom w:val="0"/>
      <w:divBdr>
        <w:top w:val="none" w:sz="0" w:space="0" w:color="auto"/>
        <w:left w:val="none" w:sz="0" w:space="0" w:color="auto"/>
        <w:bottom w:val="none" w:sz="0" w:space="0" w:color="auto"/>
        <w:right w:val="none" w:sz="0" w:space="0" w:color="auto"/>
      </w:divBdr>
      <w:divsChild>
        <w:div w:id="1271619431">
          <w:marLeft w:val="0"/>
          <w:marRight w:val="0"/>
          <w:marTop w:val="0"/>
          <w:marBottom w:val="0"/>
          <w:divBdr>
            <w:top w:val="none" w:sz="0" w:space="0" w:color="auto"/>
            <w:left w:val="none" w:sz="0" w:space="0" w:color="auto"/>
            <w:bottom w:val="none" w:sz="0" w:space="0" w:color="auto"/>
            <w:right w:val="none" w:sz="0" w:space="0" w:color="auto"/>
          </w:divBdr>
        </w:div>
        <w:div w:id="71516123">
          <w:marLeft w:val="0"/>
          <w:marRight w:val="0"/>
          <w:marTop w:val="0"/>
          <w:marBottom w:val="0"/>
          <w:divBdr>
            <w:top w:val="none" w:sz="0" w:space="0" w:color="auto"/>
            <w:left w:val="none" w:sz="0" w:space="0" w:color="auto"/>
            <w:bottom w:val="none" w:sz="0" w:space="0" w:color="auto"/>
            <w:right w:val="none" w:sz="0" w:space="0" w:color="auto"/>
          </w:divBdr>
        </w:div>
        <w:div w:id="1369839893">
          <w:marLeft w:val="0"/>
          <w:marRight w:val="0"/>
          <w:marTop w:val="0"/>
          <w:marBottom w:val="0"/>
          <w:divBdr>
            <w:top w:val="none" w:sz="0" w:space="0" w:color="auto"/>
            <w:left w:val="none" w:sz="0" w:space="0" w:color="auto"/>
            <w:bottom w:val="none" w:sz="0" w:space="0" w:color="auto"/>
            <w:right w:val="none" w:sz="0" w:space="0" w:color="auto"/>
          </w:divBdr>
        </w:div>
        <w:div w:id="923302622">
          <w:marLeft w:val="0"/>
          <w:marRight w:val="0"/>
          <w:marTop w:val="0"/>
          <w:marBottom w:val="0"/>
          <w:divBdr>
            <w:top w:val="none" w:sz="0" w:space="0" w:color="auto"/>
            <w:left w:val="none" w:sz="0" w:space="0" w:color="auto"/>
            <w:bottom w:val="none" w:sz="0" w:space="0" w:color="auto"/>
            <w:right w:val="none" w:sz="0" w:space="0" w:color="auto"/>
          </w:divBdr>
        </w:div>
        <w:div w:id="850948306">
          <w:marLeft w:val="0"/>
          <w:marRight w:val="0"/>
          <w:marTop w:val="0"/>
          <w:marBottom w:val="0"/>
          <w:divBdr>
            <w:top w:val="none" w:sz="0" w:space="0" w:color="auto"/>
            <w:left w:val="none" w:sz="0" w:space="0" w:color="auto"/>
            <w:bottom w:val="none" w:sz="0" w:space="0" w:color="auto"/>
            <w:right w:val="none" w:sz="0" w:space="0" w:color="auto"/>
          </w:divBdr>
        </w:div>
        <w:div w:id="1295064931">
          <w:marLeft w:val="0"/>
          <w:marRight w:val="0"/>
          <w:marTop w:val="0"/>
          <w:marBottom w:val="0"/>
          <w:divBdr>
            <w:top w:val="none" w:sz="0" w:space="0" w:color="auto"/>
            <w:left w:val="none" w:sz="0" w:space="0" w:color="auto"/>
            <w:bottom w:val="none" w:sz="0" w:space="0" w:color="auto"/>
            <w:right w:val="none" w:sz="0" w:space="0" w:color="auto"/>
          </w:divBdr>
        </w:div>
        <w:div w:id="685443595">
          <w:marLeft w:val="0"/>
          <w:marRight w:val="0"/>
          <w:marTop w:val="0"/>
          <w:marBottom w:val="0"/>
          <w:divBdr>
            <w:top w:val="none" w:sz="0" w:space="0" w:color="auto"/>
            <w:left w:val="none" w:sz="0" w:space="0" w:color="auto"/>
            <w:bottom w:val="none" w:sz="0" w:space="0" w:color="auto"/>
            <w:right w:val="none" w:sz="0" w:space="0" w:color="auto"/>
          </w:divBdr>
        </w:div>
        <w:div w:id="1624461420">
          <w:marLeft w:val="0"/>
          <w:marRight w:val="0"/>
          <w:marTop w:val="0"/>
          <w:marBottom w:val="0"/>
          <w:divBdr>
            <w:top w:val="none" w:sz="0" w:space="0" w:color="auto"/>
            <w:left w:val="none" w:sz="0" w:space="0" w:color="auto"/>
            <w:bottom w:val="none" w:sz="0" w:space="0" w:color="auto"/>
            <w:right w:val="none" w:sz="0" w:space="0" w:color="auto"/>
          </w:divBdr>
        </w:div>
        <w:div w:id="1590196657">
          <w:marLeft w:val="0"/>
          <w:marRight w:val="0"/>
          <w:marTop w:val="0"/>
          <w:marBottom w:val="0"/>
          <w:divBdr>
            <w:top w:val="none" w:sz="0" w:space="0" w:color="auto"/>
            <w:left w:val="none" w:sz="0" w:space="0" w:color="auto"/>
            <w:bottom w:val="none" w:sz="0" w:space="0" w:color="auto"/>
            <w:right w:val="none" w:sz="0" w:space="0" w:color="auto"/>
          </w:divBdr>
        </w:div>
        <w:div w:id="850223922">
          <w:marLeft w:val="0"/>
          <w:marRight w:val="0"/>
          <w:marTop w:val="0"/>
          <w:marBottom w:val="0"/>
          <w:divBdr>
            <w:top w:val="none" w:sz="0" w:space="0" w:color="auto"/>
            <w:left w:val="none" w:sz="0" w:space="0" w:color="auto"/>
            <w:bottom w:val="none" w:sz="0" w:space="0" w:color="auto"/>
            <w:right w:val="none" w:sz="0" w:space="0" w:color="auto"/>
          </w:divBdr>
        </w:div>
        <w:div w:id="643898048">
          <w:marLeft w:val="0"/>
          <w:marRight w:val="0"/>
          <w:marTop w:val="0"/>
          <w:marBottom w:val="0"/>
          <w:divBdr>
            <w:top w:val="none" w:sz="0" w:space="0" w:color="auto"/>
            <w:left w:val="none" w:sz="0" w:space="0" w:color="auto"/>
            <w:bottom w:val="none" w:sz="0" w:space="0" w:color="auto"/>
            <w:right w:val="none" w:sz="0" w:space="0" w:color="auto"/>
          </w:divBdr>
        </w:div>
        <w:div w:id="1144658279">
          <w:marLeft w:val="0"/>
          <w:marRight w:val="0"/>
          <w:marTop w:val="0"/>
          <w:marBottom w:val="0"/>
          <w:divBdr>
            <w:top w:val="none" w:sz="0" w:space="0" w:color="auto"/>
            <w:left w:val="none" w:sz="0" w:space="0" w:color="auto"/>
            <w:bottom w:val="none" w:sz="0" w:space="0" w:color="auto"/>
            <w:right w:val="none" w:sz="0" w:space="0" w:color="auto"/>
          </w:divBdr>
        </w:div>
        <w:div w:id="553007896">
          <w:marLeft w:val="0"/>
          <w:marRight w:val="0"/>
          <w:marTop w:val="0"/>
          <w:marBottom w:val="0"/>
          <w:divBdr>
            <w:top w:val="none" w:sz="0" w:space="0" w:color="auto"/>
            <w:left w:val="none" w:sz="0" w:space="0" w:color="auto"/>
            <w:bottom w:val="none" w:sz="0" w:space="0" w:color="auto"/>
            <w:right w:val="none" w:sz="0" w:space="0" w:color="auto"/>
          </w:divBdr>
        </w:div>
        <w:div w:id="806974575">
          <w:marLeft w:val="0"/>
          <w:marRight w:val="0"/>
          <w:marTop w:val="0"/>
          <w:marBottom w:val="0"/>
          <w:divBdr>
            <w:top w:val="none" w:sz="0" w:space="0" w:color="auto"/>
            <w:left w:val="none" w:sz="0" w:space="0" w:color="auto"/>
            <w:bottom w:val="none" w:sz="0" w:space="0" w:color="auto"/>
            <w:right w:val="none" w:sz="0" w:space="0" w:color="auto"/>
          </w:divBdr>
        </w:div>
        <w:div w:id="1626350906">
          <w:marLeft w:val="0"/>
          <w:marRight w:val="0"/>
          <w:marTop w:val="0"/>
          <w:marBottom w:val="0"/>
          <w:divBdr>
            <w:top w:val="none" w:sz="0" w:space="0" w:color="auto"/>
            <w:left w:val="none" w:sz="0" w:space="0" w:color="auto"/>
            <w:bottom w:val="none" w:sz="0" w:space="0" w:color="auto"/>
            <w:right w:val="none" w:sz="0" w:space="0" w:color="auto"/>
          </w:divBdr>
        </w:div>
      </w:divsChild>
    </w:div>
    <w:div w:id="876938125">
      <w:bodyDiv w:val="1"/>
      <w:marLeft w:val="0"/>
      <w:marRight w:val="0"/>
      <w:marTop w:val="0"/>
      <w:marBottom w:val="0"/>
      <w:divBdr>
        <w:top w:val="none" w:sz="0" w:space="0" w:color="auto"/>
        <w:left w:val="none" w:sz="0" w:space="0" w:color="auto"/>
        <w:bottom w:val="none" w:sz="0" w:space="0" w:color="auto"/>
        <w:right w:val="none" w:sz="0" w:space="0" w:color="auto"/>
      </w:divBdr>
    </w:div>
    <w:div w:id="989208750">
      <w:bodyDiv w:val="1"/>
      <w:marLeft w:val="0"/>
      <w:marRight w:val="0"/>
      <w:marTop w:val="0"/>
      <w:marBottom w:val="0"/>
      <w:divBdr>
        <w:top w:val="none" w:sz="0" w:space="0" w:color="auto"/>
        <w:left w:val="none" w:sz="0" w:space="0" w:color="auto"/>
        <w:bottom w:val="none" w:sz="0" w:space="0" w:color="auto"/>
        <w:right w:val="none" w:sz="0" w:space="0" w:color="auto"/>
      </w:divBdr>
    </w:div>
    <w:div w:id="104995504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20681140">
      <w:bodyDiv w:val="1"/>
      <w:marLeft w:val="0"/>
      <w:marRight w:val="0"/>
      <w:marTop w:val="0"/>
      <w:marBottom w:val="0"/>
      <w:divBdr>
        <w:top w:val="none" w:sz="0" w:space="0" w:color="auto"/>
        <w:left w:val="none" w:sz="0" w:space="0" w:color="auto"/>
        <w:bottom w:val="none" w:sz="0" w:space="0" w:color="auto"/>
        <w:right w:val="none" w:sz="0" w:space="0" w:color="auto"/>
      </w:divBdr>
      <w:divsChild>
        <w:div w:id="2092309149">
          <w:marLeft w:val="0"/>
          <w:marRight w:val="0"/>
          <w:marTop w:val="0"/>
          <w:marBottom w:val="75"/>
          <w:divBdr>
            <w:top w:val="none" w:sz="0" w:space="0" w:color="auto"/>
            <w:left w:val="none" w:sz="0" w:space="0" w:color="auto"/>
            <w:bottom w:val="none" w:sz="0" w:space="0" w:color="auto"/>
            <w:right w:val="none" w:sz="0" w:space="0" w:color="auto"/>
          </w:divBdr>
        </w:div>
        <w:div w:id="88544913">
          <w:marLeft w:val="0"/>
          <w:marRight w:val="0"/>
          <w:marTop w:val="75"/>
          <w:marBottom w:val="75"/>
          <w:divBdr>
            <w:top w:val="none" w:sz="0" w:space="0" w:color="auto"/>
            <w:left w:val="none" w:sz="0" w:space="0" w:color="auto"/>
            <w:bottom w:val="none" w:sz="0" w:space="0" w:color="auto"/>
            <w:right w:val="none" w:sz="0" w:space="0" w:color="auto"/>
          </w:divBdr>
        </w:div>
      </w:divsChild>
    </w:div>
    <w:div w:id="1162546837">
      <w:bodyDiv w:val="1"/>
      <w:marLeft w:val="0"/>
      <w:marRight w:val="0"/>
      <w:marTop w:val="0"/>
      <w:marBottom w:val="0"/>
      <w:divBdr>
        <w:top w:val="none" w:sz="0" w:space="0" w:color="auto"/>
        <w:left w:val="none" w:sz="0" w:space="0" w:color="auto"/>
        <w:bottom w:val="none" w:sz="0" w:space="0" w:color="auto"/>
        <w:right w:val="none" w:sz="0" w:space="0" w:color="auto"/>
      </w:divBdr>
      <w:divsChild>
        <w:div w:id="154537056">
          <w:marLeft w:val="0"/>
          <w:marRight w:val="0"/>
          <w:marTop w:val="0"/>
          <w:marBottom w:val="0"/>
          <w:divBdr>
            <w:top w:val="none" w:sz="0" w:space="0" w:color="auto"/>
            <w:left w:val="none" w:sz="0" w:space="0" w:color="auto"/>
            <w:bottom w:val="none" w:sz="0" w:space="0" w:color="auto"/>
            <w:right w:val="none" w:sz="0" w:space="0" w:color="auto"/>
          </w:divBdr>
          <w:divsChild>
            <w:div w:id="1459227038">
              <w:marLeft w:val="0"/>
              <w:marRight w:val="0"/>
              <w:marTop w:val="0"/>
              <w:marBottom w:val="165"/>
              <w:divBdr>
                <w:top w:val="none" w:sz="0" w:space="0" w:color="auto"/>
                <w:left w:val="none" w:sz="0" w:space="0" w:color="auto"/>
                <w:bottom w:val="none" w:sz="0" w:space="0" w:color="auto"/>
                <w:right w:val="none" w:sz="0" w:space="0" w:color="auto"/>
              </w:divBdr>
            </w:div>
          </w:divsChild>
        </w:div>
        <w:div w:id="1846551086">
          <w:marLeft w:val="0"/>
          <w:marRight w:val="0"/>
          <w:marTop w:val="165"/>
          <w:marBottom w:val="165"/>
          <w:divBdr>
            <w:top w:val="none" w:sz="0" w:space="0" w:color="auto"/>
            <w:left w:val="none" w:sz="0" w:space="0" w:color="auto"/>
            <w:bottom w:val="none" w:sz="0" w:space="0" w:color="auto"/>
            <w:right w:val="none" w:sz="0" w:space="0" w:color="auto"/>
          </w:divBdr>
          <w:divsChild>
            <w:div w:id="291180287">
              <w:marLeft w:val="0"/>
              <w:marRight w:val="0"/>
              <w:marTop w:val="0"/>
              <w:marBottom w:val="0"/>
              <w:divBdr>
                <w:top w:val="none" w:sz="0" w:space="0" w:color="auto"/>
                <w:left w:val="none" w:sz="0" w:space="0" w:color="auto"/>
                <w:bottom w:val="none" w:sz="0" w:space="0" w:color="auto"/>
                <w:right w:val="none" w:sz="0" w:space="0" w:color="auto"/>
              </w:divBdr>
              <w:divsChild>
                <w:div w:id="1274551225">
                  <w:marLeft w:val="0"/>
                  <w:marRight w:val="225"/>
                  <w:marTop w:val="0"/>
                  <w:marBottom w:val="0"/>
                  <w:divBdr>
                    <w:top w:val="none" w:sz="0" w:space="0" w:color="auto"/>
                    <w:left w:val="none" w:sz="0" w:space="0" w:color="auto"/>
                    <w:bottom w:val="none" w:sz="0" w:space="0" w:color="auto"/>
                    <w:right w:val="none" w:sz="0" w:space="0" w:color="auto"/>
                  </w:divBdr>
                </w:div>
              </w:divsChild>
            </w:div>
            <w:div w:id="786311764">
              <w:marLeft w:val="0"/>
              <w:marRight w:val="0"/>
              <w:marTop w:val="0"/>
              <w:marBottom w:val="0"/>
              <w:divBdr>
                <w:top w:val="none" w:sz="0" w:space="0" w:color="auto"/>
                <w:left w:val="none" w:sz="0" w:space="0" w:color="auto"/>
                <w:bottom w:val="none" w:sz="0" w:space="0" w:color="auto"/>
                <w:right w:val="none" w:sz="0" w:space="0" w:color="auto"/>
              </w:divBdr>
              <w:divsChild>
                <w:div w:id="1399982786">
                  <w:marLeft w:val="0"/>
                  <w:marRight w:val="300"/>
                  <w:marTop w:val="0"/>
                  <w:marBottom w:val="0"/>
                  <w:divBdr>
                    <w:top w:val="none" w:sz="0" w:space="0" w:color="auto"/>
                    <w:left w:val="none" w:sz="0" w:space="0" w:color="auto"/>
                    <w:bottom w:val="none" w:sz="0" w:space="0" w:color="auto"/>
                    <w:right w:val="none" w:sz="0" w:space="0" w:color="auto"/>
                  </w:divBdr>
                  <w:divsChild>
                    <w:div w:id="1729764654">
                      <w:marLeft w:val="0"/>
                      <w:marRight w:val="75"/>
                      <w:marTop w:val="0"/>
                      <w:marBottom w:val="0"/>
                      <w:divBdr>
                        <w:top w:val="none" w:sz="0" w:space="0" w:color="auto"/>
                        <w:left w:val="none" w:sz="0" w:space="0" w:color="auto"/>
                        <w:bottom w:val="none" w:sz="0" w:space="0" w:color="auto"/>
                        <w:right w:val="none" w:sz="0" w:space="0" w:color="auto"/>
                      </w:divBdr>
                    </w:div>
                    <w:div w:id="343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5343165">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54129118">
      <w:bodyDiv w:val="1"/>
      <w:marLeft w:val="0"/>
      <w:marRight w:val="0"/>
      <w:marTop w:val="0"/>
      <w:marBottom w:val="0"/>
      <w:divBdr>
        <w:top w:val="none" w:sz="0" w:space="0" w:color="auto"/>
        <w:left w:val="none" w:sz="0" w:space="0" w:color="auto"/>
        <w:bottom w:val="none" w:sz="0" w:space="0" w:color="auto"/>
        <w:right w:val="none" w:sz="0" w:space="0" w:color="auto"/>
      </w:divBdr>
    </w:div>
    <w:div w:id="1542355529">
      <w:bodyDiv w:val="1"/>
      <w:marLeft w:val="0"/>
      <w:marRight w:val="0"/>
      <w:marTop w:val="0"/>
      <w:marBottom w:val="0"/>
      <w:divBdr>
        <w:top w:val="none" w:sz="0" w:space="0" w:color="auto"/>
        <w:left w:val="none" w:sz="0" w:space="0" w:color="auto"/>
        <w:bottom w:val="none" w:sz="0" w:space="0" w:color="auto"/>
        <w:right w:val="none" w:sz="0" w:space="0" w:color="auto"/>
      </w:divBdr>
      <w:divsChild>
        <w:div w:id="1433740266">
          <w:marLeft w:val="0"/>
          <w:marRight w:val="0"/>
          <w:marTop w:val="0"/>
          <w:marBottom w:val="0"/>
          <w:divBdr>
            <w:top w:val="none" w:sz="0" w:space="0" w:color="auto"/>
            <w:left w:val="none" w:sz="0" w:space="0" w:color="auto"/>
            <w:bottom w:val="none" w:sz="0" w:space="0" w:color="auto"/>
            <w:right w:val="none" w:sz="0" w:space="0" w:color="auto"/>
          </w:divBdr>
        </w:div>
        <w:div w:id="1633485997">
          <w:marLeft w:val="0"/>
          <w:marRight w:val="0"/>
          <w:marTop w:val="0"/>
          <w:marBottom w:val="0"/>
          <w:divBdr>
            <w:top w:val="none" w:sz="0" w:space="0" w:color="auto"/>
            <w:left w:val="none" w:sz="0" w:space="0" w:color="auto"/>
            <w:bottom w:val="none" w:sz="0" w:space="0" w:color="auto"/>
            <w:right w:val="none" w:sz="0" w:space="0" w:color="auto"/>
          </w:divBdr>
        </w:div>
        <w:div w:id="1809979803">
          <w:marLeft w:val="0"/>
          <w:marRight w:val="0"/>
          <w:marTop w:val="0"/>
          <w:marBottom w:val="0"/>
          <w:divBdr>
            <w:top w:val="none" w:sz="0" w:space="0" w:color="auto"/>
            <w:left w:val="none" w:sz="0" w:space="0" w:color="auto"/>
            <w:bottom w:val="none" w:sz="0" w:space="0" w:color="auto"/>
            <w:right w:val="none" w:sz="0" w:space="0" w:color="auto"/>
          </w:divBdr>
        </w:div>
      </w:divsChild>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66343029">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9589322">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45657" TargetMode="External"/><Relationship Id="rId13" Type="http://schemas.openxmlformats.org/officeDocument/2006/relationships/hyperlink" Target="https://scholar.google.es/citations?user=E9tIgjkAAAAJ&amp;hl=es" TargetMode="External"/><Relationship Id="rId18" Type="http://schemas.openxmlformats.org/officeDocument/2006/relationships/hyperlink" Target="https://scienti.colciencias.gov.co/cvlac/EnRecursoHumano/inicio.do" TargetMode="External"/><Relationship Id="rId26" Type="http://schemas.openxmlformats.org/officeDocument/2006/relationships/hyperlink" Target="http://www.scielo.org.co/pdf/dpp/v9n2/v9n2a14.pdf"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hyperlink" Target="https://doi.org/10.1177%2F0022022197283008"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orcid.org/0000-0001-9267-451X" TargetMode="External"/><Relationship Id="rId17" Type="http://schemas.openxmlformats.org/officeDocument/2006/relationships/hyperlink" Target="http://scienti.colciencias.gov.co:8081/cvlac/visualizador/generarCurriculoCv.do?cod_rh=0001612311" TargetMode="External"/><Relationship Id="rId25" Type="http://schemas.openxmlformats.org/officeDocument/2006/relationships/hyperlink" Target="http://www.redalyc.org/articulo.oa?id=233218111005" TargetMode="External"/><Relationship Id="rId33" Type="http://schemas.openxmlformats.org/officeDocument/2006/relationships/hyperlink" Target="https://psycnet.apa.org/doi/10.1016/S1048-9843(99)00041-7"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scholar.google.es/citations?user=7q2XqqwAAAAJ&amp;hl=es&amp;oi=ao" TargetMode="External"/><Relationship Id="rId20" Type="http://schemas.openxmlformats.org/officeDocument/2006/relationships/hyperlink" Target="https://scienti.colciencias.gov.co/cvlac/EnRecursoHumano/inicio.do" TargetMode="External"/><Relationship Id="rId29" Type="http://schemas.openxmlformats.org/officeDocument/2006/relationships/hyperlink" Target="https://revista.feb.unesp.br/index.php/gepros/article/viewFile/1201/645"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EnRecursoHumano/inicio.do" TargetMode="External"/><Relationship Id="rId24" Type="http://schemas.openxmlformats.org/officeDocument/2006/relationships/hyperlink" Target="https://pdfs.semanticscholar.org/392f/ac401e0fae9619dee483b86ccbb5ba08eb3c.pdf" TargetMode="External"/><Relationship Id="rId32" Type="http://schemas.openxmlformats.org/officeDocument/2006/relationships/hyperlink" Target="http://ac.els-cdn.com.ez.urosario.edu.co/S1048984399000181/1-s2.0-S1048984399000181-main.pdf?_tid=49b11430-24dd-11e5-a250-" TargetMode="External"/><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orcid.org/0000-0002-1431-5869" TargetMode="External"/><Relationship Id="rId23" Type="http://schemas.openxmlformats.org/officeDocument/2006/relationships/hyperlink" Target="http://dx.doi.org/10.11144/Javeriana.upsy16-1.avae" TargetMode="External"/><Relationship Id="rId28" Type="http://schemas.openxmlformats.org/officeDocument/2006/relationships/hyperlink" Target="https://globeproject.com/studies" TargetMode="External"/><Relationship Id="rId36" Type="http://schemas.openxmlformats.org/officeDocument/2006/relationships/hyperlink" Target="http://planeacion.usta.edu.co" TargetMode="External"/><Relationship Id="rId10" Type="http://schemas.openxmlformats.org/officeDocument/2006/relationships/hyperlink" Target="https://scholar.google.es/citations?user=5W2Ncb8AAAAJ&amp;hl=es&amp;oi=ao" TargetMode="External"/><Relationship Id="rId19" Type="http://schemas.openxmlformats.org/officeDocument/2006/relationships/hyperlink" Target="https://scholar.google.es/citations?user=9TX5AzUAAAAJ&amp;hl=es&amp;oi=ao" TargetMode="External"/><Relationship Id="rId31" Type="http://schemas.openxmlformats.org/officeDocument/2006/relationships/hyperlink" Target="http://dx.doi.org/10.1177/014920639702300306" TargetMode="External"/><Relationship Id="rId4" Type="http://schemas.openxmlformats.org/officeDocument/2006/relationships/settings" Target="settings.xml"/><Relationship Id="rId9" Type="http://schemas.openxmlformats.org/officeDocument/2006/relationships/hyperlink" Target="https://orcid.org/0000-0003-2990-9667" TargetMode="External"/><Relationship Id="rId14" Type="http://schemas.openxmlformats.org/officeDocument/2006/relationships/hyperlink" Target="http://scienti.colciencias.gov.co:8081/cvlac/visualizador/generarCurriculoCv.do?cod_rh=0001436567" TargetMode="External"/><Relationship Id="rId22" Type="http://schemas.openxmlformats.org/officeDocument/2006/relationships/image" Target="../../../POT/Position%20Paper/fig2_JPGes_archivos/fig2.JPG" TargetMode="External"/><Relationship Id="rId27" Type="http://schemas.openxmlformats.org/officeDocument/2006/relationships/hyperlink" Target="http://www.scielo.br/scielo.php?script=sci_abstract&amp;pid=S1679-39512011000400007&amp;lng=pt&amp;nrm=iso&amp;tlng=pt" TargetMode="External"/><Relationship Id="rId30" Type="http://schemas.openxmlformats.org/officeDocument/2006/relationships/hyperlink" Target="https://www.redalyc.org/articulo.oa?id=64612241003" TargetMode="External"/><Relationship Id="rId35" Type="http://schemas.openxmlformats.org/officeDocument/2006/relationships/hyperlink" Target="https://www.sciencedirect.com/science/article/pii/S1135252312600586" TargetMode="Externa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F7F831-84B5-4CA0-B76F-4DB4A0FE8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6869</Words>
  <Characters>37781</Characters>
  <Application>Microsoft Office Word</Application>
  <DocSecurity>0</DocSecurity>
  <Lines>314</Lines>
  <Paragraphs>89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Revisor 1</cp:lastModifiedBy>
  <cp:revision>2</cp:revision>
  <cp:lastPrinted>2019-05-21T14:57:00Z</cp:lastPrinted>
  <dcterms:created xsi:type="dcterms:W3CDTF">2019-08-08T13:45:00Z</dcterms:created>
  <dcterms:modified xsi:type="dcterms:W3CDTF">2019-08-08T13:45:00Z</dcterms:modified>
</cp:coreProperties>
</file>