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42"/>
        <w:gridCol w:w="6786"/>
      </w:tblGrid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Titulo</w:t>
            </w:r>
          </w:p>
        </w:tc>
        <w:tc>
          <w:tcPr>
            <w:tcW w:w="6786" w:type="dxa"/>
          </w:tcPr>
          <w:p w:rsidR="00E66844" w:rsidRPr="003A4F4B" w:rsidRDefault="0074280C" w:rsidP="008E0682">
            <w:pPr>
              <w:jc w:val="center"/>
              <w:rPr>
                <w:b/>
              </w:rPr>
            </w:pPr>
            <w:r w:rsidRPr="00143181">
              <w:t>Colombia tiene una reina de 100 años</w:t>
            </w:r>
          </w:p>
        </w:tc>
      </w:tr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Resumen</w:t>
            </w:r>
          </w:p>
        </w:tc>
        <w:tc>
          <w:tcPr>
            <w:tcW w:w="6786" w:type="dxa"/>
          </w:tcPr>
          <w:p w:rsidR="00E66844" w:rsidRPr="00617814" w:rsidRDefault="00133E45" w:rsidP="00CA3F0A">
            <w:r>
              <w:t xml:space="preserve">Video expositivo de la celebración de los 100 años de la coronación del lienzo de </w:t>
            </w:r>
            <w:proofErr w:type="spellStart"/>
            <w:r>
              <w:t>Neustra</w:t>
            </w:r>
            <w:proofErr w:type="spellEnd"/>
            <w:r>
              <w:t xml:space="preserve"> Señora Del Rosario de </w:t>
            </w:r>
            <w:proofErr w:type="spellStart"/>
            <w:r>
              <w:t>Chiquiqnuirá</w:t>
            </w:r>
            <w:proofErr w:type="spellEnd"/>
            <w:r>
              <w:t xml:space="preserve"> </w:t>
            </w:r>
          </w:p>
        </w:tc>
      </w:tr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Palabras Claves</w:t>
            </w:r>
          </w:p>
        </w:tc>
        <w:tc>
          <w:tcPr>
            <w:tcW w:w="6786" w:type="dxa"/>
          </w:tcPr>
          <w:p w:rsidR="00E66844" w:rsidRDefault="00130363" w:rsidP="00F37877">
            <w:pPr>
              <w:rPr>
                <w:b/>
              </w:rPr>
            </w:pPr>
            <w:r>
              <w:rPr>
                <w:b/>
              </w:rPr>
              <w:t>Virgen</w:t>
            </w:r>
            <w:r w:rsidR="00133E45">
              <w:rPr>
                <w:b/>
              </w:rPr>
              <w:t xml:space="preserve"> del Rosario de Chiquinquirá, Piedad popular, teología </w:t>
            </w:r>
            <w:r>
              <w:rPr>
                <w:b/>
              </w:rPr>
              <w:t>popular.</w:t>
            </w:r>
          </w:p>
        </w:tc>
      </w:tr>
      <w:tr w:rsidR="00E66844" w:rsidRPr="00B75D57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Referencias</w:t>
            </w:r>
          </w:p>
        </w:tc>
        <w:tc>
          <w:tcPr>
            <w:tcW w:w="6786" w:type="dxa"/>
          </w:tcPr>
          <w:p w:rsidR="00617814" w:rsidRDefault="0061781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  <w:p w:rsidR="00D94D29" w:rsidRDefault="00D94D29" w:rsidP="008E0682">
            <w:pPr>
              <w:rPr>
                <w:b/>
              </w:rPr>
            </w:pPr>
            <w:r>
              <w:rPr>
                <w:b/>
              </w:rPr>
              <w:t>Libros:</w:t>
            </w:r>
          </w:p>
          <w:p w:rsidR="00BE327A" w:rsidRDefault="00133E45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Téllez, P. L. O. (2005).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Una Luz en el camino: Santuario de la Virgen del Rosario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. Centro Don Bosco.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 </w:t>
            </w:r>
          </w:p>
          <w:p w:rsidR="00133E45" w:rsidRDefault="00133E45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  <w:p w:rsidR="00133E45" w:rsidRDefault="00133E45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Rueda, J. R. C. (2005).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Nuestra Señora del Rosario de Chiquinquirá, historia de una tradición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Fundaci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├│ n Editorial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Epigrafe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.</w:t>
            </w:r>
          </w:p>
          <w:p w:rsidR="00133E45" w:rsidRDefault="00133E45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  <w:p w:rsidR="00133E45" w:rsidRDefault="00133E45" w:rsidP="008E0682">
            <w:pPr>
              <w:rPr>
                <w:rFonts w:ascii="Arial" w:hAnsi="Arial" w:cs="Arial"/>
                <w:b/>
                <w:color w:val="222222"/>
                <w:sz w:val="20"/>
                <w:szCs w:val="20"/>
                <w:shd w:val="clear" w:color="auto" w:fill="FFFFFF"/>
              </w:rPr>
            </w:pPr>
            <w:proofErr w:type="spellStart"/>
            <w:r>
              <w:rPr>
                <w:rFonts w:ascii="Arial" w:hAnsi="Arial" w:cs="Arial"/>
                <w:b/>
                <w:color w:val="222222"/>
                <w:sz w:val="20"/>
                <w:szCs w:val="20"/>
                <w:shd w:val="clear" w:color="auto" w:fill="FFFFFF"/>
              </w:rPr>
              <w:t>Articulos</w:t>
            </w:r>
            <w:proofErr w:type="spellEnd"/>
            <w:r>
              <w:rPr>
                <w:rFonts w:ascii="Arial" w:hAnsi="Arial" w:cs="Arial"/>
                <w:b/>
                <w:color w:val="222222"/>
                <w:sz w:val="20"/>
                <w:szCs w:val="20"/>
                <w:shd w:val="clear" w:color="auto" w:fill="FFFFFF"/>
              </w:rPr>
              <w:t>:</w:t>
            </w:r>
          </w:p>
          <w:p w:rsidR="00133E45" w:rsidRDefault="00133E45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Bohórquez Forero, A. F. (2016). Nuestra Señora del Rosario de Chiquinquirá: La Relación de fray Pedro de Tobar y Buendía.</w:t>
            </w:r>
          </w:p>
          <w:p w:rsidR="00133E45" w:rsidRDefault="00133E45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  <w:p w:rsidR="00133E45" w:rsidRPr="00133E45" w:rsidRDefault="00133E45" w:rsidP="008E0682">
            <w:pPr>
              <w:rPr>
                <w:rFonts w:ascii="Arial" w:hAnsi="Arial" w:cs="Arial"/>
                <w:b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Botero, R. L. (2009). La Virgen de Chiquinquirá: símbolo de identidad nacional.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Revista colombiana de Sociología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,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32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(1), 83-94.</w:t>
            </w:r>
          </w:p>
          <w:tbl>
            <w:tblPr>
              <w:tblW w:w="657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414"/>
              <w:gridCol w:w="156"/>
            </w:tblGrid>
            <w:tr w:rsidR="00E66844" w:rsidRPr="00125A01" w:rsidTr="008E0682">
              <w:tc>
                <w:tcPr>
                  <w:tcW w:w="0" w:type="auto"/>
                  <w:shd w:val="clear" w:color="auto" w:fill="FFFFFF"/>
                  <w:noWrap/>
                  <w:tcMar>
                    <w:top w:w="120" w:type="dxa"/>
                    <w:left w:w="0" w:type="dxa"/>
                    <w:bottom w:w="120" w:type="dxa"/>
                    <w:right w:w="240" w:type="dxa"/>
                  </w:tcMar>
                  <w:hideMark/>
                </w:tcPr>
                <w:p w:rsidR="00E66844" w:rsidRPr="00125A01" w:rsidRDefault="00E66844" w:rsidP="00133E45">
                  <w:pPr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</w:tr>
          </w:tbl>
          <w:p w:rsidR="00E66844" w:rsidRPr="00B75D57" w:rsidRDefault="00E66844" w:rsidP="008E0682">
            <w:pPr>
              <w:rPr>
                <w:b/>
              </w:rPr>
            </w:pPr>
          </w:p>
        </w:tc>
      </w:tr>
      <w:tr w:rsidR="00552C3F" w:rsidTr="00B31AC8">
        <w:tc>
          <w:tcPr>
            <w:tcW w:w="2042" w:type="dxa"/>
          </w:tcPr>
          <w:p w:rsidR="00552C3F" w:rsidRDefault="00552C3F" w:rsidP="00552C3F">
            <w:pPr>
              <w:rPr>
                <w:b/>
              </w:rPr>
            </w:pPr>
            <w:r>
              <w:rPr>
                <w:b/>
              </w:rPr>
              <w:t>Link de descarga</w:t>
            </w:r>
          </w:p>
        </w:tc>
        <w:tc>
          <w:tcPr>
            <w:tcW w:w="6786" w:type="dxa"/>
          </w:tcPr>
          <w:p w:rsidR="00F37877" w:rsidRDefault="00130363" w:rsidP="00552C3F">
            <w:pPr>
              <w:tabs>
                <w:tab w:val="left" w:pos="471"/>
              </w:tabs>
            </w:pPr>
            <w:hyperlink r:id="rId4" w:history="1">
              <w:r w:rsidRPr="00D97D5D">
                <w:rPr>
                  <w:rStyle w:val="Hipervnculo"/>
                </w:rPr>
                <w:t>https://youtu.be/Rp9r0BGRUkE</w:t>
              </w:r>
            </w:hyperlink>
            <w:r>
              <w:t xml:space="preserve"> </w:t>
            </w:r>
            <w:r w:rsidR="00133E45" w:rsidRPr="00133E45">
              <w:t xml:space="preserve"> </w:t>
            </w:r>
          </w:p>
          <w:p w:rsidR="00130363" w:rsidRDefault="00130363" w:rsidP="00552C3F">
            <w:pPr>
              <w:tabs>
                <w:tab w:val="left" w:pos="471"/>
              </w:tabs>
            </w:pPr>
          </w:p>
          <w:p w:rsidR="00130363" w:rsidRDefault="00130363" w:rsidP="00552C3F">
            <w:pPr>
              <w:tabs>
                <w:tab w:val="left" w:pos="471"/>
              </w:tabs>
            </w:pPr>
            <w:hyperlink r:id="rId5" w:tgtFrame="_blank" w:history="1">
              <w:r>
                <w:rPr>
                  <w:rStyle w:val="Hipervnculo"/>
                  <w:rFonts w:ascii="Helvetica" w:hAnsi="Helvetica" w:cs="Helvetica"/>
                  <w:color w:val="007AFF"/>
                  <w:spacing w:val="2"/>
                  <w:sz w:val="21"/>
                  <w:szCs w:val="21"/>
                  <w:shd w:val="clear" w:color="auto" w:fill="FFFFFF"/>
                </w:rPr>
                <w:t>https://ydray.com/get/l/PD1599086708005/jsiT7apPXbS</w:t>
              </w:r>
            </w:hyperlink>
            <w:r>
              <w:t xml:space="preserve"> </w:t>
            </w:r>
          </w:p>
          <w:p w:rsidR="00133E45" w:rsidRPr="00143181" w:rsidRDefault="00133E45" w:rsidP="00552C3F">
            <w:pPr>
              <w:tabs>
                <w:tab w:val="left" w:pos="471"/>
              </w:tabs>
            </w:pPr>
          </w:p>
        </w:tc>
      </w:tr>
      <w:tr w:rsidR="00552C3F" w:rsidTr="00B31AC8">
        <w:tc>
          <w:tcPr>
            <w:tcW w:w="2042" w:type="dxa"/>
          </w:tcPr>
          <w:p w:rsidR="00552C3F" w:rsidRDefault="00552C3F" w:rsidP="00552C3F">
            <w:pPr>
              <w:rPr>
                <w:b/>
              </w:rPr>
            </w:pPr>
            <w:r>
              <w:rPr>
                <w:b/>
              </w:rPr>
              <w:t>Fecha</w:t>
            </w:r>
          </w:p>
        </w:tc>
        <w:tc>
          <w:tcPr>
            <w:tcW w:w="6786" w:type="dxa"/>
          </w:tcPr>
          <w:p w:rsidR="00552C3F" w:rsidRDefault="00E41BE3" w:rsidP="00552C3F">
            <w:pPr>
              <w:spacing w:after="160" w:line="259" w:lineRule="auto"/>
              <w:rPr>
                <w:b/>
              </w:rPr>
            </w:pPr>
            <w:r>
              <w:t>31</w:t>
            </w:r>
            <w:bookmarkStart w:id="0" w:name="_GoBack"/>
            <w:bookmarkEnd w:id="0"/>
            <w:r w:rsidR="00552C3F">
              <w:t xml:space="preserve"> de Mayo 2019</w:t>
            </w:r>
          </w:p>
        </w:tc>
      </w:tr>
    </w:tbl>
    <w:p w:rsidR="00E66844" w:rsidRDefault="00E66844" w:rsidP="00E66844">
      <w:pPr>
        <w:pStyle w:val="Prrafodelista"/>
        <w:rPr>
          <w:b/>
        </w:rPr>
      </w:pPr>
    </w:p>
    <w:sectPr w:rsidR="00E6684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844"/>
    <w:rsid w:val="000873F3"/>
    <w:rsid w:val="00130363"/>
    <w:rsid w:val="00133E45"/>
    <w:rsid w:val="00224624"/>
    <w:rsid w:val="002A76F9"/>
    <w:rsid w:val="00417201"/>
    <w:rsid w:val="004A017D"/>
    <w:rsid w:val="004D2FE5"/>
    <w:rsid w:val="005429C0"/>
    <w:rsid w:val="00552C3F"/>
    <w:rsid w:val="00617814"/>
    <w:rsid w:val="006266E6"/>
    <w:rsid w:val="006E51CF"/>
    <w:rsid w:val="006E7356"/>
    <w:rsid w:val="006F17D8"/>
    <w:rsid w:val="0074280C"/>
    <w:rsid w:val="007668CD"/>
    <w:rsid w:val="009B4049"/>
    <w:rsid w:val="009E5D93"/>
    <w:rsid w:val="009F6620"/>
    <w:rsid w:val="00A80134"/>
    <w:rsid w:val="00AB6ACC"/>
    <w:rsid w:val="00AE5523"/>
    <w:rsid w:val="00B31AC8"/>
    <w:rsid w:val="00B64F08"/>
    <w:rsid w:val="00BE327A"/>
    <w:rsid w:val="00C92FDF"/>
    <w:rsid w:val="00CA3F0A"/>
    <w:rsid w:val="00D240F9"/>
    <w:rsid w:val="00D26EC2"/>
    <w:rsid w:val="00D94D29"/>
    <w:rsid w:val="00DE7583"/>
    <w:rsid w:val="00E41BE3"/>
    <w:rsid w:val="00E66844"/>
    <w:rsid w:val="00EC2284"/>
    <w:rsid w:val="00F17B66"/>
    <w:rsid w:val="00F23A92"/>
    <w:rsid w:val="00F37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08B388"/>
  <w15:chartTrackingRefBased/>
  <w15:docId w15:val="{3D09B1B1-C0DF-44E5-963C-A39352280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6844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66844"/>
    <w:pPr>
      <w:ind w:left="720"/>
      <w:contextualSpacing/>
    </w:pPr>
  </w:style>
  <w:style w:type="table" w:styleId="Tablaconcuadrcula">
    <w:name w:val="Table Grid"/>
    <w:basedOn w:val="Tablanormal"/>
    <w:uiPriority w:val="39"/>
    <w:rsid w:val="00E668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66844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F23A9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dray.com/get/l/PD1599086708005/jsiT7apPXbS" TargetMode="External"/><Relationship Id="rId4" Type="http://schemas.openxmlformats.org/officeDocument/2006/relationships/hyperlink" Target="https://youtu.be/Rp9r0BGRUkE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159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2020-09-02T22:37:00Z</dcterms:created>
  <dcterms:modified xsi:type="dcterms:W3CDTF">2020-09-02T22:45:00Z</dcterms:modified>
</cp:coreProperties>
</file>