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5F0C2E" w:rsidRDefault="005F0C2E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5F0C2E">
              <w:rPr>
                <w:rFonts w:asciiTheme="minorHAnsi" w:hAnsiTheme="minorHAnsi" w:cs="Arial"/>
                <w:sz w:val="14"/>
                <w:szCs w:val="14"/>
              </w:rPr>
              <w:t>09</w:t>
            </w:r>
          </w:p>
        </w:tc>
        <w:tc>
          <w:tcPr>
            <w:tcW w:w="735" w:type="dxa"/>
            <w:vAlign w:val="center"/>
          </w:tcPr>
          <w:p w:rsidR="00315CF4" w:rsidRPr="005F0C2E" w:rsidRDefault="005F0C2E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>
              <w:rPr>
                <w:rFonts w:asciiTheme="minorHAnsi" w:hAnsiTheme="minorHAnsi" w:cs="Arial"/>
                <w:sz w:val="14"/>
                <w:szCs w:val="14"/>
              </w:rPr>
              <w:t>12</w:t>
            </w:r>
          </w:p>
        </w:tc>
        <w:tc>
          <w:tcPr>
            <w:tcW w:w="729" w:type="dxa"/>
            <w:vAlign w:val="center"/>
          </w:tcPr>
          <w:p w:rsidR="00315CF4" w:rsidRPr="005F0C2E" w:rsidRDefault="005F0C2E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>
              <w:rPr>
                <w:rFonts w:asciiTheme="minorHAnsi" w:hAnsiTheme="minorHAnsi" w:cs="Arial"/>
                <w:sz w:val="14"/>
                <w:szCs w:val="14"/>
              </w:rPr>
              <w:t>2014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5F0C2E">
              <w:rPr>
                <w:rFonts w:asciiTheme="minorHAnsi" w:hAnsiTheme="minorHAnsi" w:cs="Arial"/>
                <w:b w:val="0"/>
                <w:sz w:val="20"/>
              </w:rPr>
              <w:t>CARLOS ANDRÉS PEÑA GUZMÁN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917CD6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5F0C2E">
              <w:rPr>
                <w:rFonts w:asciiTheme="minorHAnsi" w:hAnsiTheme="minorHAnsi" w:cs="Arial"/>
                <w:b w:val="0"/>
                <w:sz w:val="20"/>
              </w:rPr>
              <w:t xml:space="preserve">Universidad del Pacifico San Francisco California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5F0C2E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San Francisco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5F0C2E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Estados Unidos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5F0C2E">
              <w:rPr>
                <w:rFonts w:asciiTheme="minorHAnsi" w:hAnsiTheme="minorHAnsi" w:cs="Arial"/>
                <w:b w:val="0"/>
                <w:sz w:val="20"/>
              </w:rPr>
              <w:t xml:space="preserve">Ponente del artículo A new </w:t>
            </w:r>
            <w:proofErr w:type="spellStart"/>
            <w:r w:rsidR="005F0C2E">
              <w:rPr>
                <w:rFonts w:asciiTheme="minorHAnsi" w:hAnsiTheme="minorHAnsi" w:cs="Arial"/>
                <w:b w:val="0"/>
                <w:sz w:val="20"/>
              </w:rPr>
              <w:t>method</w:t>
            </w:r>
            <w:proofErr w:type="spellEnd"/>
            <w:r w:rsidR="005F0C2E">
              <w:rPr>
                <w:rFonts w:asciiTheme="minorHAnsi" w:hAnsiTheme="minorHAnsi" w:cs="Arial"/>
                <w:b w:val="0"/>
                <w:sz w:val="20"/>
              </w:rPr>
              <w:t xml:space="preserve"> to mesure in a </w:t>
            </w:r>
            <w:proofErr w:type="spellStart"/>
            <w:r w:rsidR="005F0C2E">
              <w:rPr>
                <w:rFonts w:asciiTheme="minorHAnsi" w:hAnsiTheme="minorHAnsi" w:cs="Arial"/>
                <w:b w:val="0"/>
                <w:sz w:val="20"/>
              </w:rPr>
              <w:t>large</w:t>
            </w:r>
            <w:proofErr w:type="spellEnd"/>
            <w:r w:rsidR="005F0C2E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="005F0C2E">
              <w:rPr>
                <w:rFonts w:asciiTheme="minorHAnsi" w:hAnsiTheme="minorHAnsi" w:cs="Arial"/>
                <w:b w:val="0"/>
                <w:sz w:val="20"/>
              </w:rPr>
              <w:t>river</w:t>
            </w:r>
            <w:proofErr w:type="spellEnd"/>
            <w:r w:rsidR="005F0C2E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="005F0C2E">
              <w:rPr>
                <w:rFonts w:asciiTheme="minorHAnsi" w:hAnsiTheme="minorHAnsi" w:cs="Arial"/>
                <w:b w:val="0"/>
                <w:sz w:val="20"/>
              </w:rPr>
              <w:t>using</w:t>
            </w:r>
            <w:proofErr w:type="spellEnd"/>
            <w:r w:rsidR="005F0C2E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="005F0C2E">
              <w:rPr>
                <w:rFonts w:asciiTheme="minorHAnsi" w:hAnsiTheme="minorHAnsi" w:cs="Arial"/>
                <w:b w:val="0"/>
                <w:sz w:val="20"/>
              </w:rPr>
              <w:t>tracers</w:t>
            </w:r>
            <w:proofErr w:type="spellEnd"/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5F0C2E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645EA5" w:rsidRPr="00E13D74" w:rsidRDefault="005F0C2E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Se realizó ponencia internacional y se asistió a los foros propuestos por el evento. Esto es un logro ya que esta p</w:t>
            </w:r>
            <w:r w:rsidRPr="005F0C2E">
              <w:rPr>
                <w:rFonts w:asciiTheme="minorHAnsi" w:hAnsiTheme="minorHAnsi" w:cs="Arial"/>
                <w:b w:val="0"/>
              </w:rPr>
              <w:t xml:space="preserve">resentación de ponencia </w:t>
            </w:r>
            <w:r>
              <w:rPr>
                <w:rFonts w:asciiTheme="minorHAnsi" w:hAnsiTheme="minorHAnsi" w:cs="Arial"/>
                <w:b w:val="0"/>
              </w:rPr>
              <w:t>muestra la i</w:t>
            </w:r>
            <w:r w:rsidRPr="005F0C2E">
              <w:rPr>
                <w:rFonts w:asciiTheme="minorHAnsi" w:hAnsiTheme="minorHAnsi" w:cs="Arial"/>
                <w:b w:val="0"/>
              </w:rPr>
              <w:t xml:space="preserve">nvestigación </w:t>
            </w:r>
            <w:r>
              <w:rPr>
                <w:rFonts w:asciiTheme="minorHAnsi" w:hAnsiTheme="minorHAnsi" w:cs="Arial"/>
                <w:b w:val="0"/>
              </w:rPr>
              <w:t xml:space="preserve">que se ha venido llevando a cabo dentro </w:t>
            </w:r>
            <w:r w:rsidRPr="005F0C2E">
              <w:rPr>
                <w:rFonts w:asciiTheme="minorHAnsi" w:hAnsiTheme="minorHAnsi" w:cs="Arial"/>
                <w:b w:val="0"/>
              </w:rPr>
              <w:t>de la facultad de Ingeniería Ambiental.</w:t>
            </w:r>
            <w:r>
              <w:rPr>
                <w:rFonts w:asciiTheme="minorHAnsi" w:hAnsiTheme="minorHAnsi" w:cs="Arial"/>
                <w:b w:val="0"/>
              </w:rPr>
              <w:t xml:space="preserve"> Adicionalmente se realizaron c</w:t>
            </w:r>
            <w:r w:rsidRPr="005F0C2E">
              <w:rPr>
                <w:rFonts w:asciiTheme="minorHAnsi" w:hAnsiTheme="minorHAnsi" w:cs="Arial"/>
                <w:b w:val="0"/>
              </w:rPr>
              <w:t xml:space="preserve">ontactos internacionales para trabajo </w:t>
            </w:r>
            <w:r>
              <w:rPr>
                <w:rFonts w:asciiTheme="minorHAnsi" w:hAnsiTheme="minorHAnsi" w:cs="Arial"/>
                <w:b w:val="0"/>
              </w:rPr>
              <w:t>futuros en el campo de la investigación hidrodinámica</w:t>
            </w:r>
            <w:r w:rsidRPr="005F0C2E">
              <w:rPr>
                <w:rFonts w:asciiTheme="minorHAnsi" w:hAnsiTheme="minorHAnsi" w:cs="Arial"/>
                <w:b w:val="0"/>
              </w:rPr>
              <w:t>.</w:t>
            </w: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C2E" w:rsidRDefault="007B0518" w:rsidP="007B0518">
            <w:pPr>
              <w:pStyle w:val="Ttulo"/>
              <w:jc w:val="both"/>
              <w:rPr>
                <w:rFonts w:ascii="Century Gothic" w:hAnsi="Century Gothic" w:cs="Arial"/>
                <w:sz w:val="18"/>
                <w:szCs w:val="18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5F0C2E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  <w:p w:rsidR="005F0C2E" w:rsidRDefault="005F0C2E" w:rsidP="007B0518">
            <w:pPr>
              <w:pStyle w:val="Ttulo"/>
              <w:jc w:val="both"/>
              <w:rPr>
                <w:rFonts w:ascii="Century Gothic" w:hAnsi="Century Gothic" w:cs="Arial"/>
                <w:sz w:val="18"/>
                <w:szCs w:val="18"/>
              </w:rPr>
            </w:pPr>
          </w:p>
          <w:p w:rsidR="007B0518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5F0C2E">
              <w:rPr>
                <w:rFonts w:asciiTheme="minorHAnsi" w:hAnsiTheme="minorHAnsi" w:cs="Arial"/>
                <w:b w:val="0"/>
              </w:rPr>
              <w:t xml:space="preserve">Impacto científico: este congreso es patrocinado por la International </w:t>
            </w:r>
            <w:proofErr w:type="spellStart"/>
            <w:r w:rsidRPr="005F0C2E">
              <w:rPr>
                <w:rFonts w:asciiTheme="minorHAnsi" w:hAnsiTheme="minorHAnsi" w:cs="Arial"/>
                <w:b w:val="0"/>
              </w:rPr>
              <w:t>Water</w:t>
            </w:r>
            <w:proofErr w:type="spellEnd"/>
            <w:r w:rsidRPr="005F0C2E">
              <w:rPr>
                <w:rFonts w:asciiTheme="minorHAnsi" w:hAnsiTheme="minorHAnsi" w:cs="Arial"/>
                <w:b w:val="0"/>
              </w:rPr>
              <w:t xml:space="preserve"> </w:t>
            </w:r>
            <w:proofErr w:type="spellStart"/>
            <w:r w:rsidRPr="005F0C2E">
              <w:rPr>
                <w:rFonts w:asciiTheme="minorHAnsi" w:hAnsiTheme="minorHAnsi" w:cs="Arial"/>
                <w:b w:val="0"/>
              </w:rPr>
              <w:t>Association</w:t>
            </w:r>
            <w:proofErr w:type="spellEnd"/>
            <w:r w:rsidRPr="005F0C2E">
              <w:rPr>
                <w:rFonts w:asciiTheme="minorHAnsi" w:hAnsiTheme="minorHAnsi" w:cs="Arial"/>
                <w:b w:val="0"/>
              </w:rPr>
              <w:t xml:space="preserve"> (IWA), asociación mundial de investigación de agua la cual  permite la publicación en revistas indexadas cuartiles Q2, y Q3.</w:t>
            </w:r>
          </w:p>
          <w:p w:rsidR="005F0C2E" w:rsidRPr="005F0C2E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5F0C2E">
              <w:rPr>
                <w:rFonts w:asciiTheme="minorHAnsi" w:hAnsiTheme="minorHAnsi" w:cs="Arial"/>
                <w:b w:val="0"/>
              </w:rPr>
              <w:lastRenderedPageBreak/>
              <w:t>Impacto científico: La metodología propuesta permite realizar análisis a diferentes escalas geográficas  presentado la posibilidad de usos en otros países y regiones de Colombia.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E7FA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E13D74" w:rsidRDefault="005F0C2E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5F0C2E">
              <w:rPr>
                <w:rFonts w:asciiTheme="minorHAnsi" w:hAnsiTheme="minorHAnsi" w:cs="Arial"/>
                <w:b w:val="0"/>
              </w:rPr>
              <w:t>Se plantearon contactos internacionales para la elaboración de un seminario internacional de trazadores</w:t>
            </w:r>
            <w:r>
              <w:rPr>
                <w:rFonts w:asciiTheme="minorHAnsi" w:hAnsiTheme="minorHAnsi" w:cs="Arial"/>
                <w:b w:val="0"/>
              </w:rPr>
              <w:t xml:space="preserve"> organizado por la USTA y para la generación de redes de trabajo</w:t>
            </w:r>
            <w:r w:rsidRPr="005F0C2E">
              <w:rPr>
                <w:rFonts w:asciiTheme="minorHAnsi" w:hAnsiTheme="minorHAnsi" w:cs="Arial"/>
                <w:b w:val="0"/>
              </w:rPr>
              <w:t>.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5F0C2E" w:rsidRPr="00E13D74" w:rsidTr="000B7B9E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C2E" w:rsidRPr="005F0C2E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proofErr w:type="spellStart"/>
            <w:r w:rsidRPr="005F0C2E">
              <w:rPr>
                <w:rFonts w:asciiTheme="minorHAnsi" w:hAnsiTheme="minorHAnsi" w:cs="Arial"/>
                <w:b w:val="0"/>
              </w:rPr>
              <w:t>Ugur</w:t>
            </w:r>
            <w:proofErr w:type="spellEnd"/>
            <w:r w:rsidRPr="005F0C2E">
              <w:rPr>
                <w:rFonts w:asciiTheme="minorHAnsi" w:hAnsiTheme="minorHAnsi" w:cs="Arial"/>
                <w:b w:val="0"/>
              </w:rPr>
              <w:t xml:space="preserve"> </w:t>
            </w:r>
            <w:proofErr w:type="spellStart"/>
            <w:r w:rsidRPr="005F0C2E">
              <w:rPr>
                <w:rFonts w:asciiTheme="minorHAnsi" w:hAnsiTheme="minorHAnsi" w:cs="Arial"/>
                <w:b w:val="0"/>
              </w:rPr>
              <w:t>Avdan</w:t>
            </w:r>
            <w:proofErr w:type="spellEnd"/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0C2E" w:rsidRPr="005F0C2E" w:rsidRDefault="005F0C2E" w:rsidP="0076363A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Arial"/>
                <w:sz w:val="22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C2E" w:rsidRPr="005F0C2E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5F0C2E">
              <w:rPr>
                <w:rFonts w:asciiTheme="minorHAnsi" w:hAnsiTheme="minorHAnsi" w:cs="Arial"/>
                <w:b w:val="0"/>
              </w:rPr>
              <w:t xml:space="preserve">Universidad de </w:t>
            </w:r>
            <w:proofErr w:type="spellStart"/>
            <w:r w:rsidRPr="005F0C2E">
              <w:rPr>
                <w:rFonts w:asciiTheme="minorHAnsi" w:hAnsiTheme="minorHAnsi" w:cs="Arial"/>
                <w:b w:val="0"/>
              </w:rPr>
              <w:t>Anadolu</w:t>
            </w:r>
            <w:proofErr w:type="spellEnd"/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C2E" w:rsidRPr="005F0C2E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5F0C2E">
              <w:rPr>
                <w:rFonts w:asciiTheme="minorHAnsi" w:hAnsiTheme="minorHAnsi" w:cs="Arial"/>
                <w:b w:val="0"/>
              </w:rPr>
              <w:t>Contactos para proyectos en investigación de ecosistemas en cuencas</w:t>
            </w: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C2E" w:rsidRPr="005F0C2E" w:rsidRDefault="005F0C2E" w:rsidP="007B0518">
            <w:pPr>
              <w:pStyle w:val="Ttulo"/>
              <w:jc w:val="left"/>
              <w:rPr>
                <w:rFonts w:asciiTheme="minorHAnsi" w:hAnsiTheme="minorHAnsi" w:cs="Arial"/>
                <w:b w:val="0"/>
              </w:rPr>
            </w:pPr>
            <w:r w:rsidRPr="005F0C2E">
              <w:rPr>
                <w:rFonts w:asciiTheme="minorHAnsi" w:hAnsiTheme="minorHAnsi" w:cs="Arial"/>
                <w:b w:val="0"/>
              </w:rPr>
              <w:t>Renato De Alves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F0C2E" w:rsidRPr="005F0C2E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C2E" w:rsidRPr="005F0C2E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5F0C2E">
              <w:rPr>
                <w:rFonts w:asciiTheme="minorHAnsi" w:hAnsiTheme="minorHAnsi" w:cs="Arial"/>
                <w:b w:val="0"/>
              </w:rPr>
              <w:t>ralves@hotmail.com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C2E" w:rsidRPr="005F0C2E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5F0C2E">
              <w:rPr>
                <w:rFonts w:asciiTheme="minorHAnsi" w:hAnsiTheme="minorHAnsi" w:cs="Arial"/>
                <w:b w:val="0"/>
              </w:rPr>
              <w:t>Identificación de metales pesados en río, aplicación en ríos Colombianos</w:t>
            </w: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C2E" w:rsidRPr="00E13D74" w:rsidRDefault="005F0C2E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F0C2E" w:rsidRPr="00E13D74" w:rsidRDefault="005F0C2E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5F0C2E" w:rsidRPr="00E13D74" w:rsidRDefault="005F0C2E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difundir los resultados de la misma. Las actividades de difusión pueden incluir charlas, conversatorios, noticias en página web, emisora, reuniones administrativos o académicas, diseño de nuevos programas, asignaturas o actividades académicas, entre otras.</w:t>
            </w:r>
          </w:p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Se plantearon charlas académicas con los estudiantes para mostrar ejemplos del uso de trazadores en cuencas y su importancia en la gestión del recurso hídrico.</w:t>
            </w:r>
          </w:p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F0C2E" w:rsidRPr="00E13D74" w:rsidRDefault="005F0C2E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5F0C2E" w:rsidRPr="00E13D74" w:rsidRDefault="005F0C2E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Se anexa artículo y ponencia.</w:t>
            </w:r>
          </w:p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F0C2E" w:rsidRPr="00E13D74" w:rsidRDefault="005F0C2E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5F0C2E" w:rsidRPr="00E13D74" w:rsidRDefault="005F0C2E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5F0C2E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C2E" w:rsidRPr="00E13D74" w:rsidRDefault="005F0C2E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lastRenderedPageBreak/>
              <w:t>Registre las oportunidades de mejora de su movilidad, tanto positivas como negativas dentro y fuera de la Universidad. Incluya las recomendaciones para ayudar a la difusión /explotación de la experiencia/los resultados de su periodo de movilidad en la facultad o universidad; especificar, si el evento fue apropiado para la disciplina, si cumplió con sus expectativas, si considera que vale la pena realizar más movilidades al mismo y por qué; sugerencias para futuros eventos; y conclusiones.</w:t>
            </w:r>
          </w:p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Ninguna.</w:t>
            </w:r>
          </w:p>
          <w:p w:rsidR="005F0C2E" w:rsidRPr="00E13D74" w:rsidRDefault="005F0C2E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3B80" w:rsidRDefault="00B13B80" w:rsidP="0005430D">
      <w:pPr>
        <w:pStyle w:val="Ttulo"/>
      </w:pPr>
      <w:r>
        <w:separator/>
      </w:r>
    </w:p>
  </w:endnote>
  <w:endnote w:type="continuationSeparator" w:id="0">
    <w:p w:rsidR="00B13B80" w:rsidRDefault="00B13B80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3B80" w:rsidRDefault="00B13B80" w:rsidP="0005430D">
      <w:pPr>
        <w:pStyle w:val="Ttulo"/>
      </w:pPr>
      <w:r>
        <w:separator/>
      </w:r>
    </w:p>
  </w:footnote>
  <w:footnote w:type="continuationSeparator" w:id="0">
    <w:p w:rsidR="00B13B80" w:rsidRDefault="00B13B80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0C2E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17CD6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13B80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DE500A"/>
  <w15:docId w15:val="{8BBA80DD-B796-494F-9FDA-62288C8AF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740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4801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3</cp:revision>
  <cp:lastPrinted>2011-08-26T23:08:00Z</cp:lastPrinted>
  <dcterms:created xsi:type="dcterms:W3CDTF">2014-12-09T21:01:00Z</dcterms:created>
  <dcterms:modified xsi:type="dcterms:W3CDTF">2020-12-02T23:27:00Z</dcterms:modified>
</cp:coreProperties>
</file>