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10F99" w:rsidRDefault="00AA6048" w:rsidP="00012CAA">
      <w:pPr>
        <w:spacing w:after="0"/>
        <w:ind w:firstLine="0"/>
        <w:jc w:val="center"/>
        <w:rPr>
          <w:rFonts w:ascii="Times New Roman" w:hAnsi="Times New Roman" w:cs="Times New Roman"/>
          <w:sz w:val="24"/>
          <w:szCs w:val="24"/>
          <w:lang w:val="es-ES_tradnl"/>
        </w:rPr>
      </w:pPr>
      <w:r>
        <w:rPr>
          <w:rFonts w:ascii="Times New Roman" w:hAnsi="Times New Roman" w:cs="Times New Roman"/>
          <w:sz w:val="24"/>
          <w:szCs w:val="24"/>
          <w:lang w:val="es-ES_tradnl"/>
        </w:rPr>
        <w:t>CARÁCTERÍSTICAS DE LA RELIGIOSIDAD Y ESPIRITUALIDAD AFRO-CHOCOANA A TRAVÉS DE UNA CATEGORIZACIÓN DE LOS ALABAOS, COMO APORTE A LA CÁTEDRA AFROCOLOMBIANA</w:t>
      </w:r>
      <w:r w:rsidR="00E71EBD">
        <w:rPr>
          <w:rFonts w:ascii="Times New Roman" w:hAnsi="Times New Roman" w:cs="Times New Roman"/>
          <w:sz w:val="24"/>
          <w:szCs w:val="24"/>
          <w:lang w:val="es-ES_tradnl"/>
        </w:rPr>
        <w:t xml:space="preserve"> DESDE LA EDUCACIÓN RELIGIOSA ESCOLAR</w:t>
      </w:r>
    </w:p>
    <w:p w:rsidR="00310F99" w:rsidRPr="007922CA" w:rsidRDefault="00310F99" w:rsidP="00012CAA">
      <w:pPr>
        <w:tabs>
          <w:tab w:val="left" w:pos="5027"/>
        </w:tabs>
        <w:ind w:firstLine="0"/>
        <w:jc w:val="center"/>
        <w:rPr>
          <w:rFonts w:ascii="Times New Roman" w:hAnsi="Times New Roman" w:cs="Times New Roman"/>
          <w:sz w:val="24"/>
          <w:szCs w:val="24"/>
          <w:lang w:val="es-ES_tradnl"/>
        </w:rPr>
      </w:pPr>
    </w:p>
    <w:p w:rsidR="00310F99" w:rsidRPr="007922CA" w:rsidRDefault="00310F99" w:rsidP="00012CAA">
      <w:pPr>
        <w:spacing w:after="0"/>
        <w:ind w:firstLine="0"/>
        <w:jc w:val="center"/>
        <w:rPr>
          <w:rFonts w:ascii="Times New Roman" w:hAnsi="Times New Roman" w:cs="Times New Roman"/>
          <w:sz w:val="24"/>
          <w:szCs w:val="24"/>
          <w:lang w:val="es-ES_tradnl"/>
        </w:rPr>
      </w:pPr>
    </w:p>
    <w:p w:rsidR="00310F99" w:rsidRPr="007922CA" w:rsidRDefault="009209D3" w:rsidP="00012CAA">
      <w:pPr>
        <w:spacing w:after="0"/>
        <w:ind w:firstLine="0"/>
        <w:jc w:val="center"/>
        <w:rPr>
          <w:rFonts w:ascii="Times New Roman" w:hAnsi="Times New Roman" w:cs="Times New Roman"/>
          <w:sz w:val="24"/>
          <w:szCs w:val="24"/>
          <w:lang w:val="es-ES_tradnl"/>
        </w:rPr>
      </w:pPr>
      <w:r>
        <w:rPr>
          <w:rFonts w:ascii="Times New Roman" w:hAnsi="Times New Roman" w:cs="Times New Roman"/>
          <w:sz w:val="24"/>
          <w:szCs w:val="24"/>
          <w:lang w:val="es-ES_tradnl"/>
        </w:rPr>
        <w:t>L</w:t>
      </w:r>
      <w:r w:rsidR="00310F99" w:rsidRPr="007922CA">
        <w:rPr>
          <w:rFonts w:ascii="Times New Roman" w:hAnsi="Times New Roman" w:cs="Times New Roman"/>
          <w:sz w:val="24"/>
          <w:szCs w:val="24"/>
          <w:lang w:val="es-ES_tradnl"/>
        </w:rPr>
        <w:t>ILIANA SERRANO GÓMEZ</w:t>
      </w:r>
    </w:p>
    <w:p w:rsidR="003518C0" w:rsidRDefault="003518C0" w:rsidP="00012CAA">
      <w:pPr>
        <w:ind w:firstLine="0"/>
        <w:jc w:val="center"/>
        <w:rPr>
          <w:rFonts w:ascii="Times New Roman" w:hAnsi="Times New Roman" w:cs="Times New Roman"/>
          <w:sz w:val="24"/>
          <w:szCs w:val="24"/>
          <w:lang w:val="es-ES_tradnl"/>
        </w:rPr>
      </w:pPr>
    </w:p>
    <w:p w:rsidR="003518C0" w:rsidRDefault="003518C0" w:rsidP="00012CAA">
      <w:pPr>
        <w:ind w:firstLine="0"/>
        <w:jc w:val="center"/>
        <w:rPr>
          <w:rFonts w:ascii="Times New Roman" w:hAnsi="Times New Roman" w:cs="Times New Roman"/>
          <w:sz w:val="24"/>
          <w:szCs w:val="24"/>
          <w:lang w:val="es-ES_tradnl"/>
        </w:rPr>
      </w:pPr>
    </w:p>
    <w:p w:rsidR="003518C0" w:rsidRDefault="003518C0" w:rsidP="00012CAA">
      <w:pPr>
        <w:ind w:firstLine="0"/>
        <w:jc w:val="center"/>
        <w:rPr>
          <w:rFonts w:ascii="Times New Roman" w:hAnsi="Times New Roman" w:cs="Times New Roman"/>
          <w:sz w:val="24"/>
          <w:szCs w:val="24"/>
          <w:lang w:val="es-ES_tradnl"/>
        </w:rPr>
      </w:pPr>
    </w:p>
    <w:p w:rsidR="003518C0" w:rsidRDefault="003518C0" w:rsidP="00012CAA">
      <w:pPr>
        <w:ind w:firstLine="0"/>
        <w:jc w:val="center"/>
        <w:rPr>
          <w:rFonts w:ascii="Times New Roman" w:hAnsi="Times New Roman" w:cs="Times New Roman"/>
          <w:sz w:val="24"/>
          <w:szCs w:val="24"/>
          <w:lang w:val="es-ES_tradnl"/>
        </w:rPr>
      </w:pPr>
      <w:r>
        <w:rPr>
          <w:rFonts w:ascii="Times New Roman" w:hAnsi="Times New Roman" w:cs="Times New Roman"/>
          <w:sz w:val="24"/>
          <w:szCs w:val="24"/>
          <w:lang w:val="es-ES_tradnl"/>
        </w:rPr>
        <w:t>Trabajo presentado como requisito en el Campo de Formación Investigativo</w:t>
      </w:r>
    </w:p>
    <w:p w:rsidR="003518C0" w:rsidRDefault="003518C0" w:rsidP="00012CAA">
      <w:pPr>
        <w:ind w:firstLine="0"/>
        <w:jc w:val="center"/>
        <w:rPr>
          <w:rFonts w:ascii="Times New Roman" w:hAnsi="Times New Roman" w:cs="Times New Roman"/>
          <w:sz w:val="24"/>
          <w:szCs w:val="24"/>
          <w:lang w:val="es-ES_tradnl"/>
        </w:rPr>
      </w:pPr>
    </w:p>
    <w:p w:rsidR="003518C0" w:rsidRDefault="003518C0" w:rsidP="00012CAA">
      <w:pPr>
        <w:ind w:firstLine="0"/>
        <w:jc w:val="center"/>
        <w:rPr>
          <w:rFonts w:ascii="Times New Roman" w:hAnsi="Times New Roman" w:cs="Times New Roman"/>
          <w:sz w:val="24"/>
          <w:szCs w:val="24"/>
          <w:lang w:val="es-ES_tradnl"/>
        </w:rPr>
      </w:pPr>
    </w:p>
    <w:p w:rsidR="003518C0" w:rsidRDefault="003518C0" w:rsidP="00012CAA">
      <w:pPr>
        <w:ind w:firstLine="0"/>
        <w:jc w:val="center"/>
        <w:rPr>
          <w:rFonts w:ascii="Times New Roman" w:hAnsi="Times New Roman" w:cs="Times New Roman"/>
          <w:sz w:val="24"/>
          <w:szCs w:val="24"/>
          <w:lang w:val="es-ES_tradnl"/>
        </w:rPr>
      </w:pPr>
    </w:p>
    <w:p w:rsidR="00310F99" w:rsidRDefault="003518C0" w:rsidP="00012CAA">
      <w:pPr>
        <w:ind w:firstLine="0"/>
        <w:jc w:val="center"/>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MG. </w:t>
      </w:r>
      <w:r w:rsidR="00310F99" w:rsidRPr="007922CA">
        <w:rPr>
          <w:rFonts w:ascii="Times New Roman" w:hAnsi="Times New Roman" w:cs="Times New Roman"/>
          <w:sz w:val="24"/>
          <w:szCs w:val="24"/>
          <w:lang w:val="es-ES_tradnl"/>
        </w:rPr>
        <w:t>MARÍA HELENA MADRID</w:t>
      </w:r>
    </w:p>
    <w:p w:rsidR="003518C0" w:rsidRPr="007922CA" w:rsidRDefault="003518C0" w:rsidP="00012CAA">
      <w:pPr>
        <w:ind w:firstLine="0"/>
        <w:jc w:val="center"/>
        <w:rPr>
          <w:rFonts w:ascii="Times New Roman" w:hAnsi="Times New Roman" w:cs="Times New Roman"/>
          <w:sz w:val="24"/>
          <w:szCs w:val="24"/>
          <w:lang w:val="es-ES_tradnl"/>
        </w:rPr>
      </w:pPr>
      <w:r>
        <w:rPr>
          <w:rFonts w:ascii="Times New Roman" w:hAnsi="Times New Roman" w:cs="Times New Roman"/>
          <w:sz w:val="24"/>
          <w:szCs w:val="24"/>
          <w:lang w:val="es-ES_tradnl"/>
        </w:rPr>
        <w:t>Tutora</w:t>
      </w:r>
    </w:p>
    <w:p w:rsidR="00310F99" w:rsidRPr="007922CA" w:rsidRDefault="00310F99" w:rsidP="00012CAA">
      <w:pPr>
        <w:ind w:firstLine="0"/>
        <w:jc w:val="center"/>
        <w:rPr>
          <w:rFonts w:ascii="Times New Roman" w:hAnsi="Times New Roman" w:cs="Times New Roman"/>
          <w:sz w:val="24"/>
          <w:szCs w:val="24"/>
          <w:lang w:val="es-ES_tradnl"/>
        </w:rPr>
      </w:pPr>
    </w:p>
    <w:p w:rsidR="00310F99" w:rsidRPr="007922CA" w:rsidRDefault="00310F99" w:rsidP="00012CAA">
      <w:pPr>
        <w:ind w:firstLine="0"/>
        <w:jc w:val="center"/>
        <w:rPr>
          <w:rFonts w:ascii="Times New Roman" w:hAnsi="Times New Roman" w:cs="Times New Roman"/>
          <w:sz w:val="24"/>
          <w:szCs w:val="24"/>
          <w:lang w:val="es-ES_tradnl"/>
        </w:rPr>
      </w:pPr>
    </w:p>
    <w:p w:rsidR="00310F99" w:rsidRPr="007922CA" w:rsidRDefault="00310F99" w:rsidP="00012CAA">
      <w:pPr>
        <w:ind w:firstLine="0"/>
        <w:jc w:val="center"/>
        <w:rPr>
          <w:rFonts w:ascii="Times New Roman" w:hAnsi="Times New Roman" w:cs="Times New Roman"/>
          <w:sz w:val="24"/>
          <w:szCs w:val="24"/>
          <w:lang w:val="es-ES_tradnl"/>
        </w:rPr>
      </w:pPr>
    </w:p>
    <w:p w:rsidR="00310F99" w:rsidRPr="007922CA" w:rsidRDefault="00310F99" w:rsidP="00012CAA">
      <w:pPr>
        <w:spacing w:after="0"/>
        <w:ind w:firstLine="0"/>
        <w:jc w:val="center"/>
        <w:rPr>
          <w:rFonts w:ascii="Times New Roman" w:hAnsi="Times New Roman" w:cs="Times New Roman"/>
          <w:sz w:val="24"/>
          <w:szCs w:val="24"/>
          <w:lang w:val="es-ES_tradnl"/>
        </w:rPr>
      </w:pPr>
      <w:r w:rsidRPr="007922CA">
        <w:rPr>
          <w:rFonts w:ascii="Times New Roman" w:hAnsi="Times New Roman" w:cs="Times New Roman"/>
          <w:sz w:val="24"/>
          <w:szCs w:val="24"/>
          <w:lang w:val="es-ES_tradnl"/>
        </w:rPr>
        <w:t>UNIVERSIDAD SANTO TOMÁS</w:t>
      </w:r>
    </w:p>
    <w:p w:rsidR="00310F99" w:rsidRPr="007922CA" w:rsidRDefault="00310F99" w:rsidP="00012CAA">
      <w:pPr>
        <w:spacing w:after="0"/>
        <w:ind w:firstLine="0"/>
        <w:jc w:val="center"/>
        <w:rPr>
          <w:rFonts w:ascii="Times New Roman" w:hAnsi="Times New Roman" w:cs="Times New Roman"/>
          <w:sz w:val="24"/>
          <w:szCs w:val="24"/>
          <w:lang w:val="es-ES_tradnl"/>
        </w:rPr>
      </w:pPr>
      <w:r w:rsidRPr="007922CA">
        <w:rPr>
          <w:rFonts w:ascii="Times New Roman" w:hAnsi="Times New Roman" w:cs="Times New Roman"/>
          <w:sz w:val="24"/>
          <w:szCs w:val="24"/>
          <w:lang w:val="es-ES_tradnl"/>
        </w:rPr>
        <w:t>VICERRECTORÍA UNIVERSIDAD ABIERTA Y A DISTANCIA</w:t>
      </w:r>
    </w:p>
    <w:p w:rsidR="00310F99" w:rsidRPr="007922CA" w:rsidRDefault="00310F99" w:rsidP="00012CAA">
      <w:pPr>
        <w:spacing w:after="0"/>
        <w:ind w:firstLine="0"/>
        <w:jc w:val="center"/>
        <w:rPr>
          <w:rFonts w:ascii="Times New Roman" w:hAnsi="Times New Roman" w:cs="Times New Roman"/>
          <w:sz w:val="24"/>
          <w:szCs w:val="24"/>
          <w:lang w:val="es-ES_tradnl"/>
        </w:rPr>
      </w:pPr>
      <w:r w:rsidRPr="007922CA">
        <w:rPr>
          <w:rFonts w:ascii="Times New Roman" w:hAnsi="Times New Roman" w:cs="Times New Roman"/>
          <w:sz w:val="24"/>
          <w:szCs w:val="24"/>
          <w:lang w:val="es-ES_tradnl"/>
        </w:rPr>
        <w:t>FACULTAD DE EDUCACIÓN</w:t>
      </w:r>
    </w:p>
    <w:p w:rsidR="00310F99" w:rsidRPr="007922CA" w:rsidRDefault="00310F99" w:rsidP="00012CAA">
      <w:pPr>
        <w:spacing w:after="0"/>
        <w:ind w:firstLine="0"/>
        <w:jc w:val="center"/>
        <w:rPr>
          <w:rFonts w:ascii="Times New Roman" w:hAnsi="Times New Roman" w:cs="Times New Roman"/>
          <w:sz w:val="24"/>
          <w:szCs w:val="24"/>
          <w:lang w:val="es-ES_tradnl"/>
        </w:rPr>
      </w:pPr>
      <w:r w:rsidRPr="007922CA">
        <w:rPr>
          <w:rFonts w:ascii="Times New Roman" w:hAnsi="Times New Roman" w:cs="Times New Roman"/>
          <w:sz w:val="24"/>
          <w:szCs w:val="24"/>
          <w:lang w:val="es-ES_tradnl"/>
        </w:rPr>
        <w:t>LICENCIATURA EN FILOSOFÍA Y EDUCACIÓN RELIGIOSA</w:t>
      </w:r>
    </w:p>
    <w:p w:rsidR="00310F99" w:rsidRDefault="00310F99" w:rsidP="00012CAA">
      <w:pPr>
        <w:spacing w:after="0"/>
        <w:ind w:firstLine="0"/>
        <w:jc w:val="center"/>
        <w:rPr>
          <w:rFonts w:ascii="Times New Roman" w:hAnsi="Times New Roman" w:cs="Times New Roman"/>
          <w:sz w:val="24"/>
          <w:szCs w:val="24"/>
          <w:lang w:val="es-ES_tradnl"/>
        </w:rPr>
      </w:pPr>
      <w:r w:rsidRPr="007922CA">
        <w:rPr>
          <w:rFonts w:ascii="Times New Roman" w:hAnsi="Times New Roman" w:cs="Times New Roman"/>
          <w:sz w:val="24"/>
          <w:szCs w:val="24"/>
          <w:lang w:val="es-ES_tradnl"/>
        </w:rPr>
        <w:t>0</w:t>
      </w:r>
      <w:r>
        <w:rPr>
          <w:rFonts w:ascii="Times New Roman" w:hAnsi="Times New Roman" w:cs="Times New Roman"/>
          <w:sz w:val="24"/>
          <w:szCs w:val="24"/>
          <w:lang w:val="es-ES_tradnl"/>
        </w:rPr>
        <w:t>2</w:t>
      </w:r>
      <w:r w:rsidR="003518C0">
        <w:rPr>
          <w:rFonts w:ascii="Times New Roman" w:hAnsi="Times New Roman" w:cs="Times New Roman"/>
          <w:sz w:val="24"/>
          <w:szCs w:val="24"/>
          <w:lang w:val="es-ES_tradnl"/>
        </w:rPr>
        <w:t>-20</w:t>
      </w:r>
      <w:r w:rsidR="00BB3A24">
        <w:rPr>
          <w:rFonts w:ascii="Times New Roman" w:hAnsi="Times New Roman" w:cs="Times New Roman"/>
          <w:sz w:val="24"/>
          <w:szCs w:val="24"/>
          <w:lang w:val="es-ES_tradnl"/>
        </w:rPr>
        <w:t>13</w:t>
      </w:r>
    </w:p>
    <w:p w:rsidR="00310F99" w:rsidRDefault="00310F99" w:rsidP="00957325">
      <w:pPr>
        <w:spacing w:after="0"/>
        <w:ind w:firstLine="0"/>
        <w:rPr>
          <w:rFonts w:ascii="Times New Roman" w:hAnsi="Times New Roman" w:cs="Times New Roman"/>
          <w:sz w:val="24"/>
          <w:szCs w:val="24"/>
          <w:lang w:val="es-ES_tradnl"/>
        </w:rPr>
      </w:pPr>
    </w:p>
    <w:p w:rsidR="00310F99" w:rsidRPr="007922CA" w:rsidRDefault="00310F99" w:rsidP="00957325">
      <w:pPr>
        <w:spacing w:after="0"/>
        <w:ind w:firstLine="0"/>
        <w:rPr>
          <w:rFonts w:ascii="Times New Roman" w:hAnsi="Times New Roman" w:cs="Times New Roman"/>
          <w:sz w:val="24"/>
          <w:szCs w:val="24"/>
          <w:lang w:val="es-ES_tradnl"/>
        </w:rPr>
      </w:pPr>
    </w:p>
    <w:p w:rsidR="00532182" w:rsidRPr="00582644" w:rsidRDefault="00F62D44" w:rsidP="00957325">
      <w:pPr>
        <w:spacing w:after="0"/>
        <w:ind w:firstLine="0"/>
        <w:rPr>
          <w:rFonts w:ascii="Times New Roman" w:hAnsi="Times New Roman" w:cs="Times New Roman"/>
          <w:b/>
          <w:sz w:val="24"/>
          <w:szCs w:val="24"/>
          <w:lang w:val="es-ES_tradnl"/>
        </w:rPr>
      </w:pPr>
      <w:r w:rsidRPr="00582644">
        <w:rPr>
          <w:rFonts w:ascii="Times New Roman" w:hAnsi="Times New Roman" w:cs="Times New Roman"/>
          <w:b/>
          <w:sz w:val="24"/>
          <w:szCs w:val="24"/>
          <w:lang w:val="es-ES_tradnl"/>
        </w:rPr>
        <w:t>CONTENIDO</w:t>
      </w:r>
    </w:p>
    <w:p w:rsidR="00BB3A24" w:rsidRPr="00582644" w:rsidRDefault="00BB3A24" w:rsidP="00957325">
      <w:pPr>
        <w:spacing w:after="0"/>
        <w:ind w:firstLine="0"/>
        <w:rPr>
          <w:rFonts w:ascii="Times New Roman" w:hAnsi="Times New Roman" w:cs="Times New Roman"/>
          <w:b/>
          <w:sz w:val="24"/>
          <w:szCs w:val="24"/>
          <w:lang w:val="es-ES_tradnl"/>
        </w:rPr>
      </w:pPr>
    </w:p>
    <w:p w:rsidR="009175C6" w:rsidRPr="00582644" w:rsidRDefault="00000B5A" w:rsidP="00957325">
      <w:pPr>
        <w:tabs>
          <w:tab w:val="left" w:pos="426"/>
        </w:tabs>
        <w:spacing w:after="0"/>
        <w:ind w:firstLine="0"/>
        <w:rPr>
          <w:rFonts w:ascii="Times New Roman" w:hAnsi="Times New Roman" w:cs="Times New Roman"/>
          <w:sz w:val="24"/>
          <w:szCs w:val="24"/>
          <w:lang w:val="es-ES_tradnl"/>
        </w:rPr>
      </w:pPr>
      <w:hyperlink w:anchor="Introducción" w:history="1">
        <w:r w:rsidR="00545043" w:rsidRPr="00582644">
          <w:rPr>
            <w:rStyle w:val="Hipervnculo"/>
            <w:rFonts w:ascii="Times New Roman" w:hAnsi="Times New Roman" w:cs="Times New Roman"/>
            <w:color w:val="auto"/>
            <w:sz w:val="24"/>
            <w:szCs w:val="24"/>
            <w:lang w:val="es-ES_tradnl"/>
          </w:rPr>
          <w:t>INTRODUCCIÓN</w:t>
        </w:r>
      </w:hyperlink>
    </w:p>
    <w:p w:rsidR="00545043" w:rsidRPr="00582644" w:rsidRDefault="00000B5A" w:rsidP="00957325">
      <w:pPr>
        <w:pStyle w:val="Ttulo1"/>
        <w:ind w:left="0"/>
        <w:jc w:val="both"/>
      </w:pPr>
      <w:hyperlink w:anchor="PREELIMINARES" w:history="1">
        <w:r w:rsidR="00545043" w:rsidRPr="00582644">
          <w:rPr>
            <w:rStyle w:val="Hipervnculo"/>
            <w:b w:val="0"/>
            <w:color w:val="auto"/>
          </w:rPr>
          <w:t>CAPITULO  I PREELIMINARES</w:t>
        </w:r>
      </w:hyperlink>
    </w:p>
    <w:p w:rsidR="00545043" w:rsidRPr="00582644" w:rsidRDefault="00000B5A" w:rsidP="0037662D">
      <w:pPr>
        <w:pStyle w:val="Ttulo2"/>
        <w:numPr>
          <w:ilvl w:val="0"/>
          <w:numId w:val="0"/>
        </w:numPr>
        <w:jc w:val="left"/>
        <w:rPr>
          <w:rFonts w:ascii="Times New Roman" w:eastAsia="Times New Roman" w:hAnsi="Times New Roman" w:cs="Times New Roman"/>
          <w:b w:val="0"/>
          <w:szCs w:val="24"/>
        </w:rPr>
      </w:pPr>
      <w:hyperlink w:anchor="TITULO" w:history="1">
        <w:r w:rsidR="00286CBE" w:rsidRPr="00582644">
          <w:rPr>
            <w:rStyle w:val="Hipervnculo"/>
            <w:rFonts w:ascii="Times New Roman" w:eastAsia="Times New Roman" w:hAnsi="Times New Roman" w:cs="Times New Roman"/>
            <w:b w:val="0"/>
            <w:color w:val="auto"/>
            <w:szCs w:val="24"/>
          </w:rPr>
          <w:t xml:space="preserve">1.1 </w:t>
        </w:r>
        <w:r w:rsidR="00545043" w:rsidRPr="00582644">
          <w:rPr>
            <w:rStyle w:val="Hipervnculo"/>
            <w:rFonts w:ascii="Times New Roman" w:eastAsia="Times New Roman" w:hAnsi="Times New Roman" w:cs="Times New Roman"/>
            <w:b w:val="0"/>
            <w:color w:val="auto"/>
            <w:szCs w:val="24"/>
          </w:rPr>
          <w:t>Titulo</w:t>
        </w:r>
      </w:hyperlink>
      <w:r w:rsidR="0037662D">
        <w:t xml:space="preserve">                                                                                                                </w:t>
      </w:r>
      <w:hyperlink w:anchor="ELECCION" w:history="1">
        <w:r w:rsidR="00286CBE" w:rsidRPr="00582644">
          <w:rPr>
            <w:rStyle w:val="Hipervnculo"/>
            <w:rFonts w:ascii="Times New Roman" w:eastAsia="Times New Roman" w:hAnsi="Times New Roman" w:cs="Times New Roman"/>
            <w:b w:val="0"/>
            <w:color w:val="auto"/>
            <w:szCs w:val="24"/>
          </w:rPr>
          <w:t>1.2</w:t>
        </w:r>
        <w:r w:rsidR="00545043" w:rsidRPr="00582644">
          <w:rPr>
            <w:rStyle w:val="Hipervnculo"/>
            <w:rFonts w:ascii="Times New Roman" w:eastAsia="Times New Roman" w:hAnsi="Times New Roman" w:cs="Times New Roman"/>
            <w:b w:val="0"/>
            <w:color w:val="auto"/>
            <w:szCs w:val="24"/>
          </w:rPr>
          <w:t xml:space="preserve">Elección Del Tema </w:t>
        </w:r>
      </w:hyperlink>
      <w:r w:rsidR="0037662D">
        <w:t xml:space="preserve">                                                                                                         </w:t>
      </w:r>
      <w:hyperlink w:anchor="DESCRIPCION" w:history="1">
        <w:r w:rsidR="00545043" w:rsidRPr="00582644">
          <w:rPr>
            <w:rStyle w:val="Hipervnculo"/>
            <w:rFonts w:ascii="Times New Roman" w:eastAsia="Times New Roman" w:hAnsi="Times New Roman" w:cs="Times New Roman"/>
            <w:b w:val="0"/>
            <w:color w:val="auto"/>
            <w:szCs w:val="24"/>
          </w:rPr>
          <w:t xml:space="preserve">1.3 Descripción </w:t>
        </w:r>
        <w:r w:rsidR="00286CBE" w:rsidRPr="00582644">
          <w:rPr>
            <w:rStyle w:val="Hipervnculo"/>
            <w:rFonts w:ascii="Times New Roman" w:eastAsia="Times New Roman" w:hAnsi="Times New Roman" w:cs="Times New Roman"/>
            <w:b w:val="0"/>
            <w:color w:val="auto"/>
            <w:szCs w:val="24"/>
          </w:rPr>
          <w:t>y</w:t>
        </w:r>
        <w:r w:rsidR="00545043" w:rsidRPr="00582644">
          <w:rPr>
            <w:rStyle w:val="Hipervnculo"/>
            <w:rFonts w:ascii="Times New Roman" w:eastAsia="Times New Roman" w:hAnsi="Times New Roman" w:cs="Times New Roman"/>
            <w:b w:val="0"/>
            <w:color w:val="auto"/>
            <w:szCs w:val="24"/>
          </w:rPr>
          <w:t xml:space="preserve"> Delimitación Del Problema</w:t>
        </w:r>
      </w:hyperlink>
    </w:p>
    <w:p w:rsidR="00545043" w:rsidRPr="00582644" w:rsidRDefault="00000B5A" w:rsidP="00957325">
      <w:pPr>
        <w:spacing w:after="0"/>
        <w:ind w:firstLine="0"/>
        <w:rPr>
          <w:rFonts w:ascii="Times New Roman" w:eastAsia="Times New Roman" w:hAnsi="Times New Roman" w:cs="Times New Roman"/>
          <w:bCs/>
          <w:sz w:val="24"/>
          <w:szCs w:val="24"/>
        </w:rPr>
      </w:pPr>
      <w:hyperlink w:anchor="FORMULACION" w:history="1">
        <w:r w:rsidR="00545043" w:rsidRPr="00582644">
          <w:rPr>
            <w:rStyle w:val="Hipervnculo"/>
            <w:rFonts w:ascii="Times New Roman" w:eastAsia="Times New Roman" w:hAnsi="Times New Roman" w:cs="Times New Roman"/>
            <w:bCs/>
            <w:color w:val="auto"/>
            <w:sz w:val="24"/>
            <w:szCs w:val="24"/>
          </w:rPr>
          <w:t>1.4 Formulación Del Problema</w:t>
        </w:r>
      </w:hyperlink>
    </w:p>
    <w:p w:rsidR="00545043" w:rsidRPr="00582644" w:rsidRDefault="00000B5A" w:rsidP="00957325">
      <w:pPr>
        <w:spacing w:after="0"/>
        <w:ind w:firstLine="0"/>
        <w:rPr>
          <w:rFonts w:ascii="Times New Roman" w:eastAsia="Times New Roman" w:hAnsi="Times New Roman" w:cs="Times New Roman"/>
          <w:bCs/>
          <w:sz w:val="24"/>
          <w:szCs w:val="24"/>
        </w:rPr>
      </w:pPr>
      <w:hyperlink w:anchor="OBJETIVOS" w:history="1">
        <w:r w:rsidR="00545043" w:rsidRPr="00582644">
          <w:rPr>
            <w:rStyle w:val="Hipervnculo"/>
            <w:rFonts w:ascii="Times New Roman" w:eastAsia="Times New Roman" w:hAnsi="Times New Roman" w:cs="Times New Roman"/>
            <w:bCs/>
            <w:color w:val="auto"/>
            <w:sz w:val="24"/>
            <w:szCs w:val="24"/>
          </w:rPr>
          <w:t>1.5 Objetivos</w:t>
        </w:r>
      </w:hyperlink>
    </w:p>
    <w:p w:rsidR="00286CBE" w:rsidRPr="00582644" w:rsidRDefault="00286CBE" w:rsidP="00957325">
      <w:pPr>
        <w:spacing w:after="0"/>
        <w:ind w:firstLine="0"/>
        <w:rPr>
          <w:rFonts w:ascii="Times New Roman" w:eastAsia="Times New Roman" w:hAnsi="Times New Roman" w:cs="Times New Roman"/>
          <w:bCs/>
          <w:i/>
          <w:sz w:val="24"/>
          <w:szCs w:val="24"/>
        </w:rPr>
      </w:pPr>
      <w:r w:rsidRPr="00582644">
        <w:rPr>
          <w:rFonts w:ascii="Times New Roman" w:eastAsia="Times New Roman" w:hAnsi="Times New Roman" w:cs="Times New Roman"/>
          <w:bCs/>
          <w:i/>
          <w:sz w:val="24"/>
          <w:szCs w:val="24"/>
        </w:rPr>
        <w:t>1.5.1 Objetivo General</w:t>
      </w:r>
    </w:p>
    <w:p w:rsidR="00286CBE" w:rsidRPr="00582644" w:rsidRDefault="00286CBE" w:rsidP="00957325">
      <w:pPr>
        <w:spacing w:after="0"/>
        <w:ind w:firstLine="0"/>
        <w:rPr>
          <w:rFonts w:ascii="Times New Roman" w:eastAsia="Times New Roman" w:hAnsi="Times New Roman" w:cs="Times New Roman"/>
          <w:bCs/>
          <w:i/>
          <w:sz w:val="24"/>
          <w:szCs w:val="24"/>
        </w:rPr>
      </w:pPr>
      <w:r w:rsidRPr="00582644">
        <w:rPr>
          <w:rFonts w:ascii="Times New Roman" w:eastAsia="Times New Roman" w:hAnsi="Times New Roman" w:cs="Times New Roman"/>
          <w:bCs/>
          <w:i/>
          <w:sz w:val="24"/>
          <w:szCs w:val="24"/>
        </w:rPr>
        <w:t>1.5.2 Objetivos Específicos</w:t>
      </w:r>
    </w:p>
    <w:p w:rsidR="00545043" w:rsidRPr="00582644" w:rsidRDefault="00000B5A" w:rsidP="00957325">
      <w:pPr>
        <w:spacing w:after="0"/>
        <w:ind w:firstLine="0"/>
        <w:rPr>
          <w:rFonts w:ascii="Times New Roman" w:eastAsia="Times New Roman" w:hAnsi="Times New Roman" w:cs="Times New Roman"/>
          <w:sz w:val="24"/>
          <w:szCs w:val="24"/>
        </w:rPr>
      </w:pPr>
      <w:hyperlink w:anchor="JUSTIFICACIÓN" w:history="1">
        <w:r w:rsidR="00545043" w:rsidRPr="00582644">
          <w:rPr>
            <w:rStyle w:val="Hipervnculo"/>
            <w:rFonts w:ascii="Times New Roman" w:eastAsia="Times New Roman" w:hAnsi="Times New Roman" w:cs="Times New Roman"/>
            <w:bCs/>
            <w:color w:val="auto"/>
            <w:sz w:val="24"/>
            <w:szCs w:val="24"/>
          </w:rPr>
          <w:t>1.6 Justificación</w:t>
        </w:r>
      </w:hyperlink>
    </w:p>
    <w:p w:rsidR="00545043" w:rsidRPr="00582644" w:rsidRDefault="00000B5A" w:rsidP="00957325">
      <w:pPr>
        <w:pStyle w:val="Ttulo1"/>
        <w:ind w:left="0"/>
        <w:jc w:val="both"/>
      </w:pPr>
      <w:hyperlink w:anchor="MARCODEREF" w:history="1">
        <w:r w:rsidR="00D50462" w:rsidRPr="00582644">
          <w:rPr>
            <w:rStyle w:val="Hipervnculo"/>
            <w:b w:val="0"/>
            <w:color w:val="auto"/>
          </w:rPr>
          <w:t xml:space="preserve">2. </w:t>
        </w:r>
        <w:r w:rsidR="00545043" w:rsidRPr="00582644">
          <w:rPr>
            <w:rStyle w:val="Hipervnculo"/>
            <w:b w:val="0"/>
            <w:color w:val="auto"/>
          </w:rPr>
          <w:t>CAPITULO II MARCO DE REFERENCIA</w:t>
        </w:r>
      </w:hyperlink>
    </w:p>
    <w:p w:rsidR="007204DA" w:rsidRDefault="00000B5A" w:rsidP="00957325">
      <w:pPr>
        <w:pStyle w:val="Ttulo2"/>
        <w:numPr>
          <w:ilvl w:val="0"/>
          <w:numId w:val="0"/>
        </w:numPr>
        <w:jc w:val="both"/>
        <w:rPr>
          <w:rStyle w:val="Hipervnculo"/>
          <w:rFonts w:ascii="Times New Roman" w:eastAsia="Times New Roman" w:hAnsi="Times New Roman" w:cs="Times New Roman"/>
          <w:b w:val="0"/>
          <w:color w:val="auto"/>
          <w:szCs w:val="24"/>
        </w:rPr>
      </w:pPr>
      <w:hyperlink w:anchor="ANTECEDENTES" w:history="1">
        <w:r w:rsidR="00286CBE" w:rsidRPr="00582644">
          <w:rPr>
            <w:rStyle w:val="Hipervnculo"/>
            <w:rFonts w:ascii="Times New Roman" w:eastAsia="Times New Roman" w:hAnsi="Times New Roman" w:cs="Times New Roman"/>
            <w:b w:val="0"/>
            <w:color w:val="auto"/>
            <w:szCs w:val="24"/>
          </w:rPr>
          <w:t>2.1</w:t>
        </w:r>
        <w:r w:rsidR="00545043" w:rsidRPr="00582644">
          <w:rPr>
            <w:rStyle w:val="Hipervnculo"/>
            <w:rFonts w:ascii="Times New Roman" w:eastAsia="Times New Roman" w:hAnsi="Times New Roman" w:cs="Times New Roman"/>
            <w:b w:val="0"/>
            <w:color w:val="auto"/>
            <w:szCs w:val="24"/>
          </w:rPr>
          <w:t>Antecedentes</w:t>
        </w:r>
      </w:hyperlink>
    </w:p>
    <w:p w:rsidR="00EB7744" w:rsidRDefault="00000B5A" w:rsidP="00957325">
      <w:pPr>
        <w:pStyle w:val="Ttulo2"/>
        <w:numPr>
          <w:ilvl w:val="0"/>
          <w:numId w:val="0"/>
        </w:numPr>
        <w:jc w:val="both"/>
        <w:rPr>
          <w:rStyle w:val="Hipervnculo"/>
          <w:rFonts w:ascii="Times New Roman" w:eastAsia="Times New Roman" w:hAnsi="Times New Roman" w:cs="Times New Roman"/>
          <w:b w:val="0"/>
          <w:color w:val="auto"/>
          <w:szCs w:val="24"/>
        </w:rPr>
      </w:pPr>
      <w:hyperlink w:anchor="CONTEXTO" w:history="1">
        <w:r w:rsidR="00286CBE" w:rsidRPr="00582644">
          <w:rPr>
            <w:rStyle w:val="Hipervnculo"/>
            <w:rFonts w:ascii="Times New Roman" w:eastAsia="Times New Roman" w:hAnsi="Times New Roman" w:cs="Times New Roman"/>
            <w:b w:val="0"/>
            <w:color w:val="auto"/>
            <w:szCs w:val="24"/>
          </w:rPr>
          <w:t>2.2</w:t>
        </w:r>
        <w:r w:rsidR="00545043" w:rsidRPr="00582644">
          <w:rPr>
            <w:rStyle w:val="Hipervnculo"/>
            <w:rFonts w:ascii="Times New Roman" w:eastAsia="Times New Roman" w:hAnsi="Times New Roman" w:cs="Times New Roman"/>
            <w:b w:val="0"/>
            <w:color w:val="auto"/>
            <w:szCs w:val="24"/>
          </w:rPr>
          <w:t xml:space="preserve">Contexto </w:t>
        </w:r>
      </w:hyperlink>
      <w:r w:rsidR="00EB7744">
        <w:rPr>
          <w:rStyle w:val="Hipervnculo"/>
          <w:rFonts w:ascii="Times New Roman" w:eastAsia="Times New Roman" w:hAnsi="Times New Roman" w:cs="Times New Roman"/>
          <w:b w:val="0"/>
          <w:color w:val="auto"/>
          <w:szCs w:val="24"/>
        </w:rPr>
        <w:t xml:space="preserve">      </w:t>
      </w:r>
    </w:p>
    <w:p w:rsidR="00545043" w:rsidRPr="00582644" w:rsidRDefault="00000B5A" w:rsidP="00957325">
      <w:pPr>
        <w:pStyle w:val="Ttulo2"/>
        <w:numPr>
          <w:ilvl w:val="0"/>
          <w:numId w:val="0"/>
        </w:numPr>
        <w:jc w:val="both"/>
      </w:pPr>
      <w:hyperlink w:anchor="PERPECTICAE" w:history="1">
        <w:r w:rsidR="00286CBE" w:rsidRPr="00582644">
          <w:rPr>
            <w:rStyle w:val="Hipervnculo"/>
            <w:rFonts w:ascii="Times New Roman" w:eastAsia="Times New Roman" w:hAnsi="Times New Roman" w:cs="Times New Roman"/>
            <w:b w:val="0"/>
            <w:color w:val="auto"/>
            <w:szCs w:val="24"/>
          </w:rPr>
          <w:t xml:space="preserve">2.3 </w:t>
        </w:r>
        <w:r w:rsidR="00545043" w:rsidRPr="00582644">
          <w:rPr>
            <w:rStyle w:val="Hipervnculo"/>
            <w:rFonts w:ascii="Times New Roman" w:eastAsia="Times New Roman" w:hAnsi="Times New Roman" w:cs="Times New Roman"/>
            <w:b w:val="0"/>
            <w:color w:val="auto"/>
            <w:szCs w:val="24"/>
          </w:rPr>
          <w:t xml:space="preserve">Perspectiva Epistemológica De La Investigación </w:t>
        </w:r>
      </w:hyperlink>
    </w:p>
    <w:p w:rsidR="00310CA6" w:rsidRPr="00582644" w:rsidRDefault="00000B5A" w:rsidP="00957325">
      <w:pPr>
        <w:spacing w:after="0"/>
        <w:ind w:right="-144" w:firstLine="0"/>
        <w:rPr>
          <w:rFonts w:ascii="Times New Roman" w:eastAsia="Times New Roman" w:hAnsi="Times New Roman" w:cs="Times New Roman"/>
          <w:i/>
          <w:sz w:val="24"/>
          <w:szCs w:val="24"/>
        </w:rPr>
      </w:pPr>
      <w:hyperlink w:anchor="PERSPEDA" w:history="1">
        <w:r w:rsidR="001273D2" w:rsidRPr="00582644">
          <w:rPr>
            <w:rStyle w:val="Hipervnculo"/>
            <w:rFonts w:ascii="Times New Roman" w:eastAsia="Times New Roman" w:hAnsi="Times New Roman" w:cs="Times New Roman"/>
            <w:i/>
            <w:color w:val="auto"/>
            <w:sz w:val="24"/>
            <w:szCs w:val="24"/>
          </w:rPr>
          <w:t>2.3.1 Per</w:t>
        </w:r>
        <w:r w:rsidR="00E641D8" w:rsidRPr="00582644">
          <w:rPr>
            <w:rStyle w:val="Hipervnculo"/>
            <w:rFonts w:ascii="Times New Roman" w:eastAsia="Times New Roman" w:hAnsi="Times New Roman" w:cs="Times New Roman"/>
            <w:i/>
            <w:color w:val="auto"/>
            <w:sz w:val="24"/>
            <w:szCs w:val="24"/>
          </w:rPr>
          <w:t>s</w:t>
        </w:r>
        <w:r w:rsidR="001273D2" w:rsidRPr="00582644">
          <w:rPr>
            <w:rStyle w:val="Hipervnculo"/>
            <w:rFonts w:ascii="Times New Roman" w:eastAsia="Times New Roman" w:hAnsi="Times New Roman" w:cs="Times New Roman"/>
            <w:i/>
            <w:color w:val="auto"/>
            <w:sz w:val="24"/>
            <w:szCs w:val="24"/>
          </w:rPr>
          <w:t>pectiva Pedagógica</w:t>
        </w:r>
      </w:hyperlink>
    </w:p>
    <w:p w:rsidR="001273D2" w:rsidRPr="00582644" w:rsidRDefault="00000B5A" w:rsidP="0037662D">
      <w:pPr>
        <w:spacing w:after="0"/>
        <w:ind w:right="-144" w:firstLine="0"/>
        <w:jc w:val="left"/>
        <w:rPr>
          <w:rFonts w:ascii="Times New Roman" w:eastAsia="Times New Roman" w:hAnsi="Times New Roman" w:cs="Times New Roman"/>
          <w:i/>
          <w:sz w:val="24"/>
          <w:szCs w:val="24"/>
        </w:rPr>
      </w:pPr>
      <w:hyperlink w:anchor="PERSFILO" w:history="1">
        <w:r w:rsidR="001273D2" w:rsidRPr="00582644">
          <w:rPr>
            <w:rStyle w:val="Hipervnculo"/>
            <w:rFonts w:ascii="Times New Roman" w:eastAsia="Times New Roman" w:hAnsi="Times New Roman" w:cs="Times New Roman"/>
            <w:i/>
            <w:color w:val="auto"/>
            <w:sz w:val="24"/>
            <w:szCs w:val="24"/>
          </w:rPr>
          <w:t>2.3.2 Perspectiva Filosófica</w:t>
        </w:r>
        <w:r w:rsidR="00957325">
          <w:rPr>
            <w:rStyle w:val="Hipervnculo"/>
            <w:rFonts w:ascii="Times New Roman" w:eastAsia="Times New Roman" w:hAnsi="Times New Roman" w:cs="Times New Roman"/>
            <w:i/>
            <w:color w:val="auto"/>
            <w:sz w:val="24"/>
            <w:szCs w:val="24"/>
          </w:rPr>
          <w:t xml:space="preserve">                                                                                                                   </w:t>
        </w:r>
        <w:r w:rsidR="001273D2" w:rsidRPr="00582644">
          <w:rPr>
            <w:rStyle w:val="Hipervnculo"/>
            <w:rFonts w:ascii="Times New Roman" w:eastAsia="Times New Roman" w:hAnsi="Times New Roman" w:cs="Times New Roman"/>
            <w:i/>
            <w:color w:val="auto"/>
            <w:sz w:val="24"/>
            <w:szCs w:val="24"/>
          </w:rPr>
          <w:t xml:space="preserve"> </w:t>
        </w:r>
      </w:hyperlink>
      <w:hyperlink w:anchor="PERSTEOL" w:history="1">
        <w:r w:rsidR="00EA327F" w:rsidRPr="00582644">
          <w:rPr>
            <w:rStyle w:val="Hipervnculo"/>
            <w:rFonts w:ascii="Times New Roman" w:eastAsia="Times New Roman" w:hAnsi="Times New Roman" w:cs="Times New Roman"/>
            <w:i/>
            <w:color w:val="auto"/>
            <w:sz w:val="24"/>
            <w:szCs w:val="24"/>
          </w:rPr>
          <w:t>2.3.3. PerspectivaTeológica y Religiosa</w:t>
        </w:r>
      </w:hyperlink>
    </w:p>
    <w:p w:rsidR="000B4C05" w:rsidRPr="00072C41" w:rsidRDefault="00000B5A" w:rsidP="0037662D">
      <w:pPr>
        <w:pStyle w:val="Prrafodelista"/>
        <w:numPr>
          <w:ilvl w:val="3"/>
          <w:numId w:val="35"/>
        </w:numPr>
        <w:spacing w:after="0"/>
        <w:ind w:left="90" w:hanging="90"/>
        <w:rPr>
          <w:rStyle w:val="Hipervnculo"/>
          <w:rFonts w:ascii="Times New Roman" w:eastAsia="Times New Roman" w:hAnsi="Times New Roman" w:cs="Times New Roman"/>
          <w:i/>
          <w:color w:val="auto"/>
          <w:sz w:val="24"/>
          <w:szCs w:val="24"/>
        </w:rPr>
      </w:pPr>
      <w:hyperlink w:anchor="RELIGIOSIDAD" w:history="1">
        <w:r w:rsidR="00EA327F" w:rsidRPr="00072C41">
          <w:rPr>
            <w:rStyle w:val="Hipervnculo"/>
            <w:rFonts w:ascii="Times New Roman" w:eastAsia="Times New Roman" w:hAnsi="Times New Roman" w:cs="Times New Roman"/>
            <w:i/>
            <w:color w:val="auto"/>
            <w:sz w:val="24"/>
            <w:szCs w:val="24"/>
          </w:rPr>
          <w:t>La religiosidad Afro</w:t>
        </w:r>
      </w:hyperlink>
      <w:r w:rsidR="00072C41" w:rsidRPr="00072C41">
        <w:rPr>
          <w:rFonts w:ascii="Times New Roman" w:hAnsi="Times New Roman" w:cs="Times New Roman"/>
          <w:i/>
          <w:sz w:val="24"/>
          <w:szCs w:val="24"/>
          <w:u w:val="single"/>
        </w:rPr>
        <w:t>-chocoana</w:t>
      </w:r>
    </w:p>
    <w:p w:rsidR="003518C0" w:rsidRPr="00582644" w:rsidRDefault="00000B5A" w:rsidP="0037662D">
      <w:pPr>
        <w:pStyle w:val="Prrafodelista"/>
        <w:numPr>
          <w:ilvl w:val="3"/>
          <w:numId w:val="35"/>
        </w:numPr>
        <w:spacing w:after="0"/>
        <w:rPr>
          <w:rFonts w:ascii="Times New Roman" w:eastAsia="Times New Roman" w:hAnsi="Times New Roman" w:cs="Times New Roman"/>
          <w:i/>
          <w:sz w:val="24"/>
          <w:szCs w:val="24"/>
        </w:rPr>
      </w:pPr>
      <w:hyperlink w:anchor="LOSALABAOS" w:history="1">
        <w:r w:rsidR="00EA327F" w:rsidRPr="00582644">
          <w:rPr>
            <w:rStyle w:val="Hipervnculo"/>
            <w:rFonts w:ascii="Times New Roman" w:eastAsia="Times New Roman" w:hAnsi="Times New Roman" w:cs="Times New Roman"/>
            <w:i/>
            <w:color w:val="auto"/>
            <w:sz w:val="24"/>
            <w:szCs w:val="24"/>
          </w:rPr>
          <w:t>Los</w:t>
        </w:r>
        <w:r w:rsidR="00957325">
          <w:rPr>
            <w:rStyle w:val="Hipervnculo"/>
            <w:rFonts w:ascii="Times New Roman" w:eastAsia="Times New Roman" w:hAnsi="Times New Roman" w:cs="Times New Roman"/>
            <w:i/>
            <w:color w:val="auto"/>
            <w:sz w:val="24"/>
            <w:szCs w:val="24"/>
          </w:rPr>
          <w:t xml:space="preserve"> </w:t>
        </w:r>
        <w:r w:rsidR="00EA327F" w:rsidRPr="00582644">
          <w:rPr>
            <w:rStyle w:val="Hipervnculo"/>
            <w:rFonts w:ascii="Times New Roman" w:eastAsia="Times New Roman" w:hAnsi="Times New Roman" w:cs="Times New Roman"/>
            <w:i/>
            <w:color w:val="auto"/>
            <w:sz w:val="24"/>
            <w:szCs w:val="24"/>
          </w:rPr>
          <w:t>alabaos</w:t>
        </w:r>
      </w:hyperlink>
    </w:p>
    <w:p w:rsidR="003518C0" w:rsidRPr="00582644" w:rsidRDefault="003518C0" w:rsidP="00957325">
      <w:pPr>
        <w:spacing w:after="0"/>
        <w:ind w:firstLine="0"/>
        <w:rPr>
          <w:rFonts w:ascii="Times New Roman" w:eastAsia="Times New Roman" w:hAnsi="Times New Roman" w:cs="Times New Roman"/>
          <w:sz w:val="24"/>
          <w:szCs w:val="24"/>
        </w:rPr>
      </w:pPr>
      <w:r w:rsidRPr="00582644">
        <w:rPr>
          <w:rFonts w:ascii="Times New Roman" w:hAnsi="Times New Roman" w:cs="Times New Roman"/>
          <w:i/>
          <w:sz w:val="24"/>
          <w:szCs w:val="24"/>
        </w:rPr>
        <w:t>2.3.3.3</w:t>
      </w:r>
      <w:hyperlink w:anchor="ELRITUAL" w:history="1">
        <w:r w:rsidR="00E641D8" w:rsidRPr="00582644">
          <w:rPr>
            <w:rStyle w:val="Hipervnculo"/>
            <w:rFonts w:ascii="Times New Roman" w:eastAsia="Times New Roman" w:hAnsi="Times New Roman" w:cs="Times New Roman"/>
            <w:i/>
            <w:color w:val="auto"/>
            <w:sz w:val="24"/>
            <w:szCs w:val="24"/>
          </w:rPr>
          <w:t xml:space="preserve">Las creencias y el ritual mortuorio                                                                                     </w:t>
        </w:r>
      </w:hyperlink>
    </w:p>
    <w:p w:rsidR="003518C0" w:rsidRPr="00582644" w:rsidRDefault="003518C0" w:rsidP="00957325">
      <w:pPr>
        <w:spacing w:after="0"/>
        <w:ind w:firstLine="0"/>
      </w:pPr>
    </w:p>
    <w:p w:rsidR="00545043" w:rsidRPr="00582644" w:rsidRDefault="007B66A6" w:rsidP="00957325">
      <w:pPr>
        <w:pStyle w:val="Ttulo1"/>
        <w:ind w:left="0"/>
        <w:jc w:val="both"/>
      </w:pPr>
      <w:r w:rsidRPr="00582644">
        <w:t>3</w:t>
      </w:r>
      <w:hyperlink w:anchor="CAPITULOIII" w:history="1">
        <w:r w:rsidR="00545043" w:rsidRPr="00582644">
          <w:rPr>
            <w:rStyle w:val="Hipervnculo"/>
            <w:color w:val="auto"/>
          </w:rPr>
          <w:t>CAPÍTULO III</w:t>
        </w:r>
      </w:hyperlink>
    </w:p>
    <w:p w:rsidR="00545043" w:rsidRPr="00582644" w:rsidRDefault="00000B5A" w:rsidP="0037662D">
      <w:pPr>
        <w:pStyle w:val="Ttulo2"/>
        <w:numPr>
          <w:ilvl w:val="0"/>
          <w:numId w:val="0"/>
        </w:numPr>
        <w:jc w:val="left"/>
        <w:rPr>
          <w:rFonts w:ascii="Times New Roman" w:eastAsia="Times New Roman" w:hAnsi="Times New Roman" w:cs="Times New Roman"/>
          <w:b w:val="0"/>
          <w:szCs w:val="24"/>
        </w:rPr>
      </w:pPr>
      <w:hyperlink w:anchor="ENFOQUE" w:history="1">
        <w:r w:rsidR="00286CBE" w:rsidRPr="00582644">
          <w:rPr>
            <w:rStyle w:val="Hipervnculo"/>
            <w:rFonts w:ascii="Times New Roman" w:eastAsia="Times New Roman" w:hAnsi="Times New Roman" w:cs="Times New Roman"/>
            <w:b w:val="0"/>
            <w:color w:val="auto"/>
            <w:szCs w:val="24"/>
          </w:rPr>
          <w:t xml:space="preserve">3.1Enfoque Investigativo                                                                                                           </w:t>
        </w:r>
      </w:hyperlink>
      <w:hyperlink w:anchor="TIPODEI" w:history="1">
        <w:r w:rsidR="00286CBE" w:rsidRPr="00582644">
          <w:rPr>
            <w:rStyle w:val="Hipervnculo"/>
            <w:rFonts w:ascii="Times New Roman" w:eastAsia="Times New Roman" w:hAnsi="Times New Roman" w:cs="Times New Roman"/>
            <w:b w:val="0"/>
            <w:color w:val="auto"/>
            <w:szCs w:val="24"/>
          </w:rPr>
          <w:t>3.2</w:t>
        </w:r>
        <w:r w:rsidR="00545043" w:rsidRPr="00582644">
          <w:rPr>
            <w:rStyle w:val="Hipervnculo"/>
            <w:rFonts w:ascii="Times New Roman" w:eastAsia="Times New Roman" w:hAnsi="Times New Roman" w:cs="Times New Roman"/>
            <w:b w:val="0"/>
            <w:color w:val="auto"/>
            <w:szCs w:val="24"/>
          </w:rPr>
          <w:t xml:space="preserve">Tipo De Investigación </w:t>
        </w:r>
      </w:hyperlink>
    </w:p>
    <w:p w:rsidR="000B4C05" w:rsidRPr="00582644" w:rsidRDefault="00000B5A" w:rsidP="0037662D">
      <w:pPr>
        <w:ind w:firstLine="0"/>
        <w:jc w:val="left"/>
        <w:rPr>
          <w:rFonts w:ascii="Times New Roman" w:eastAsia="Times New Roman" w:hAnsi="Times New Roman" w:cs="Times New Roman"/>
          <w:sz w:val="24"/>
          <w:szCs w:val="24"/>
        </w:rPr>
      </w:pPr>
      <w:hyperlink w:anchor="tecnicas" w:history="1">
        <w:r w:rsidR="000B4C05" w:rsidRPr="00582644">
          <w:rPr>
            <w:rStyle w:val="Hipervnculo"/>
            <w:rFonts w:ascii="Times New Roman" w:eastAsia="Times New Roman" w:hAnsi="Times New Roman" w:cs="Times New Roman"/>
            <w:color w:val="auto"/>
            <w:sz w:val="24"/>
            <w:szCs w:val="24"/>
          </w:rPr>
          <w:t>3.3 Técnicas de recolección de la información: la revisión bibliográfica en la investigación documental</w:t>
        </w:r>
      </w:hyperlink>
    </w:p>
    <w:p w:rsidR="000B4C05" w:rsidRDefault="00000B5A" w:rsidP="0037662D">
      <w:pPr>
        <w:ind w:firstLine="0"/>
        <w:jc w:val="left"/>
      </w:pPr>
      <w:hyperlink w:anchor="DEFDELENFOQUE" w:history="1">
        <w:r w:rsidR="000B4C05" w:rsidRPr="00582644">
          <w:rPr>
            <w:rStyle w:val="Hipervnculo"/>
            <w:rFonts w:ascii="Times New Roman" w:hAnsi="Times New Roman" w:cs="Times New Roman"/>
            <w:color w:val="auto"/>
            <w:sz w:val="24"/>
            <w:szCs w:val="24"/>
          </w:rPr>
          <w:t>3.4  Definición del enfoque metodológico</w:t>
        </w:r>
      </w:hyperlink>
      <w:r w:rsidR="00097323">
        <w:t xml:space="preserve"> </w:t>
      </w:r>
    </w:p>
    <w:p w:rsidR="000A5601" w:rsidRPr="000A5601" w:rsidRDefault="00000B5A" w:rsidP="0037662D">
      <w:pPr>
        <w:spacing w:after="0"/>
        <w:ind w:firstLine="0"/>
        <w:jc w:val="left"/>
        <w:rPr>
          <w:rStyle w:val="Hipervnculo"/>
          <w:rFonts w:ascii="Times New Roman" w:eastAsia="Times New Roman" w:hAnsi="Times New Roman" w:cs="Times New Roman"/>
          <w:i/>
          <w:color w:val="auto"/>
          <w:sz w:val="24"/>
          <w:szCs w:val="24"/>
          <w:u w:val="none"/>
        </w:rPr>
      </w:pPr>
      <w:hyperlink w:anchor="HERMENEUTICAINTER" w:history="1">
        <w:r w:rsidR="000A5601" w:rsidRPr="00957325">
          <w:rPr>
            <w:rStyle w:val="Hipervnculo"/>
            <w:rFonts w:ascii="Times New Roman" w:hAnsi="Times New Roman" w:cs="Times New Roman"/>
            <w:color w:val="auto"/>
            <w:sz w:val="24"/>
            <w:szCs w:val="24"/>
          </w:rPr>
          <w:t>3.4.1</w:t>
        </w:r>
        <w:r w:rsidR="000A5601" w:rsidRPr="00957325">
          <w:rPr>
            <w:rStyle w:val="Hipervnculo"/>
            <w:rFonts w:ascii="Times New Roman" w:hAnsi="Times New Roman" w:cs="Times New Roman"/>
            <w:i/>
            <w:color w:val="auto"/>
            <w:sz w:val="24"/>
            <w:szCs w:val="24"/>
            <w:lang w:eastAsia="es-CO"/>
          </w:rPr>
          <w:t>La hermenéutica en la interpretación de los alabaos</w:t>
        </w:r>
        <w:r w:rsidR="000A5601" w:rsidRPr="00957325">
          <w:rPr>
            <w:rStyle w:val="Hipervnculo"/>
            <w:rFonts w:ascii="Times New Roman" w:hAnsi="Times New Roman" w:cs="Times New Roman"/>
            <w:color w:val="auto"/>
            <w:sz w:val="24"/>
            <w:szCs w:val="24"/>
            <w:lang w:eastAsia="es-CO"/>
          </w:rPr>
          <w:t xml:space="preserve"> </w:t>
        </w:r>
        <w:r w:rsidR="000A5601" w:rsidRPr="000A5601">
          <w:rPr>
            <w:rStyle w:val="Hipervnculo"/>
            <w:rFonts w:ascii="Times New Roman" w:hAnsi="Times New Roman" w:cs="Times New Roman"/>
            <w:sz w:val="24"/>
            <w:szCs w:val="24"/>
            <w:lang w:eastAsia="es-CO"/>
          </w:rPr>
          <w:t xml:space="preserve">                         </w:t>
        </w:r>
      </w:hyperlink>
      <w:r w:rsidR="000A5601" w:rsidRPr="000A5601">
        <w:rPr>
          <w:rStyle w:val="Hipervnculo"/>
          <w:rFonts w:ascii="Times New Roman" w:hAnsi="Times New Roman" w:cs="Times New Roman"/>
          <w:color w:val="auto"/>
          <w:sz w:val="24"/>
          <w:szCs w:val="24"/>
          <w:lang w:eastAsia="es-CO"/>
        </w:rPr>
        <w:t xml:space="preserve">                                         </w:t>
      </w:r>
      <w:hyperlink w:anchor="CIRCULO" w:history="1">
        <w:r w:rsidR="000A5601">
          <w:rPr>
            <w:rStyle w:val="Hipervnculo"/>
            <w:rFonts w:ascii="Times New Roman" w:hAnsi="Times New Roman" w:cs="Times New Roman"/>
            <w:i/>
            <w:color w:val="auto"/>
            <w:sz w:val="24"/>
            <w:szCs w:val="24"/>
            <w:lang w:eastAsia="es-CO"/>
          </w:rPr>
          <w:t>3.4.2</w:t>
        </w:r>
        <w:r w:rsidR="000A5601" w:rsidRPr="000A5601">
          <w:rPr>
            <w:rStyle w:val="Hipervnculo"/>
            <w:rFonts w:ascii="Times New Roman" w:hAnsi="Times New Roman" w:cs="Times New Roman"/>
            <w:i/>
            <w:color w:val="auto"/>
            <w:sz w:val="24"/>
            <w:szCs w:val="24"/>
            <w:lang w:eastAsia="es-CO"/>
          </w:rPr>
          <w:t>. Círculo hermenéutico y fusión de horizontes</w:t>
        </w:r>
      </w:hyperlink>
    </w:p>
    <w:p w:rsidR="00701A14" w:rsidRPr="00582644" w:rsidRDefault="00000B5A" w:rsidP="0037662D">
      <w:pPr>
        <w:ind w:firstLine="0"/>
        <w:jc w:val="left"/>
        <w:rPr>
          <w:rFonts w:ascii="Times New Roman" w:hAnsi="Times New Roman" w:cs="Times New Roman"/>
          <w:i/>
          <w:sz w:val="24"/>
          <w:szCs w:val="24"/>
        </w:rPr>
      </w:pPr>
      <w:hyperlink w:anchor="PASOS" w:history="1">
        <w:r w:rsidR="006B284D" w:rsidRPr="00582644">
          <w:rPr>
            <w:rStyle w:val="Hipervnculo"/>
            <w:rFonts w:ascii="Times New Roman" w:hAnsi="Times New Roman" w:cs="Times New Roman"/>
            <w:i/>
            <w:color w:val="auto"/>
            <w:sz w:val="24"/>
            <w:szCs w:val="24"/>
          </w:rPr>
          <w:t>3.</w:t>
        </w:r>
        <w:r w:rsidR="000B4C05" w:rsidRPr="00582644">
          <w:rPr>
            <w:rStyle w:val="Hipervnculo"/>
            <w:rFonts w:ascii="Times New Roman" w:hAnsi="Times New Roman" w:cs="Times New Roman"/>
            <w:i/>
            <w:color w:val="auto"/>
            <w:sz w:val="24"/>
            <w:szCs w:val="24"/>
          </w:rPr>
          <w:t>4</w:t>
        </w:r>
        <w:r w:rsidR="000A5601">
          <w:rPr>
            <w:rStyle w:val="Hipervnculo"/>
            <w:rFonts w:ascii="Times New Roman" w:hAnsi="Times New Roman" w:cs="Times New Roman"/>
            <w:i/>
            <w:color w:val="auto"/>
            <w:sz w:val="24"/>
            <w:szCs w:val="24"/>
          </w:rPr>
          <w:t>.3</w:t>
        </w:r>
        <w:r w:rsidR="006B284D" w:rsidRPr="00582644">
          <w:rPr>
            <w:rStyle w:val="Hipervnculo"/>
            <w:rFonts w:ascii="Times New Roman" w:hAnsi="Times New Roman" w:cs="Times New Roman"/>
            <w:i/>
            <w:color w:val="auto"/>
            <w:sz w:val="24"/>
            <w:szCs w:val="24"/>
          </w:rPr>
          <w:t xml:space="preserve"> </w:t>
        </w:r>
        <w:r w:rsidR="00701A14" w:rsidRPr="00582644">
          <w:rPr>
            <w:rStyle w:val="Hipervnculo"/>
            <w:rFonts w:ascii="Times New Roman" w:hAnsi="Times New Roman" w:cs="Times New Roman"/>
            <w:i/>
            <w:color w:val="auto"/>
            <w:sz w:val="24"/>
            <w:szCs w:val="24"/>
          </w:rPr>
          <w:t>Pasos metodológicos  de aplicación al análisis de los alabaos</w:t>
        </w:r>
      </w:hyperlink>
    </w:p>
    <w:p w:rsidR="001601E7" w:rsidRPr="00582644" w:rsidRDefault="00000B5A" w:rsidP="0037662D">
      <w:pPr>
        <w:spacing w:after="0"/>
        <w:ind w:firstLine="0"/>
        <w:jc w:val="left"/>
        <w:rPr>
          <w:rFonts w:ascii="Times New Roman" w:hAnsi="Times New Roman" w:cs="Times New Roman"/>
          <w:sz w:val="24"/>
          <w:szCs w:val="24"/>
        </w:rPr>
      </w:pPr>
      <w:hyperlink w:anchor="poblacion" w:history="1">
        <w:r w:rsidR="000B4C05" w:rsidRPr="00582644">
          <w:rPr>
            <w:rStyle w:val="Hipervnculo"/>
            <w:rFonts w:ascii="Times New Roman" w:hAnsi="Times New Roman" w:cs="Times New Roman"/>
            <w:color w:val="auto"/>
            <w:sz w:val="24"/>
            <w:szCs w:val="24"/>
          </w:rPr>
          <w:t>3.5</w:t>
        </w:r>
        <w:r w:rsidR="001601E7" w:rsidRPr="00582644">
          <w:rPr>
            <w:rStyle w:val="Hipervnculo"/>
            <w:rFonts w:ascii="Times New Roman" w:hAnsi="Times New Roman" w:cs="Times New Roman"/>
            <w:color w:val="auto"/>
            <w:sz w:val="24"/>
            <w:szCs w:val="24"/>
          </w:rPr>
          <w:t xml:space="preserve"> Población que hace viva esta tradición</w:t>
        </w:r>
      </w:hyperlink>
      <w:r w:rsidR="001601E7" w:rsidRPr="00582644">
        <w:rPr>
          <w:rFonts w:ascii="Times New Roman" w:hAnsi="Times New Roman" w:cs="Times New Roman"/>
          <w:sz w:val="24"/>
          <w:szCs w:val="24"/>
        </w:rPr>
        <w:t>.</w:t>
      </w:r>
    </w:p>
    <w:p w:rsidR="001601E7" w:rsidRPr="00582644" w:rsidRDefault="001601E7" w:rsidP="00957325">
      <w:pPr>
        <w:spacing w:after="0"/>
        <w:ind w:firstLine="0"/>
      </w:pPr>
    </w:p>
    <w:p w:rsidR="00905A63" w:rsidRPr="00582644" w:rsidRDefault="00905A63" w:rsidP="00957325">
      <w:pPr>
        <w:pStyle w:val="Ttulo1"/>
        <w:ind w:left="0"/>
        <w:jc w:val="both"/>
      </w:pPr>
      <w:r w:rsidRPr="00582644">
        <w:t xml:space="preserve">4. </w:t>
      </w:r>
      <w:r w:rsidR="006B284D" w:rsidRPr="00582644">
        <w:t>CAPÌTULO IV</w:t>
      </w:r>
    </w:p>
    <w:p w:rsidR="0066376D" w:rsidRPr="00582644" w:rsidRDefault="00000B5A" w:rsidP="00957325">
      <w:pPr>
        <w:spacing w:after="0"/>
        <w:ind w:firstLine="0"/>
        <w:rPr>
          <w:rStyle w:val="Hipervnculo"/>
          <w:rFonts w:ascii="Times New Roman" w:hAnsi="Times New Roman" w:cs="Times New Roman"/>
          <w:color w:val="auto"/>
          <w:sz w:val="24"/>
          <w:szCs w:val="24"/>
        </w:rPr>
      </w:pPr>
      <w:r w:rsidRPr="00582644">
        <w:rPr>
          <w:rFonts w:ascii="Times New Roman" w:hAnsi="Times New Roman" w:cs="Times New Roman"/>
          <w:sz w:val="24"/>
          <w:szCs w:val="24"/>
        </w:rPr>
        <w:fldChar w:fldCharType="begin"/>
      </w:r>
      <w:r w:rsidR="00F51A92" w:rsidRPr="00582644">
        <w:rPr>
          <w:rFonts w:ascii="Times New Roman" w:hAnsi="Times New Roman" w:cs="Times New Roman"/>
          <w:sz w:val="24"/>
          <w:szCs w:val="24"/>
        </w:rPr>
        <w:instrText xml:space="preserve"> HYPERLINK  \l "ANALISIS" </w:instrText>
      </w:r>
      <w:r w:rsidRPr="00582644">
        <w:rPr>
          <w:rFonts w:ascii="Times New Roman" w:hAnsi="Times New Roman" w:cs="Times New Roman"/>
          <w:sz w:val="24"/>
          <w:szCs w:val="24"/>
        </w:rPr>
        <w:fldChar w:fldCharType="separate"/>
      </w:r>
      <w:r w:rsidR="001601E7" w:rsidRPr="00582644">
        <w:rPr>
          <w:rStyle w:val="Hipervnculo"/>
          <w:rFonts w:ascii="Times New Roman" w:hAnsi="Times New Roman" w:cs="Times New Roman"/>
          <w:color w:val="auto"/>
          <w:sz w:val="24"/>
          <w:szCs w:val="24"/>
        </w:rPr>
        <w:t>4.1</w:t>
      </w:r>
      <w:r w:rsidR="0066376D" w:rsidRPr="00582644">
        <w:rPr>
          <w:rStyle w:val="Hipervnculo"/>
          <w:rFonts w:ascii="Times New Roman" w:hAnsi="Times New Roman" w:cs="Times New Roman"/>
          <w:color w:val="auto"/>
          <w:sz w:val="24"/>
          <w:szCs w:val="24"/>
        </w:rPr>
        <w:t xml:space="preserve"> Selecc</w:t>
      </w:r>
      <w:r w:rsidR="001601E7" w:rsidRPr="00582644">
        <w:rPr>
          <w:rStyle w:val="Hipervnculo"/>
          <w:rFonts w:ascii="Times New Roman" w:hAnsi="Times New Roman" w:cs="Times New Roman"/>
          <w:color w:val="auto"/>
          <w:sz w:val="24"/>
          <w:szCs w:val="24"/>
        </w:rPr>
        <w:t>ió</w:t>
      </w:r>
      <w:r w:rsidR="0066376D" w:rsidRPr="00582644">
        <w:rPr>
          <w:rStyle w:val="Hipervnculo"/>
          <w:rFonts w:ascii="Times New Roman" w:hAnsi="Times New Roman" w:cs="Times New Roman"/>
          <w:color w:val="auto"/>
          <w:sz w:val="24"/>
          <w:szCs w:val="24"/>
        </w:rPr>
        <w:t>n de los alabaos</w:t>
      </w:r>
      <w:r w:rsidR="00B044BF" w:rsidRPr="00582644">
        <w:rPr>
          <w:rStyle w:val="Hipervnculo"/>
          <w:rFonts w:ascii="Times New Roman" w:hAnsi="Times New Roman" w:cs="Times New Roman"/>
          <w:color w:val="auto"/>
          <w:sz w:val="24"/>
          <w:szCs w:val="24"/>
        </w:rPr>
        <w:t>, categorización</w:t>
      </w:r>
      <w:r w:rsidR="00C04819" w:rsidRPr="00582644">
        <w:rPr>
          <w:rStyle w:val="Hipervnculo"/>
          <w:rFonts w:ascii="Times New Roman" w:hAnsi="Times New Roman" w:cs="Times New Roman"/>
          <w:color w:val="auto"/>
          <w:sz w:val="24"/>
          <w:szCs w:val="24"/>
        </w:rPr>
        <w:t xml:space="preserve"> propia </w:t>
      </w:r>
      <w:r w:rsidR="005158A0">
        <w:rPr>
          <w:rStyle w:val="Hipervnculo"/>
          <w:rFonts w:ascii="Times New Roman" w:hAnsi="Times New Roman" w:cs="Times New Roman"/>
          <w:color w:val="auto"/>
          <w:sz w:val="24"/>
          <w:szCs w:val="24"/>
        </w:rPr>
        <w:t>y aplicación del análisis</w:t>
      </w:r>
    </w:p>
    <w:p w:rsidR="00B35DED" w:rsidRPr="00582644" w:rsidRDefault="00000B5A" w:rsidP="00957325">
      <w:pPr>
        <w:spacing w:after="0"/>
        <w:ind w:firstLine="0"/>
        <w:rPr>
          <w:rFonts w:ascii="Times New Roman" w:hAnsi="Times New Roman" w:cs="Times New Roman"/>
          <w:sz w:val="24"/>
          <w:szCs w:val="24"/>
        </w:rPr>
      </w:pPr>
      <w:r w:rsidRPr="00582644">
        <w:rPr>
          <w:rFonts w:ascii="Times New Roman" w:hAnsi="Times New Roman" w:cs="Times New Roman"/>
          <w:sz w:val="24"/>
          <w:szCs w:val="24"/>
        </w:rPr>
        <w:fldChar w:fldCharType="end"/>
      </w:r>
      <w:r w:rsidR="005158A0" w:rsidRPr="00582644">
        <w:rPr>
          <w:rFonts w:ascii="Times New Roman" w:hAnsi="Times New Roman" w:cs="Times New Roman"/>
          <w:sz w:val="24"/>
          <w:szCs w:val="24"/>
        </w:rPr>
        <w:t xml:space="preserve"> </w:t>
      </w:r>
      <w:r w:rsidR="001601E7" w:rsidRPr="00582644">
        <w:rPr>
          <w:rFonts w:ascii="Times New Roman" w:hAnsi="Times New Roman" w:cs="Times New Roman"/>
          <w:sz w:val="24"/>
          <w:szCs w:val="24"/>
        </w:rPr>
        <w:t>4</w:t>
      </w:r>
      <w:r w:rsidR="001601E7" w:rsidRPr="00582644">
        <w:rPr>
          <w:rFonts w:ascii="Times New Roman" w:hAnsi="Times New Roman" w:cs="Times New Roman"/>
          <w:i/>
          <w:sz w:val="24"/>
          <w:szCs w:val="24"/>
        </w:rPr>
        <w:t>.1.1</w:t>
      </w:r>
      <w:hyperlink w:anchor="DIFUNTO" w:history="1">
        <w:r w:rsidR="00B35DED" w:rsidRPr="00582644">
          <w:rPr>
            <w:rStyle w:val="Hipervnculo"/>
            <w:rFonts w:ascii="Times New Roman" w:hAnsi="Times New Roman" w:cs="Times New Roman"/>
            <w:i/>
            <w:color w:val="auto"/>
            <w:sz w:val="24"/>
            <w:szCs w:val="24"/>
          </w:rPr>
          <w:t>Alabaos en que el difunto se dirige a la comunidad</w:t>
        </w:r>
      </w:hyperlink>
    </w:p>
    <w:p w:rsidR="00B35DED" w:rsidRPr="00582644" w:rsidRDefault="001601E7" w:rsidP="00957325">
      <w:pPr>
        <w:spacing w:after="0"/>
        <w:ind w:firstLine="0"/>
        <w:rPr>
          <w:rFonts w:ascii="Times New Roman" w:hAnsi="Times New Roman" w:cs="Times New Roman"/>
          <w:i/>
          <w:sz w:val="24"/>
          <w:szCs w:val="24"/>
        </w:rPr>
      </w:pPr>
      <w:r w:rsidRPr="00582644">
        <w:rPr>
          <w:rFonts w:ascii="Times New Roman" w:hAnsi="Times New Roman" w:cs="Times New Roman"/>
          <w:i/>
          <w:sz w:val="24"/>
          <w:szCs w:val="24"/>
        </w:rPr>
        <w:t>4.1.</w:t>
      </w:r>
      <w:r w:rsidR="00B35DED" w:rsidRPr="00582644">
        <w:rPr>
          <w:rFonts w:ascii="Times New Roman" w:hAnsi="Times New Roman" w:cs="Times New Roman"/>
          <w:i/>
          <w:sz w:val="24"/>
          <w:szCs w:val="24"/>
        </w:rPr>
        <w:t>2</w:t>
      </w:r>
      <w:r w:rsidR="00B35DED" w:rsidRPr="00582644">
        <w:rPr>
          <w:rFonts w:ascii="Times New Roman" w:hAnsi="Times New Roman" w:cs="Times New Roman"/>
          <w:b/>
          <w:i/>
          <w:sz w:val="24"/>
          <w:szCs w:val="24"/>
        </w:rPr>
        <w:t>.</w:t>
      </w:r>
      <w:hyperlink w:anchor="EFIMERO" w:history="1">
        <w:r w:rsidR="00B35DED" w:rsidRPr="00582644">
          <w:rPr>
            <w:rStyle w:val="Hipervnculo"/>
            <w:rFonts w:ascii="Times New Roman" w:hAnsi="Times New Roman" w:cs="Times New Roman"/>
            <w:i/>
            <w:color w:val="auto"/>
            <w:sz w:val="24"/>
            <w:szCs w:val="24"/>
          </w:rPr>
          <w:t>Fragmentos de alabaos que invitan a reflexión sobre la muerte y lo efímero de la vida</w:t>
        </w:r>
      </w:hyperlink>
    </w:p>
    <w:p w:rsidR="00B35DED" w:rsidRPr="00582644" w:rsidRDefault="001601E7" w:rsidP="00957325">
      <w:pPr>
        <w:spacing w:after="0"/>
        <w:ind w:firstLine="0"/>
        <w:rPr>
          <w:rFonts w:ascii="Times New Roman" w:hAnsi="Times New Roman" w:cs="Times New Roman"/>
          <w:i/>
          <w:sz w:val="24"/>
          <w:szCs w:val="24"/>
        </w:rPr>
      </w:pPr>
      <w:r w:rsidRPr="00582644">
        <w:rPr>
          <w:rFonts w:ascii="Times New Roman" w:hAnsi="Times New Roman" w:cs="Times New Roman"/>
          <w:i/>
          <w:sz w:val="24"/>
          <w:szCs w:val="24"/>
        </w:rPr>
        <w:t>4.1.</w:t>
      </w:r>
      <w:hyperlink w:anchor="CONSANGUINIDAD" w:history="1">
        <w:r w:rsidR="00B35DED" w:rsidRPr="00582644">
          <w:rPr>
            <w:rStyle w:val="Hipervnculo"/>
            <w:rFonts w:ascii="Times New Roman" w:hAnsi="Times New Roman" w:cs="Times New Roman"/>
            <w:i/>
            <w:color w:val="auto"/>
            <w:sz w:val="24"/>
            <w:szCs w:val="24"/>
          </w:rPr>
          <w:t>3 Fragmentos que resaltan las relaciones de consanguinidad</w:t>
        </w:r>
      </w:hyperlink>
    </w:p>
    <w:p w:rsidR="00FD7BFB" w:rsidRPr="00582644" w:rsidRDefault="00000B5A" w:rsidP="00957325">
      <w:pPr>
        <w:spacing w:after="0"/>
        <w:ind w:firstLine="0"/>
        <w:rPr>
          <w:rFonts w:ascii="Times New Roman" w:hAnsi="Times New Roman" w:cs="Times New Roman"/>
          <w:i/>
          <w:sz w:val="24"/>
          <w:szCs w:val="24"/>
        </w:rPr>
      </w:pPr>
      <w:hyperlink w:anchor="VIRGEN" w:history="1">
        <w:r w:rsidR="001601E7" w:rsidRPr="00582644">
          <w:rPr>
            <w:rStyle w:val="Hipervnculo"/>
            <w:rFonts w:ascii="Times New Roman" w:hAnsi="Times New Roman" w:cs="Times New Roman"/>
            <w:i/>
            <w:color w:val="auto"/>
            <w:sz w:val="24"/>
            <w:szCs w:val="24"/>
          </w:rPr>
          <w:t>4</w:t>
        </w:r>
        <w:r w:rsidR="00B35DED" w:rsidRPr="00582644">
          <w:rPr>
            <w:rStyle w:val="Hipervnculo"/>
            <w:rFonts w:ascii="Times New Roman" w:hAnsi="Times New Roman" w:cs="Times New Roman"/>
            <w:i/>
            <w:color w:val="auto"/>
            <w:sz w:val="24"/>
            <w:szCs w:val="24"/>
          </w:rPr>
          <w:t>.</w:t>
        </w:r>
        <w:r w:rsidR="001601E7" w:rsidRPr="00582644">
          <w:rPr>
            <w:rStyle w:val="Hipervnculo"/>
            <w:rFonts w:ascii="Times New Roman" w:hAnsi="Times New Roman" w:cs="Times New Roman"/>
            <w:i/>
            <w:color w:val="auto"/>
            <w:sz w:val="24"/>
            <w:szCs w:val="24"/>
          </w:rPr>
          <w:t>1</w:t>
        </w:r>
        <w:r w:rsidR="00B35DED" w:rsidRPr="00582644">
          <w:rPr>
            <w:rStyle w:val="Hipervnculo"/>
            <w:rFonts w:ascii="Times New Roman" w:hAnsi="Times New Roman" w:cs="Times New Roman"/>
            <w:i/>
            <w:color w:val="auto"/>
            <w:sz w:val="24"/>
            <w:szCs w:val="24"/>
          </w:rPr>
          <w:t>.4 Fragmentos que tratan el tema de la Virgen María y su poder</w:t>
        </w:r>
      </w:hyperlink>
    </w:p>
    <w:p w:rsidR="00FD7BFB" w:rsidRPr="00582644" w:rsidRDefault="00000B5A" w:rsidP="00957325">
      <w:pPr>
        <w:spacing w:after="0"/>
        <w:ind w:firstLine="0"/>
        <w:rPr>
          <w:rFonts w:ascii="Times New Roman" w:hAnsi="Times New Roman" w:cs="Times New Roman"/>
          <w:i/>
          <w:sz w:val="24"/>
          <w:szCs w:val="24"/>
          <w:u w:val="single"/>
        </w:rPr>
      </w:pPr>
      <w:hyperlink w:anchor="SALVACION" w:history="1">
        <w:r w:rsidR="001601E7" w:rsidRPr="00582644">
          <w:rPr>
            <w:rStyle w:val="Hipervnculo"/>
            <w:rFonts w:ascii="Times New Roman" w:hAnsi="Times New Roman" w:cs="Times New Roman"/>
            <w:i/>
            <w:color w:val="auto"/>
            <w:sz w:val="24"/>
            <w:szCs w:val="24"/>
          </w:rPr>
          <w:t>4.1</w:t>
        </w:r>
        <w:r w:rsidR="00FD7BFB" w:rsidRPr="00582644">
          <w:rPr>
            <w:rStyle w:val="Hipervnculo"/>
            <w:rFonts w:ascii="Times New Roman" w:hAnsi="Times New Roman" w:cs="Times New Roman"/>
            <w:i/>
            <w:color w:val="auto"/>
            <w:sz w:val="24"/>
            <w:szCs w:val="24"/>
          </w:rPr>
          <w:t>.5 Fragmentos de alabaos que tratan temas teológicos o de la salvación</w:t>
        </w:r>
      </w:hyperlink>
      <w:r w:rsidR="00A14E9D" w:rsidRPr="00582644">
        <w:rPr>
          <w:rFonts w:ascii="Times New Roman" w:hAnsi="Times New Roman" w:cs="Times New Roman"/>
          <w:i/>
          <w:sz w:val="24"/>
          <w:szCs w:val="24"/>
          <w:u w:val="single"/>
        </w:rPr>
        <w:t xml:space="preserve"> desde el marco católico</w:t>
      </w:r>
    </w:p>
    <w:p w:rsidR="00B35DED" w:rsidRPr="00582644" w:rsidRDefault="00000B5A" w:rsidP="00957325">
      <w:pPr>
        <w:spacing w:after="0"/>
        <w:ind w:firstLine="0"/>
        <w:rPr>
          <w:rFonts w:ascii="Times New Roman" w:hAnsi="Times New Roman" w:cs="Times New Roman"/>
          <w:i/>
          <w:sz w:val="24"/>
          <w:szCs w:val="24"/>
        </w:rPr>
      </w:pPr>
      <w:hyperlink w:anchor="santos" w:history="1">
        <w:r w:rsidR="005B1DA5" w:rsidRPr="00582644">
          <w:rPr>
            <w:rStyle w:val="Hipervnculo"/>
            <w:rFonts w:ascii="Times New Roman" w:hAnsi="Times New Roman" w:cs="Times New Roman"/>
            <w:i/>
            <w:color w:val="auto"/>
            <w:sz w:val="24"/>
            <w:szCs w:val="24"/>
          </w:rPr>
          <w:t>4.1.</w:t>
        </w:r>
        <w:r w:rsidR="0050519F">
          <w:rPr>
            <w:rStyle w:val="Hipervnculo"/>
            <w:rFonts w:ascii="Times New Roman" w:hAnsi="Times New Roman" w:cs="Times New Roman"/>
            <w:i/>
            <w:color w:val="auto"/>
            <w:sz w:val="24"/>
            <w:szCs w:val="24"/>
          </w:rPr>
          <w:t>6</w:t>
        </w:r>
        <w:r w:rsidR="005B1DA5" w:rsidRPr="00582644">
          <w:rPr>
            <w:rStyle w:val="Hipervnculo"/>
            <w:rFonts w:ascii="Times New Roman" w:hAnsi="Times New Roman" w:cs="Times New Roman"/>
            <w:i/>
            <w:color w:val="auto"/>
            <w:sz w:val="24"/>
            <w:szCs w:val="24"/>
          </w:rPr>
          <w:t xml:space="preserve"> Alabaos dirigidos a los santos</w:t>
        </w:r>
      </w:hyperlink>
    </w:p>
    <w:p w:rsidR="002C4C00" w:rsidRPr="00582644" w:rsidRDefault="002C4C00" w:rsidP="00957325">
      <w:pPr>
        <w:spacing w:after="0"/>
        <w:ind w:firstLine="0"/>
        <w:rPr>
          <w:rFonts w:ascii="Times New Roman" w:hAnsi="Times New Roman" w:cs="Times New Roman"/>
          <w:sz w:val="24"/>
          <w:szCs w:val="24"/>
        </w:rPr>
      </w:pPr>
    </w:p>
    <w:p w:rsidR="00F36C2E" w:rsidRPr="00582644" w:rsidRDefault="00000B5A" w:rsidP="00957325">
      <w:pPr>
        <w:spacing w:after="0"/>
        <w:ind w:firstLine="0"/>
        <w:rPr>
          <w:rFonts w:ascii="Times New Roman" w:hAnsi="Times New Roman" w:cs="Times New Roman"/>
          <w:sz w:val="24"/>
          <w:szCs w:val="24"/>
        </w:rPr>
      </w:pPr>
      <w:hyperlink w:anchor="recomendaciones" w:history="1">
        <w:r w:rsidR="00F36C2E" w:rsidRPr="00582644">
          <w:rPr>
            <w:rStyle w:val="Hipervnculo"/>
            <w:rFonts w:ascii="Times New Roman" w:hAnsi="Times New Roman" w:cs="Times New Roman"/>
            <w:color w:val="auto"/>
            <w:sz w:val="24"/>
            <w:szCs w:val="24"/>
          </w:rPr>
          <w:t>RECOMENDACIONES</w:t>
        </w:r>
      </w:hyperlink>
    </w:p>
    <w:p w:rsidR="0066376D" w:rsidRPr="00582644" w:rsidRDefault="0066376D" w:rsidP="00957325">
      <w:pPr>
        <w:spacing w:after="0"/>
        <w:ind w:firstLine="0"/>
        <w:rPr>
          <w:rFonts w:ascii="Times New Roman" w:hAnsi="Times New Roman" w:cs="Times New Roman"/>
          <w:sz w:val="24"/>
          <w:szCs w:val="24"/>
        </w:rPr>
      </w:pPr>
      <w:r w:rsidRPr="00582644">
        <w:rPr>
          <w:rFonts w:ascii="Times New Roman" w:hAnsi="Times New Roman" w:cs="Times New Roman"/>
          <w:sz w:val="24"/>
          <w:szCs w:val="24"/>
        </w:rPr>
        <w:t>CONCLUSIONES</w:t>
      </w:r>
    </w:p>
    <w:p w:rsidR="009209D3" w:rsidRPr="00582644" w:rsidRDefault="00000B5A" w:rsidP="00957325">
      <w:pPr>
        <w:spacing w:after="0"/>
        <w:ind w:firstLine="0"/>
      </w:pPr>
      <w:hyperlink w:anchor="REFERENCIAS" w:history="1">
        <w:r w:rsidR="00F62D44" w:rsidRPr="00582644">
          <w:rPr>
            <w:rStyle w:val="Hipervnculo"/>
            <w:rFonts w:ascii="Times New Roman" w:hAnsi="Times New Roman" w:cs="Times New Roman"/>
            <w:color w:val="auto"/>
            <w:sz w:val="24"/>
            <w:szCs w:val="24"/>
          </w:rPr>
          <w:t>REFERENCIAS</w:t>
        </w:r>
      </w:hyperlink>
    </w:p>
    <w:p w:rsidR="003542ED" w:rsidRPr="00582644" w:rsidRDefault="003542ED" w:rsidP="00957325">
      <w:pPr>
        <w:spacing w:after="0"/>
        <w:ind w:firstLine="0"/>
        <w:rPr>
          <w:rFonts w:ascii="Times New Roman" w:hAnsi="Times New Roman" w:cs="Times New Roman"/>
          <w:sz w:val="24"/>
          <w:szCs w:val="24"/>
        </w:rPr>
      </w:pPr>
    </w:p>
    <w:p w:rsidR="00905A63" w:rsidRPr="00582644" w:rsidRDefault="00905A63" w:rsidP="00957325">
      <w:pPr>
        <w:spacing w:after="0"/>
        <w:ind w:firstLine="0"/>
        <w:rPr>
          <w:rFonts w:ascii="Times New Roman" w:hAnsi="Times New Roman" w:cs="Times New Roman"/>
          <w:sz w:val="24"/>
          <w:szCs w:val="24"/>
        </w:rPr>
      </w:pPr>
    </w:p>
    <w:p w:rsidR="00C0739E" w:rsidRDefault="00C0739E" w:rsidP="00957325">
      <w:pPr>
        <w:tabs>
          <w:tab w:val="left" w:pos="426"/>
        </w:tabs>
        <w:spacing w:after="0"/>
        <w:ind w:firstLine="0"/>
        <w:rPr>
          <w:rFonts w:ascii="Times New Roman" w:hAnsi="Times New Roman" w:cs="Times New Roman"/>
          <w:b/>
          <w:sz w:val="24"/>
          <w:szCs w:val="24"/>
          <w:lang w:val="es-ES_tradnl"/>
        </w:rPr>
      </w:pPr>
      <w:bookmarkStart w:id="0" w:name="Introducción"/>
    </w:p>
    <w:p w:rsidR="000476BA" w:rsidRDefault="000476BA" w:rsidP="00957325">
      <w:pPr>
        <w:tabs>
          <w:tab w:val="left" w:pos="426"/>
        </w:tabs>
        <w:spacing w:after="0"/>
        <w:ind w:firstLine="0"/>
        <w:rPr>
          <w:rFonts w:ascii="Times New Roman" w:hAnsi="Times New Roman" w:cs="Times New Roman"/>
          <w:b/>
          <w:sz w:val="24"/>
          <w:szCs w:val="24"/>
          <w:lang w:val="es-ES_tradnl"/>
        </w:rPr>
      </w:pPr>
    </w:p>
    <w:p w:rsidR="00F62D44" w:rsidRPr="007922CA" w:rsidRDefault="00F62D44" w:rsidP="0037662D">
      <w:pPr>
        <w:tabs>
          <w:tab w:val="left" w:pos="426"/>
        </w:tabs>
        <w:spacing w:after="0"/>
        <w:ind w:firstLine="0"/>
        <w:jc w:val="center"/>
        <w:rPr>
          <w:rFonts w:ascii="Times New Roman" w:hAnsi="Times New Roman" w:cs="Times New Roman"/>
          <w:b/>
          <w:sz w:val="24"/>
          <w:szCs w:val="24"/>
          <w:lang w:val="es-ES_tradnl"/>
        </w:rPr>
      </w:pPr>
      <w:r w:rsidRPr="007922CA">
        <w:rPr>
          <w:rFonts w:ascii="Times New Roman" w:hAnsi="Times New Roman" w:cs="Times New Roman"/>
          <w:b/>
          <w:sz w:val="24"/>
          <w:szCs w:val="24"/>
          <w:lang w:val="es-ES_tradnl"/>
        </w:rPr>
        <w:t>INTRODUCCIÓN</w:t>
      </w:r>
    </w:p>
    <w:bookmarkEnd w:id="0"/>
    <w:p w:rsidR="00F62D44" w:rsidRPr="007922CA" w:rsidRDefault="00F62D44" w:rsidP="00957325">
      <w:pPr>
        <w:tabs>
          <w:tab w:val="left" w:pos="426"/>
        </w:tabs>
        <w:ind w:firstLine="0"/>
        <w:rPr>
          <w:rFonts w:ascii="Times New Roman" w:hAnsi="Times New Roman" w:cs="Times New Roman"/>
          <w:b/>
          <w:sz w:val="24"/>
          <w:szCs w:val="24"/>
          <w:lang w:val="es-ES_tradnl"/>
        </w:rPr>
      </w:pPr>
    </w:p>
    <w:p w:rsidR="00286CBE" w:rsidRPr="005F253C" w:rsidRDefault="00F62D44" w:rsidP="00957325">
      <w:pPr>
        <w:spacing w:after="240"/>
        <w:ind w:firstLine="0"/>
        <w:rPr>
          <w:rFonts w:ascii="Times New Roman" w:eastAsia="Times New Roman" w:hAnsi="Times New Roman" w:cs="Times New Roman"/>
          <w:sz w:val="24"/>
          <w:szCs w:val="24"/>
        </w:rPr>
      </w:pPr>
      <w:r w:rsidRPr="00286CBE">
        <w:rPr>
          <w:rFonts w:ascii="Times New Roman" w:hAnsi="Times New Roman" w:cs="Times New Roman"/>
          <w:sz w:val="24"/>
          <w:szCs w:val="24"/>
          <w:lang w:val="es-ES_tradnl"/>
        </w:rPr>
        <w:t>El presente trabajo</w:t>
      </w:r>
      <w:r w:rsidR="00B16E35">
        <w:rPr>
          <w:rFonts w:ascii="Times New Roman" w:hAnsi="Times New Roman" w:cs="Times New Roman"/>
          <w:sz w:val="24"/>
          <w:szCs w:val="24"/>
          <w:lang w:val="es-ES_tradnl"/>
        </w:rPr>
        <w:t xml:space="preserve"> de gra</w:t>
      </w:r>
      <w:r w:rsidR="005F253C">
        <w:rPr>
          <w:rFonts w:ascii="Times New Roman" w:hAnsi="Times New Roman" w:cs="Times New Roman"/>
          <w:sz w:val="24"/>
          <w:szCs w:val="24"/>
          <w:lang w:val="es-ES_tradnl"/>
        </w:rPr>
        <w:t>do</w:t>
      </w:r>
      <w:r w:rsidRPr="00286CBE">
        <w:rPr>
          <w:rFonts w:ascii="Times New Roman" w:hAnsi="Times New Roman" w:cs="Times New Roman"/>
          <w:sz w:val="24"/>
          <w:szCs w:val="24"/>
          <w:lang w:val="es-ES_tradnl"/>
        </w:rPr>
        <w:t xml:space="preserve"> es realizado por una estudiante de Filosofía</w:t>
      </w:r>
      <w:r w:rsidR="005F253C">
        <w:rPr>
          <w:rFonts w:ascii="Times New Roman" w:hAnsi="Times New Roman" w:cs="Times New Roman"/>
          <w:sz w:val="24"/>
          <w:szCs w:val="24"/>
          <w:lang w:val="es-ES_tradnl"/>
        </w:rPr>
        <w:t xml:space="preserve"> y Educación Religiosa de décimo</w:t>
      </w:r>
      <w:r w:rsidRPr="00286CBE">
        <w:rPr>
          <w:rFonts w:ascii="Times New Roman" w:hAnsi="Times New Roman" w:cs="Times New Roman"/>
          <w:sz w:val="24"/>
          <w:szCs w:val="24"/>
          <w:lang w:val="es-ES_tradnl"/>
        </w:rPr>
        <w:t xml:space="preserve"> semestre,  para responder a la asignatura “</w:t>
      </w:r>
      <w:r w:rsidR="00545043" w:rsidRPr="00286CBE">
        <w:rPr>
          <w:rFonts w:ascii="Times New Roman" w:hAnsi="Times New Roman" w:cs="Times New Roman"/>
          <w:sz w:val="24"/>
          <w:szCs w:val="24"/>
          <w:lang w:val="es-ES_tradnl"/>
        </w:rPr>
        <w:t>Proyecto I</w:t>
      </w:r>
      <w:r w:rsidR="005077A8">
        <w:rPr>
          <w:rFonts w:ascii="Times New Roman" w:hAnsi="Times New Roman" w:cs="Times New Roman"/>
          <w:sz w:val="24"/>
          <w:szCs w:val="24"/>
          <w:lang w:val="es-ES_tradnl"/>
        </w:rPr>
        <w:t>I</w:t>
      </w:r>
      <w:r w:rsidRPr="00286CBE">
        <w:rPr>
          <w:rFonts w:ascii="Times New Roman" w:hAnsi="Times New Roman" w:cs="Times New Roman"/>
          <w:sz w:val="24"/>
          <w:szCs w:val="24"/>
          <w:lang w:val="es-ES_tradnl"/>
        </w:rPr>
        <w:t xml:space="preserve">”, </w:t>
      </w:r>
      <w:r w:rsidR="005077A8">
        <w:rPr>
          <w:rFonts w:ascii="Times New Roman" w:hAnsi="Times New Roman" w:cs="Times New Roman"/>
          <w:sz w:val="24"/>
          <w:szCs w:val="24"/>
          <w:lang w:val="es-ES_tradnl"/>
        </w:rPr>
        <w:t>con el fin de culminar la fase investigativa en la Universidad Santo Tom</w:t>
      </w:r>
      <w:r w:rsidR="00545043" w:rsidRPr="00286CBE">
        <w:rPr>
          <w:rFonts w:ascii="Times New Roman" w:hAnsi="Times New Roman" w:cs="Times New Roman"/>
          <w:sz w:val="24"/>
          <w:szCs w:val="24"/>
          <w:lang w:val="es-ES_tradnl"/>
        </w:rPr>
        <w:t>á</w:t>
      </w:r>
      <w:r w:rsidR="005077A8">
        <w:rPr>
          <w:rFonts w:ascii="Times New Roman" w:hAnsi="Times New Roman" w:cs="Times New Roman"/>
          <w:sz w:val="24"/>
          <w:szCs w:val="24"/>
          <w:lang w:val="es-ES_tradnl"/>
        </w:rPr>
        <w:t xml:space="preserve">s con </w:t>
      </w:r>
      <w:r w:rsidR="00545043" w:rsidRPr="00286CBE">
        <w:rPr>
          <w:rFonts w:ascii="Times New Roman" w:hAnsi="Times New Roman" w:cs="Times New Roman"/>
          <w:sz w:val="24"/>
          <w:szCs w:val="24"/>
          <w:lang w:val="es-ES_tradnl"/>
        </w:rPr>
        <w:t xml:space="preserve">el proyecto de grado titulado </w:t>
      </w:r>
      <w:r w:rsidR="00286CBE" w:rsidRPr="00286CBE">
        <w:rPr>
          <w:rFonts w:ascii="Times New Roman" w:hAnsi="Times New Roman" w:cs="Times New Roman"/>
          <w:sz w:val="24"/>
          <w:szCs w:val="24"/>
          <w:lang w:val="es-ES_tradnl"/>
        </w:rPr>
        <w:t>“</w:t>
      </w:r>
      <w:r w:rsidR="005F253C">
        <w:rPr>
          <w:rFonts w:ascii="Times New Roman" w:eastAsia="Times New Roman" w:hAnsi="Times New Roman" w:cs="Times New Roman"/>
          <w:sz w:val="24"/>
          <w:szCs w:val="24"/>
        </w:rPr>
        <w:t>C</w:t>
      </w:r>
      <w:r w:rsidR="005F253C" w:rsidRPr="005B76E7">
        <w:rPr>
          <w:rFonts w:ascii="Times New Roman" w:eastAsia="Times New Roman" w:hAnsi="Times New Roman" w:cs="Times New Roman"/>
          <w:sz w:val="24"/>
          <w:szCs w:val="24"/>
        </w:rPr>
        <w:t>aracterísticas de la religiosidad  y espiritualidad afro-chocoana</w:t>
      </w:r>
      <w:r w:rsidR="005F253C">
        <w:rPr>
          <w:rFonts w:ascii="Times New Roman" w:eastAsia="Times New Roman" w:hAnsi="Times New Roman" w:cs="Times New Roman"/>
          <w:sz w:val="24"/>
          <w:szCs w:val="24"/>
        </w:rPr>
        <w:t xml:space="preserve"> a través de una categorización de los alabaos, como aporte a la cátedra afrocolombiana</w:t>
      </w:r>
      <w:r w:rsidR="00957325">
        <w:rPr>
          <w:rFonts w:ascii="Times New Roman" w:eastAsia="Times New Roman" w:hAnsi="Times New Roman" w:cs="Times New Roman"/>
          <w:sz w:val="24"/>
          <w:szCs w:val="24"/>
        </w:rPr>
        <w:t xml:space="preserve"> desde la Educación Religiosa Escolar</w:t>
      </w:r>
      <w:r w:rsidR="00286CBE" w:rsidRPr="00286CBE">
        <w:rPr>
          <w:rFonts w:ascii="Times New Roman" w:hAnsi="Times New Roman" w:cs="Times New Roman"/>
          <w:sz w:val="24"/>
          <w:szCs w:val="24"/>
          <w:lang w:val="es-ES_tradnl"/>
        </w:rPr>
        <w:t>”</w:t>
      </w:r>
      <w:r w:rsidR="00957325">
        <w:rPr>
          <w:rFonts w:ascii="Times New Roman" w:hAnsi="Times New Roman" w:cs="Times New Roman"/>
          <w:sz w:val="24"/>
          <w:szCs w:val="24"/>
          <w:lang w:val="es-ES_tradnl"/>
        </w:rPr>
        <w:t xml:space="preserve"> </w:t>
      </w:r>
      <w:r w:rsidR="00286CBE" w:rsidRPr="00286CBE">
        <w:rPr>
          <w:rFonts w:ascii="Times New Roman" w:hAnsi="Times New Roman" w:cs="Times New Roman"/>
          <w:sz w:val="24"/>
          <w:szCs w:val="24"/>
          <w:lang w:val="es-ES_tradnl"/>
        </w:rPr>
        <w:t xml:space="preserve">después de un abordaje documental en cuanto a lo investigativo, pedagógico, humanístico, teológico, filosófico y legal. </w:t>
      </w:r>
    </w:p>
    <w:p w:rsidR="00C0739E" w:rsidRDefault="008526D6" w:rsidP="00957325">
      <w:pPr>
        <w:tabs>
          <w:tab w:val="left" w:pos="426"/>
        </w:tabs>
        <w:ind w:firstLine="0"/>
        <w:rPr>
          <w:rFonts w:ascii="Times New Roman" w:hAnsi="Times New Roman" w:cs="Times New Roman"/>
          <w:sz w:val="24"/>
          <w:szCs w:val="24"/>
          <w:lang w:val="es-ES_tradnl"/>
        </w:rPr>
      </w:pPr>
      <w:r>
        <w:rPr>
          <w:rFonts w:ascii="Times New Roman" w:hAnsi="Times New Roman" w:cs="Times New Roman"/>
          <w:sz w:val="24"/>
          <w:szCs w:val="24"/>
          <w:lang w:val="es-ES_tradnl"/>
        </w:rPr>
        <w:t>Este trabajo tiene un contenido que está en secuencia de la siguiente forma:</w:t>
      </w:r>
      <w:r w:rsidR="00C0739E">
        <w:rPr>
          <w:rFonts w:ascii="Times New Roman" w:hAnsi="Times New Roman" w:cs="Times New Roman"/>
          <w:sz w:val="24"/>
          <w:szCs w:val="24"/>
          <w:lang w:val="es-ES_tradnl"/>
        </w:rPr>
        <w:t xml:space="preserve"> Capitulo I (preeliminares), el cual contienen el Título, la Elección del tema, la descripción y delimitación del problema, la formulación del problema, los objetivos general y específicos y la justificación. A continuación sigue el Capítulo II (Marco de referencia)</w:t>
      </w:r>
      <w:r w:rsidR="005F253C">
        <w:rPr>
          <w:rFonts w:ascii="Times New Roman" w:hAnsi="Times New Roman" w:cs="Times New Roman"/>
          <w:sz w:val="24"/>
          <w:szCs w:val="24"/>
          <w:lang w:val="es-ES_tradnl"/>
        </w:rPr>
        <w:t>, el que incluye antecedentes, c</w:t>
      </w:r>
      <w:r w:rsidR="00C0739E">
        <w:rPr>
          <w:rFonts w:ascii="Times New Roman" w:hAnsi="Times New Roman" w:cs="Times New Roman"/>
          <w:sz w:val="24"/>
          <w:szCs w:val="24"/>
          <w:lang w:val="es-ES_tradnl"/>
        </w:rPr>
        <w:t>ontexto y pe</w:t>
      </w:r>
      <w:r w:rsidR="005F253C">
        <w:rPr>
          <w:rFonts w:ascii="Times New Roman" w:hAnsi="Times New Roman" w:cs="Times New Roman"/>
          <w:sz w:val="24"/>
          <w:szCs w:val="24"/>
          <w:lang w:val="es-ES_tradnl"/>
        </w:rPr>
        <w:t>rspectiva epistemológica de la i</w:t>
      </w:r>
      <w:r w:rsidR="00C0739E">
        <w:rPr>
          <w:rFonts w:ascii="Times New Roman" w:hAnsi="Times New Roman" w:cs="Times New Roman"/>
          <w:sz w:val="24"/>
          <w:szCs w:val="24"/>
          <w:lang w:val="es-ES_tradnl"/>
        </w:rPr>
        <w:t xml:space="preserve">nvestigación. Sigue este trabajo con el Capítulo III, que abarca el enfoque investigativo, el tipo de investigación, las técnicas de </w:t>
      </w:r>
      <w:r w:rsidR="00957325">
        <w:rPr>
          <w:rFonts w:ascii="Times New Roman" w:hAnsi="Times New Roman" w:cs="Times New Roman"/>
          <w:sz w:val="24"/>
          <w:szCs w:val="24"/>
          <w:lang w:val="es-ES_tradnl"/>
        </w:rPr>
        <w:t xml:space="preserve">recolección de la información, </w:t>
      </w:r>
      <w:r w:rsidR="00C0739E">
        <w:rPr>
          <w:rFonts w:ascii="Times New Roman" w:hAnsi="Times New Roman" w:cs="Times New Roman"/>
          <w:sz w:val="24"/>
          <w:szCs w:val="24"/>
          <w:lang w:val="es-ES_tradnl"/>
        </w:rPr>
        <w:t xml:space="preserve"> la definición del enfoque metodológico y la población que hace viva esta tradición. Por último está el capítulo IV que contiene la selección de los alabaos  y la categorización propia que se ha realizado en la presente investigación. </w:t>
      </w:r>
    </w:p>
    <w:p w:rsidR="00286CBE" w:rsidRPr="00286CBE" w:rsidRDefault="00286CBE" w:rsidP="00957325">
      <w:pPr>
        <w:spacing w:after="0"/>
        <w:ind w:firstLine="0"/>
        <w:rPr>
          <w:rFonts w:ascii="Times New Roman" w:hAnsi="Times New Roman" w:cs="Times New Roman"/>
          <w:b/>
          <w:sz w:val="24"/>
          <w:szCs w:val="24"/>
        </w:rPr>
      </w:pPr>
    </w:p>
    <w:p w:rsidR="00F62D44" w:rsidRPr="008526D6" w:rsidRDefault="00F62D44" w:rsidP="00957325">
      <w:pPr>
        <w:tabs>
          <w:tab w:val="left" w:pos="426"/>
        </w:tabs>
        <w:ind w:firstLine="0"/>
        <w:rPr>
          <w:rFonts w:ascii="Times New Roman" w:hAnsi="Times New Roman" w:cs="Times New Roman"/>
          <w:sz w:val="24"/>
          <w:szCs w:val="24"/>
          <w:lang w:val="es-ES_tradnl"/>
        </w:rPr>
      </w:pPr>
      <w:r w:rsidRPr="008526D6">
        <w:rPr>
          <w:rFonts w:ascii="Times New Roman" w:hAnsi="Times New Roman" w:cs="Times New Roman"/>
          <w:sz w:val="24"/>
          <w:szCs w:val="24"/>
          <w:lang w:val="es-ES_tradnl"/>
        </w:rPr>
        <w:t>La metodología empleada para la Educación a distancia en la Universidad Santo Tomás, donde el estudiante es gestor de su propio conocimiento, es la dominicana tomista planteada en cuatro pasos: la lectio, quaestio, disputatio y demostratio, así como la respuesta a hipótesis contraria, en la búsqueda objetiva de la verdad. Esta se puede aplicar a la práctica pedagógica social desde la problemática propia de la comunidad y los resultados brindados por el informe.</w:t>
      </w:r>
    </w:p>
    <w:p w:rsidR="00841844" w:rsidRDefault="00F62D44" w:rsidP="00957325">
      <w:pPr>
        <w:spacing w:after="240"/>
        <w:ind w:firstLine="0"/>
        <w:rPr>
          <w:rFonts w:ascii="Times New Roman" w:hAnsi="Times New Roman"/>
          <w:sz w:val="24"/>
          <w:szCs w:val="24"/>
          <w:lang w:val="es-ES_tradnl"/>
        </w:rPr>
      </w:pPr>
      <w:r w:rsidRPr="008526D6">
        <w:rPr>
          <w:rFonts w:ascii="Times New Roman" w:hAnsi="Times New Roman"/>
          <w:sz w:val="24"/>
          <w:szCs w:val="24"/>
          <w:lang w:val="es-ES_tradnl"/>
        </w:rPr>
        <w:t xml:space="preserve">Es este entonces un trabajo que se realiza con dedicación y empeño en dar lo mejor y usar de la forma más creativa las herramientas que están al alcance del estudiante para la ejecución de la </w:t>
      </w:r>
      <w:r w:rsidR="005F253C">
        <w:rPr>
          <w:rFonts w:ascii="Times New Roman" w:hAnsi="Times New Roman"/>
          <w:sz w:val="24"/>
          <w:szCs w:val="24"/>
          <w:lang w:val="es-ES_tradnl"/>
        </w:rPr>
        <w:t xml:space="preserve">última fase </w:t>
      </w:r>
      <w:r w:rsidR="008526D6">
        <w:rPr>
          <w:rFonts w:ascii="Times New Roman" w:hAnsi="Times New Roman"/>
          <w:sz w:val="24"/>
          <w:szCs w:val="24"/>
          <w:lang w:val="es-ES_tradnl"/>
        </w:rPr>
        <w:t xml:space="preserve"> del Proyecto </w:t>
      </w:r>
      <w:r w:rsidRPr="008526D6">
        <w:rPr>
          <w:rFonts w:ascii="Times New Roman" w:hAnsi="Times New Roman"/>
          <w:sz w:val="24"/>
          <w:szCs w:val="24"/>
          <w:lang w:val="es-ES_tradnl"/>
        </w:rPr>
        <w:t xml:space="preserve"> como parte del proceso de formación </w:t>
      </w:r>
      <w:r w:rsidR="008526D6">
        <w:rPr>
          <w:rFonts w:ascii="Times New Roman" w:hAnsi="Times New Roman"/>
          <w:sz w:val="24"/>
          <w:szCs w:val="24"/>
          <w:lang w:val="es-ES_tradnl"/>
        </w:rPr>
        <w:t xml:space="preserve">en investigación </w:t>
      </w:r>
      <w:r w:rsidRPr="008526D6">
        <w:rPr>
          <w:rFonts w:ascii="Times New Roman" w:hAnsi="Times New Roman"/>
          <w:sz w:val="24"/>
          <w:szCs w:val="24"/>
          <w:lang w:val="es-ES_tradnl"/>
        </w:rPr>
        <w:t>del Licenciado en Filosofía y Educación Religiosa</w:t>
      </w:r>
      <w:r w:rsidR="00B61B38">
        <w:rPr>
          <w:rFonts w:ascii="Times New Roman" w:hAnsi="Times New Roman"/>
          <w:sz w:val="24"/>
          <w:szCs w:val="24"/>
          <w:lang w:val="es-ES_tradnl"/>
        </w:rPr>
        <w:t>.</w:t>
      </w:r>
      <w:bookmarkStart w:id="1" w:name="PREELIMINARES"/>
    </w:p>
    <w:p w:rsidR="009209D3" w:rsidRDefault="009209D3" w:rsidP="00957325">
      <w:pPr>
        <w:spacing w:after="240"/>
        <w:ind w:firstLine="0"/>
        <w:rPr>
          <w:rFonts w:ascii="Times New Roman" w:hAnsi="Times New Roman"/>
          <w:sz w:val="24"/>
          <w:szCs w:val="24"/>
          <w:lang w:val="es-ES_tradnl"/>
        </w:rPr>
      </w:pPr>
    </w:p>
    <w:p w:rsidR="005F253C" w:rsidRDefault="005F253C" w:rsidP="00957325">
      <w:pPr>
        <w:spacing w:after="240"/>
        <w:ind w:firstLine="0"/>
        <w:rPr>
          <w:rFonts w:ascii="Times New Roman" w:hAnsi="Times New Roman"/>
          <w:sz w:val="24"/>
          <w:szCs w:val="24"/>
          <w:lang w:val="es-ES_tradnl"/>
        </w:rPr>
      </w:pPr>
    </w:p>
    <w:p w:rsidR="005F253C" w:rsidRDefault="005F253C" w:rsidP="00957325">
      <w:pPr>
        <w:spacing w:after="240"/>
        <w:ind w:firstLine="0"/>
        <w:rPr>
          <w:rFonts w:ascii="Times New Roman" w:hAnsi="Times New Roman"/>
          <w:sz w:val="24"/>
          <w:szCs w:val="24"/>
          <w:lang w:val="es-ES_tradnl"/>
        </w:rPr>
      </w:pPr>
    </w:p>
    <w:p w:rsidR="005F253C" w:rsidRDefault="005F253C" w:rsidP="00957325">
      <w:pPr>
        <w:spacing w:after="240"/>
        <w:ind w:firstLine="0"/>
        <w:rPr>
          <w:rFonts w:ascii="Times New Roman" w:hAnsi="Times New Roman"/>
          <w:sz w:val="24"/>
          <w:szCs w:val="24"/>
          <w:lang w:val="es-ES_tradnl"/>
        </w:rPr>
      </w:pPr>
    </w:p>
    <w:p w:rsidR="005F253C" w:rsidRDefault="005F253C" w:rsidP="00957325">
      <w:pPr>
        <w:spacing w:after="240"/>
        <w:ind w:firstLine="0"/>
        <w:rPr>
          <w:rFonts w:ascii="Times New Roman" w:hAnsi="Times New Roman"/>
          <w:sz w:val="24"/>
          <w:szCs w:val="24"/>
          <w:lang w:val="es-ES_tradnl"/>
        </w:rPr>
      </w:pPr>
    </w:p>
    <w:p w:rsidR="005F253C" w:rsidRDefault="005F253C" w:rsidP="00957325">
      <w:pPr>
        <w:spacing w:after="240"/>
        <w:ind w:firstLine="0"/>
        <w:rPr>
          <w:rFonts w:ascii="Times New Roman" w:hAnsi="Times New Roman"/>
          <w:sz w:val="24"/>
          <w:szCs w:val="24"/>
          <w:lang w:val="es-ES_tradnl"/>
        </w:rPr>
      </w:pPr>
    </w:p>
    <w:p w:rsidR="005F253C" w:rsidRDefault="005F253C" w:rsidP="00957325">
      <w:pPr>
        <w:spacing w:after="240"/>
        <w:ind w:firstLine="0"/>
        <w:rPr>
          <w:rFonts w:ascii="Times New Roman" w:hAnsi="Times New Roman"/>
          <w:sz w:val="24"/>
          <w:szCs w:val="24"/>
          <w:lang w:val="es-ES_tradnl"/>
        </w:rPr>
      </w:pPr>
    </w:p>
    <w:p w:rsidR="005F253C" w:rsidRDefault="005F253C" w:rsidP="00957325">
      <w:pPr>
        <w:spacing w:after="240"/>
        <w:ind w:firstLine="0"/>
        <w:rPr>
          <w:rFonts w:ascii="Times New Roman" w:hAnsi="Times New Roman"/>
          <w:sz w:val="24"/>
          <w:szCs w:val="24"/>
          <w:lang w:val="es-ES_tradnl"/>
        </w:rPr>
      </w:pPr>
    </w:p>
    <w:p w:rsidR="005F253C" w:rsidRDefault="005F253C" w:rsidP="00957325">
      <w:pPr>
        <w:spacing w:after="240"/>
        <w:ind w:firstLine="0"/>
        <w:rPr>
          <w:rFonts w:ascii="Times New Roman" w:hAnsi="Times New Roman"/>
          <w:sz w:val="24"/>
          <w:szCs w:val="24"/>
          <w:lang w:val="es-ES_tradnl"/>
        </w:rPr>
      </w:pPr>
    </w:p>
    <w:p w:rsidR="005F253C" w:rsidRDefault="005F253C" w:rsidP="00957325">
      <w:pPr>
        <w:spacing w:after="240"/>
        <w:ind w:firstLine="0"/>
        <w:rPr>
          <w:rFonts w:ascii="Times New Roman" w:hAnsi="Times New Roman"/>
          <w:sz w:val="24"/>
          <w:szCs w:val="24"/>
          <w:lang w:val="es-ES_tradnl"/>
        </w:rPr>
      </w:pPr>
    </w:p>
    <w:p w:rsidR="005F253C" w:rsidRDefault="005F253C" w:rsidP="00957325">
      <w:pPr>
        <w:spacing w:after="240"/>
        <w:ind w:firstLine="0"/>
        <w:rPr>
          <w:rFonts w:ascii="Times New Roman" w:hAnsi="Times New Roman"/>
          <w:sz w:val="24"/>
          <w:szCs w:val="24"/>
          <w:lang w:val="es-ES_tradnl"/>
        </w:rPr>
      </w:pPr>
    </w:p>
    <w:p w:rsidR="005F253C" w:rsidRDefault="005F253C" w:rsidP="00957325">
      <w:pPr>
        <w:spacing w:after="240"/>
        <w:ind w:firstLine="0"/>
        <w:rPr>
          <w:rFonts w:ascii="Times New Roman" w:hAnsi="Times New Roman"/>
          <w:sz w:val="24"/>
          <w:szCs w:val="24"/>
          <w:lang w:val="es-ES_tradnl"/>
        </w:rPr>
      </w:pPr>
    </w:p>
    <w:p w:rsidR="005F253C" w:rsidRDefault="005F253C" w:rsidP="00957325">
      <w:pPr>
        <w:spacing w:after="240"/>
        <w:ind w:firstLine="0"/>
        <w:rPr>
          <w:rFonts w:ascii="Times New Roman" w:hAnsi="Times New Roman"/>
          <w:sz w:val="24"/>
          <w:szCs w:val="24"/>
          <w:lang w:val="es-ES_tradnl"/>
        </w:rPr>
      </w:pPr>
    </w:p>
    <w:p w:rsidR="005F253C" w:rsidRDefault="005F253C" w:rsidP="00957325">
      <w:pPr>
        <w:spacing w:after="240"/>
        <w:ind w:firstLine="0"/>
        <w:rPr>
          <w:rFonts w:ascii="Times New Roman" w:hAnsi="Times New Roman"/>
          <w:sz w:val="24"/>
          <w:szCs w:val="24"/>
          <w:lang w:val="es-ES_tradnl"/>
        </w:rPr>
      </w:pPr>
    </w:p>
    <w:p w:rsidR="005F253C" w:rsidRDefault="005F253C" w:rsidP="00957325">
      <w:pPr>
        <w:spacing w:after="240"/>
        <w:ind w:firstLine="0"/>
        <w:rPr>
          <w:rFonts w:ascii="Times New Roman" w:hAnsi="Times New Roman"/>
          <w:sz w:val="24"/>
          <w:szCs w:val="24"/>
          <w:lang w:val="es-ES_tradnl"/>
        </w:rPr>
      </w:pPr>
    </w:p>
    <w:p w:rsidR="005F253C" w:rsidRDefault="005F253C" w:rsidP="00957325">
      <w:pPr>
        <w:spacing w:after="240"/>
        <w:ind w:firstLine="0"/>
        <w:rPr>
          <w:rFonts w:ascii="Times New Roman" w:hAnsi="Times New Roman"/>
          <w:sz w:val="24"/>
          <w:szCs w:val="24"/>
          <w:lang w:val="es-ES_tradnl"/>
        </w:rPr>
      </w:pPr>
    </w:p>
    <w:p w:rsidR="005F253C" w:rsidRPr="007922CA" w:rsidRDefault="005F253C" w:rsidP="00957325">
      <w:pPr>
        <w:spacing w:after="240"/>
        <w:ind w:firstLine="0"/>
        <w:rPr>
          <w:rFonts w:ascii="Times New Roman" w:hAnsi="Times New Roman"/>
          <w:sz w:val="24"/>
          <w:szCs w:val="24"/>
          <w:lang w:val="es-ES_tradnl"/>
        </w:rPr>
      </w:pPr>
    </w:p>
    <w:p w:rsidR="00521E05" w:rsidRPr="007922CA" w:rsidRDefault="00F62D44" w:rsidP="00957325">
      <w:pPr>
        <w:spacing w:after="240"/>
        <w:ind w:firstLine="0"/>
        <w:rPr>
          <w:rFonts w:ascii="Times New Roman" w:eastAsia="Times New Roman" w:hAnsi="Times New Roman" w:cs="Times New Roman"/>
          <w:sz w:val="24"/>
          <w:szCs w:val="24"/>
          <w:lang w:eastAsia="es-CO"/>
        </w:rPr>
      </w:pPr>
      <w:r w:rsidRPr="007922CA">
        <w:rPr>
          <w:rFonts w:ascii="Times New Roman" w:eastAsia="Times New Roman" w:hAnsi="Times New Roman" w:cs="Times New Roman"/>
          <w:b/>
          <w:bCs/>
          <w:sz w:val="24"/>
          <w:szCs w:val="24"/>
          <w:lang w:val="es-ES_tradnl" w:eastAsia="es-CO"/>
        </w:rPr>
        <w:t xml:space="preserve">1. </w:t>
      </w:r>
      <w:r w:rsidR="00521E05" w:rsidRPr="007922CA">
        <w:rPr>
          <w:rFonts w:ascii="Times New Roman" w:eastAsia="Times New Roman" w:hAnsi="Times New Roman" w:cs="Times New Roman"/>
          <w:b/>
          <w:bCs/>
          <w:sz w:val="24"/>
          <w:szCs w:val="24"/>
          <w:lang w:eastAsia="es-CO"/>
        </w:rPr>
        <w:t>CAPITULO  I PREELIMINARES</w:t>
      </w:r>
    </w:p>
    <w:p w:rsidR="005077A8" w:rsidRDefault="00F62D44" w:rsidP="00957325">
      <w:pPr>
        <w:spacing w:after="240"/>
        <w:ind w:firstLine="0"/>
        <w:rPr>
          <w:rFonts w:ascii="Times New Roman" w:eastAsia="Times New Roman" w:hAnsi="Times New Roman" w:cs="Times New Roman"/>
          <w:b/>
          <w:sz w:val="24"/>
          <w:szCs w:val="24"/>
          <w:lang w:eastAsia="es-CO"/>
        </w:rPr>
      </w:pPr>
      <w:bookmarkStart w:id="2" w:name="TITULO"/>
      <w:bookmarkEnd w:id="1"/>
      <w:r w:rsidRPr="007922CA">
        <w:rPr>
          <w:rFonts w:ascii="Times New Roman" w:eastAsia="Times New Roman" w:hAnsi="Times New Roman" w:cs="Times New Roman"/>
          <w:b/>
          <w:sz w:val="24"/>
          <w:szCs w:val="24"/>
          <w:lang w:eastAsia="es-CO"/>
        </w:rPr>
        <w:t xml:space="preserve">1.1 </w:t>
      </w:r>
      <w:r w:rsidR="00521E05" w:rsidRPr="007922CA">
        <w:rPr>
          <w:rFonts w:ascii="Times New Roman" w:eastAsia="Times New Roman" w:hAnsi="Times New Roman" w:cs="Times New Roman"/>
          <w:b/>
          <w:sz w:val="24"/>
          <w:szCs w:val="24"/>
          <w:lang w:eastAsia="es-CO"/>
        </w:rPr>
        <w:t xml:space="preserve">Titulo </w:t>
      </w:r>
      <w:bookmarkEnd w:id="2"/>
    </w:p>
    <w:p w:rsidR="002A1CDE" w:rsidRDefault="002A1CDE" w:rsidP="00957325">
      <w:pPr>
        <w:spacing w:after="240"/>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C</w:t>
      </w:r>
      <w:r w:rsidRPr="005B76E7">
        <w:rPr>
          <w:rFonts w:ascii="Times New Roman" w:eastAsia="Times New Roman" w:hAnsi="Times New Roman" w:cs="Times New Roman"/>
          <w:sz w:val="24"/>
          <w:szCs w:val="24"/>
        </w:rPr>
        <w:t>aracterísticas de la religiosidad  y espiritualidad afro-chocoana</w:t>
      </w:r>
      <w:r>
        <w:rPr>
          <w:rFonts w:ascii="Times New Roman" w:eastAsia="Times New Roman" w:hAnsi="Times New Roman" w:cs="Times New Roman"/>
          <w:sz w:val="24"/>
          <w:szCs w:val="24"/>
        </w:rPr>
        <w:t xml:space="preserve"> a través de una categorización de los alabaos, como aporte a la cátedra afrocolombiana</w:t>
      </w:r>
      <w:r w:rsidR="00AC61D0">
        <w:rPr>
          <w:rFonts w:ascii="Times New Roman" w:eastAsia="Times New Roman" w:hAnsi="Times New Roman" w:cs="Times New Roman"/>
          <w:sz w:val="24"/>
          <w:szCs w:val="24"/>
        </w:rPr>
        <w:t xml:space="preserve"> desde la Educación Religiosa Escolar</w:t>
      </w:r>
      <w:r>
        <w:rPr>
          <w:rFonts w:ascii="Times New Roman" w:eastAsia="Times New Roman" w:hAnsi="Times New Roman" w:cs="Times New Roman"/>
          <w:sz w:val="24"/>
          <w:szCs w:val="24"/>
        </w:rPr>
        <w:t>.</w:t>
      </w:r>
    </w:p>
    <w:p w:rsidR="0037662D" w:rsidRPr="0037662D" w:rsidRDefault="0037662D" w:rsidP="00957325">
      <w:pPr>
        <w:spacing w:after="240"/>
        <w:ind w:firstLine="0"/>
        <w:rPr>
          <w:rFonts w:ascii="Times New Roman" w:eastAsia="Times New Roman" w:hAnsi="Times New Roman" w:cs="Times New Roman"/>
          <w:sz w:val="24"/>
          <w:szCs w:val="24"/>
        </w:rPr>
      </w:pPr>
    </w:p>
    <w:p w:rsidR="00F62D44" w:rsidRDefault="00F62D44" w:rsidP="00957325">
      <w:pPr>
        <w:spacing w:after="240"/>
        <w:ind w:firstLine="0"/>
        <w:rPr>
          <w:rFonts w:ascii="Times New Roman" w:eastAsia="Times New Roman" w:hAnsi="Times New Roman" w:cs="Times New Roman"/>
          <w:b/>
          <w:sz w:val="24"/>
          <w:szCs w:val="24"/>
          <w:lang w:eastAsia="es-CO"/>
        </w:rPr>
      </w:pPr>
      <w:bookmarkStart w:id="3" w:name="ELECCION"/>
      <w:r w:rsidRPr="007922CA">
        <w:rPr>
          <w:rFonts w:ascii="Times New Roman" w:eastAsia="Times New Roman" w:hAnsi="Times New Roman" w:cs="Times New Roman"/>
          <w:b/>
          <w:sz w:val="24"/>
          <w:szCs w:val="24"/>
          <w:lang w:eastAsia="es-CO"/>
        </w:rPr>
        <w:t xml:space="preserve">1.2 </w:t>
      </w:r>
      <w:r w:rsidR="00521E05" w:rsidRPr="007922CA">
        <w:rPr>
          <w:rFonts w:ascii="Times New Roman" w:eastAsia="Times New Roman" w:hAnsi="Times New Roman" w:cs="Times New Roman"/>
          <w:b/>
          <w:sz w:val="24"/>
          <w:szCs w:val="24"/>
          <w:lang w:eastAsia="es-CO"/>
        </w:rPr>
        <w:t xml:space="preserve">Elección del tema </w:t>
      </w:r>
      <w:bookmarkEnd w:id="3"/>
      <w:r w:rsidR="00521E05" w:rsidRPr="007922CA">
        <w:rPr>
          <w:rFonts w:ascii="Times New Roman" w:eastAsia="Times New Roman" w:hAnsi="Times New Roman" w:cs="Times New Roman"/>
          <w:b/>
          <w:sz w:val="24"/>
          <w:szCs w:val="24"/>
          <w:lang w:eastAsia="es-CO"/>
        </w:rPr>
        <w:t>(contexto + interés del investigador)</w:t>
      </w:r>
    </w:p>
    <w:p w:rsidR="003A36BD" w:rsidRDefault="0010562E" w:rsidP="00957325">
      <w:pPr>
        <w:autoSpaceDE w:val="0"/>
        <w:autoSpaceDN w:val="0"/>
        <w:adjustRightInd w:val="0"/>
        <w:spacing w:after="0"/>
        <w:ind w:firstLine="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Hace más de 20 años –no solo después de la Constitución de 1991, sino frente a todos los movimientos precedentes</w:t>
      </w:r>
      <w:r w:rsidR="004A2283">
        <w:rPr>
          <w:rFonts w:ascii="Times New Roman" w:eastAsia="Times New Roman" w:hAnsi="Times New Roman" w:cs="Times New Roman"/>
          <w:sz w:val="24"/>
          <w:szCs w:val="24"/>
          <w:lang w:eastAsia="es-CO"/>
        </w:rPr>
        <w:t>-, se ha venido apostando a convertir en una realidad la pluricultural</w:t>
      </w:r>
      <w:r w:rsidR="003A36BD">
        <w:rPr>
          <w:rFonts w:ascii="Times New Roman" w:eastAsia="Times New Roman" w:hAnsi="Times New Roman" w:cs="Times New Roman"/>
          <w:sz w:val="24"/>
          <w:szCs w:val="24"/>
          <w:lang w:eastAsia="es-CO"/>
        </w:rPr>
        <w:t>idad en Colombia. Para que esto</w:t>
      </w:r>
      <w:r w:rsidR="004A2283">
        <w:rPr>
          <w:rFonts w:ascii="Times New Roman" w:eastAsia="Times New Roman" w:hAnsi="Times New Roman" w:cs="Times New Roman"/>
          <w:sz w:val="24"/>
          <w:szCs w:val="24"/>
          <w:lang w:eastAsia="es-CO"/>
        </w:rPr>
        <w:t xml:space="preserve"> se logre se necesita actuar desde distintos frentes, el que compete en este caso, será el de formar docentes con capacidad de asumir esa realidad</w:t>
      </w:r>
      <w:r w:rsidR="00B61B38">
        <w:rPr>
          <w:rFonts w:ascii="Times New Roman" w:eastAsia="Times New Roman" w:hAnsi="Times New Roman" w:cs="Times New Roman"/>
          <w:sz w:val="24"/>
          <w:szCs w:val="24"/>
          <w:lang w:eastAsia="es-CO"/>
        </w:rPr>
        <w:t xml:space="preserve">, </w:t>
      </w:r>
      <w:r w:rsidR="004A2283">
        <w:rPr>
          <w:rFonts w:ascii="Times New Roman" w:eastAsia="Times New Roman" w:hAnsi="Times New Roman" w:cs="Times New Roman"/>
          <w:sz w:val="24"/>
          <w:szCs w:val="24"/>
          <w:lang w:eastAsia="es-CO"/>
        </w:rPr>
        <w:t xml:space="preserve"> además de investigar y promover en sus programas y planes de área y asignatura de forma innovadora, la inclusión de la misma. </w:t>
      </w:r>
    </w:p>
    <w:p w:rsidR="003A36BD" w:rsidRDefault="003A36BD" w:rsidP="00957325">
      <w:pPr>
        <w:autoSpaceDE w:val="0"/>
        <w:autoSpaceDN w:val="0"/>
        <w:adjustRightInd w:val="0"/>
        <w:spacing w:after="0"/>
        <w:ind w:firstLine="0"/>
        <w:rPr>
          <w:rFonts w:ascii="Times New Roman" w:eastAsia="Times New Roman" w:hAnsi="Times New Roman" w:cs="Times New Roman"/>
          <w:sz w:val="24"/>
          <w:szCs w:val="24"/>
          <w:lang w:eastAsia="es-CO"/>
        </w:rPr>
      </w:pPr>
    </w:p>
    <w:p w:rsidR="004A2283" w:rsidRDefault="003A36BD" w:rsidP="00957325">
      <w:pPr>
        <w:autoSpaceDE w:val="0"/>
        <w:autoSpaceDN w:val="0"/>
        <w:adjustRightInd w:val="0"/>
        <w:spacing w:after="0"/>
        <w:ind w:firstLine="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 xml:space="preserve">Existe amplia legislación acerca de la pluriculturalidad y multietnicidad en Colombia  desde el ámbito educativo,  entre la que interesa retomar para este caso la que </w:t>
      </w:r>
      <w:r w:rsidR="0037662D">
        <w:rPr>
          <w:rFonts w:ascii="Times New Roman" w:eastAsia="Times New Roman" w:hAnsi="Times New Roman" w:cs="Times New Roman"/>
          <w:sz w:val="24"/>
          <w:szCs w:val="24"/>
          <w:lang w:eastAsia="es-CO"/>
        </w:rPr>
        <w:t xml:space="preserve">concierne </w:t>
      </w:r>
      <w:r>
        <w:rPr>
          <w:rFonts w:ascii="Times New Roman" w:eastAsia="Times New Roman" w:hAnsi="Times New Roman" w:cs="Times New Roman"/>
          <w:sz w:val="24"/>
          <w:szCs w:val="24"/>
          <w:lang w:eastAsia="es-CO"/>
        </w:rPr>
        <w:t xml:space="preserve">a la formación de los docentes consignada en el </w:t>
      </w:r>
      <w:r w:rsidRPr="003A36BD">
        <w:rPr>
          <w:rFonts w:ascii="Times New Roman" w:eastAsia="Times New Roman" w:hAnsi="Times New Roman" w:cs="Times New Roman"/>
          <w:sz w:val="24"/>
          <w:szCs w:val="24"/>
          <w:lang w:eastAsia="es-CO"/>
        </w:rPr>
        <w:t>Decreto 1122 de Junio 18 de 1998</w:t>
      </w:r>
      <w:r>
        <w:rPr>
          <w:rFonts w:ascii="Times New Roman" w:eastAsia="Times New Roman" w:hAnsi="Times New Roman" w:cs="Times New Roman"/>
          <w:sz w:val="24"/>
          <w:szCs w:val="24"/>
          <w:lang w:eastAsia="es-CO"/>
        </w:rPr>
        <w:t xml:space="preserve">,  </w:t>
      </w:r>
      <w:r w:rsidRPr="003A36BD">
        <w:rPr>
          <w:rFonts w:ascii="Times New Roman" w:eastAsia="Times New Roman" w:hAnsi="Times New Roman" w:cs="Times New Roman"/>
          <w:sz w:val="24"/>
          <w:szCs w:val="24"/>
          <w:lang w:eastAsia="es-CO"/>
        </w:rPr>
        <w:t>por el cual se expiden normas para el desarrollo de la Cátedra de Estudios Afroc</w:t>
      </w:r>
      <w:r>
        <w:rPr>
          <w:rFonts w:ascii="Times New Roman" w:eastAsia="Times New Roman" w:hAnsi="Times New Roman" w:cs="Times New Roman"/>
          <w:sz w:val="24"/>
          <w:szCs w:val="24"/>
          <w:lang w:eastAsia="es-CO"/>
        </w:rPr>
        <w:t xml:space="preserve">olombianos, en todos los  </w:t>
      </w:r>
      <w:r w:rsidRPr="003A36BD">
        <w:rPr>
          <w:rFonts w:ascii="Times New Roman" w:eastAsia="Times New Roman" w:hAnsi="Times New Roman" w:cs="Times New Roman"/>
          <w:sz w:val="24"/>
          <w:szCs w:val="24"/>
          <w:lang w:eastAsia="es-CO"/>
        </w:rPr>
        <w:t>establecimientos de educación formal del país y se dictan otras disposiciones</w:t>
      </w:r>
      <w:r>
        <w:rPr>
          <w:rFonts w:ascii="Times New Roman" w:eastAsia="Times New Roman" w:hAnsi="Times New Roman" w:cs="Times New Roman"/>
          <w:sz w:val="24"/>
          <w:szCs w:val="24"/>
          <w:lang w:eastAsia="es-CO"/>
        </w:rPr>
        <w:t xml:space="preserve">, cuyo artículo 9 indica: </w:t>
      </w:r>
    </w:p>
    <w:p w:rsidR="0010562E" w:rsidRPr="00AA6048" w:rsidRDefault="0010562E" w:rsidP="00957325">
      <w:pPr>
        <w:autoSpaceDE w:val="0"/>
        <w:autoSpaceDN w:val="0"/>
        <w:adjustRightInd w:val="0"/>
        <w:spacing w:after="0"/>
        <w:ind w:firstLine="0"/>
        <w:rPr>
          <w:rFonts w:ascii="Arial" w:hAnsi="Arial" w:cs="Arial"/>
          <w:sz w:val="20"/>
          <w:szCs w:val="20"/>
        </w:rPr>
      </w:pPr>
    </w:p>
    <w:p w:rsidR="0010562E" w:rsidRPr="00AA6048" w:rsidRDefault="0010562E" w:rsidP="00957325">
      <w:pPr>
        <w:autoSpaceDE w:val="0"/>
        <w:autoSpaceDN w:val="0"/>
        <w:adjustRightInd w:val="0"/>
        <w:spacing w:after="0" w:line="240" w:lineRule="auto"/>
        <w:ind w:left="720" w:firstLine="0"/>
        <w:rPr>
          <w:rFonts w:ascii="Times New Roman" w:hAnsi="Times New Roman" w:cs="Times New Roman"/>
          <w:b/>
        </w:rPr>
      </w:pPr>
      <w:r w:rsidRPr="00AA6048">
        <w:rPr>
          <w:rFonts w:ascii="Times New Roman" w:hAnsi="Times New Roman" w:cs="Times New Roman"/>
          <w:b/>
        </w:rPr>
        <w:t>Las Escuelas Normales Superiores y las Instituciones de Educación Superior, que posean una Facultad de Educación, tendrán en cuenta experiencias, contenidos y p</w:t>
      </w:r>
      <w:r w:rsidR="004A2283" w:rsidRPr="00AA6048">
        <w:rPr>
          <w:rFonts w:ascii="Times New Roman" w:hAnsi="Times New Roman" w:cs="Times New Roman"/>
          <w:b/>
        </w:rPr>
        <w:t>rácticas pedagógicas relacionada</w:t>
      </w:r>
      <w:r w:rsidRPr="00AA6048">
        <w:rPr>
          <w:rFonts w:ascii="Times New Roman" w:hAnsi="Times New Roman" w:cs="Times New Roman"/>
          <w:b/>
        </w:rPr>
        <w:t>s con los estudios afrocolombianos, en el momento de elaborar los correspondientes currículos y planes de estudio, atendiendo a los requisitos de creación y funcionamiento de sus respectivos programas académicos de formación de docentes</w:t>
      </w:r>
      <w:r w:rsidR="0037662D">
        <w:rPr>
          <w:rFonts w:ascii="Times New Roman" w:hAnsi="Times New Roman" w:cs="Times New Roman"/>
          <w:b/>
        </w:rPr>
        <w:t xml:space="preserve"> </w:t>
      </w:r>
      <w:r w:rsidR="00912DCB" w:rsidRPr="00912DCB">
        <w:rPr>
          <w:rFonts w:ascii="Times New Roman" w:hAnsi="Times New Roman" w:cs="Times New Roman"/>
          <w:noProof/>
        </w:rPr>
        <w:t>(MEN, 2013)</w:t>
      </w:r>
    </w:p>
    <w:p w:rsidR="00AA6048" w:rsidRPr="00B16E35" w:rsidRDefault="00AA6048" w:rsidP="00957325">
      <w:pPr>
        <w:autoSpaceDE w:val="0"/>
        <w:autoSpaceDN w:val="0"/>
        <w:adjustRightInd w:val="0"/>
        <w:spacing w:after="0" w:line="240" w:lineRule="auto"/>
        <w:ind w:left="720" w:firstLine="0"/>
        <w:rPr>
          <w:rFonts w:ascii="Times New Roman" w:hAnsi="Times New Roman" w:cs="Times New Roman"/>
          <w:b/>
          <w:sz w:val="24"/>
          <w:szCs w:val="24"/>
        </w:rPr>
      </w:pPr>
    </w:p>
    <w:p w:rsidR="0010562E" w:rsidRDefault="0010562E" w:rsidP="00957325">
      <w:pPr>
        <w:autoSpaceDE w:val="0"/>
        <w:autoSpaceDN w:val="0"/>
        <w:adjustRightInd w:val="0"/>
        <w:spacing w:after="0"/>
        <w:ind w:firstLine="0"/>
        <w:rPr>
          <w:rFonts w:ascii="Times New Roman" w:hAnsi="Times New Roman" w:cs="Times New Roman"/>
          <w:sz w:val="24"/>
          <w:szCs w:val="24"/>
        </w:rPr>
      </w:pPr>
    </w:p>
    <w:p w:rsidR="003A36BD" w:rsidRDefault="00482E2D" w:rsidP="00957325">
      <w:pPr>
        <w:spacing w:after="240"/>
        <w:ind w:firstLine="0"/>
        <w:rPr>
          <w:rFonts w:ascii="Times New Roman" w:hAnsi="Times New Roman" w:cs="Times New Roman"/>
          <w:sz w:val="24"/>
          <w:szCs w:val="24"/>
        </w:rPr>
      </w:pPr>
      <w:r>
        <w:rPr>
          <w:rFonts w:ascii="Times New Roman" w:hAnsi="Times New Roman" w:cs="Times New Roman"/>
          <w:sz w:val="24"/>
          <w:szCs w:val="24"/>
        </w:rPr>
        <w:t>De esta manera</w:t>
      </w:r>
      <w:r w:rsidR="003A36BD">
        <w:rPr>
          <w:rFonts w:ascii="Times New Roman" w:hAnsi="Times New Roman" w:cs="Times New Roman"/>
          <w:sz w:val="24"/>
          <w:szCs w:val="24"/>
        </w:rPr>
        <w:t xml:space="preserve">, para quien se forma como Licenciado en </w:t>
      </w:r>
      <w:r w:rsidR="00B61B38">
        <w:rPr>
          <w:rFonts w:ascii="Times New Roman" w:hAnsi="Times New Roman" w:cs="Times New Roman"/>
          <w:sz w:val="24"/>
          <w:szCs w:val="24"/>
        </w:rPr>
        <w:t xml:space="preserve">Filosofía y Educación Religiosa y </w:t>
      </w:r>
      <w:r w:rsidR="00270588">
        <w:rPr>
          <w:rFonts w:ascii="Times New Roman" w:hAnsi="Times New Roman" w:cs="Times New Roman"/>
          <w:sz w:val="24"/>
          <w:szCs w:val="24"/>
        </w:rPr>
        <w:t xml:space="preserve">se </w:t>
      </w:r>
      <w:r w:rsidR="00B61B38">
        <w:rPr>
          <w:rFonts w:ascii="Times New Roman" w:hAnsi="Times New Roman" w:cs="Times New Roman"/>
          <w:sz w:val="24"/>
          <w:szCs w:val="24"/>
        </w:rPr>
        <w:t xml:space="preserve">desempeñará en el contexto de </w:t>
      </w:r>
      <w:r w:rsidR="003A36BD">
        <w:rPr>
          <w:rFonts w:ascii="Times New Roman" w:hAnsi="Times New Roman" w:cs="Times New Roman"/>
          <w:sz w:val="24"/>
          <w:szCs w:val="24"/>
        </w:rPr>
        <w:t xml:space="preserve">una sociedad multiétnica y pluricultural, será de suma importancia </w:t>
      </w:r>
      <w:r w:rsidR="00270588">
        <w:rPr>
          <w:rFonts w:ascii="Times New Roman" w:hAnsi="Times New Roman" w:cs="Times New Roman"/>
          <w:sz w:val="24"/>
          <w:szCs w:val="24"/>
        </w:rPr>
        <w:t xml:space="preserve">formarse en relación a </w:t>
      </w:r>
      <w:r w:rsidR="003A36BD">
        <w:rPr>
          <w:rFonts w:ascii="Times New Roman" w:hAnsi="Times New Roman" w:cs="Times New Roman"/>
          <w:sz w:val="24"/>
          <w:szCs w:val="24"/>
        </w:rPr>
        <w:t>las diferentes expresiones religiosas de los grupos étnicos que se encuentran en el país</w:t>
      </w:r>
      <w:r w:rsidR="00270588">
        <w:rPr>
          <w:rFonts w:ascii="Times New Roman" w:hAnsi="Times New Roman" w:cs="Times New Roman"/>
          <w:sz w:val="24"/>
          <w:szCs w:val="24"/>
        </w:rPr>
        <w:t xml:space="preserve">, </w:t>
      </w:r>
      <w:r w:rsidR="003A36BD">
        <w:rPr>
          <w:rFonts w:ascii="Times New Roman" w:hAnsi="Times New Roman" w:cs="Times New Roman"/>
          <w:sz w:val="24"/>
          <w:szCs w:val="24"/>
        </w:rPr>
        <w:t>de tal suerte que pued</w:t>
      </w:r>
      <w:r w:rsidR="00270588">
        <w:rPr>
          <w:rFonts w:ascii="Times New Roman" w:hAnsi="Times New Roman" w:cs="Times New Roman"/>
          <w:sz w:val="24"/>
          <w:szCs w:val="24"/>
        </w:rPr>
        <w:t>a generar dentro de su área</w:t>
      </w:r>
      <w:r w:rsidR="0037662D">
        <w:rPr>
          <w:rFonts w:ascii="Times New Roman" w:hAnsi="Times New Roman" w:cs="Times New Roman"/>
          <w:sz w:val="24"/>
          <w:szCs w:val="24"/>
        </w:rPr>
        <w:t xml:space="preserve"> </w:t>
      </w:r>
      <w:r w:rsidR="003A36BD">
        <w:rPr>
          <w:rFonts w:ascii="Times New Roman" w:hAnsi="Times New Roman" w:cs="Times New Roman"/>
          <w:sz w:val="24"/>
          <w:szCs w:val="24"/>
        </w:rPr>
        <w:t>promoción a la tolerancia,</w:t>
      </w:r>
      <w:r w:rsidR="005077A8">
        <w:rPr>
          <w:rFonts w:ascii="Times New Roman" w:hAnsi="Times New Roman" w:cs="Times New Roman"/>
          <w:sz w:val="24"/>
          <w:szCs w:val="24"/>
        </w:rPr>
        <w:t xml:space="preserve"> al respeto y </w:t>
      </w:r>
      <w:r w:rsidR="003A36BD">
        <w:rPr>
          <w:rFonts w:ascii="Times New Roman" w:hAnsi="Times New Roman" w:cs="Times New Roman"/>
          <w:sz w:val="24"/>
          <w:szCs w:val="24"/>
        </w:rPr>
        <w:t xml:space="preserve">la estima por la propia identidad.  </w:t>
      </w:r>
    </w:p>
    <w:p w:rsidR="00BC728D" w:rsidRDefault="005077A8" w:rsidP="00957325">
      <w:pPr>
        <w:spacing w:after="240"/>
        <w:ind w:firstLine="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 xml:space="preserve">Frente a este compromiso de integrar la pluriculturalidad de una forma transversal en las diferentes áreas, quien presenta esta investigación le apuesta a un aporte desde la Educación Religiosa </w:t>
      </w:r>
      <w:r w:rsidR="00BC728D">
        <w:rPr>
          <w:rFonts w:ascii="Times New Roman" w:eastAsia="Times New Roman" w:hAnsi="Times New Roman" w:cs="Times New Roman"/>
          <w:sz w:val="24"/>
          <w:szCs w:val="24"/>
          <w:lang w:eastAsia="es-CO"/>
        </w:rPr>
        <w:t xml:space="preserve">a la Cátedra Afrocolombiana,  aprovechando un previo acercamiento que tuvo a la cultura afro-chocoana a través del estudio de </w:t>
      </w:r>
      <w:r w:rsidR="00AA6048">
        <w:rPr>
          <w:rFonts w:ascii="Times New Roman" w:eastAsia="Times New Roman" w:hAnsi="Times New Roman" w:cs="Times New Roman"/>
          <w:sz w:val="24"/>
          <w:szCs w:val="24"/>
          <w:lang w:eastAsia="es-CO"/>
        </w:rPr>
        <w:t>expresiones autóctonas del folklore</w:t>
      </w:r>
      <w:r w:rsidR="00BC728D">
        <w:rPr>
          <w:rFonts w:ascii="Times New Roman" w:eastAsia="Times New Roman" w:hAnsi="Times New Roman" w:cs="Times New Roman"/>
          <w:sz w:val="24"/>
          <w:szCs w:val="24"/>
          <w:lang w:eastAsia="es-CO"/>
        </w:rPr>
        <w:t>, pudiendo así</w:t>
      </w:r>
      <w:r w:rsidR="00AA6048">
        <w:rPr>
          <w:rFonts w:ascii="Times New Roman" w:eastAsia="Times New Roman" w:hAnsi="Times New Roman" w:cs="Times New Roman"/>
          <w:sz w:val="24"/>
          <w:szCs w:val="24"/>
          <w:lang w:eastAsia="es-CO"/>
        </w:rPr>
        <w:t xml:space="preserve">, </w:t>
      </w:r>
      <w:r w:rsidR="00BC728D">
        <w:rPr>
          <w:rFonts w:ascii="Times New Roman" w:eastAsia="Times New Roman" w:hAnsi="Times New Roman" w:cs="Times New Roman"/>
          <w:sz w:val="24"/>
          <w:szCs w:val="24"/>
          <w:lang w:eastAsia="es-CO"/>
        </w:rPr>
        <w:t xml:space="preserve"> an</w:t>
      </w:r>
      <w:r w:rsidR="00AA6048">
        <w:rPr>
          <w:rFonts w:ascii="Times New Roman" w:eastAsia="Times New Roman" w:hAnsi="Times New Roman" w:cs="Times New Roman"/>
          <w:sz w:val="24"/>
          <w:szCs w:val="24"/>
          <w:lang w:eastAsia="es-CO"/>
        </w:rPr>
        <w:t xml:space="preserve">tes de iniciar la investigación, tener </w:t>
      </w:r>
      <w:r w:rsidR="00BC728D">
        <w:rPr>
          <w:rFonts w:ascii="Times New Roman" w:eastAsia="Times New Roman" w:hAnsi="Times New Roman" w:cs="Times New Roman"/>
          <w:sz w:val="24"/>
          <w:szCs w:val="24"/>
          <w:lang w:eastAsia="es-CO"/>
        </w:rPr>
        <w:t>una compenetración con los alabaos como expresión musical, cultural y religiosa de un pueblo, no solo</w:t>
      </w:r>
      <w:r w:rsidR="00AA6048">
        <w:rPr>
          <w:rFonts w:ascii="Times New Roman" w:eastAsia="Times New Roman" w:hAnsi="Times New Roman" w:cs="Times New Roman"/>
          <w:sz w:val="24"/>
          <w:szCs w:val="24"/>
          <w:lang w:eastAsia="es-CO"/>
        </w:rPr>
        <w:t xml:space="preserve"> desde </w:t>
      </w:r>
      <w:r w:rsidR="00BC728D">
        <w:rPr>
          <w:rFonts w:ascii="Times New Roman" w:eastAsia="Times New Roman" w:hAnsi="Times New Roman" w:cs="Times New Roman"/>
          <w:sz w:val="24"/>
          <w:szCs w:val="24"/>
          <w:lang w:eastAsia="es-CO"/>
        </w:rPr>
        <w:t xml:space="preserve">la objetividad de quien hace investigación </w:t>
      </w:r>
      <w:r w:rsidR="00AA6048">
        <w:rPr>
          <w:rFonts w:ascii="Times New Roman" w:eastAsia="Times New Roman" w:hAnsi="Times New Roman" w:cs="Times New Roman"/>
          <w:sz w:val="24"/>
          <w:szCs w:val="24"/>
          <w:lang w:eastAsia="es-CO"/>
        </w:rPr>
        <w:t xml:space="preserve">, </w:t>
      </w:r>
      <w:r w:rsidR="00AC6889">
        <w:rPr>
          <w:rFonts w:ascii="Times New Roman" w:eastAsia="Times New Roman" w:hAnsi="Times New Roman" w:cs="Times New Roman"/>
          <w:sz w:val="24"/>
          <w:szCs w:val="24"/>
          <w:lang w:eastAsia="es-CO"/>
        </w:rPr>
        <w:t xml:space="preserve">sino también desde </w:t>
      </w:r>
      <w:r w:rsidR="00BC728D">
        <w:rPr>
          <w:rFonts w:ascii="Times New Roman" w:eastAsia="Times New Roman" w:hAnsi="Times New Roman" w:cs="Times New Roman"/>
          <w:sz w:val="24"/>
          <w:szCs w:val="24"/>
          <w:lang w:eastAsia="es-CO"/>
        </w:rPr>
        <w:t xml:space="preserve"> la sensibilidad de</w:t>
      </w:r>
      <w:r w:rsidR="00AA6048">
        <w:rPr>
          <w:rFonts w:ascii="Times New Roman" w:eastAsia="Times New Roman" w:hAnsi="Times New Roman" w:cs="Times New Roman"/>
          <w:sz w:val="24"/>
          <w:szCs w:val="24"/>
          <w:lang w:eastAsia="es-CO"/>
        </w:rPr>
        <w:t>l artista</w:t>
      </w:r>
      <w:r w:rsidR="00AC6889">
        <w:rPr>
          <w:rFonts w:ascii="Times New Roman" w:eastAsia="Times New Roman" w:hAnsi="Times New Roman" w:cs="Times New Roman"/>
          <w:sz w:val="24"/>
          <w:szCs w:val="24"/>
          <w:lang w:eastAsia="es-CO"/>
        </w:rPr>
        <w:t>-</w:t>
      </w:r>
      <w:r w:rsidR="00AA6048">
        <w:rPr>
          <w:rFonts w:ascii="Times New Roman" w:eastAsia="Times New Roman" w:hAnsi="Times New Roman" w:cs="Times New Roman"/>
          <w:sz w:val="24"/>
          <w:szCs w:val="24"/>
          <w:lang w:eastAsia="es-CO"/>
        </w:rPr>
        <w:t xml:space="preserve">músico. </w:t>
      </w:r>
    </w:p>
    <w:p w:rsidR="003B4075" w:rsidRPr="007922CA" w:rsidRDefault="003B4075" w:rsidP="00957325">
      <w:pPr>
        <w:spacing w:after="240"/>
        <w:ind w:firstLine="0"/>
        <w:rPr>
          <w:rFonts w:ascii="Times New Roman" w:eastAsia="Times New Roman" w:hAnsi="Times New Roman" w:cs="Times New Roman"/>
          <w:sz w:val="24"/>
          <w:szCs w:val="24"/>
        </w:rPr>
      </w:pPr>
      <w:r w:rsidRPr="007922CA">
        <w:rPr>
          <w:rFonts w:ascii="Times New Roman" w:eastAsia="Times New Roman" w:hAnsi="Times New Roman" w:cs="Times New Roman"/>
          <w:sz w:val="24"/>
          <w:szCs w:val="24"/>
          <w:lang w:eastAsia="es-CO"/>
        </w:rPr>
        <w:t xml:space="preserve">En Licenciatura en Filosofía y Educación Religiosa en la Universidad Santo Tomás desde el primer semestre se realizan trabajos en pro de la formación Investigativa. Estos trabajos o “proyectos” </w:t>
      </w:r>
      <w:r w:rsidR="00BC728D">
        <w:rPr>
          <w:rFonts w:ascii="Times New Roman" w:eastAsia="Times New Roman" w:hAnsi="Times New Roman" w:cs="Times New Roman"/>
          <w:sz w:val="24"/>
          <w:szCs w:val="24"/>
          <w:lang w:eastAsia="es-CO"/>
        </w:rPr>
        <w:t xml:space="preserve">que </w:t>
      </w:r>
      <w:r w:rsidRPr="007922CA">
        <w:rPr>
          <w:rFonts w:ascii="Times New Roman" w:eastAsia="Times New Roman" w:hAnsi="Times New Roman" w:cs="Times New Roman"/>
          <w:sz w:val="24"/>
          <w:szCs w:val="24"/>
          <w:lang w:eastAsia="es-CO"/>
        </w:rPr>
        <w:t xml:space="preserve">se realizaban en las asignaturas </w:t>
      </w:r>
      <w:r w:rsidR="00C606BB" w:rsidRPr="007922CA">
        <w:rPr>
          <w:rFonts w:ascii="Times New Roman" w:eastAsia="Times New Roman" w:hAnsi="Times New Roman" w:cs="Times New Roman"/>
          <w:sz w:val="24"/>
          <w:szCs w:val="24"/>
          <w:lang w:eastAsia="es-CO"/>
        </w:rPr>
        <w:t>“Metodología y Estrategias de Estudio”, “Fundamentos Epistemológicos de la investigación”, “Proceso de la investigación”, “Investigación Cualitativa”, “Investigación Cuantitativa”, “Seminario Investigativo”, “Investigación Filosófica o métodos hermenéuticos”, y “Anteproyecto”</w:t>
      </w:r>
      <w:r w:rsidR="00BC728D">
        <w:rPr>
          <w:rFonts w:ascii="Times New Roman" w:eastAsia="Times New Roman" w:hAnsi="Times New Roman" w:cs="Times New Roman"/>
          <w:sz w:val="24"/>
          <w:szCs w:val="24"/>
          <w:lang w:eastAsia="es-CO"/>
        </w:rPr>
        <w:t>, siempre tuvieron el interés de buscar temas en los que se pudieran asociar la música y la experiencia religiosa desde diversas perspect</w:t>
      </w:r>
      <w:r w:rsidR="0037662D">
        <w:rPr>
          <w:rFonts w:ascii="Times New Roman" w:eastAsia="Times New Roman" w:hAnsi="Times New Roman" w:cs="Times New Roman"/>
          <w:sz w:val="24"/>
          <w:szCs w:val="24"/>
          <w:lang w:eastAsia="es-CO"/>
        </w:rPr>
        <w:t xml:space="preserve">ivas. Algunos de ellos fueron: </w:t>
      </w:r>
      <w:r w:rsidR="003B6F7A" w:rsidRPr="007922CA">
        <w:rPr>
          <w:rFonts w:ascii="Times New Roman" w:eastAsia="Times New Roman" w:hAnsi="Times New Roman" w:cs="Times New Roman"/>
          <w:sz w:val="24"/>
          <w:szCs w:val="24"/>
          <w:lang w:eastAsia="es-CO"/>
        </w:rPr>
        <w:t>“La inculturación al mundo estudiantil pre-adolescente y adolescente en pro de la comunicación con los actos religiosos celebrativos desde la pastoral músico-litúrgica”</w:t>
      </w:r>
      <w:r w:rsidRPr="007922CA">
        <w:rPr>
          <w:rFonts w:ascii="Times New Roman" w:eastAsia="Times New Roman" w:hAnsi="Times New Roman" w:cs="Times New Roman"/>
          <w:sz w:val="24"/>
          <w:szCs w:val="24"/>
          <w:lang w:eastAsia="es-CO"/>
        </w:rPr>
        <w:t>, “La música como elemento integrador dentro</w:t>
      </w:r>
      <w:r w:rsidR="00404A45">
        <w:rPr>
          <w:rFonts w:ascii="Times New Roman" w:eastAsia="Times New Roman" w:hAnsi="Times New Roman" w:cs="Times New Roman"/>
          <w:sz w:val="24"/>
          <w:szCs w:val="24"/>
          <w:lang w:eastAsia="es-CO"/>
        </w:rPr>
        <w:t xml:space="preserve"> de la experiencia religiosa”, hasta llegar </w:t>
      </w:r>
      <w:r w:rsidR="00404A45" w:rsidRPr="00AC6889">
        <w:rPr>
          <w:rFonts w:ascii="Times New Roman" w:eastAsia="Times New Roman" w:hAnsi="Times New Roman" w:cs="Times New Roman"/>
          <w:sz w:val="24"/>
          <w:szCs w:val="24"/>
          <w:lang w:eastAsia="es-CO"/>
        </w:rPr>
        <w:t xml:space="preserve">a </w:t>
      </w:r>
      <w:r w:rsidR="00AC6889" w:rsidRPr="00AC6889">
        <w:rPr>
          <w:rFonts w:ascii="Times New Roman" w:eastAsia="Times New Roman" w:hAnsi="Times New Roman" w:cs="Times New Roman"/>
          <w:sz w:val="24"/>
          <w:szCs w:val="24"/>
          <w:lang w:eastAsia="es-CO"/>
        </w:rPr>
        <w:t>“</w:t>
      </w:r>
      <w:r w:rsidR="00AC6889" w:rsidRPr="00AC6889">
        <w:rPr>
          <w:rFonts w:ascii="Times New Roman" w:eastAsia="Times New Roman" w:hAnsi="Times New Roman" w:cs="Times New Roman"/>
          <w:sz w:val="24"/>
          <w:szCs w:val="24"/>
        </w:rPr>
        <w:t>Características de la religiosidad  y  espiritualidad afro-chocoana a través de una categorización de los alabaos, como aporte a la cátedra afrocolombiana</w:t>
      </w:r>
      <w:r w:rsidR="0037662D">
        <w:rPr>
          <w:rFonts w:ascii="Times New Roman" w:eastAsia="Times New Roman" w:hAnsi="Times New Roman" w:cs="Times New Roman"/>
          <w:sz w:val="24"/>
          <w:szCs w:val="24"/>
        </w:rPr>
        <w:t xml:space="preserve"> desde la Educación Religiosa Escolar</w:t>
      </w:r>
      <w:r w:rsidR="00AC6889" w:rsidRPr="00AC6889">
        <w:rPr>
          <w:rFonts w:ascii="Times New Roman" w:eastAsia="Times New Roman" w:hAnsi="Times New Roman" w:cs="Times New Roman"/>
          <w:sz w:val="24"/>
          <w:szCs w:val="24"/>
        </w:rPr>
        <w:t>”.</w:t>
      </w:r>
    </w:p>
    <w:p w:rsidR="00404A45" w:rsidRDefault="004F2DC8" w:rsidP="00957325">
      <w:pPr>
        <w:spacing w:after="240"/>
        <w:ind w:firstLine="0"/>
        <w:rPr>
          <w:rFonts w:ascii="Times New Roman" w:eastAsia="Times New Roman" w:hAnsi="Times New Roman" w:cs="Times New Roman"/>
          <w:sz w:val="24"/>
          <w:szCs w:val="24"/>
          <w:lang w:eastAsia="es-CO"/>
        </w:rPr>
      </w:pPr>
      <w:r w:rsidRPr="007922CA">
        <w:rPr>
          <w:rFonts w:ascii="Times New Roman" w:eastAsia="Times New Roman" w:hAnsi="Times New Roman" w:cs="Times New Roman"/>
          <w:sz w:val="24"/>
          <w:szCs w:val="24"/>
          <w:lang w:eastAsia="es-CO"/>
        </w:rPr>
        <w:t>El contexto en el que se desenvuelven los alabaos ocurre en el Chocó. El hecho de hace</w:t>
      </w:r>
      <w:r w:rsidR="00AC6889">
        <w:rPr>
          <w:rFonts w:ascii="Times New Roman" w:eastAsia="Times New Roman" w:hAnsi="Times New Roman" w:cs="Times New Roman"/>
          <w:sz w:val="24"/>
          <w:szCs w:val="24"/>
          <w:lang w:eastAsia="es-CO"/>
        </w:rPr>
        <w:t xml:space="preserve">r este estudio </w:t>
      </w:r>
      <w:r w:rsidRPr="007922CA">
        <w:rPr>
          <w:rFonts w:ascii="Times New Roman" w:eastAsia="Times New Roman" w:hAnsi="Times New Roman" w:cs="Times New Roman"/>
          <w:sz w:val="24"/>
          <w:szCs w:val="24"/>
          <w:lang w:eastAsia="es-CO"/>
        </w:rPr>
        <w:t>desde</w:t>
      </w:r>
      <w:r w:rsidR="00404A45">
        <w:rPr>
          <w:rFonts w:ascii="Times New Roman" w:eastAsia="Times New Roman" w:hAnsi="Times New Roman" w:cs="Times New Roman"/>
          <w:sz w:val="24"/>
          <w:szCs w:val="24"/>
          <w:lang w:eastAsia="es-CO"/>
        </w:rPr>
        <w:t xml:space="preserve"> un lugar fuera del </w:t>
      </w:r>
      <w:r w:rsidR="00AC6889">
        <w:rPr>
          <w:rFonts w:ascii="Times New Roman" w:eastAsia="Times New Roman" w:hAnsi="Times New Roman" w:cs="Times New Roman"/>
          <w:sz w:val="24"/>
          <w:szCs w:val="24"/>
          <w:lang w:eastAsia="es-CO"/>
        </w:rPr>
        <w:t>este departamento</w:t>
      </w:r>
      <w:r w:rsidR="00404A45">
        <w:rPr>
          <w:rFonts w:ascii="Times New Roman" w:eastAsia="Times New Roman" w:hAnsi="Times New Roman" w:cs="Times New Roman"/>
          <w:sz w:val="24"/>
          <w:szCs w:val="24"/>
          <w:lang w:eastAsia="es-CO"/>
        </w:rPr>
        <w:t xml:space="preserve">, en este caso </w:t>
      </w:r>
      <w:r w:rsidR="00AC6889">
        <w:rPr>
          <w:rFonts w:ascii="Times New Roman" w:eastAsia="Times New Roman" w:hAnsi="Times New Roman" w:cs="Times New Roman"/>
          <w:sz w:val="24"/>
          <w:szCs w:val="24"/>
          <w:lang w:eastAsia="es-CO"/>
        </w:rPr>
        <w:t xml:space="preserve">en </w:t>
      </w:r>
      <w:r w:rsidR="00404A45">
        <w:rPr>
          <w:rFonts w:ascii="Times New Roman" w:eastAsia="Times New Roman" w:hAnsi="Times New Roman" w:cs="Times New Roman"/>
          <w:sz w:val="24"/>
          <w:szCs w:val="24"/>
          <w:lang w:eastAsia="es-CO"/>
        </w:rPr>
        <w:t xml:space="preserve">la ciudad de Medellín, tiene una intencionalidad específica, ya que  el proyecto de cátedra afrocolombiana no  tiene como fin último el de dar a conocer la cultura afro a quienes pertenecen a ella, sino sobre todo  lograr el conocimiento, reconocimiento y respeto por ella, fuera de su ámbito </w:t>
      </w:r>
      <w:r w:rsidR="00AC6889">
        <w:rPr>
          <w:rFonts w:ascii="Times New Roman" w:eastAsia="Times New Roman" w:hAnsi="Times New Roman" w:cs="Times New Roman"/>
          <w:sz w:val="24"/>
          <w:szCs w:val="24"/>
          <w:lang w:eastAsia="es-CO"/>
        </w:rPr>
        <w:t>de natural desarrollo</w:t>
      </w:r>
      <w:r w:rsidR="00404A45">
        <w:rPr>
          <w:rFonts w:ascii="Times New Roman" w:eastAsia="Times New Roman" w:hAnsi="Times New Roman" w:cs="Times New Roman"/>
          <w:sz w:val="24"/>
          <w:szCs w:val="24"/>
          <w:lang w:eastAsia="es-CO"/>
        </w:rPr>
        <w:t>,</w:t>
      </w:r>
      <w:r w:rsidR="00AC6889">
        <w:rPr>
          <w:rFonts w:ascii="Times New Roman" w:eastAsia="Times New Roman" w:hAnsi="Times New Roman" w:cs="Times New Roman"/>
          <w:sz w:val="24"/>
          <w:szCs w:val="24"/>
          <w:lang w:eastAsia="es-CO"/>
        </w:rPr>
        <w:t xml:space="preserve"> es decir </w:t>
      </w:r>
      <w:r w:rsidR="00404A45">
        <w:rPr>
          <w:rFonts w:ascii="Times New Roman" w:eastAsia="Times New Roman" w:hAnsi="Times New Roman" w:cs="Times New Roman"/>
          <w:sz w:val="24"/>
          <w:szCs w:val="24"/>
          <w:lang w:eastAsia="es-CO"/>
        </w:rPr>
        <w:t xml:space="preserve"> en todos aquellos lugares en los que no predomina lo afro</w:t>
      </w:r>
      <w:bookmarkStart w:id="4" w:name="DESCRIPCION"/>
      <w:r w:rsidR="00AC6889">
        <w:rPr>
          <w:rFonts w:ascii="Times New Roman" w:eastAsia="Times New Roman" w:hAnsi="Times New Roman" w:cs="Times New Roman"/>
          <w:sz w:val="24"/>
          <w:szCs w:val="24"/>
          <w:lang w:eastAsia="es-CO"/>
        </w:rPr>
        <w:t xml:space="preserve">, pero en los que se hace presente a través de la migración, tal como es la ciudad de Medellín. </w:t>
      </w:r>
    </w:p>
    <w:p w:rsidR="00AC6889" w:rsidRDefault="00AC6889" w:rsidP="00957325">
      <w:pPr>
        <w:spacing w:after="240"/>
        <w:ind w:firstLine="0"/>
        <w:rPr>
          <w:rFonts w:ascii="Times New Roman" w:eastAsia="Times New Roman" w:hAnsi="Times New Roman" w:cs="Times New Roman"/>
          <w:sz w:val="24"/>
          <w:szCs w:val="24"/>
          <w:lang w:eastAsia="es-CO"/>
        </w:rPr>
      </w:pPr>
    </w:p>
    <w:p w:rsidR="00093C28" w:rsidRDefault="00F62D44" w:rsidP="00957325">
      <w:pPr>
        <w:spacing w:after="240"/>
        <w:ind w:firstLine="0"/>
        <w:rPr>
          <w:rFonts w:ascii="Times New Roman" w:eastAsia="Times New Roman" w:hAnsi="Times New Roman" w:cs="Times New Roman"/>
          <w:b/>
          <w:sz w:val="24"/>
          <w:szCs w:val="24"/>
          <w:lang w:eastAsia="es-CO"/>
        </w:rPr>
      </w:pPr>
      <w:r w:rsidRPr="007922CA">
        <w:rPr>
          <w:rFonts w:ascii="Times New Roman" w:eastAsia="Times New Roman" w:hAnsi="Times New Roman" w:cs="Times New Roman"/>
          <w:b/>
          <w:sz w:val="24"/>
          <w:szCs w:val="24"/>
          <w:lang w:eastAsia="es-CO"/>
        </w:rPr>
        <w:t>1.3</w:t>
      </w:r>
      <w:r w:rsidR="0037662D">
        <w:rPr>
          <w:rFonts w:ascii="Times New Roman" w:eastAsia="Times New Roman" w:hAnsi="Times New Roman" w:cs="Times New Roman"/>
          <w:b/>
          <w:sz w:val="24"/>
          <w:szCs w:val="24"/>
          <w:lang w:eastAsia="es-CO"/>
        </w:rPr>
        <w:t xml:space="preserve"> </w:t>
      </w:r>
      <w:r w:rsidR="00521E05" w:rsidRPr="007922CA">
        <w:rPr>
          <w:rFonts w:ascii="Times New Roman" w:eastAsia="Times New Roman" w:hAnsi="Times New Roman" w:cs="Times New Roman"/>
          <w:b/>
          <w:sz w:val="24"/>
          <w:szCs w:val="24"/>
          <w:lang w:eastAsia="es-CO"/>
        </w:rPr>
        <w:t xml:space="preserve">Descripción y delimitación del problema </w:t>
      </w:r>
    </w:p>
    <w:bookmarkEnd w:id="4"/>
    <w:p w:rsidR="001E4053" w:rsidRDefault="0030385F" w:rsidP="00957325">
      <w:pPr>
        <w:spacing w:after="240"/>
        <w:ind w:firstLine="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 xml:space="preserve">Alrededor de la Constitución de 1991 se ha generado discusión, debate y legislación sobre cómo fortalecer la multietnicidad y pluriculturalidad en el país. Uno de los puntos de </w:t>
      </w:r>
      <w:r w:rsidR="00A41A64">
        <w:rPr>
          <w:rFonts w:ascii="Times New Roman" w:eastAsia="Times New Roman" w:hAnsi="Times New Roman" w:cs="Times New Roman"/>
          <w:sz w:val="24"/>
          <w:szCs w:val="24"/>
          <w:lang w:eastAsia="es-CO"/>
        </w:rPr>
        <w:t>é</w:t>
      </w:r>
      <w:r>
        <w:rPr>
          <w:rFonts w:ascii="Times New Roman" w:eastAsia="Times New Roman" w:hAnsi="Times New Roman" w:cs="Times New Roman"/>
          <w:sz w:val="24"/>
          <w:szCs w:val="24"/>
          <w:lang w:eastAsia="es-CO"/>
        </w:rPr>
        <w:t>s</w:t>
      </w:r>
      <w:r w:rsidR="009F7BF9">
        <w:rPr>
          <w:rFonts w:ascii="Times New Roman" w:eastAsia="Times New Roman" w:hAnsi="Times New Roman" w:cs="Times New Roman"/>
          <w:sz w:val="24"/>
          <w:szCs w:val="24"/>
          <w:lang w:eastAsia="es-CO"/>
        </w:rPr>
        <w:t>ta, era la inclusión de la afro</w:t>
      </w:r>
      <w:r w:rsidR="00D35D22">
        <w:rPr>
          <w:rFonts w:ascii="Times New Roman" w:eastAsia="Times New Roman" w:hAnsi="Times New Roman" w:cs="Times New Roman"/>
          <w:sz w:val="24"/>
          <w:szCs w:val="24"/>
          <w:lang w:eastAsia="es-CO"/>
        </w:rPr>
        <w:t>-</w:t>
      </w:r>
      <w:r>
        <w:rPr>
          <w:rFonts w:ascii="Times New Roman" w:eastAsia="Times New Roman" w:hAnsi="Times New Roman" w:cs="Times New Roman"/>
          <w:sz w:val="24"/>
          <w:szCs w:val="24"/>
          <w:lang w:eastAsia="es-CO"/>
        </w:rPr>
        <w:t xml:space="preserve">colombianidad dentro de los estudios de básica, media y superior, en donde  juega un importante papel la formación de los docentes, para así llegar a la implementación de los proyectos en las diferentes instituciones. </w:t>
      </w:r>
      <w:r w:rsidR="004F1B95">
        <w:rPr>
          <w:rFonts w:ascii="Times New Roman" w:eastAsia="Times New Roman" w:hAnsi="Times New Roman" w:cs="Times New Roman"/>
          <w:sz w:val="24"/>
          <w:szCs w:val="24"/>
          <w:lang w:eastAsia="es-CO"/>
        </w:rPr>
        <w:t>Desafortunadamente la poca formación de los docentes a este respecto</w:t>
      </w:r>
      <w:r w:rsidR="0037662D">
        <w:rPr>
          <w:rFonts w:ascii="Times New Roman" w:eastAsia="Times New Roman" w:hAnsi="Times New Roman" w:cs="Times New Roman"/>
          <w:sz w:val="24"/>
          <w:szCs w:val="24"/>
          <w:lang w:eastAsia="es-CO"/>
        </w:rPr>
        <w:t xml:space="preserve"> </w:t>
      </w:r>
      <w:r w:rsidR="004F1B95">
        <w:rPr>
          <w:rFonts w:ascii="Times New Roman" w:eastAsia="Times New Roman" w:hAnsi="Times New Roman" w:cs="Times New Roman"/>
          <w:sz w:val="24"/>
          <w:szCs w:val="24"/>
          <w:lang w:eastAsia="es-CO"/>
        </w:rPr>
        <w:t xml:space="preserve">se </w:t>
      </w:r>
      <w:r>
        <w:rPr>
          <w:rFonts w:ascii="Times New Roman" w:eastAsia="Times New Roman" w:hAnsi="Times New Roman" w:cs="Times New Roman"/>
          <w:sz w:val="24"/>
          <w:szCs w:val="24"/>
          <w:lang w:eastAsia="es-CO"/>
        </w:rPr>
        <w:t xml:space="preserve">evidencia </w:t>
      </w:r>
      <w:r w:rsidR="0026531B">
        <w:rPr>
          <w:rFonts w:ascii="Times New Roman" w:eastAsia="Times New Roman" w:hAnsi="Times New Roman" w:cs="Times New Roman"/>
          <w:sz w:val="24"/>
          <w:szCs w:val="24"/>
          <w:lang w:eastAsia="es-CO"/>
        </w:rPr>
        <w:t xml:space="preserve">cuando </w:t>
      </w:r>
      <w:r w:rsidR="0037662D">
        <w:rPr>
          <w:rFonts w:ascii="Times New Roman" w:eastAsia="Times New Roman" w:hAnsi="Times New Roman" w:cs="Times New Roman"/>
          <w:sz w:val="24"/>
          <w:szCs w:val="24"/>
          <w:lang w:eastAsia="es-CO"/>
        </w:rPr>
        <w:t>la inclusión de este</w:t>
      </w:r>
      <w:r>
        <w:rPr>
          <w:rFonts w:ascii="Times New Roman" w:eastAsia="Times New Roman" w:hAnsi="Times New Roman" w:cs="Times New Roman"/>
          <w:sz w:val="24"/>
          <w:szCs w:val="24"/>
          <w:lang w:eastAsia="es-CO"/>
        </w:rPr>
        <w:t xml:space="preserve"> proyecto en </w:t>
      </w:r>
      <w:r w:rsidR="0026531B">
        <w:rPr>
          <w:rFonts w:ascii="Times New Roman" w:eastAsia="Times New Roman" w:hAnsi="Times New Roman" w:cs="Times New Roman"/>
          <w:sz w:val="24"/>
          <w:szCs w:val="24"/>
          <w:lang w:eastAsia="es-CO"/>
        </w:rPr>
        <w:t>algunas</w:t>
      </w:r>
      <w:r>
        <w:rPr>
          <w:rFonts w:ascii="Times New Roman" w:eastAsia="Times New Roman" w:hAnsi="Times New Roman" w:cs="Times New Roman"/>
          <w:sz w:val="24"/>
          <w:szCs w:val="24"/>
          <w:lang w:eastAsia="es-CO"/>
        </w:rPr>
        <w:t xml:space="preserve"> Instituciones Educativas </w:t>
      </w:r>
      <w:r w:rsidR="00AD6085">
        <w:rPr>
          <w:rFonts w:ascii="Times New Roman" w:eastAsia="Times New Roman" w:hAnsi="Times New Roman" w:cs="Times New Roman"/>
          <w:sz w:val="24"/>
          <w:szCs w:val="24"/>
          <w:lang w:eastAsia="es-CO"/>
        </w:rPr>
        <w:t xml:space="preserve">es </w:t>
      </w:r>
      <w:r>
        <w:rPr>
          <w:rFonts w:ascii="Times New Roman" w:eastAsia="Times New Roman" w:hAnsi="Times New Roman" w:cs="Times New Roman"/>
          <w:sz w:val="24"/>
          <w:szCs w:val="24"/>
          <w:lang w:eastAsia="es-CO"/>
        </w:rPr>
        <w:t xml:space="preserve"> pobre y poco comprometid</w:t>
      </w:r>
      <w:r w:rsidR="0037662D">
        <w:rPr>
          <w:rFonts w:ascii="Times New Roman" w:eastAsia="Times New Roman" w:hAnsi="Times New Roman" w:cs="Times New Roman"/>
          <w:sz w:val="24"/>
          <w:szCs w:val="24"/>
          <w:lang w:eastAsia="es-CO"/>
        </w:rPr>
        <w:t>o</w:t>
      </w:r>
      <w:r>
        <w:rPr>
          <w:rFonts w:ascii="Times New Roman" w:eastAsia="Times New Roman" w:hAnsi="Times New Roman" w:cs="Times New Roman"/>
          <w:sz w:val="24"/>
          <w:szCs w:val="24"/>
          <w:lang w:eastAsia="es-CO"/>
        </w:rPr>
        <w:t xml:space="preserve">, </w:t>
      </w:r>
      <w:r w:rsidR="0037662D">
        <w:rPr>
          <w:rFonts w:ascii="Times New Roman" w:eastAsia="Times New Roman" w:hAnsi="Times New Roman" w:cs="Times New Roman"/>
          <w:sz w:val="24"/>
          <w:szCs w:val="24"/>
          <w:lang w:eastAsia="es-CO"/>
        </w:rPr>
        <w:t xml:space="preserve">se realiza </w:t>
      </w:r>
      <w:r w:rsidR="0026531B">
        <w:rPr>
          <w:rFonts w:ascii="Times New Roman" w:eastAsia="Times New Roman" w:hAnsi="Times New Roman" w:cs="Times New Roman"/>
          <w:sz w:val="24"/>
          <w:szCs w:val="24"/>
          <w:lang w:eastAsia="es-CO"/>
        </w:rPr>
        <w:t xml:space="preserve">por cumplir un requisito, pero </w:t>
      </w:r>
      <w:r w:rsidR="00A57443">
        <w:rPr>
          <w:rFonts w:ascii="Times New Roman" w:eastAsia="Times New Roman" w:hAnsi="Times New Roman" w:cs="Times New Roman"/>
          <w:sz w:val="24"/>
          <w:szCs w:val="24"/>
          <w:lang w:eastAsia="es-CO"/>
        </w:rPr>
        <w:t>está</w:t>
      </w:r>
      <w:r w:rsidR="00A41A64">
        <w:rPr>
          <w:rFonts w:ascii="Times New Roman" w:eastAsia="Times New Roman" w:hAnsi="Times New Roman" w:cs="Times New Roman"/>
          <w:sz w:val="24"/>
          <w:szCs w:val="24"/>
          <w:lang w:eastAsia="es-CO"/>
        </w:rPr>
        <w:t>n lejos de ser una aplicación de la idea primigenia</w:t>
      </w:r>
      <w:r w:rsidR="0026531B">
        <w:rPr>
          <w:rFonts w:ascii="Times New Roman" w:eastAsia="Times New Roman" w:hAnsi="Times New Roman" w:cs="Times New Roman"/>
          <w:sz w:val="24"/>
          <w:szCs w:val="24"/>
          <w:lang w:eastAsia="es-CO"/>
        </w:rPr>
        <w:t xml:space="preserve">. Esta carencia </w:t>
      </w:r>
      <w:r w:rsidR="00A41A64">
        <w:rPr>
          <w:rFonts w:ascii="Times New Roman" w:eastAsia="Times New Roman" w:hAnsi="Times New Roman" w:cs="Times New Roman"/>
          <w:sz w:val="24"/>
          <w:szCs w:val="24"/>
          <w:lang w:eastAsia="es-CO"/>
        </w:rPr>
        <w:t>puede darse por una parte por la falta de inclusión y énfasis</w:t>
      </w:r>
      <w:r w:rsidR="0037662D">
        <w:rPr>
          <w:rFonts w:ascii="Times New Roman" w:eastAsia="Times New Roman" w:hAnsi="Times New Roman" w:cs="Times New Roman"/>
          <w:sz w:val="24"/>
          <w:szCs w:val="24"/>
          <w:lang w:eastAsia="es-CO"/>
        </w:rPr>
        <w:t xml:space="preserve"> en etnoeducación dentro de los programas de l</w:t>
      </w:r>
      <w:r w:rsidR="0026531B">
        <w:rPr>
          <w:rFonts w:ascii="Times New Roman" w:eastAsia="Times New Roman" w:hAnsi="Times New Roman" w:cs="Times New Roman"/>
          <w:sz w:val="24"/>
          <w:szCs w:val="24"/>
          <w:lang w:eastAsia="es-CO"/>
        </w:rPr>
        <w:t>icenciaturas</w:t>
      </w:r>
      <w:r w:rsidR="00A41A64">
        <w:rPr>
          <w:rFonts w:ascii="Times New Roman" w:eastAsia="Times New Roman" w:hAnsi="Times New Roman" w:cs="Times New Roman"/>
          <w:sz w:val="24"/>
          <w:szCs w:val="24"/>
          <w:lang w:eastAsia="es-CO"/>
        </w:rPr>
        <w:t xml:space="preserve"> de formación de docentes</w:t>
      </w:r>
      <w:r w:rsidR="0026531B">
        <w:rPr>
          <w:rFonts w:ascii="Times New Roman" w:eastAsia="Times New Roman" w:hAnsi="Times New Roman" w:cs="Times New Roman"/>
          <w:sz w:val="24"/>
          <w:szCs w:val="24"/>
          <w:lang w:eastAsia="es-CO"/>
        </w:rPr>
        <w:t xml:space="preserve">, no solo en el plan de estudios </w:t>
      </w:r>
      <w:r w:rsidR="00A57443">
        <w:rPr>
          <w:rFonts w:ascii="Times New Roman" w:eastAsia="Times New Roman" w:hAnsi="Times New Roman" w:cs="Times New Roman"/>
          <w:sz w:val="24"/>
          <w:szCs w:val="24"/>
          <w:lang w:eastAsia="es-CO"/>
        </w:rPr>
        <w:t xml:space="preserve">sino también en </w:t>
      </w:r>
      <w:r w:rsidR="00A41A64">
        <w:rPr>
          <w:rFonts w:ascii="Times New Roman" w:eastAsia="Times New Roman" w:hAnsi="Times New Roman" w:cs="Times New Roman"/>
          <w:sz w:val="24"/>
          <w:szCs w:val="24"/>
          <w:lang w:eastAsia="es-CO"/>
        </w:rPr>
        <w:t xml:space="preserve">las líneas investigativas, y por otra parte, </w:t>
      </w:r>
      <w:r w:rsidR="00AC6889">
        <w:rPr>
          <w:rFonts w:ascii="Times New Roman" w:eastAsia="Times New Roman" w:hAnsi="Times New Roman" w:cs="Times New Roman"/>
          <w:sz w:val="24"/>
          <w:szCs w:val="24"/>
          <w:lang w:eastAsia="es-CO"/>
        </w:rPr>
        <w:t>por</w:t>
      </w:r>
      <w:r w:rsidR="0026531B">
        <w:rPr>
          <w:rFonts w:ascii="Times New Roman" w:eastAsia="Times New Roman" w:hAnsi="Times New Roman" w:cs="Times New Roman"/>
          <w:sz w:val="24"/>
          <w:szCs w:val="24"/>
          <w:lang w:eastAsia="es-CO"/>
        </w:rPr>
        <w:t xml:space="preserve">que la formación en las teorías tradicionales </w:t>
      </w:r>
      <w:r w:rsidR="0037662D">
        <w:rPr>
          <w:rFonts w:ascii="Times New Roman" w:eastAsia="Times New Roman" w:hAnsi="Times New Roman" w:cs="Times New Roman"/>
          <w:sz w:val="24"/>
          <w:szCs w:val="24"/>
          <w:lang w:eastAsia="es-CO"/>
        </w:rPr>
        <w:t>-</w:t>
      </w:r>
      <w:r w:rsidR="0026531B">
        <w:rPr>
          <w:rFonts w:ascii="Times New Roman" w:eastAsia="Times New Roman" w:hAnsi="Times New Roman" w:cs="Times New Roman"/>
          <w:sz w:val="24"/>
          <w:szCs w:val="24"/>
          <w:lang w:eastAsia="es-CO"/>
        </w:rPr>
        <w:t>en general mu</w:t>
      </w:r>
      <w:r w:rsidR="00A57443">
        <w:rPr>
          <w:rFonts w:ascii="Times New Roman" w:eastAsia="Times New Roman" w:hAnsi="Times New Roman" w:cs="Times New Roman"/>
          <w:sz w:val="24"/>
          <w:szCs w:val="24"/>
          <w:lang w:eastAsia="es-CO"/>
        </w:rPr>
        <w:t>y vá</w:t>
      </w:r>
      <w:r w:rsidR="0026531B">
        <w:rPr>
          <w:rFonts w:ascii="Times New Roman" w:eastAsia="Times New Roman" w:hAnsi="Times New Roman" w:cs="Times New Roman"/>
          <w:sz w:val="24"/>
          <w:szCs w:val="24"/>
          <w:lang w:eastAsia="es-CO"/>
        </w:rPr>
        <w:t xml:space="preserve">lidas pero nacidas </w:t>
      </w:r>
      <w:r w:rsidR="00A57443">
        <w:rPr>
          <w:rFonts w:ascii="Times New Roman" w:eastAsia="Times New Roman" w:hAnsi="Times New Roman" w:cs="Times New Roman"/>
          <w:sz w:val="24"/>
          <w:szCs w:val="24"/>
          <w:lang w:eastAsia="es-CO"/>
        </w:rPr>
        <w:t>en contextos lejanos a la</w:t>
      </w:r>
      <w:r w:rsidR="0026531B">
        <w:rPr>
          <w:rFonts w:ascii="Times New Roman" w:eastAsia="Times New Roman" w:hAnsi="Times New Roman" w:cs="Times New Roman"/>
          <w:sz w:val="24"/>
          <w:szCs w:val="24"/>
          <w:lang w:eastAsia="es-CO"/>
        </w:rPr>
        <w:t xml:space="preserve"> realidad</w:t>
      </w:r>
      <w:r w:rsidR="00A57443">
        <w:rPr>
          <w:rFonts w:ascii="Times New Roman" w:eastAsia="Times New Roman" w:hAnsi="Times New Roman" w:cs="Times New Roman"/>
          <w:sz w:val="24"/>
          <w:szCs w:val="24"/>
          <w:lang w:eastAsia="es-CO"/>
        </w:rPr>
        <w:t xml:space="preserve"> colombiana</w:t>
      </w:r>
      <w:r w:rsidR="0037662D">
        <w:rPr>
          <w:rFonts w:ascii="Times New Roman" w:eastAsia="Times New Roman" w:hAnsi="Times New Roman" w:cs="Times New Roman"/>
          <w:sz w:val="24"/>
          <w:szCs w:val="24"/>
          <w:lang w:eastAsia="es-CO"/>
        </w:rPr>
        <w:t>-</w:t>
      </w:r>
      <w:r w:rsidR="00A57443">
        <w:rPr>
          <w:rFonts w:ascii="Times New Roman" w:eastAsia="Times New Roman" w:hAnsi="Times New Roman" w:cs="Times New Roman"/>
          <w:sz w:val="24"/>
          <w:szCs w:val="24"/>
          <w:lang w:eastAsia="es-CO"/>
        </w:rPr>
        <w:t xml:space="preserve">, </w:t>
      </w:r>
      <w:r w:rsidR="0026531B">
        <w:rPr>
          <w:rFonts w:ascii="Times New Roman" w:eastAsia="Times New Roman" w:hAnsi="Times New Roman" w:cs="Times New Roman"/>
          <w:sz w:val="24"/>
          <w:szCs w:val="24"/>
          <w:lang w:eastAsia="es-CO"/>
        </w:rPr>
        <w:t xml:space="preserve"> terminan siendo el fundamento de los</w:t>
      </w:r>
      <w:r w:rsidR="00D35D22">
        <w:rPr>
          <w:rFonts w:ascii="Times New Roman" w:eastAsia="Times New Roman" w:hAnsi="Times New Roman" w:cs="Times New Roman"/>
          <w:sz w:val="24"/>
          <w:szCs w:val="24"/>
          <w:lang w:eastAsia="es-CO"/>
        </w:rPr>
        <w:t xml:space="preserve"> mismos.</w:t>
      </w:r>
    </w:p>
    <w:p w:rsidR="0030385F" w:rsidRPr="007922CA" w:rsidRDefault="0030385F" w:rsidP="00957325">
      <w:pPr>
        <w:spacing w:after="240"/>
        <w:ind w:firstLine="0"/>
        <w:rPr>
          <w:rFonts w:ascii="Times New Roman" w:eastAsia="Times New Roman" w:hAnsi="Times New Roman" w:cs="Times New Roman"/>
          <w:b/>
          <w:sz w:val="24"/>
          <w:szCs w:val="24"/>
          <w:lang w:eastAsia="es-CO"/>
        </w:rPr>
      </w:pPr>
      <w:r>
        <w:rPr>
          <w:rFonts w:ascii="Times New Roman" w:eastAsia="Times New Roman" w:hAnsi="Times New Roman" w:cs="Times New Roman"/>
          <w:sz w:val="24"/>
          <w:szCs w:val="24"/>
          <w:lang w:eastAsia="es-CO"/>
        </w:rPr>
        <w:t>De esta manera</w:t>
      </w:r>
      <w:r w:rsidR="0037662D">
        <w:rPr>
          <w:rFonts w:ascii="Times New Roman" w:eastAsia="Times New Roman" w:hAnsi="Times New Roman" w:cs="Times New Roman"/>
          <w:sz w:val="24"/>
          <w:szCs w:val="24"/>
          <w:lang w:eastAsia="es-CO"/>
        </w:rPr>
        <w:t xml:space="preserve">, </w:t>
      </w:r>
      <w:r>
        <w:rPr>
          <w:rFonts w:ascii="Times New Roman" w:eastAsia="Times New Roman" w:hAnsi="Times New Roman" w:cs="Times New Roman"/>
          <w:sz w:val="24"/>
          <w:szCs w:val="24"/>
          <w:lang w:eastAsia="es-CO"/>
        </w:rPr>
        <w:t xml:space="preserve"> incluir</w:t>
      </w:r>
      <w:r w:rsidR="00D35D22">
        <w:rPr>
          <w:rFonts w:ascii="Times New Roman" w:eastAsia="Times New Roman" w:hAnsi="Times New Roman" w:cs="Times New Roman"/>
          <w:sz w:val="24"/>
          <w:szCs w:val="24"/>
          <w:lang w:eastAsia="es-CO"/>
        </w:rPr>
        <w:t xml:space="preserve"> esta temática</w:t>
      </w:r>
      <w:r w:rsidR="0037662D">
        <w:rPr>
          <w:rFonts w:ascii="Times New Roman" w:eastAsia="Times New Roman" w:hAnsi="Times New Roman" w:cs="Times New Roman"/>
          <w:sz w:val="24"/>
          <w:szCs w:val="24"/>
          <w:lang w:eastAsia="es-CO"/>
        </w:rPr>
        <w:t xml:space="preserve"> de la afrocolombianidad</w:t>
      </w:r>
      <w:r>
        <w:rPr>
          <w:rFonts w:ascii="Times New Roman" w:eastAsia="Times New Roman" w:hAnsi="Times New Roman" w:cs="Times New Roman"/>
          <w:sz w:val="24"/>
          <w:szCs w:val="24"/>
          <w:lang w:eastAsia="es-CO"/>
        </w:rPr>
        <w:t xml:space="preserve"> dentro del proceso de formación del Licenciado en Filosofía y Educación Religiosa</w:t>
      </w:r>
      <w:r w:rsidR="00D35D22">
        <w:rPr>
          <w:rFonts w:ascii="Times New Roman" w:eastAsia="Times New Roman" w:hAnsi="Times New Roman" w:cs="Times New Roman"/>
          <w:sz w:val="24"/>
          <w:szCs w:val="24"/>
          <w:lang w:eastAsia="es-CO"/>
        </w:rPr>
        <w:t xml:space="preserve"> en el </w:t>
      </w:r>
      <w:r>
        <w:rPr>
          <w:rFonts w:ascii="Times New Roman" w:eastAsia="Times New Roman" w:hAnsi="Times New Roman" w:cs="Times New Roman"/>
          <w:sz w:val="24"/>
          <w:szCs w:val="24"/>
          <w:lang w:eastAsia="es-CO"/>
        </w:rPr>
        <w:t xml:space="preserve">proyecto de grado, es un </w:t>
      </w:r>
      <w:r w:rsidR="00AC6889">
        <w:rPr>
          <w:rFonts w:ascii="Times New Roman" w:eastAsia="Times New Roman" w:hAnsi="Times New Roman" w:cs="Times New Roman"/>
          <w:sz w:val="24"/>
          <w:szCs w:val="24"/>
          <w:lang w:eastAsia="es-CO"/>
        </w:rPr>
        <w:t xml:space="preserve">compromiso significativo con el tipo de educación y sociedad colombiana a la </w:t>
      </w:r>
      <w:r>
        <w:rPr>
          <w:rFonts w:ascii="Times New Roman" w:eastAsia="Times New Roman" w:hAnsi="Times New Roman" w:cs="Times New Roman"/>
          <w:sz w:val="24"/>
          <w:szCs w:val="24"/>
          <w:lang w:eastAsia="es-CO"/>
        </w:rPr>
        <w:t>que  aspira</w:t>
      </w:r>
      <w:r w:rsidR="00AC6889">
        <w:rPr>
          <w:rFonts w:ascii="Times New Roman" w:eastAsia="Times New Roman" w:hAnsi="Times New Roman" w:cs="Times New Roman"/>
          <w:sz w:val="24"/>
          <w:szCs w:val="24"/>
          <w:lang w:eastAsia="es-CO"/>
        </w:rPr>
        <w:t xml:space="preserve">. </w:t>
      </w:r>
      <w:r>
        <w:rPr>
          <w:rFonts w:ascii="Times New Roman" w:eastAsia="Times New Roman" w:hAnsi="Times New Roman" w:cs="Times New Roman"/>
          <w:sz w:val="24"/>
          <w:szCs w:val="24"/>
          <w:lang w:eastAsia="es-CO"/>
        </w:rPr>
        <w:t xml:space="preserve"> Es así como se pretende dar una aporte, con una respuesta pa</w:t>
      </w:r>
      <w:r w:rsidR="0037662D">
        <w:rPr>
          <w:rFonts w:ascii="Times New Roman" w:eastAsia="Times New Roman" w:hAnsi="Times New Roman" w:cs="Times New Roman"/>
          <w:sz w:val="24"/>
          <w:szCs w:val="24"/>
          <w:lang w:eastAsia="es-CO"/>
        </w:rPr>
        <w:t>rticular a este problema</w:t>
      </w:r>
      <w:r>
        <w:rPr>
          <w:rFonts w:ascii="Times New Roman" w:eastAsia="Times New Roman" w:hAnsi="Times New Roman" w:cs="Times New Roman"/>
          <w:sz w:val="24"/>
          <w:szCs w:val="24"/>
          <w:lang w:eastAsia="es-CO"/>
        </w:rPr>
        <w:t xml:space="preserve">, desde el estudio de la religiosidad y espiritualidad afro-chocoana a partir del análisis </w:t>
      </w:r>
      <w:r w:rsidR="00912DCB">
        <w:rPr>
          <w:rFonts w:ascii="Times New Roman" w:eastAsia="Times New Roman" w:hAnsi="Times New Roman" w:cs="Times New Roman"/>
          <w:sz w:val="24"/>
          <w:szCs w:val="24"/>
          <w:lang w:eastAsia="es-CO"/>
        </w:rPr>
        <w:t xml:space="preserve">de los cantos de alabaos, como un aporte desde la Educación Religiosa al Proyecto transversal de Cátedra afrocolombiana. </w:t>
      </w:r>
    </w:p>
    <w:p w:rsidR="00BA48FA" w:rsidRDefault="00F911AF" w:rsidP="00957325">
      <w:pPr>
        <w:spacing w:after="240"/>
        <w:ind w:firstLine="0"/>
        <w:rPr>
          <w:rFonts w:ascii="Times New Roman" w:eastAsia="Times New Roman" w:hAnsi="Times New Roman" w:cs="Times New Roman"/>
          <w:sz w:val="24"/>
          <w:szCs w:val="24"/>
        </w:rPr>
      </w:pPr>
      <w:r w:rsidRPr="00F911AF">
        <w:rPr>
          <w:rFonts w:ascii="Times New Roman" w:eastAsia="Times New Roman" w:hAnsi="Times New Roman" w:cs="Times New Roman"/>
          <w:sz w:val="24"/>
          <w:szCs w:val="24"/>
        </w:rPr>
        <w:t xml:space="preserve">Dentro de los </w:t>
      </w:r>
      <w:r>
        <w:rPr>
          <w:rFonts w:ascii="Times New Roman" w:eastAsia="Times New Roman" w:hAnsi="Times New Roman" w:cs="Times New Roman"/>
          <w:sz w:val="24"/>
          <w:szCs w:val="24"/>
        </w:rPr>
        <w:t>diferentes estudios que se han realizado alrededor de los alabaos, se han destacado estos cantos como parte esencial de los ritos fúnebres afro-chocoanos. Este tipo de investigaciones se han realizado fundamentalmente por antropólogos y docentes, pero no se ha encontrado antecedente sobre aspectos</w:t>
      </w:r>
      <w:r w:rsidR="009F7BF9">
        <w:rPr>
          <w:rFonts w:ascii="Times New Roman" w:eastAsia="Times New Roman" w:hAnsi="Times New Roman" w:cs="Times New Roman"/>
          <w:sz w:val="24"/>
          <w:szCs w:val="24"/>
        </w:rPr>
        <w:t xml:space="preserve"> específicamente </w:t>
      </w:r>
      <w:r>
        <w:rPr>
          <w:rFonts w:ascii="Times New Roman" w:eastAsia="Times New Roman" w:hAnsi="Times New Roman" w:cs="Times New Roman"/>
          <w:sz w:val="24"/>
          <w:szCs w:val="24"/>
        </w:rPr>
        <w:t xml:space="preserve">teológicos que subyacen los alabaos. De esa manera esta investigación genera un aporte desde un enfoque y área de estudio  distintos a los estudios precedentes sobre </w:t>
      </w:r>
      <w:r w:rsidR="00296EC6">
        <w:rPr>
          <w:rFonts w:ascii="Times New Roman" w:eastAsia="Times New Roman" w:hAnsi="Times New Roman" w:cs="Times New Roman"/>
          <w:sz w:val="24"/>
          <w:szCs w:val="24"/>
        </w:rPr>
        <w:t>estos cantos</w:t>
      </w:r>
      <w:r>
        <w:rPr>
          <w:rFonts w:ascii="Times New Roman" w:eastAsia="Times New Roman" w:hAnsi="Times New Roman" w:cs="Times New Roman"/>
          <w:sz w:val="24"/>
          <w:szCs w:val="24"/>
        </w:rPr>
        <w:t>, lo cual por esa misma circunstancia representa un reto</w:t>
      </w:r>
      <w:r w:rsidR="00BA48FA">
        <w:rPr>
          <w:rFonts w:ascii="Times New Roman" w:eastAsia="Times New Roman" w:hAnsi="Times New Roman" w:cs="Times New Roman"/>
          <w:sz w:val="24"/>
          <w:szCs w:val="24"/>
        </w:rPr>
        <w:t xml:space="preserve"> y genera un aporte  a la comunidad investigativa en diálogo con las otras ciencias socia</w:t>
      </w:r>
      <w:r w:rsidR="008366A3">
        <w:rPr>
          <w:rFonts w:ascii="Times New Roman" w:eastAsia="Times New Roman" w:hAnsi="Times New Roman" w:cs="Times New Roman"/>
          <w:sz w:val="24"/>
          <w:szCs w:val="24"/>
        </w:rPr>
        <w:t>les desde las que se aborda el tema de los alabaos</w:t>
      </w:r>
      <w:r w:rsidR="00BA48FA">
        <w:rPr>
          <w:rFonts w:ascii="Times New Roman" w:eastAsia="Times New Roman" w:hAnsi="Times New Roman" w:cs="Times New Roman"/>
          <w:sz w:val="24"/>
          <w:szCs w:val="24"/>
        </w:rPr>
        <w:t xml:space="preserve">. </w:t>
      </w:r>
    </w:p>
    <w:p w:rsidR="00912DCB" w:rsidRDefault="00BA48FA" w:rsidP="00957325">
      <w:pPr>
        <w:spacing w:after="240"/>
        <w:ind w:firstLine="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rPr>
        <w:t>En apoyo a las necesidad de que se generen estudios a este respecto  el escritor Alfredo Vanín en las memorias del  II Encuentro sobre Religiosidad y Espiritual</w:t>
      </w:r>
      <w:r w:rsidR="005049CD">
        <w:rPr>
          <w:rFonts w:ascii="Times New Roman" w:eastAsia="Times New Roman" w:hAnsi="Times New Roman" w:cs="Times New Roman"/>
          <w:sz w:val="24"/>
          <w:szCs w:val="24"/>
        </w:rPr>
        <w:t>idad</w:t>
      </w:r>
      <w:r w:rsidR="008366A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Afrodescendiente, convocado en Quibdó en el  año 2012 y consignadas en la revista Mama-uh manifiesta que</w:t>
      </w:r>
      <w:r w:rsidR="008366A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Pr="007922CA">
        <w:rPr>
          <w:rFonts w:ascii="Times New Roman" w:eastAsia="Times New Roman" w:hAnsi="Times New Roman" w:cs="Times New Roman"/>
          <w:sz w:val="24"/>
          <w:szCs w:val="24"/>
          <w:lang w:eastAsia="es-CO"/>
        </w:rPr>
        <w:t>“</w:t>
      </w:r>
      <w:r w:rsidR="008366A3">
        <w:rPr>
          <w:rFonts w:ascii="Times New Roman" w:eastAsia="Times New Roman" w:hAnsi="Times New Roman" w:cs="Times New Roman"/>
          <w:sz w:val="24"/>
          <w:szCs w:val="24"/>
          <w:lang w:eastAsia="es-CO"/>
        </w:rPr>
        <w:t>l</w:t>
      </w:r>
      <w:r w:rsidRPr="007922CA">
        <w:rPr>
          <w:rFonts w:ascii="Times New Roman" w:eastAsia="Times New Roman" w:hAnsi="Times New Roman" w:cs="Times New Roman"/>
          <w:sz w:val="24"/>
          <w:szCs w:val="24"/>
          <w:lang w:eastAsia="es-CO"/>
        </w:rPr>
        <w:t>a religiosidad afrocolombiana no había tenido la reflexión ni el reconocimiento dignos de una de las expresiones culturales y espirituales más grandes y más representativas de la diáspora africana en América”</w:t>
      </w:r>
      <w:sdt>
        <w:sdtPr>
          <w:rPr>
            <w:rFonts w:ascii="Times New Roman" w:eastAsia="Times New Roman" w:hAnsi="Times New Roman" w:cs="Times New Roman"/>
            <w:sz w:val="24"/>
            <w:szCs w:val="24"/>
            <w:lang w:eastAsia="es-CO"/>
          </w:rPr>
          <w:id w:val="91376629"/>
          <w:citation/>
        </w:sdtPr>
        <w:sdtContent>
          <w:r w:rsidR="00000B5A">
            <w:rPr>
              <w:rFonts w:ascii="Times New Roman" w:eastAsia="Times New Roman" w:hAnsi="Times New Roman" w:cs="Times New Roman"/>
              <w:sz w:val="24"/>
              <w:szCs w:val="24"/>
              <w:lang w:eastAsia="es-CO"/>
            </w:rPr>
            <w:fldChar w:fldCharType="begin"/>
          </w:r>
          <w:r w:rsidR="00912DCB">
            <w:rPr>
              <w:rFonts w:ascii="Times New Roman" w:eastAsia="Times New Roman" w:hAnsi="Times New Roman" w:cs="Times New Roman"/>
              <w:sz w:val="24"/>
              <w:szCs w:val="24"/>
              <w:lang w:eastAsia="es-CO"/>
            </w:rPr>
            <w:instrText xml:space="preserve"> CITATION Van12 \p 4 \l 9226  </w:instrText>
          </w:r>
          <w:r w:rsidR="00000B5A">
            <w:rPr>
              <w:rFonts w:ascii="Times New Roman" w:eastAsia="Times New Roman" w:hAnsi="Times New Roman" w:cs="Times New Roman"/>
              <w:sz w:val="24"/>
              <w:szCs w:val="24"/>
              <w:lang w:eastAsia="es-CO"/>
            </w:rPr>
            <w:fldChar w:fldCharType="separate"/>
          </w:r>
          <w:r w:rsidR="00912DCB" w:rsidRPr="00912DCB">
            <w:rPr>
              <w:rFonts w:ascii="Times New Roman" w:eastAsia="Times New Roman" w:hAnsi="Times New Roman" w:cs="Times New Roman"/>
              <w:noProof/>
              <w:sz w:val="24"/>
              <w:szCs w:val="24"/>
              <w:lang w:eastAsia="es-CO"/>
            </w:rPr>
            <w:t>(Vanin, 2012, pág. 4)</w:t>
          </w:r>
          <w:r w:rsidR="00000B5A">
            <w:rPr>
              <w:rFonts w:ascii="Times New Roman" w:eastAsia="Times New Roman" w:hAnsi="Times New Roman" w:cs="Times New Roman"/>
              <w:sz w:val="24"/>
              <w:szCs w:val="24"/>
              <w:lang w:eastAsia="es-CO"/>
            </w:rPr>
            <w:fldChar w:fldCharType="end"/>
          </w:r>
        </w:sdtContent>
      </w:sdt>
      <w:r w:rsidR="008366A3">
        <w:rPr>
          <w:rFonts w:ascii="Times New Roman" w:eastAsia="Times New Roman" w:hAnsi="Times New Roman" w:cs="Times New Roman"/>
          <w:sz w:val="24"/>
          <w:szCs w:val="24"/>
          <w:lang w:eastAsia="es-CO"/>
        </w:rPr>
        <w:t xml:space="preserve"> </w:t>
      </w:r>
      <w:r>
        <w:rPr>
          <w:rFonts w:ascii="Times New Roman" w:eastAsia="Times New Roman" w:hAnsi="Times New Roman" w:cs="Times New Roman"/>
          <w:sz w:val="24"/>
          <w:szCs w:val="24"/>
          <w:lang w:eastAsia="es-CO"/>
        </w:rPr>
        <w:t>y que, a pesar de los esfuerzos realizados por distintos autores “</w:t>
      </w:r>
      <w:r w:rsidRPr="007922CA">
        <w:rPr>
          <w:rFonts w:ascii="Times New Roman" w:eastAsia="Times New Roman" w:hAnsi="Times New Roman" w:cs="Times New Roman"/>
          <w:sz w:val="24"/>
          <w:szCs w:val="24"/>
          <w:lang w:eastAsia="es-CO"/>
        </w:rPr>
        <w:t>son pocos los trabajos conceptuales e históricos que se han adelantado en torno a las manifestaciones religiosas de los afrocolombianos”</w:t>
      </w:r>
      <w:r w:rsidR="008366A3">
        <w:rPr>
          <w:rFonts w:ascii="Times New Roman" w:eastAsia="Times New Roman" w:hAnsi="Times New Roman" w:cs="Times New Roman"/>
          <w:sz w:val="24"/>
          <w:szCs w:val="24"/>
          <w:lang w:eastAsia="es-CO"/>
        </w:rPr>
        <w:t xml:space="preserve">. </w:t>
      </w:r>
      <w:sdt>
        <w:sdtPr>
          <w:rPr>
            <w:rFonts w:ascii="Times New Roman" w:eastAsia="Times New Roman" w:hAnsi="Times New Roman" w:cs="Times New Roman"/>
            <w:sz w:val="24"/>
            <w:szCs w:val="24"/>
            <w:lang w:eastAsia="es-CO"/>
          </w:rPr>
          <w:id w:val="91376632"/>
          <w:citation/>
        </w:sdtPr>
        <w:sdtContent>
          <w:r w:rsidR="00000B5A">
            <w:rPr>
              <w:rFonts w:ascii="Times New Roman" w:eastAsia="Times New Roman" w:hAnsi="Times New Roman" w:cs="Times New Roman"/>
              <w:sz w:val="24"/>
              <w:szCs w:val="24"/>
              <w:lang w:eastAsia="es-CO"/>
            </w:rPr>
            <w:fldChar w:fldCharType="begin"/>
          </w:r>
          <w:r w:rsidR="00912DCB">
            <w:rPr>
              <w:rFonts w:ascii="Times New Roman" w:eastAsia="Times New Roman" w:hAnsi="Times New Roman" w:cs="Times New Roman"/>
              <w:sz w:val="24"/>
              <w:szCs w:val="24"/>
              <w:lang w:eastAsia="es-CO"/>
            </w:rPr>
            <w:instrText xml:space="preserve"> CITATION Van12 \p 5 \l 9226  </w:instrText>
          </w:r>
          <w:r w:rsidR="00000B5A">
            <w:rPr>
              <w:rFonts w:ascii="Times New Roman" w:eastAsia="Times New Roman" w:hAnsi="Times New Roman" w:cs="Times New Roman"/>
              <w:sz w:val="24"/>
              <w:szCs w:val="24"/>
              <w:lang w:eastAsia="es-CO"/>
            </w:rPr>
            <w:fldChar w:fldCharType="separate"/>
          </w:r>
          <w:r w:rsidR="00912DCB" w:rsidRPr="00912DCB">
            <w:rPr>
              <w:rFonts w:ascii="Times New Roman" w:eastAsia="Times New Roman" w:hAnsi="Times New Roman" w:cs="Times New Roman"/>
              <w:noProof/>
              <w:sz w:val="24"/>
              <w:szCs w:val="24"/>
              <w:lang w:eastAsia="es-CO"/>
            </w:rPr>
            <w:t>(Vanin, 2012, pág. 5)</w:t>
          </w:r>
          <w:r w:rsidR="00000B5A">
            <w:rPr>
              <w:rFonts w:ascii="Times New Roman" w:eastAsia="Times New Roman" w:hAnsi="Times New Roman" w:cs="Times New Roman"/>
              <w:sz w:val="24"/>
              <w:szCs w:val="24"/>
              <w:lang w:eastAsia="es-CO"/>
            </w:rPr>
            <w:fldChar w:fldCharType="end"/>
          </w:r>
        </w:sdtContent>
      </w:sdt>
    </w:p>
    <w:p w:rsidR="00BB1B3B" w:rsidRDefault="0030385F" w:rsidP="00957325">
      <w:pPr>
        <w:spacing w:after="240"/>
        <w:ind w:firstLine="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Los a</w:t>
      </w:r>
      <w:r w:rsidR="00182C1B">
        <w:rPr>
          <w:rFonts w:ascii="Times New Roman" w:eastAsia="Times New Roman" w:hAnsi="Times New Roman" w:cs="Times New Roman"/>
          <w:sz w:val="24"/>
          <w:szCs w:val="24"/>
          <w:lang w:eastAsia="es-CO"/>
        </w:rPr>
        <w:t>labaos no son exclusivos del Chocó, de hecho están en todo el Litoral Pacífico colombiano y tienen</w:t>
      </w:r>
      <w:r w:rsidR="00912DCB">
        <w:rPr>
          <w:rFonts w:ascii="Times New Roman" w:eastAsia="Times New Roman" w:hAnsi="Times New Roman" w:cs="Times New Roman"/>
          <w:sz w:val="24"/>
          <w:szCs w:val="24"/>
          <w:lang w:eastAsia="es-CO"/>
        </w:rPr>
        <w:t xml:space="preserve"> incluso</w:t>
      </w:r>
      <w:r w:rsidR="00182C1B">
        <w:rPr>
          <w:rFonts w:ascii="Times New Roman" w:eastAsia="Times New Roman" w:hAnsi="Times New Roman" w:cs="Times New Roman"/>
          <w:sz w:val="24"/>
          <w:szCs w:val="24"/>
          <w:lang w:eastAsia="es-CO"/>
        </w:rPr>
        <w:t xml:space="preserve"> algunas expresiones paralelas en otros </w:t>
      </w:r>
      <w:r w:rsidR="00127732">
        <w:rPr>
          <w:rFonts w:ascii="Times New Roman" w:eastAsia="Times New Roman" w:hAnsi="Times New Roman" w:cs="Times New Roman"/>
          <w:sz w:val="24"/>
          <w:szCs w:val="24"/>
          <w:lang w:eastAsia="es-CO"/>
        </w:rPr>
        <w:t>países</w:t>
      </w:r>
      <w:r w:rsidR="00BB1B3B">
        <w:rPr>
          <w:rFonts w:ascii="Times New Roman" w:eastAsia="Times New Roman" w:hAnsi="Times New Roman" w:cs="Times New Roman"/>
          <w:sz w:val="24"/>
          <w:szCs w:val="24"/>
          <w:lang w:eastAsia="es-CO"/>
        </w:rPr>
        <w:t>, pero se van a tratar principalmen</w:t>
      </w:r>
      <w:r w:rsidR="008366A3">
        <w:rPr>
          <w:rFonts w:ascii="Times New Roman" w:eastAsia="Times New Roman" w:hAnsi="Times New Roman" w:cs="Times New Roman"/>
          <w:sz w:val="24"/>
          <w:szCs w:val="24"/>
          <w:lang w:eastAsia="es-CO"/>
        </w:rPr>
        <w:t>te aquellos que se cantan en este departamento</w:t>
      </w:r>
      <w:r w:rsidR="005D2171">
        <w:rPr>
          <w:rFonts w:ascii="Times New Roman" w:eastAsia="Times New Roman" w:hAnsi="Times New Roman" w:cs="Times New Roman"/>
          <w:sz w:val="24"/>
          <w:szCs w:val="24"/>
          <w:lang w:eastAsia="es-CO"/>
        </w:rPr>
        <w:t xml:space="preserve">, en la región del Atrato, donde se encuentra un porcentaje alto de población </w:t>
      </w:r>
      <w:r w:rsidR="009F7BF9">
        <w:rPr>
          <w:rFonts w:ascii="Times New Roman" w:eastAsia="Times New Roman" w:hAnsi="Times New Roman" w:cs="Times New Roman"/>
          <w:sz w:val="24"/>
          <w:szCs w:val="24"/>
          <w:lang w:eastAsia="es-CO"/>
        </w:rPr>
        <w:t>afro</w:t>
      </w:r>
      <w:r w:rsidR="00D35D22">
        <w:rPr>
          <w:rFonts w:ascii="Times New Roman" w:eastAsia="Times New Roman" w:hAnsi="Times New Roman" w:cs="Times New Roman"/>
          <w:sz w:val="24"/>
          <w:szCs w:val="24"/>
          <w:lang w:eastAsia="es-CO"/>
        </w:rPr>
        <w:t>-</w:t>
      </w:r>
      <w:r w:rsidR="009F7BF9">
        <w:rPr>
          <w:rFonts w:ascii="Times New Roman" w:eastAsia="Times New Roman" w:hAnsi="Times New Roman" w:cs="Times New Roman"/>
          <w:sz w:val="24"/>
          <w:szCs w:val="24"/>
          <w:lang w:eastAsia="es-CO"/>
        </w:rPr>
        <w:t>descendiente</w:t>
      </w:r>
      <w:r w:rsidR="005D2171">
        <w:rPr>
          <w:rFonts w:ascii="Times New Roman" w:eastAsia="Times New Roman" w:hAnsi="Times New Roman" w:cs="Times New Roman"/>
          <w:sz w:val="24"/>
          <w:szCs w:val="24"/>
          <w:lang w:eastAsia="es-CO"/>
        </w:rPr>
        <w:t xml:space="preserve"> con un ritual mortuorio semejante y característico. Por eso se tratará especialmente del Alto y Medio Atrato. </w:t>
      </w:r>
    </w:p>
    <w:p w:rsidR="00BB1B3B" w:rsidRDefault="00BB1B3B" w:rsidP="00957325">
      <w:pPr>
        <w:spacing w:after="240"/>
        <w:ind w:firstLine="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Para poder analizar el fenómeno del alabao</w:t>
      </w:r>
      <w:r w:rsidR="00102F60">
        <w:rPr>
          <w:rFonts w:ascii="Times New Roman" w:eastAsia="Times New Roman" w:hAnsi="Times New Roman" w:cs="Times New Roman"/>
          <w:sz w:val="24"/>
          <w:szCs w:val="24"/>
          <w:lang w:eastAsia="es-CO"/>
        </w:rPr>
        <w:t xml:space="preserve"> de una forma integral</w:t>
      </w:r>
      <w:r>
        <w:rPr>
          <w:rFonts w:ascii="Times New Roman" w:eastAsia="Times New Roman" w:hAnsi="Times New Roman" w:cs="Times New Roman"/>
          <w:sz w:val="24"/>
          <w:szCs w:val="24"/>
          <w:lang w:eastAsia="es-CO"/>
        </w:rPr>
        <w:t>,</w:t>
      </w:r>
      <w:r w:rsidR="00102F60">
        <w:rPr>
          <w:rFonts w:ascii="Times New Roman" w:eastAsia="Times New Roman" w:hAnsi="Times New Roman" w:cs="Times New Roman"/>
          <w:sz w:val="24"/>
          <w:szCs w:val="24"/>
          <w:lang w:eastAsia="es-CO"/>
        </w:rPr>
        <w:t xml:space="preserve"> se van a tener en cuenta teorías,</w:t>
      </w:r>
      <w:r w:rsidR="009E4B00">
        <w:rPr>
          <w:rFonts w:ascii="Times New Roman" w:eastAsia="Times New Roman" w:hAnsi="Times New Roman" w:cs="Times New Roman"/>
          <w:sz w:val="24"/>
          <w:szCs w:val="24"/>
          <w:lang w:eastAsia="es-CO"/>
        </w:rPr>
        <w:t xml:space="preserve"> aportes y categorías desde lo p</w:t>
      </w:r>
      <w:r w:rsidR="00102F60">
        <w:rPr>
          <w:rFonts w:ascii="Times New Roman" w:eastAsia="Times New Roman" w:hAnsi="Times New Roman" w:cs="Times New Roman"/>
          <w:sz w:val="24"/>
          <w:szCs w:val="24"/>
          <w:lang w:eastAsia="es-CO"/>
        </w:rPr>
        <w:t>edagógico, lo</w:t>
      </w:r>
      <w:r w:rsidR="009E4B00">
        <w:rPr>
          <w:rFonts w:ascii="Times New Roman" w:eastAsia="Times New Roman" w:hAnsi="Times New Roman" w:cs="Times New Roman"/>
          <w:sz w:val="24"/>
          <w:szCs w:val="24"/>
          <w:lang w:eastAsia="es-CO"/>
        </w:rPr>
        <w:t xml:space="preserve"> legal, lo f</w:t>
      </w:r>
      <w:r w:rsidR="00102F60">
        <w:rPr>
          <w:rFonts w:ascii="Times New Roman" w:eastAsia="Times New Roman" w:hAnsi="Times New Roman" w:cs="Times New Roman"/>
          <w:sz w:val="24"/>
          <w:szCs w:val="24"/>
          <w:lang w:eastAsia="es-CO"/>
        </w:rPr>
        <w:t xml:space="preserve">ilosófico, lo humanístico, lo teológico-religioso  y lo investigativo. </w:t>
      </w:r>
    </w:p>
    <w:p w:rsidR="00102F60" w:rsidRDefault="009E4B00" w:rsidP="00957325">
      <w:pPr>
        <w:spacing w:after="240"/>
        <w:ind w:firstLine="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Dentro de lo p</w:t>
      </w:r>
      <w:r w:rsidR="00102F60">
        <w:rPr>
          <w:rFonts w:ascii="Times New Roman" w:eastAsia="Times New Roman" w:hAnsi="Times New Roman" w:cs="Times New Roman"/>
          <w:sz w:val="24"/>
          <w:szCs w:val="24"/>
          <w:lang w:eastAsia="es-CO"/>
        </w:rPr>
        <w:t>edagógic</w:t>
      </w:r>
      <w:r w:rsidR="00D35D22">
        <w:rPr>
          <w:rFonts w:ascii="Times New Roman" w:eastAsia="Times New Roman" w:hAnsi="Times New Roman" w:cs="Times New Roman"/>
          <w:sz w:val="24"/>
          <w:szCs w:val="24"/>
          <w:lang w:eastAsia="es-CO"/>
        </w:rPr>
        <w:t xml:space="preserve">o se entrará a analizar la </w:t>
      </w:r>
      <w:r w:rsidR="00D35D22" w:rsidRPr="009E4B00">
        <w:rPr>
          <w:rFonts w:ascii="Times New Roman" w:eastAsia="Times New Roman" w:hAnsi="Times New Roman" w:cs="Times New Roman"/>
          <w:sz w:val="24"/>
          <w:szCs w:val="24"/>
          <w:lang w:eastAsia="es-CO"/>
        </w:rPr>
        <w:t>etno-e</w:t>
      </w:r>
      <w:r w:rsidR="00102F60" w:rsidRPr="009E4B00">
        <w:rPr>
          <w:rFonts w:ascii="Times New Roman" w:eastAsia="Times New Roman" w:hAnsi="Times New Roman" w:cs="Times New Roman"/>
          <w:sz w:val="24"/>
          <w:szCs w:val="24"/>
          <w:lang w:eastAsia="es-CO"/>
        </w:rPr>
        <w:t>ducación</w:t>
      </w:r>
      <w:r w:rsidR="00102F60">
        <w:rPr>
          <w:rFonts w:ascii="Times New Roman" w:eastAsia="Times New Roman" w:hAnsi="Times New Roman" w:cs="Times New Roman"/>
          <w:sz w:val="24"/>
          <w:szCs w:val="24"/>
          <w:lang w:eastAsia="es-CO"/>
        </w:rPr>
        <w:t xml:space="preserve"> como proyecto concreto dentro de la cátedra afrocolombiana y  los fundamentos de la constitución y la diversa legislac</w:t>
      </w:r>
      <w:r>
        <w:rPr>
          <w:rFonts w:ascii="Times New Roman" w:eastAsia="Times New Roman" w:hAnsi="Times New Roman" w:cs="Times New Roman"/>
          <w:sz w:val="24"/>
          <w:szCs w:val="24"/>
          <w:lang w:eastAsia="es-CO"/>
        </w:rPr>
        <w:t>ión vigente en la que se apoya é</w:t>
      </w:r>
      <w:r w:rsidR="00102F60">
        <w:rPr>
          <w:rFonts w:ascii="Times New Roman" w:eastAsia="Times New Roman" w:hAnsi="Times New Roman" w:cs="Times New Roman"/>
          <w:sz w:val="24"/>
          <w:szCs w:val="24"/>
          <w:lang w:eastAsia="es-CO"/>
        </w:rPr>
        <w:t>sta</w:t>
      </w:r>
      <w:r>
        <w:rPr>
          <w:rFonts w:ascii="Times New Roman" w:eastAsia="Times New Roman" w:hAnsi="Times New Roman" w:cs="Times New Roman"/>
          <w:sz w:val="24"/>
          <w:szCs w:val="24"/>
          <w:lang w:eastAsia="es-CO"/>
        </w:rPr>
        <w:t xml:space="preserve">, </w:t>
      </w:r>
      <w:r w:rsidR="00102F60">
        <w:rPr>
          <w:rFonts w:ascii="Times New Roman" w:eastAsia="Times New Roman" w:hAnsi="Times New Roman" w:cs="Times New Roman"/>
          <w:sz w:val="24"/>
          <w:szCs w:val="24"/>
          <w:lang w:eastAsia="es-CO"/>
        </w:rPr>
        <w:t xml:space="preserve"> tales como el decre</w:t>
      </w:r>
      <w:r w:rsidR="005A1350">
        <w:rPr>
          <w:rFonts w:ascii="Times New Roman" w:eastAsia="Times New Roman" w:hAnsi="Times New Roman" w:cs="Times New Roman"/>
          <w:sz w:val="24"/>
          <w:szCs w:val="24"/>
          <w:lang w:eastAsia="es-CO"/>
        </w:rPr>
        <w:t>t</w:t>
      </w:r>
      <w:r w:rsidR="00102F60">
        <w:rPr>
          <w:rFonts w:ascii="Times New Roman" w:eastAsia="Times New Roman" w:hAnsi="Times New Roman" w:cs="Times New Roman"/>
          <w:sz w:val="24"/>
          <w:szCs w:val="24"/>
          <w:lang w:eastAsia="es-CO"/>
        </w:rPr>
        <w:t xml:space="preserve">o 1122 de 1998, el decreto 804 de 1995, </w:t>
      </w:r>
      <w:r w:rsidR="005A1350">
        <w:rPr>
          <w:rFonts w:ascii="Times New Roman" w:eastAsia="Times New Roman" w:hAnsi="Times New Roman" w:cs="Times New Roman"/>
          <w:sz w:val="24"/>
          <w:szCs w:val="24"/>
          <w:lang w:eastAsia="es-CO"/>
        </w:rPr>
        <w:t xml:space="preserve">la ley 70 de 1993, los artículos </w:t>
      </w:r>
      <w:r w:rsidR="00532182">
        <w:rPr>
          <w:rFonts w:ascii="Times New Roman" w:eastAsia="Times New Roman" w:hAnsi="Times New Roman" w:cs="Times New Roman"/>
          <w:sz w:val="24"/>
          <w:szCs w:val="24"/>
          <w:lang w:eastAsia="es-CO"/>
        </w:rPr>
        <w:t xml:space="preserve">7, 10, 70, 68 y 55 de la Constitución Nacional. </w:t>
      </w:r>
    </w:p>
    <w:p w:rsidR="005D2171" w:rsidRDefault="005D2171" w:rsidP="00957325">
      <w:pPr>
        <w:spacing w:after="240"/>
        <w:ind w:firstLine="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Desde lo humanístico se deberá dar cuenta de la subjetividad, los aspectos históricos que dieron pie a una religiosidad propia en el Chocó, los conceptos de transculturación, re</w:t>
      </w:r>
      <w:r w:rsidR="009E4B00">
        <w:rPr>
          <w:rFonts w:ascii="Times New Roman" w:eastAsia="Times New Roman" w:hAnsi="Times New Roman" w:cs="Times New Roman"/>
          <w:sz w:val="24"/>
          <w:szCs w:val="24"/>
          <w:lang w:eastAsia="es-CO"/>
        </w:rPr>
        <w:t>-</w:t>
      </w:r>
      <w:r>
        <w:rPr>
          <w:rFonts w:ascii="Times New Roman" w:eastAsia="Times New Roman" w:hAnsi="Times New Roman" w:cs="Times New Roman"/>
          <w:sz w:val="24"/>
          <w:szCs w:val="24"/>
          <w:lang w:eastAsia="es-CO"/>
        </w:rPr>
        <w:t xml:space="preserve">significación, interculturalidad e inculturación. </w:t>
      </w:r>
    </w:p>
    <w:p w:rsidR="005D2171" w:rsidRDefault="005D2171" w:rsidP="00957325">
      <w:pPr>
        <w:spacing w:after="240"/>
        <w:ind w:firstLine="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Dentro de lo religioso y teológico se tratará el origen de los alabaos, las creencias alrededor de la muerte</w:t>
      </w:r>
      <w:r w:rsidR="009E4B00">
        <w:rPr>
          <w:rFonts w:ascii="Times New Roman" w:eastAsia="Times New Roman" w:hAnsi="Times New Roman" w:cs="Times New Roman"/>
          <w:sz w:val="24"/>
          <w:szCs w:val="24"/>
          <w:lang w:eastAsia="es-CO"/>
        </w:rPr>
        <w:t xml:space="preserve"> en esta zona del chocó,  el origen de los alabaos, l</w:t>
      </w:r>
      <w:r>
        <w:rPr>
          <w:rFonts w:ascii="Times New Roman" w:eastAsia="Times New Roman" w:hAnsi="Times New Roman" w:cs="Times New Roman"/>
          <w:sz w:val="24"/>
          <w:szCs w:val="24"/>
          <w:lang w:eastAsia="es-CO"/>
        </w:rPr>
        <w:t>os</w:t>
      </w:r>
      <w:r w:rsidR="009E4B00">
        <w:rPr>
          <w:rFonts w:ascii="Times New Roman" w:eastAsia="Times New Roman" w:hAnsi="Times New Roman" w:cs="Times New Roman"/>
          <w:sz w:val="24"/>
          <w:szCs w:val="24"/>
          <w:lang w:eastAsia="es-CO"/>
        </w:rPr>
        <w:t xml:space="preserve"> elementos del ritual mortuorio.</w:t>
      </w:r>
    </w:p>
    <w:p w:rsidR="005D2171" w:rsidRDefault="005D2171" w:rsidP="00957325">
      <w:pPr>
        <w:spacing w:after="240"/>
        <w:ind w:firstLine="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Dentro de lo Filosófico se verá qué significado tiene esta investigación dent</w:t>
      </w:r>
      <w:r w:rsidR="009E4B00">
        <w:rPr>
          <w:rFonts w:ascii="Times New Roman" w:eastAsia="Times New Roman" w:hAnsi="Times New Roman" w:cs="Times New Roman"/>
          <w:sz w:val="24"/>
          <w:szCs w:val="24"/>
          <w:lang w:eastAsia="es-CO"/>
        </w:rPr>
        <w:t xml:space="preserve">ro del marco de </w:t>
      </w:r>
      <w:r w:rsidR="00F8464E">
        <w:rPr>
          <w:rFonts w:ascii="Times New Roman" w:eastAsia="Times New Roman" w:hAnsi="Times New Roman" w:cs="Times New Roman"/>
          <w:sz w:val="24"/>
          <w:szCs w:val="24"/>
          <w:lang w:eastAsia="es-CO"/>
        </w:rPr>
        <w:t>la antropología filosófica</w:t>
      </w:r>
      <w:r w:rsidR="00127732">
        <w:rPr>
          <w:rFonts w:ascii="Times New Roman" w:eastAsia="Times New Roman" w:hAnsi="Times New Roman" w:cs="Times New Roman"/>
          <w:sz w:val="24"/>
          <w:szCs w:val="24"/>
          <w:lang w:eastAsia="es-CO"/>
        </w:rPr>
        <w:t>.</w:t>
      </w:r>
    </w:p>
    <w:p w:rsidR="00127732" w:rsidRPr="007922CA" w:rsidRDefault="005D2171" w:rsidP="00957325">
      <w:pPr>
        <w:spacing w:after="240"/>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Para desarrollar todo este e</w:t>
      </w:r>
      <w:r w:rsidR="00127732">
        <w:rPr>
          <w:rFonts w:ascii="Times New Roman" w:eastAsia="Times New Roman" w:hAnsi="Times New Roman" w:cs="Times New Roman"/>
          <w:sz w:val="24"/>
          <w:szCs w:val="24"/>
        </w:rPr>
        <w:t>ngranaje investigativo se contó</w:t>
      </w:r>
      <w:r>
        <w:rPr>
          <w:rFonts w:ascii="Times New Roman" w:eastAsia="Times New Roman" w:hAnsi="Times New Roman" w:cs="Times New Roman"/>
          <w:sz w:val="24"/>
          <w:szCs w:val="24"/>
        </w:rPr>
        <w:t xml:space="preserve"> con un tiempo de dos semestres, dentro de las asignaturas proyecto I y proyecto II de la Licenciatura en Filosofía y Ed. Religiosa de la Universidad Santo Tomás. </w:t>
      </w:r>
    </w:p>
    <w:p w:rsidR="00521E05" w:rsidRPr="007922CA" w:rsidRDefault="00F62D44" w:rsidP="00957325">
      <w:pPr>
        <w:spacing w:after="240"/>
        <w:ind w:firstLine="0"/>
        <w:rPr>
          <w:rFonts w:ascii="Times New Roman" w:eastAsia="Times New Roman" w:hAnsi="Times New Roman" w:cs="Times New Roman"/>
          <w:b/>
          <w:sz w:val="24"/>
          <w:szCs w:val="24"/>
          <w:lang w:eastAsia="es-CO"/>
        </w:rPr>
      </w:pPr>
      <w:bookmarkStart w:id="5" w:name="FORMULACION"/>
      <w:r w:rsidRPr="007922CA">
        <w:rPr>
          <w:rFonts w:ascii="Times New Roman" w:eastAsia="Times New Roman" w:hAnsi="Times New Roman" w:cs="Times New Roman"/>
          <w:b/>
          <w:sz w:val="24"/>
          <w:szCs w:val="24"/>
          <w:lang w:eastAsia="es-CO"/>
        </w:rPr>
        <w:t>1.4</w:t>
      </w:r>
      <w:r w:rsidR="008366A3">
        <w:rPr>
          <w:rFonts w:ascii="Times New Roman" w:eastAsia="Times New Roman" w:hAnsi="Times New Roman" w:cs="Times New Roman"/>
          <w:b/>
          <w:sz w:val="24"/>
          <w:szCs w:val="24"/>
          <w:lang w:eastAsia="es-CO"/>
        </w:rPr>
        <w:t xml:space="preserve"> </w:t>
      </w:r>
      <w:r w:rsidR="00521E05" w:rsidRPr="007922CA">
        <w:rPr>
          <w:rFonts w:ascii="Times New Roman" w:eastAsia="Times New Roman" w:hAnsi="Times New Roman" w:cs="Times New Roman"/>
          <w:b/>
          <w:sz w:val="24"/>
          <w:szCs w:val="24"/>
          <w:lang w:eastAsia="es-CO"/>
        </w:rPr>
        <w:t xml:space="preserve">Formulación del problema </w:t>
      </w:r>
    </w:p>
    <w:bookmarkEnd w:id="5"/>
    <w:p w:rsidR="008526D6" w:rsidRPr="005B76E7" w:rsidRDefault="005640A1" w:rsidP="00957325">
      <w:pPr>
        <w:spacing w:after="240"/>
        <w:ind w:firstLine="0"/>
        <w:rPr>
          <w:rFonts w:ascii="Times New Roman" w:eastAsia="Times New Roman" w:hAnsi="Times New Roman" w:cs="Times New Roman"/>
          <w:sz w:val="24"/>
          <w:szCs w:val="24"/>
        </w:rPr>
      </w:pPr>
      <w:r w:rsidRPr="005B76E7">
        <w:rPr>
          <w:rFonts w:ascii="Times New Roman" w:eastAsia="Times New Roman" w:hAnsi="Times New Roman" w:cs="Times New Roman"/>
          <w:sz w:val="24"/>
          <w:szCs w:val="24"/>
        </w:rPr>
        <w:t>¿</w:t>
      </w:r>
      <w:r w:rsidR="00127732">
        <w:rPr>
          <w:rFonts w:ascii="Times New Roman" w:eastAsia="Times New Roman" w:hAnsi="Times New Roman" w:cs="Times New Roman"/>
          <w:sz w:val="24"/>
          <w:szCs w:val="24"/>
        </w:rPr>
        <w:t>Có</w:t>
      </w:r>
      <w:r>
        <w:rPr>
          <w:rFonts w:ascii="Times New Roman" w:eastAsia="Times New Roman" w:hAnsi="Times New Roman" w:cs="Times New Roman"/>
          <w:sz w:val="24"/>
          <w:szCs w:val="24"/>
        </w:rPr>
        <w:t xml:space="preserve">mo comprender las </w:t>
      </w:r>
      <w:r w:rsidR="00264092" w:rsidRPr="005B76E7">
        <w:rPr>
          <w:rFonts w:ascii="Times New Roman" w:eastAsia="Times New Roman" w:hAnsi="Times New Roman" w:cs="Times New Roman"/>
          <w:sz w:val="24"/>
          <w:szCs w:val="24"/>
        </w:rPr>
        <w:t xml:space="preserve"> características de la religiosidad  y espiritualidad afro-chocoana</w:t>
      </w:r>
      <w:r w:rsidR="00201A0E">
        <w:rPr>
          <w:rFonts w:ascii="Times New Roman" w:eastAsia="Times New Roman" w:hAnsi="Times New Roman" w:cs="Times New Roman"/>
          <w:sz w:val="24"/>
          <w:szCs w:val="24"/>
        </w:rPr>
        <w:t>a través de</w:t>
      </w:r>
      <w:r w:rsidR="008366A3">
        <w:rPr>
          <w:rFonts w:ascii="Times New Roman" w:eastAsia="Times New Roman" w:hAnsi="Times New Roman" w:cs="Times New Roman"/>
          <w:sz w:val="24"/>
          <w:szCs w:val="24"/>
        </w:rPr>
        <w:t xml:space="preserve"> </w:t>
      </w:r>
      <w:r w:rsidR="00201A0E">
        <w:rPr>
          <w:rFonts w:ascii="Times New Roman" w:eastAsia="Times New Roman" w:hAnsi="Times New Roman" w:cs="Times New Roman"/>
          <w:sz w:val="24"/>
          <w:szCs w:val="24"/>
        </w:rPr>
        <w:t>una</w:t>
      </w:r>
      <w:r w:rsidR="008366A3">
        <w:rPr>
          <w:rFonts w:ascii="Times New Roman" w:eastAsia="Times New Roman" w:hAnsi="Times New Roman" w:cs="Times New Roman"/>
          <w:sz w:val="24"/>
          <w:szCs w:val="24"/>
        </w:rPr>
        <w:t xml:space="preserve"> </w:t>
      </w:r>
      <w:r w:rsidR="00201A0E">
        <w:rPr>
          <w:rFonts w:ascii="Times New Roman" w:eastAsia="Times New Roman" w:hAnsi="Times New Roman" w:cs="Times New Roman"/>
          <w:sz w:val="24"/>
          <w:szCs w:val="24"/>
        </w:rPr>
        <w:t xml:space="preserve">categorización </w:t>
      </w:r>
      <w:r>
        <w:rPr>
          <w:rFonts w:ascii="Times New Roman" w:eastAsia="Times New Roman" w:hAnsi="Times New Roman" w:cs="Times New Roman"/>
          <w:sz w:val="24"/>
          <w:szCs w:val="24"/>
        </w:rPr>
        <w:t>de los alabaos</w:t>
      </w:r>
      <w:r w:rsidR="00201A0E">
        <w:rPr>
          <w:rFonts w:ascii="Times New Roman" w:eastAsia="Times New Roman" w:hAnsi="Times New Roman" w:cs="Times New Roman"/>
          <w:sz w:val="24"/>
          <w:szCs w:val="24"/>
        </w:rPr>
        <w:t>, como aporte a la cátedra afrocolombia</w:t>
      </w:r>
      <w:r w:rsidR="002A1CDE">
        <w:rPr>
          <w:rFonts w:ascii="Times New Roman" w:eastAsia="Times New Roman" w:hAnsi="Times New Roman" w:cs="Times New Roman"/>
          <w:sz w:val="24"/>
          <w:szCs w:val="24"/>
        </w:rPr>
        <w:t>na</w:t>
      </w:r>
      <w:r w:rsidR="00AC61D0">
        <w:rPr>
          <w:rFonts w:ascii="Times New Roman" w:eastAsia="Times New Roman" w:hAnsi="Times New Roman" w:cs="Times New Roman"/>
          <w:sz w:val="24"/>
          <w:szCs w:val="24"/>
        </w:rPr>
        <w:t xml:space="preserve"> desde la Educación Religiosa Escolar</w:t>
      </w:r>
      <w:r>
        <w:rPr>
          <w:rFonts w:ascii="Times New Roman" w:eastAsia="Times New Roman" w:hAnsi="Times New Roman" w:cs="Times New Roman"/>
          <w:sz w:val="24"/>
          <w:szCs w:val="24"/>
        </w:rPr>
        <w:t>?</w:t>
      </w:r>
      <w:bookmarkStart w:id="6" w:name="OBJETIVOS"/>
    </w:p>
    <w:p w:rsidR="00521E05" w:rsidRPr="007922CA" w:rsidRDefault="00F62D44" w:rsidP="00957325">
      <w:pPr>
        <w:spacing w:after="240"/>
        <w:ind w:firstLine="0"/>
        <w:rPr>
          <w:rFonts w:ascii="Times New Roman" w:eastAsia="Times New Roman" w:hAnsi="Times New Roman" w:cs="Times New Roman"/>
          <w:b/>
          <w:sz w:val="24"/>
          <w:szCs w:val="24"/>
          <w:lang w:eastAsia="es-CO"/>
        </w:rPr>
      </w:pPr>
      <w:r w:rsidRPr="007922CA">
        <w:rPr>
          <w:rFonts w:ascii="Times New Roman" w:eastAsia="Times New Roman" w:hAnsi="Times New Roman" w:cs="Times New Roman"/>
          <w:b/>
          <w:sz w:val="24"/>
          <w:szCs w:val="24"/>
          <w:lang w:eastAsia="es-CO"/>
        </w:rPr>
        <w:t xml:space="preserve">1.5 </w:t>
      </w:r>
      <w:r w:rsidR="00521E05" w:rsidRPr="007922CA">
        <w:rPr>
          <w:rFonts w:ascii="Times New Roman" w:eastAsia="Times New Roman" w:hAnsi="Times New Roman" w:cs="Times New Roman"/>
          <w:b/>
          <w:sz w:val="24"/>
          <w:szCs w:val="24"/>
          <w:lang w:eastAsia="es-CO"/>
        </w:rPr>
        <w:t xml:space="preserve">Objetivos </w:t>
      </w:r>
    </w:p>
    <w:bookmarkEnd w:id="6"/>
    <w:p w:rsidR="00F62D44" w:rsidRPr="007922CA" w:rsidRDefault="00F62D44" w:rsidP="00957325">
      <w:pPr>
        <w:spacing w:after="240"/>
        <w:ind w:firstLine="0"/>
        <w:rPr>
          <w:rFonts w:ascii="Times New Roman" w:eastAsia="Times New Roman" w:hAnsi="Times New Roman" w:cs="Times New Roman"/>
          <w:sz w:val="24"/>
          <w:szCs w:val="24"/>
          <w:lang w:eastAsia="es-CO"/>
        </w:rPr>
      </w:pPr>
      <w:r w:rsidRPr="007922CA">
        <w:rPr>
          <w:rFonts w:ascii="Times New Roman" w:eastAsia="Times New Roman" w:hAnsi="Times New Roman" w:cs="Times New Roman"/>
          <w:sz w:val="24"/>
          <w:szCs w:val="24"/>
          <w:lang w:eastAsia="es-CO"/>
        </w:rPr>
        <w:t xml:space="preserve">1.5.1 OBJETIVO GENERAL </w:t>
      </w:r>
    </w:p>
    <w:p w:rsidR="002A1CDE" w:rsidRPr="002A1CDE" w:rsidRDefault="002A1CDE" w:rsidP="00957325">
      <w:pPr>
        <w:pStyle w:val="Prrafodelista"/>
        <w:numPr>
          <w:ilvl w:val="0"/>
          <w:numId w:val="14"/>
        </w:numPr>
        <w:spacing w:after="240"/>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C</w:t>
      </w:r>
      <w:r w:rsidRPr="002A1CDE">
        <w:rPr>
          <w:rFonts w:ascii="Times New Roman" w:eastAsia="Times New Roman" w:hAnsi="Times New Roman" w:cs="Times New Roman"/>
          <w:sz w:val="24"/>
          <w:szCs w:val="24"/>
        </w:rPr>
        <w:t>omprender las  características de la religiosidad  y  espiritualidad afro-chocoana a través de una categorización de los alabaos, como aporte a la cátedra afrocolombiana</w:t>
      </w:r>
      <w:r w:rsidR="00AC61D0">
        <w:rPr>
          <w:rFonts w:ascii="Times New Roman" w:eastAsia="Times New Roman" w:hAnsi="Times New Roman" w:cs="Times New Roman"/>
          <w:sz w:val="24"/>
          <w:szCs w:val="24"/>
        </w:rPr>
        <w:t xml:space="preserve"> desde la Educación Religiosa Escolar</w:t>
      </w:r>
      <w:r>
        <w:rPr>
          <w:rFonts w:ascii="Times New Roman" w:eastAsia="Times New Roman" w:hAnsi="Times New Roman" w:cs="Times New Roman"/>
          <w:sz w:val="24"/>
          <w:szCs w:val="24"/>
        </w:rPr>
        <w:t>.</w:t>
      </w:r>
    </w:p>
    <w:p w:rsidR="005D2171" w:rsidRPr="007922CA" w:rsidRDefault="005D2171" w:rsidP="00957325">
      <w:pPr>
        <w:spacing w:after="240"/>
        <w:ind w:firstLine="0"/>
        <w:rPr>
          <w:rFonts w:ascii="Times New Roman" w:eastAsia="Times New Roman" w:hAnsi="Times New Roman" w:cs="Times New Roman"/>
          <w:sz w:val="24"/>
          <w:szCs w:val="24"/>
          <w:lang w:eastAsia="es-CO"/>
        </w:rPr>
      </w:pPr>
    </w:p>
    <w:p w:rsidR="00773DE4" w:rsidRDefault="00F62D44" w:rsidP="00957325">
      <w:pPr>
        <w:pStyle w:val="Prrafodelista"/>
        <w:numPr>
          <w:ilvl w:val="2"/>
          <w:numId w:val="13"/>
        </w:numPr>
        <w:spacing w:after="240"/>
        <w:ind w:firstLine="0"/>
        <w:rPr>
          <w:rFonts w:ascii="Times New Roman" w:eastAsia="Times New Roman" w:hAnsi="Times New Roman" w:cs="Times New Roman"/>
          <w:sz w:val="24"/>
          <w:szCs w:val="24"/>
          <w:lang w:eastAsia="es-CO"/>
        </w:rPr>
      </w:pPr>
      <w:r w:rsidRPr="00773DE4">
        <w:rPr>
          <w:rFonts w:ascii="Times New Roman" w:eastAsia="Times New Roman" w:hAnsi="Times New Roman" w:cs="Times New Roman"/>
          <w:sz w:val="24"/>
          <w:szCs w:val="24"/>
          <w:lang w:eastAsia="es-CO"/>
        </w:rPr>
        <w:t>OBJETIVOS ESPECÍFICOS</w:t>
      </w:r>
    </w:p>
    <w:p w:rsidR="00773DE4" w:rsidRDefault="00773DE4" w:rsidP="00957325">
      <w:pPr>
        <w:pStyle w:val="Prrafodelista"/>
        <w:spacing w:after="240"/>
        <w:ind w:firstLine="0"/>
        <w:rPr>
          <w:rFonts w:ascii="Times New Roman" w:eastAsia="Times New Roman" w:hAnsi="Times New Roman" w:cs="Times New Roman"/>
          <w:sz w:val="24"/>
          <w:szCs w:val="24"/>
          <w:lang w:eastAsia="es-CO"/>
        </w:rPr>
      </w:pPr>
    </w:p>
    <w:p w:rsidR="002440ED" w:rsidRPr="007204DA" w:rsidRDefault="007204DA" w:rsidP="00957325">
      <w:pPr>
        <w:pStyle w:val="Prrafodelista"/>
        <w:numPr>
          <w:ilvl w:val="0"/>
          <w:numId w:val="38"/>
        </w:numPr>
        <w:spacing w:after="240"/>
        <w:ind w:firstLine="0"/>
        <w:rPr>
          <w:rFonts w:ascii="Times New Roman" w:eastAsia="Times New Roman" w:hAnsi="Times New Roman" w:cs="Times New Roman"/>
          <w:sz w:val="24"/>
          <w:szCs w:val="24"/>
          <w:lang w:eastAsia="es-CO"/>
        </w:rPr>
      </w:pPr>
      <w:r w:rsidRPr="007204DA">
        <w:rPr>
          <w:rFonts w:ascii="Times New Roman" w:eastAsia="Times New Roman" w:hAnsi="Times New Roman" w:cs="Times New Roman"/>
          <w:sz w:val="24"/>
          <w:szCs w:val="24"/>
          <w:lang w:eastAsia="es-CO"/>
        </w:rPr>
        <w:t xml:space="preserve">Identificar  el material documental  que aborda  la afro-chocoanidad en relación a  la religiosidad y espiritualidad, expresada en la funebria.  </w:t>
      </w:r>
    </w:p>
    <w:p w:rsidR="002440ED" w:rsidRPr="007204DA" w:rsidRDefault="007204DA" w:rsidP="00957325">
      <w:pPr>
        <w:pStyle w:val="Prrafodelista"/>
        <w:numPr>
          <w:ilvl w:val="0"/>
          <w:numId w:val="38"/>
        </w:numPr>
        <w:spacing w:after="240"/>
        <w:ind w:firstLine="0"/>
        <w:rPr>
          <w:rFonts w:ascii="Times New Roman" w:eastAsia="Times New Roman" w:hAnsi="Times New Roman" w:cs="Times New Roman"/>
          <w:sz w:val="24"/>
          <w:szCs w:val="24"/>
          <w:lang w:eastAsia="es-CO"/>
        </w:rPr>
      </w:pPr>
      <w:r w:rsidRPr="007204DA">
        <w:rPr>
          <w:rFonts w:ascii="Times New Roman" w:eastAsia="Times New Roman" w:hAnsi="Times New Roman" w:cs="Times New Roman"/>
          <w:sz w:val="24"/>
          <w:szCs w:val="24"/>
          <w:lang w:eastAsia="es-CO"/>
        </w:rPr>
        <w:t xml:space="preserve">Articular  los fundamentos conceptuales que aborda  la afro-chocoanidad en relación a  la religiosidad y espiritualidad, expresada en la funebria. </w:t>
      </w:r>
    </w:p>
    <w:p w:rsidR="002440ED" w:rsidRPr="007204DA" w:rsidRDefault="007204DA" w:rsidP="00957325">
      <w:pPr>
        <w:pStyle w:val="Prrafodelista"/>
        <w:numPr>
          <w:ilvl w:val="0"/>
          <w:numId w:val="38"/>
        </w:numPr>
        <w:spacing w:after="240"/>
        <w:ind w:firstLine="0"/>
        <w:rPr>
          <w:rFonts w:ascii="Times New Roman" w:eastAsia="Times New Roman" w:hAnsi="Times New Roman" w:cs="Times New Roman"/>
          <w:sz w:val="24"/>
          <w:szCs w:val="24"/>
          <w:lang w:eastAsia="es-CO"/>
        </w:rPr>
      </w:pPr>
      <w:r w:rsidRPr="007204DA">
        <w:rPr>
          <w:rFonts w:ascii="Times New Roman" w:eastAsia="Times New Roman" w:hAnsi="Times New Roman" w:cs="Times New Roman"/>
          <w:sz w:val="24"/>
          <w:szCs w:val="24"/>
          <w:lang w:eastAsia="es-CO"/>
        </w:rPr>
        <w:t xml:space="preserve">Interpretar  algunos de los textos de los alabaos chocoanos.  </w:t>
      </w:r>
    </w:p>
    <w:p w:rsidR="007204DA" w:rsidRPr="007204DA" w:rsidRDefault="007204DA" w:rsidP="00957325">
      <w:pPr>
        <w:spacing w:after="240"/>
        <w:ind w:firstLine="0"/>
        <w:rPr>
          <w:rFonts w:ascii="Times New Roman" w:eastAsia="Times New Roman" w:hAnsi="Times New Roman" w:cs="Times New Roman"/>
          <w:sz w:val="24"/>
          <w:szCs w:val="24"/>
          <w:u w:val="single"/>
          <w:lang w:val="es-ES" w:eastAsia="es-CO"/>
        </w:rPr>
      </w:pPr>
    </w:p>
    <w:p w:rsidR="00F8464E" w:rsidRPr="00F8464E" w:rsidRDefault="00F62D44" w:rsidP="008366A3">
      <w:pPr>
        <w:spacing w:after="240"/>
        <w:ind w:firstLine="0"/>
        <w:jc w:val="center"/>
        <w:rPr>
          <w:rFonts w:ascii="Times New Roman" w:eastAsia="Times New Roman" w:hAnsi="Times New Roman" w:cs="Times New Roman"/>
          <w:b/>
          <w:sz w:val="24"/>
          <w:szCs w:val="24"/>
          <w:lang w:eastAsia="es-CO"/>
        </w:rPr>
      </w:pPr>
      <w:r w:rsidRPr="00F8464E">
        <w:rPr>
          <w:rFonts w:ascii="Times New Roman" w:eastAsia="Times New Roman" w:hAnsi="Times New Roman" w:cs="Times New Roman"/>
          <w:b/>
          <w:sz w:val="24"/>
          <w:szCs w:val="24"/>
          <w:lang w:eastAsia="es-CO"/>
        </w:rPr>
        <w:t>JUSTIFICACIÓN</w:t>
      </w:r>
      <w:bookmarkStart w:id="7" w:name="JUSTIFICACIÓN"/>
      <w:bookmarkEnd w:id="7"/>
    </w:p>
    <w:p w:rsidR="00F8464E" w:rsidRDefault="00F8464E" w:rsidP="00957325">
      <w:pPr>
        <w:spacing w:after="240"/>
        <w:ind w:firstLine="0"/>
        <w:rPr>
          <w:rFonts w:ascii="Times New Roman" w:eastAsia="Times New Roman" w:hAnsi="Times New Roman" w:cs="Times New Roman"/>
          <w:sz w:val="24"/>
          <w:szCs w:val="24"/>
        </w:rPr>
      </w:pPr>
    </w:p>
    <w:p w:rsidR="005B7432" w:rsidRPr="00F8464E" w:rsidRDefault="005B7432" w:rsidP="00957325">
      <w:pPr>
        <w:spacing w:after="240"/>
        <w:ind w:firstLine="0"/>
        <w:rPr>
          <w:rFonts w:ascii="Times New Roman" w:eastAsia="Times New Roman" w:hAnsi="Times New Roman" w:cs="Times New Roman"/>
          <w:sz w:val="24"/>
          <w:szCs w:val="24"/>
        </w:rPr>
      </w:pPr>
      <w:r w:rsidRPr="00F8464E">
        <w:rPr>
          <w:rFonts w:ascii="Times New Roman" w:eastAsia="Times New Roman" w:hAnsi="Times New Roman" w:cs="Times New Roman"/>
          <w:sz w:val="24"/>
          <w:szCs w:val="24"/>
        </w:rPr>
        <w:t>En un mundo globalizado, de redes y comunicaciones inmediatas se hace más apremiante la caracterización de una persona, una Iglesia, una sociedad, un país y un mundo más tolerante a la diversidad. El cómo lograr la tolerancia y el diálogo en</w:t>
      </w:r>
      <w:r w:rsidR="00127732">
        <w:rPr>
          <w:rFonts w:ascii="Times New Roman" w:eastAsia="Times New Roman" w:hAnsi="Times New Roman" w:cs="Times New Roman"/>
          <w:sz w:val="24"/>
          <w:szCs w:val="24"/>
        </w:rPr>
        <w:t>tre las diferentes culturas, idi</w:t>
      </w:r>
      <w:r w:rsidRPr="00F8464E">
        <w:rPr>
          <w:rFonts w:ascii="Times New Roman" w:eastAsia="Times New Roman" w:hAnsi="Times New Roman" w:cs="Times New Roman"/>
          <w:sz w:val="24"/>
          <w:szCs w:val="24"/>
        </w:rPr>
        <w:t xml:space="preserve">osincrasias o religiones tiene un apoyo desde diferentes movimientos, partidos políticos, teorías filosóficas e intervenciones pastorales. </w:t>
      </w:r>
    </w:p>
    <w:p w:rsidR="005B7432" w:rsidRDefault="008366A3" w:rsidP="00957325">
      <w:pPr>
        <w:spacing w:after="240"/>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Una porción </w:t>
      </w:r>
      <w:r w:rsidR="005B7432">
        <w:rPr>
          <w:rFonts w:ascii="Times New Roman" w:eastAsia="Times New Roman" w:hAnsi="Times New Roman" w:cs="Times New Roman"/>
          <w:sz w:val="24"/>
          <w:szCs w:val="24"/>
        </w:rPr>
        <w:t>de esta búsqueda del encuentro y del diálogo, debe partir de una reivindicación de ciertos grupos que históricamente han tendido a ser menospreciados, olvidados u “obviados”. La reivindicación consiste en el reconocimiento de su papel y sus caracte</w:t>
      </w:r>
      <w:r w:rsidR="006019D5">
        <w:rPr>
          <w:rFonts w:ascii="Times New Roman" w:eastAsia="Times New Roman" w:hAnsi="Times New Roman" w:cs="Times New Roman"/>
          <w:sz w:val="24"/>
          <w:szCs w:val="24"/>
        </w:rPr>
        <w:t xml:space="preserve">rísticas particulares dentro del diálogo con un </w:t>
      </w:r>
      <w:r w:rsidR="005B7432">
        <w:rPr>
          <w:rFonts w:ascii="Times New Roman" w:eastAsia="Times New Roman" w:hAnsi="Times New Roman" w:cs="Times New Roman"/>
          <w:sz w:val="24"/>
          <w:szCs w:val="24"/>
        </w:rPr>
        <w:t xml:space="preserve"> mundo global, pero afirmando su singularidad. </w:t>
      </w:r>
    </w:p>
    <w:p w:rsidR="005B7432" w:rsidRDefault="005B7432" w:rsidP="00957325">
      <w:pPr>
        <w:spacing w:after="240"/>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Dentro de estos grupos se ha encontrado la población afro en todas sus variables: africana, afro-americana, afro-latinoamericana, afro-caribeña, afro-colombiana, afro-chocoana. </w:t>
      </w:r>
      <w:r w:rsidR="00730C91">
        <w:rPr>
          <w:rFonts w:ascii="Times New Roman" w:eastAsia="Times New Roman" w:hAnsi="Times New Roman" w:cs="Times New Roman"/>
          <w:sz w:val="24"/>
          <w:szCs w:val="24"/>
        </w:rPr>
        <w:t xml:space="preserve">Es así como se puede decir que todo esfuerzo por estudiar, conocer, reivindicar y dar conocer de estas culturas, es un esfuerzo por lograr la paz y la fraternidad universales.  </w:t>
      </w:r>
    </w:p>
    <w:p w:rsidR="006F6044" w:rsidRDefault="00730C91" w:rsidP="00957325">
      <w:pPr>
        <w:shd w:val="clear" w:color="auto" w:fill="FFFFFF"/>
        <w:spacing w:before="100" w:beforeAutospacing="1" w:after="100" w:afterAutospacing="1"/>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Dentro de la Confer</w:t>
      </w:r>
      <w:r w:rsidR="00217EB0">
        <w:rPr>
          <w:rFonts w:ascii="Times New Roman" w:eastAsia="Times New Roman" w:hAnsi="Times New Roman" w:cs="Times New Roman"/>
          <w:sz w:val="24"/>
          <w:szCs w:val="24"/>
        </w:rPr>
        <w:t>encia Episcopal Latinoamericana (CELAM)</w:t>
      </w:r>
      <w:r w:rsidR="006019D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ha surgido </w:t>
      </w:r>
      <w:r w:rsidR="006019D5">
        <w:rPr>
          <w:rFonts w:ascii="Times New Roman" w:eastAsia="Times New Roman" w:hAnsi="Times New Roman" w:cs="Times New Roman"/>
          <w:sz w:val="24"/>
          <w:szCs w:val="24"/>
        </w:rPr>
        <w:t>la conciencia de dar un aporte a esta causa y lo hace a través del Secretariado de Pastoral Afroamericana</w:t>
      </w:r>
      <w:r w:rsidR="00217EB0">
        <w:rPr>
          <w:rFonts w:ascii="Times New Roman" w:eastAsia="Times New Roman" w:hAnsi="Times New Roman" w:cs="Times New Roman"/>
          <w:sz w:val="24"/>
          <w:szCs w:val="24"/>
        </w:rPr>
        <w:t>. Este secretariado</w:t>
      </w:r>
      <w:r w:rsidR="006019D5">
        <w:rPr>
          <w:rFonts w:ascii="Times New Roman" w:eastAsia="Times New Roman" w:hAnsi="Times New Roman" w:cs="Times New Roman"/>
          <w:sz w:val="24"/>
          <w:szCs w:val="24"/>
        </w:rPr>
        <w:t xml:space="preserve"> ha generado un documento con líneas pastorales explícitas, con el fin de aportar a la causa de los afrodescendi</w:t>
      </w:r>
      <w:r w:rsidR="00217EB0">
        <w:rPr>
          <w:rFonts w:ascii="Times New Roman" w:eastAsia="Times New Roman" w:hAnsi="Times New Roman" w:cs="Times New Roman"/>
          <w:sz w:val="24"/>
          <w:szCs w:val="24"/>
        </w:rPr>
        <w:t xml:space="preserve">entes y su papel  en la Iglesia, en el que </w:t>
      </w:r>
      <w:r w:rsidR="006019D5">
        <w:rPr>
          <w:rFonts w:ascii="Times New Roman" w:eastAsia="Times New Roman" w:hAnsi="Times New Roman" w:cs="Times New Roman"/>
          <w:sz w:val="24"/>
          <w:szCs w:val="24"/>
        </w:rPr>
        <w:t xml:space="preserve"> sugerencias como </w:t>
      </w:r>
      <w:r w:rsidR="006F6044" w:rsidRPr="006F6044">
        <w:rPr>
          <w:rFonts w:ascii="Times New Roman" w:eastAsia="Times New Roman" w:hAnsi="Times New Roman" w:cs="Times New Roman"/>
          <w:sz w:val="24"/>
          <w:szCs w:val="24"/>
        </w:rPr>
        <w:t>“</w:t>
      </w:r>
      <w:r w:rsidR="00217EB0">
        <w:rPr>
          <w:rFonts w:ascii="Times New Roman" w:hAnsi="Times New Roman" w:cs="Times New Roman"/>
          <w:sz w:val="24"/>
          <w:szCs w:val="24"/>
          <w:shd w:val="clear" w:color="auto" w:fill="FFFFFF"/>
        </w:rPr>
        <w:t>h</w:t>
      </w:r>
      <w:r w:rsidR="009A7CB2" w:rsidRPr="006F6044">
        <w:rPr>
          <w:rFonts w:ascii="Times New Roman" w:hAnsi="Times New Roman" w:cs="Times New Roman"/>
          <w:sz w:val="24"/>
          <w:szCs w:val="24"/>
          <w:shd w:val="clear" w:color="auto" w:fill="FFFFFF"/>
        </w:rPr>
        <w:t>acer una reflexión bíblica teológica afroamericana y caribeña</w:t>
      </w:r>
      <w:r w:rsidR="006019D5">
        <w:rPr>
          <w:rFonts w:ascii="Times New Roman" w:hAnsi="Times New Roman" w:cs="Times New Roman"/>
          <w:sz w:val="24"/>
          <w:szCs w:val="24"/>
          <w:shd w:val="clear" w:color="auto" w:fill="FFFFFF"/>
        </w:rPr>
        <w:t>”</w:t>
      </w:r>
      <w:r w:rsidR="00217EB0">
        <w:rPr>
          <w:rFonts w:ascii="Times New Roman" w:hAnsi="Times New Roman" w:cs="Times New Roman"/>
          <w:sz w:val="24"/>
          <w:szCs w:val="24"/>
          <w:shd w:val="clear" w:color="auto" w:fill="FFFFFF"/>
        </w:rPr>
        <w:t xml:space="preserve"> </w:t>
      </w:r>
      <w:r w:rsidR="00127732" w:rsidRPr="006F6044">
        <w:rPr>
          <w:rFonts w:ascii="Times New Roman" w:eastAsia="Times New Roman" w:hAnsi="Times New Roman" w:cs="Times New Roman"/>
          <w:sz w:val="24"/>
          <w:szCs w:val="24"/>
        </w:rPr>
        <w:t>(SEPAFRO, 2003)</w:t>
      </w:r>
      <w:r w:rsidR="006019D5">
        <w:rPr>
          <w:rFonts w:ascii="Times New Roman" w:hAnsi="Times New Roman" w:cs="Times New Roman"/>
          <w:sz w:val="24"/>
          <w:szCs w:val="24"/>
          <w:shd w:val="clear" w:color="auto" w:fill="FFFFFF"/>
        </w:rPr>
        <w:t xml:space="preserve"> y </w:t>
      </w:r>
      <w:r w:rsidR="006F6044" w:rsidRPr="006F6044">
        <w:rPr>
          <w:rFonts w:ascii="Times New Roman" w:hAnsi="Times New Roman" w:cs="Times New Roman"/>
          <w:sz w:val="24"/>
          <w:szCs w:val="24"/>
          <w:shd w:val="clear" w:color="auto" w:fill="FFFFFF"/>
        </w:rPr>
        <w:t>“</w:t>
      </w:r>
      <w:r w:rsidR="00217EB0">
        <w:rPr>
          <w:rFonts w:ascii="Times New Roman" w:hAnsi="Times New Roman" w:cs="Times New Roman"/>
          <w:sz w:val="24"/>
          <w:szCs w:val="24"/>
          <w:shd w:val="clear" w:color="auto" w:fill="FFFFFF"/>
        </w:rPr>
        <w:t>e</w:t>
      </w:r>
      <w:r w:rsidR="006F6044" w:rsidRPr="006F6044">
        <w:rPr>
          <w:rFonts w:ascii="Times New Roman" w:eastAsia="Times New Roman" w:hAnsi="Times New Roman" w:cs="Times New Roman"/>
          <w:color w:val="000000"/>
          <w:sz w:val="24"/>
          <w:szCs w:val="24"/>
          <w:lang w:eastAsia="es-CO"/>
        </w:rPr>
        <w:t>nriquecer con las manifestaciones, símbolos y expresiones propias de la cultura afroamericana y caribeña la vida de la I</w:t>
      </w:r>
      <w:r w:rsidR="006019D5">
        <w:rPr>
          <w:rFonts w:ascii="Times New Roman" w:eastAsia="Times New Roman" w:hAnsi="Times New Roman" w:cs="Times New Roman"/>
          <w:color w:val="000000"/>
          <w:sz w:val="24"/>
          <w:szCs w:val="24"/>
          <w:lang w:eastAsia="es-CO"/>
        </w:rPr>
        <w:t xml:space="preserve">glesia” así como </w:t>
      </w:r>
      <w:r w:rsidR="006F6044" w:rsidRPr="006F6044">
        <w:rPr>
          <w:rFonts w:ascii="Times New Roman" w:eastAsia="Times New Roman" w:hAnsi="Times New Roman" w:cs="Times New Roman"/>
          <w:color w:val="000000"/>
          <w:sz w:val="24"/>
          <w:szCs w:val="24"/>
          <w:lang w:eastAsia="es-CO"/>
        </w:rPr>
        <w:t>“descubrir, valorar y potenciar la espiritualidad del pueblo afroamericano y caribeño para edificar una Iglesia que sea signo del Reino”.</w:t>
      </w:r>
      <w:r w:rsidR="006019D5" w:rsidRPr="006F6044">
        <w:rPr>
          <w:rFonts w:ascii="Times New Roman" w:eastAsia="Times New Roman" w:hAnsi="Times New Roman" w:cs="Times New Roman"/>
          <w:sz w:val="24"/>
          <w:szCs w:val="24"/>
        </w:rPr>
        <w:t>(SEPAFRO, 2003)</w:t>
      </w:r>
    </w:p>
    <w:p w:rsidR="007E1BE8" w:rsidRPr="00C0739E" w:rsidRDefault="006019D5" w:rsidP="00957325">
      <w:pPr>
        <w:shd w:val="clear" w:color="auto" w:fill="FFFFFF"/>
        <w:spacing w:before="100" w:beforeAutospacing="1" w:after="100" w:afterAutospacing="1"/>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E</w:t>
      </w:r>
      <w:r w:rsidR="00EB4C31">
        <w:rPr>
          <w:rFonts w:ascii="Times New Roman" w:eastAsia="Times New Roman" w:hAnsi="Times New Roman" w:cs="Times New Roman"/>
          <w:sz w:val="24"/>
          <w:szCs w:val="24"/>
        </w:rPr>
        <w:t xml:space="preserve">n el mismo documento se </w:t>
      </w:r>
      <w:r>
        <w:rPr>
          <w:rFonts w:ascii="Times New Roman" w:eastAsia="Times New Roman" w:hAnsi="Times New Roman" w:cs="Times New Roman"/>
          <w:sz w:val="24"/>
          <w:szCs w:val="24"/>
        </w:rPr>
        <w:t xml:space="preserve">reafirma: </w:t>
      </w:r>
    </w:p>
    <w:p w:rsidR="006019D5" w:rsidRDefault="00000760" w:rsidP="00217EB0">
      <w:pPr>
        <w:spacing w:after="240" w:line="240" w:lineRule="auto"/>
        <w:ind w:left="720" w:firstLine="0"/>
        <w:rPr>
          <w:rFonts w:ascii="Times New Roman" w:hAnsi="Times New Roman" w:cs="Times New Roman"/>
          <w:b/>
          <w:color w:val="000000"/>
          <w:shd w:val="clear" w:color="auto" w:fill="FFFFFF"/>
        </w:rPr>
      </w:pPr>
      <w:r w:rsidRPr="00217EB0">
        <w:rPr>
          <w:rFonts w:ascii="Times New Roman" w:hAnsi="Times New Roman" w:cs="Times New Roman"/>
          <w:b/>
          <w:color w:val="000000"/>
          <w:shd w:val="clear" w:color="auto" w:fill="FFFFFF"/>
        </w:rPr>
        <w:t>La Iglesia que ve en los rostros de los afroamericanos a los más pobres, deben mantener su voz profética para que la riqueza del pluralismo cultural no sea debilitado por la cultura dominante, de modo que este pluralismo cultural sea expresión de “Catolicidad” y del “ecumenismo” radical de la utopía cristiana (SEPAFRO, 2003)</w:t>
      </w:r>
    </w:p>
    <w:p w:rsidR="00217EB0" w:rsidRPr="00217EB0" w:rsidRDefault="00217EB0" w:rsidP="00217EB0">
      <w:pPr>
        <w:spacing w:after="240" w:line="240" w:lineRule="auto"/>
        <w:ind w:left="720" w:firstLine="0"/>
        <w:rPr>
          <w:rFonts w:ascii="Times New Roman" w:hAnsi="Times New Roman" w:cs="Times New Roman"/>
          <w:b/>
          <w:color w:val="000000"/>
          <w:shd w:val="clear" w:color="auto" w:fill="FFFFFF"/>
        </w:rPr>
      </w:pPr>
    </w:p>
    <w:p w:rsidR="008526D6" w:rsidRDefault="00D55337" w:rsidP="00957325">
      <w:pPr>
        <w:spacing w:after="240"/>
        <w:ind w:firstLine="0"/>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Así mismo, en Colombia hace dos años se vienen haciendo en la ciudad de Quibdó encuentros de Religiosidad y Espiritualidad Afrodescendiente, se han generado pastorales afro en diferentes países de Latino</w:t>
      </w:r>
      <w:r w:rsidR="0026361E">
        <w:rPr>
          <w:rFonts w:ascii="Times New Roman" w:hAnsi="Times New Roman" w:cs="Times New Roman"/>
          <w:color w:val="000000"/>
          <w:sz w:val="24"/>
          <w:szCs w:val="24"/>
          <w:shd w:val="clear" w:color="auto" w:fill="FFFFFF"/>
        </w:rPr>
        <w:t xml:space="preserve">américa, las cuales han abierto </w:t>
      </w:r>
      <w:r>
        <w:rPr>
          <w:rFonts w:ascii="Times New Roman" w:hAnsi="Times New Roman" w:cs="Times New Roman"/>
          <w:color w:val="000000"/>
          <w:sz w:val="24"/>
          <w:szCs w:val="24"/>
          <w:shd w:val="clear" w:color="auto" w:fill="FFFFFF"/>
        </w:rPr>
        <w:t xml:space="preserve"> nuevos espacios de encuentro con estas formas de expresión del catolicismo, obedeciendo a los documentos de Puebla, Medel</w:t>
      </w:r>
      <w:r w:rsidR="00217EB0">
        <w:rPr>
          <w:rFonts w:ascii="Times New Roman" w:hAnsi="Times New Roman" w:cs="Times New Roman"/>
          <w:color w:val="000000"/>
          <w:sz w:val="24"/>
          <w:szCs w:val="24"/>
          <w:shd w:val="clear" w:color="auto" w:fill="FFFFFF"/>
        </w:rPr>
        <w:t xml:space="preserve">lín, Santo </w:t>
      </w:r>
      <w:r w:rsidR="001E17CA">
        <w:rPr>
          <w:rFonts w:ascii="Times New Roman" w:hAnsi="Times New Roman" w:cs="Times New Roman"/>
          <w:color w:val="000000"/>
          <w:sz w:val="24"/>
          <w:szCs w:val="24"/>
          <w:shd w:val="clear" w:color="auto" w:fill="FFFFFF"/>
        </w:rPr>
        <w:t>E</w:t>
      </w:r>
      <w:r w:rsidR="00217EB0">
        <w:rPr>
          <w:rFonts w:ascii="Times New Roman" w:hAnsi="Times New Roman" w:cs="Times New Roman"/>
          <w:color w:val="000000"/>
          <w:sz w:val="24"/>
          <w:szCs w:val="24"/>
          <w:shd w:val="clear" w:color="auto" w:fill="FFFFFF"/>
        </w:rPr>
        <w:t xml:space="preserve">omingo  y Aparecida, realizados por las </w:t>
      </w:r>
      <w:r w:rsidR="001E17CA">
        <w:rPr>
          <w:rFonts w:ascii="Times New Roman" w:hAnsi="Times New Roman" w:cs="Times New Roman"/>
          <w:color w:val="000000"/>
          <w:sz w:val="24"/>
          <w:szCs w:val="24"/>
          <w:shd w:val="clear" w:color="auto" w:fill="FFFFFF"/>
        </w:rPr>
        <w:t>Conferencias E</w:t>
      </w:r>
      <w:r>
        <w:rPr>
          <w:rFonts w:ascii="Times New Roman" w:hAnsi="Times New Roman" w:cs="Times New Roman"/>
          <w:color w:val="000000"/>
          <w:sz w:val="24"/>
          <w:szCs w:val="24"/>
          <w:shd w:val="clear" w:color="auto" w:fill="FFFFFF"/>
        </w:rPr>
        <w:t>piscopa</w:t>
      </w:r>
      <w:r w:rsidR="00217EB0">
        <w:rPr>
          <w:rFonts w:ascii="Times New Roman" w:hAnsi="Times New Roman" w:cs="Times New Roman"/>
          <w:color w:val="000000"/>
          <w:sz w:val="24"/>
          <w:szCs w:val="24"/>
          <w:shd w:val="clear" w:color="auto" w:fill="FFFFFF"/>
        </w:rPr>
        <w:t xml:space="preserve">les </w:t>
      </w:r>
      <w:r w:rsidR="001E17CA">
        <w:rPr>
          <w:rFonts w:ascii="Times New Roman" w:hAnsi="Times New Roman" w:cs="Times New Roman"/>
          <w:color w:val="000000"/>
          <w:sz w:val="24"/>
          <w:szCs w:val="24"/>
          <w:shd w:val="clear" w:color="auto" w:fill="FFFFFF"/>
        </w:rPr>
        <w:t>L</w:t>
      </w:r>
      <w:r>
        <w:rPr>
          <w:rFonts w:ascii="Times New Roman" w:hAnsi="Times New Roman" w:cs="Times New Roman"/>
          <w:color w:val="000000"/>
          <w:sz w:val="24"/>
          <w:szCs w:val="24"/>
          <w:shd w:val="clear" w:color="auto" w:fill="FFFFFF"/>
        </w:rPr>
        <w:t>atinoamericanas</w:t>
      </w:r>
      <w:r w:rsidR="00217EB0">
        <w:rPr>
          <w:rFonts w:ascii="Times New Roman" w:hAnsi="Times New Roman" w:cs="Times New Roman"/>
          <w:color w:val="000000"/>
          <w:sz w:val="24"/>
          <w:szCs w:val="24"/>
          <w:shd w:val="clear" w:color="auto" w:fill="FFFFFF"/>
        </w:rPr>
        <w:t xml:space="preserve"> y </w:t>
      </w:r>
      <w:r w:rsidR="001E17CA">
        <w:rPr>
          <w:rFonts w:ascii="Times New Roman" w:hAnsi="Times New Roman" w:cs="Times New Roman"/>
          <w:color w:val="000000"/>
          <w:sz w:val="24"/>
          <w:szCs w:val="24"/>
          <w:shd w:val="clear" w:color="auto" w:fill="FFFFFF"/>
        </w:rPr>
        <w:t>C</w:t>
      </w:r>
      <w:r w:rsidR="00217EB0">
        <w:rPr>
          <w:rFonts w:ascii="Times New Roman" w:hAnsi="Times New Roman" w:cs="Times New Roman"/>
          <w:color w:val="000000"/>
          <w:sz w:val="24"/>
          <w:szCs w:val="24"/>
          <w:shd w:val="clear" w:color="auto" w:fill="FFFFFF"/>
        </w:rPr>
        <w:t>aribeñas</w:t>
      </w:r>
      <w:r>
        <w:rPr>
          <w:rFonts w:ascii="Times New Roman" w:hAnsi="Times New Roman" w:cs="Times New Roman"/>
          <w:color w:val="000000"/>
          <w:sz w:val="24"/>
          <w:szCs w:val="24"/>
          <w:shd w:val="clear" w:color="auto" w:fill="FFFFFF"/>
        </w:rPr>
        <w:t xml:space="preserve">. </w:t>
      </w:r>
    </w:p>
    <w:p w:rsidR="0026361E" w:rsidRDefault="0026361E" w:rsidP="00957325">
      <w:pPr>
        <w:spacing w:after="240"/>
        <w:ind w:firstLine="0"/>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Atendiendo a estos llamados y necesidades </w:t>
      </w:r>
      <w:r w:rsidR="004C6692">
        <w:rPr>
          <w:rFonts w:ascii="Times New Roman" w:hAnsi="Times New Roman" w:cs="Times New Roman"/>
          <w:color w:val="000000"/>
          <w:sz w:val="24"/>
          <w:szCs w:val="24"/>
          <w:shd w:val="clear" w:color="auto" w:fill="FFFFFF"/>
        </w:rPr>
        <w:t xml:space="preserve"> la realización de este proyecto de análisis de los alabaos vistos como</w:t>
      </w:r>
      <w:r w:rsidR="00C0739E">
        <w:rPr>
          <w:rFonts w:ascii="Times New Roman" w:hAnsi="Times New Roman" w:cs="Times New Roman"/>
          <w:color w:val="000000"/>
          <w:sz w:val="24"/>
          <w:szCs w:val="24"/>
          <w:shd w:val="clear" w:color="auto" w:fill="FFFFFF"/>
        </w:rPr>
        <w:t xml:space="preserve"> aporte religioso y pedagógico</w:t>
      </w:r>
      <w:r w:rsidR="004C6692">
        <w:rPr>
          <w:rFonts w:ascii="Times New Roman" w:hAnsi="Times New Roman" w:cs="Times New Roman"/>
          <w:color w:val="000000"/>
          <w:sz w:val="24"/>
          <w:szCs w:val="24"/>
          <w:shd w:val="clear" w:color="auto" w:fill="FFFFFF"/>
        </w:rPr>
        <w:t xml:space="preserve">, es un </w:t>
      </w:r>
      <w:r>
        <w:rPr>
          <w:rFonts w:ascii="Times New Roman" w:hAnsi="Times New Roman" w:cs="Times New Roman"/>
          <w:color w:val="000000"/>
          <w:sz w:val="24"/>
          <w:szCs w:val="24"/>
          <w:shd w:val="clear" w:color="auto" w:fill="FFFFFF"/>
        </w:rPr>
        <w:t xml:space="preserve"> aporte tanto a estudios precedentes, como </w:t>
      </w:r>
      <w:r w:rsidR="004C6692">
        <w:rPr>
          <w:rFonts w:ascii="Times New Roman" w:hAnsi="Times New Roman" w:cs="Times New Roman"/>
          <w:color w:val="000000"/>
          <w:sz w:val="24"/>
          <w:szCs w:val="24"/>
          <w:shd w:val="clear" w:color="auto" w:fill="FFFFFF"/>
        </w:rPr>
        <w:t xml:space="preserve">a la comunidad objeto de estudio, donde se brinda un espacio de reconocimiento y comunión con la Iglesia. </w:t>
      </w:r>
    </w:p>
    <w:p w:rsidR="00AD50B6" w:rsidRDefault="00AD50B6" w:rsidP="00957325">
      <w:pPr>
        <w:spacing w:after="240"/>
        <w:ind w:firstLine="0"/>
        <w:rPr>
          <w:rFonts w:ascii="Times New Roman" w:hAnsi="Times New Roman" w:cs="Times New Roman"/>
          <w:color w:val="000000"/>
          <w:sz w:val="24"/>
          <w:szCs w:val="24"/>
          <w:shd w:val="clear" w:color="auto" w:fill="FFFFFF"/>
        </w:rPr>
      </w:pPr>
    </w:p>
    <w:p w:rsidR="00F8464E" w:rsidRDefault="00F8464E" w:rsidP="00957325">
      <w:pPr>
        <w:spacing w:after="240"/>
        <w:ind w:firstLine="0"/>
        <w:rPr>
          <w:rFonts w:ascii="Times New Roman" w:hAnsi="Times New Roman" w:cs="Times New Roman"/>
          <w:color w:val="000000"/>
          <w:sz w:val="24"/>
          <w:szCs w:val="24"/>
          <w:shd w:val="clear" w:color="auto" w:fill="FFFFFF"/>
        </w:rPr>
      </w:pPr>
    </w:p>
    <w:p w:rsidR="00F8464E" w:rsidRDefault="00F8464E" w:rsidP="00957325">
      <w:pPr>
        <w:spacing w:after="240"/>
        <w:ind w:firstLine="0"/>
        <w:rPr>
          <w:rFonts w:ascii="Times New Roman" w:hAnsi="Times New Roman" w:cs="Times New Roman"/>
          <w:color w:val="000000"/>
          <w:sz w:val="24"/>
          <w:szCs w:val="24"/>
          <w:shd w:val="clear" w:color="auto" w:fill="FFFFFF"/>
        </w:rPr>
      </w:pPr>
    </w:p>
    <w:p w:rsidR="00F8464E" w:rsidRDefault="00F8464E" w:rsidP="00957325">
      <w:pPr>
        <w:spacing w:after="240"/>
        <w:ind w:firstLine="0"/>
        <w:rPr>
          <w:rFonts w:ascii="Times New Roman" w:hAnsi="Times New Roman" w:cs="Times New Roman"/>
          <w:color w:val="000000"/>
          <w:sz w:val="24"/>
          <w:szCs w:val="24"/>
          <w:shd w:val="clear" w:color="auto" w:fill="FFFFFF"/>
        </w:rPr>
      </w:pPr>
    </w:p>
    <w:p w:rsidR="00F8464E" w:rsidRDefault="00F8464E" w:rsidP="00957325">
      <w:pPr>
        <w:spacing w:after="240"/>
        <w:ind w:firstLine="0"/>
        <w:rPr>
          <w:rFonts w:ascii="Times New Roman" w:hAnsi="Times New Roman" w:cs="Times New Roman"/>
          <w:color w:val="000000"/>
          <w:sz w:val="24"/>
          <w:szCs w:val="24"/>
          <w:shd w:val="clear" w:color="auto" w:fill="FFFFFF"/>
        </w:rPr>
      </w:pPr>
    </w:p>
    <w:p w:rsidR="00F8464E" w:rsidRDefault="00F8464E" w:rsidP="00957325">
      <w:pPr>
        <w:spacing w:after="240"/>
        <w:ind w:firstLine="0"/>
        <w:rPr>
          <w:rFonts w:ascii="Times New Roman" w:hAnsi="Times New Roman" w:cs="Times New Roman"/>
          <w:color w:val="000000"/>
          <w:sz w:val="24"/>
          <w:szCs w:val="24"/>
          <w:shd w:val="clear" w:color="auto" w:fill="FFFFFF"/>
        </w:rPr>
      </w:pPr>
    </w:p>
    <w:p w:rsidR="00F8464E" w:rsidRDefault="00F8464E" w:rsidP="00957325">
      <w:pPr>
        <w:spacing w:after="240"/>
        <w:ind w:firstLine="0"/>
        <w:rPr>
          <w:rFonts w:ascii="Times New Roman" w:hAnsi="Times New Roman" w:cs="Times New Roman"/>
          <w:color w:val="000000"/>
          <w:sz w:val="24"/>
          <w:szCs w:val="24"/>
          <w:shd w:val="clear" w:color="auto" w:fill="FFFFFF"/>
        </w:rPr>
      </w:pPr>
    </w:p>
    <w:p w:rsidR="00DE6DAE" w:rsidRDefault="00DE6DAE" w:rsidP="00957325">
      <w:pPr>
        <w:spacing w:after="240"/>
        <w:ind w:firstLine="0"/>
        <w:rPr>
          <w:rFonts w:ascii="Times New Roman" w:hAnsi="Times New Roman" w:cs="Times New Roman"/>
          <w:color w:val="000000"/>
          <w:sz w:val="24"/>
          <w:szCs w:val="24"/>
          <w:shd w:val="clear" w:color="auto" w:fill="FFFFFF"/>
        </w:rPr>
      </w:pPr>
    </w:p>
    <w:p w:rsidR="00DE6DAE" w:rsidRDefault="00DE6DAE" w:rsidP="00957325">
      <w:pPr>
        <w:spacing w:after="240"/>
        <w:ind w:firstLine="0"/>
        <w:rPr>
          <w:rFonts w:ascii="Times New Roman" w:hAnsi="Times New Roman" w:cs="Times New Roman"/>
          <w:color w:val="000000"/>
          <w:sz w:val="24"/>
          <w:szCs w:val="24"/>
          <w:shd w:val="clear" w:color="auto" w:fill="FFFFFF"/>
        </w:rPr>
      </w:pPr>
    </w:p>
    <w:p w:rsidR="00826C50" w:rsidRPr="007922CA" w:rsidRDefault="00264092" w:rsidP="00957325">
      <w:pPr>
        <w:spacing w:after="240"/>
        <w:ind w:firstLine="0"/>
        <w:rPr>
          <w:rFonts w:ascii="Times New Roman" w:eastAsia="Times New Roman" w:hAnsi="Times New Roman" w:cs="Times New Roman"/>
          <w:sz w:val="24"/>
          <w:szCs w:val="24"/>
        </w:rPr>
      </w:pPr>
      <w:bookmarkStart w:id="8" w:name="MARCODEREF"/>
      <w:r w:rsidRPr="007922CA">
        <w:rPr>
          <w:rFonts w:ascii="Times New Roman" w:eastAsia="Times New Roman" w:hAnsi="Times New Roman" w:cs="Times New Roman"/>
          <w:sz w:val="24"/>
          <w:szCs w:val="24"/>
        </w:rPr>
        <w:t>2. CAPITULO II MARCO DE REFERENCIA</w:t>
      </w:r>
    </w:p>
    <w:p w:rsidR="00521E05" w:rsidRPr="007922CA" w:rsidRDefault="00264092" w:rsidP="00957325">
      <w:pPr>
        <w:spacing w:after="240"/>
        <w:ind w:firstLine="0"/>
        <w:rPr>
          <w:rFonts w:ascii="Times New Roman" w:eastAsia="Times New Roman" w:hAnsi="Times New Roman" w:cs="Times New Roman"/>
          <w:b/>
          <w:sz w:val="24"/>
          <w:szCs w:val="24"/>
          <w:lang w:eastAsia="es-CO"/>
        </w:rPr>
      </w:pPr>
      <w:bookmarkStart w:id="9" w:name="ANTECEDENTES"/>
      <w:bookmarkEnd w:id="8"/>
      <w:r w:rsidRPr="007922CA">
        <w:rPr>
          <w:rFonts w:ascii="Times New Roman" w:eastAsia="Times New Roman" w:hAnsi="Times New Roman" w:cs="Times New Roman"/>
          <w:b/>
          <w:sz w:val="24"/>
          <w:szCs w:val="24"/>
          <w:lang w:eastAsia="es-CO"/>
        </w:rPr>
        <w:t xml:space="preserve">2.1 </w:t>
      </w:r>
      <w:r w:rsidR="00521E05" w:rsidRPr="007922CA">
        <w:rPr>
          <w:rFonts w:ascii="Times New Roman" w:eastAsia="Times New Roman" w:hAnsi="Times New Roman" w:cs="Times New Roman"/>
          <w:b/>
          <w:sz w:val="24"/>
          <w:szCs w:val="24"/>
          <w:lang w:eastAsia="es-CO"/>
        </w:rPr>
        <w:t>Antecedentes</w:t>
      </w:r>
    </w:p>
    <w:bookmarkEnd w:id="9"/>
    <w:p w:rsidR="003876A1" w:rsidRPr="007922CA" w:rsidRDefault="003876A1" w:rsidP="00957325">
      <w:pPr>
        <w:spacing w:after="240"/>
        <w:ind w:firstLine="0"/>
        <w:rPr>
          <w:rFonts w:ascii="Times New Roman" w:eastAsia="Times New Roman" w:hAnsi="Times New Roman" w:cs="Times New Roman"/>
          <w:b/>
          <w:sz w:val="24"/>
          <w:szCs w:val="24"/>
          <w:lang w:eastAsia="es-CO"/>
        </w:rPr>
      </w:pPr>
      <w:r w:rsidRPr="007922CA">
        <w:rPr>
          <w:rFonts w:ascii="Times New Roman" w:eastAsia="Times New Roman" w:hAnsi="Times New Roman" w:cs="Times New Roman"/>
          <w:b/>
          <w:sz w:val="24"/>
          <w:szCs w:val="24"/>
          <w:lang w:eastAsia="es-CO"/>
        </w:rPr>
        <w:t>Rafael Antonio Díaz, ponencia “</w:t>
      </w:r>
      <w:r w:rsidRPr="00227E7F">
        <w:rPr>
          <w:rFonts w:ascii="Times New Roman" w:eastAsia="Times New Roman" w:hAnsi="Times New Roman" w:cs="Times New Roman"/>
          <w:b/>
          <w:i/>
          <w:sz w:val="24"/>
          <w:szCs w:val="24"/>
          <w:lang w:eastAsia="es-CO"/>
        </w:rPr>
        <w:t>Matrices fundantes de la religiosidad afrocolombiana</w:t>
      </w:r>
      <w:r w:rsidRPr="007922CA">
        <w:rPr>
          <w:rFonts w:ascii="Times New Roman" w:eastAsia="Times New Roman" w:hAnsi="Times New Roman" w:cs="Times New Roman"/>
          <w:b/>
          <w:sz w:val="24"/>
          <w:szCs w:val="24"/>
          <w:lang w:eastAsia="es-CO"/>
        </w:rPr>
        <w:t>”</w:t>
      </w:r>
      <w:r w:rsidR="00227E7F">
        <w:rPr>
          <w:rFonts w:ascii="Times New Roman" w:eastAsia="Times New Roman" w:hAnsi="Times New Roman" w:cs="Times New Roman"/>
          <w:b/>
          <w:sz w:val="24"/>
          <w:szCs w:val="24"/>
          <w:lang w:eastAsia="es-CO"/>
        </w:rPr>
        <w:t xml:space="preserve"> (2012)</w:t>
      </w:r>
    </w:p>
    <w:p w:rsidR="003876A1" w:rsidRPr="007922CA" w:rsidRDefault="003876A1" w:rsidP="00957325">
      <w:pPr>
        <w:spacing w:after="240"/>
        <w:ind w:firstLine="0"/>
        <w:rPr>
          <w:rFonts w:ascii="Times New Roman" w:eastAsia="Times New Roman" w:hAnsi="Times New Roman" w:cs="Times New Roman"/>
          <w:sz w:val="24"/>
          <w:szCs w:val="24"/>
          <w:lang w:eastAsia="es-CO"/>
        </w:rPr>
      </w:pPr>
      <w:r w:rsidRPr="007922CA">
        <w:rPr>
          <w:rFonts w:ascii="Times New Roman" w:eastAsia="Times New Roman" w:hAnsi="Times New Roman" w:cs="Times New Roman"/>
          <w:sz w:val="24"/>
          <w:szCs w:val="24"/>
          <w:lang w:eastAsia="es-CO"/>
        </w:rPr>
        <w:t>Interpreta como matrices importantes las religiones africanas, el contacto q</w:t>
      </w:r>
      <w:r w:rsidR="002572FD">
        <w:rPr>
          <w:rFonts w:ascii="Times New Roman" w:eastAsia="Times New Roman" w:hAnsi="Times New Roman" w:cs="Times New Roman"/>
          <w:sz w:val="24"/>
          <w:szCs w:val="24"/>
          <w:lang w:eastAsia="es-CO"/>
        </w:rPr>
        <w:t xml:space="preserve">ue ya tenían algunos africanos </w:t>
      </w:r>
      <w:r w:rsidRPr="007922CA">
        <w:rPr>
          <w:rFonts w:ascii="Times New Roman" w:eastAsia="Times New Roman" w:hAnsi="Times New Roman" w:cs="Times New Roman"/>
          <w:sz w:val="24"/>
          <w:szCs w:val="24"/>
          <w:lang w:eastAsia="es-CO"/>
        </w:rPr>
        <w:t>llam</w:t>
      </w:r>
      <w:r w:rsidR="00E0406E" w:rsidRPr="007922CA">
        <w:rPr>
          <w:rFonts w:ascii="Times New Roman" w:eastAsia="Times New Roman" w:hAnsi="Times New Roman" w:cs="Times New Roman"/>
          <w:sz w:val="24"/>
          <w:szCs w:val="24"/>
          <w:lang w:eastAsia="es-CO"/>
        </w:rPr>
        <w:t>a</w:t>
      </w:r>
      <w:r w:rsidRPr="007922CA">
        <w:rPr>
          <w:rFonts w:ascii="Times New Roman" w:eastAsia="Times New Roman" w:hAnsi="Times New Roman" w:cs="Times New Roman"/>
          <w:sz w:val="24"/>
          <w:szCs w:val="24"/>
          <w:lang w:eastAsia="es-CO"/>
        </w:rPr>
        <w:t xml:space="preserve">dos “ladinos”, quienes ya habían tenido contacto con la Europa Mediterránea y su cultura. Aclara que algunos de estos africanos esclavizados ya habían tenido también contacto con el </w:t>
      </w:r>
      <w:r w:rsidR="0064202D" w:rsidRPr="007922CA">
        <w:rPr>
          <w:rFonts w:ascii="Times New Roman" w:eastAsia="Times New Roman" w:hAnsi="Times New Roman" w:cs="Times New Roman"/>
          <w:sz w:val="24"/>
          <w:szCs w:val="24"/>
          <w:lang w:eastAsia="es-CO"/>
        </w:rPr>
        <w:t xml:space="preserve">Islam y con algunas formas de Hechicería Europea. </w:t>
      </w:r>
    </w:p>
    <w:p w:rsidR="006E62E3" w:rsidRPr="007922CA" w:rsidRDefault="0064202D" w:rsidP="00957325">
      <w:pPr>
        <w:spacing w:after="240"/>
        <w:ind w:firstLine="0"/>
        <w:rPr>
          <w:rFonts w:ascii="Times New Roman" w:eastAsia="Times New Roman" w:hAnsi="Times New Roman" w:cs="Times New Roman"/>
          <w:sz w:val="24"/>
          <w:szCs w:val="24"/>
          <w:lang w:eastAsia="es-CO"/>
        </w:rPr>
      </w:pPr>
      <w:r w:rsidRPr="007922CA">
        <w:rPr>
          <w:rFonts w:ascii="Times New Roman" w:eastAsia="Times New Roman" w:hAnsi="Times New Roman" w:cs="Times New Roman"/>
          <w:sz w:val="24"/>
          <w:szCs w:val="24"/>
          <w:lang w:eastAsia="es-CO"/>
        </w:rPr>
        <w:t>En cuanto a los alabaos comenta que pueden tener</w:t>
      </w:r>
      <w:r w:rsidR="006E62E3" w:rsidRPr="007922CA">
        <w:rPr>
          <w:rFonts w:ascii="Times New Roman" w:eastAsia="Times New Roman" w:hAnsi="Times New Roman" w:cs="Times New Roman"/>
          <w:sz w:val="24"/>
          <w:szCs w:val="24"/>
          <w:lang w:eastAsia="es-CO"/>
        </w:rPr>
        <w:t xml:space="preserve"> doble origen</w:t>
      </w:r>
      <w:r w:rsidRPr="007922CA">
        <w:rPr>
          <w:rFonts w:ascii="Times New Roman" w:eastAsia="Times New Roman" w:hAnsi="Times New Roman" w:cs="Times New Roman"/>
          <w:sz w:val="24"/>
          <w:szCs w:val="24"/>
          <w:lang w:eastAsia="es-CO"/>
        </w:rPr>
        <w:t xml:space="preserve">: los </w:t>
      </w:r>
      <w:r w:rsidR="006E62E3" w:rsidRPr="007922CA">
        <w:rPr>
          <w:rFonts w:ascii="Times New Roman" w:eastAsia="Times New Roman" w:hAnsi="Times New Roman" w:cs="Times New Roman"/>
          <w:sz w:val="24"/>
          <w:szCs w:val="24"/>
          <w:lang w:eastAsia="es-CO"/>
        </w:rPr>
        <w:t>cantos gregorianos y los griots.</w:t>
      </w:r>
    </w:p>
    <w:p w:rsidR="00AB762E" w:rsidRDefault="006E62E3" w:rsidP="00957325">
      <w:pPr>
        <w:spacing w:after="240"/>
        <w:ind w:firstLine="0"/>
        <w:rPr>
          <w:rFonts w:ascii="Times New Roman" w:eastAsia="Times New Roman" w:hAnsi="Times New Roman" w:cs="Times New Roman"/>
          <w:sz w:val="24"/>
          <w:szCs w:val="24"/>
          <w:lang w:eastAsia="es-CO"/>
        </w:rPr>
      </w:pPr>
      <w:r w:rsidRPr="007922CA">
        <w:rPr>
          <w:rFonts w:ascii="Times New Roman" w:eastAsia="Times New Roman" w:hAnsi="Times New Roman" w:cs="Times New Roman"/>
          <w:sz w:val="24"/>
          <w:szCs w:val="24"/>
          <w:lang w:eastAsia="es-CO"/>
        </w:rPr>
        <w:t xml:space="preserve">Señala </w:t>
      </w:r>
      <w:r w:rsidR="00725B0D" w:rsidRPr="007922CA">
        <w:rPr>
          <w:rFonts w:ascii="Times New Roman" w:eastAsia="Times New Roman" w:hAnsi="Times New Roman" w:cs="Times New Roman"/>
          <w:sz w:val="24"/>
          <w:szCs w:val="24"/>
          <w:lang w:eastAsia="es-CO"/>
        </w:rPr>
        <w:t xml:space="preserve">la importancia a la connotación negativa que se dio del cuerpo negro, relacionado con el demonio, lo que desprendió en prejuicios raciales y que aún hoy se puede caer en la </w:t>
      </w:r>
      <w:r w:rsidR="00227E7F">
        <w:rPr>
          <w:rFonts w:ascii="Times New Roman" w:eastAsia="Times New Roman" w:hAnsi="Times New Roman" w:cs="Times New Roman"/>
          <w:sz w:val="24"/>
          <w:szCs w:val="24"/>
          <w:lang w:eastAsia="es-CO"/>
        </w:rPr>
        <w:t xml:space="preserve"> d</w:t>
      </w:r>
      <w:r w:rsidR="00725B0D" w:rsidRPr="007922CA">
        <w:rPr>
          <w:rFonts w:ascii="Times New Roman" w:eastAsia="Times New Roman" w:hAnsi="Times New Roman" w:cs="Times New Roman"/>
          <w:sz w:val="24"/>
          <w:szCs w:val="24"/>
          <w:lang w:eastAsia="es-CO"/>
        </w:rPr>
        <w:t>emonización por parte de católicos y</w:t>
      </w:r>
      <w:r w:rsidR="00227E7F">
        <w:rPr>
          <w:rFonts w:ascii="Times New Roman" w:eastAsia="Times New Roman" w:hAnsi="Times New Roman" w:cs="Times New Roman"/>
          <w:sz w:val="24"/>
          <w:szCs w:val="24"/>
          <w:lang w:eastAsia="es-CO"/>
        </w:rPr>
        <w:t xml:space="preserve"> protestantes</w:t>
      </w:r>
      <w:r w:rsidR="00725B0D" w:rsidRPr="007922CA">
        <w:rPr>
          <w:rFonts w:ascii="Times New Roman" w:eastAsia="Times New Roman" w:hAnsi="Times New Roman" w:cs="Times New Roman"/>
          <w:sz w:val="24"/>
          <w:szCs w:val="24"/>
          <w:lang w:eastAsia="es-CO"/>
        </w:rPr>
        <w:t xml:space="preserve">  de algunas de las prácticas de la religiosidad afro</w:t>
      </w:r>
      <w:r w:rsidR="00465578" w:rsidRPr="007922CA">
        <w:rPr>
          <w:rFonts w:ascii="Times New Roman" w:eastAsia="Times New Roman" w:hAnsi="Times New Roman" w:cs="Times New Roman"/>
          <w:sz w:val="24"/>
          <w:szCs w:val="24"/>
          <w:lang w:eastAsia="es-CO"/>
        </w:rPr>
        <w:t>descendiente</w:t>
      </w:r>
      <w:r w:rsidR="00725B0D" w:rsidRPr="007922CA">
        <w:rPr>
          <w:rFonts w:ascii="Times New Roman" w:eastAsia="Times New Roman" w:hAnsi="Times New Roman" w:cs="Times New Roman"/>
          <w:sz w:val="24"/>
          <w:szCs w:val="24"/>
          <w:lang w:eastAsia="es-CO"/>
        </w:rPr>
        <w:t xml:space="preserve">. </w:t>
      </w:r>
    </w:p>
    <w:p w:rsidR="00826C50" w:rsidRDefault="00525757" w:rsidP="00957325">
      <w:pPr>
        <w:spacing w:after="240"/>
        <w:ind w:firstLine="0"/>
        <w:rPr>
          <w:rFonts w:ascii="Times New Roman" w:eastAsia="Times New Roman" w:hAnsi="Times New Roman" w:cs="Times New Roman"/>
          <w:b/>
          <w:sz w:val="24"/>
          <w:szCs w:val="24"/>
          <w:lang w:eastAsia="es-CO"/>
        </w:rPr>
      </w:pPr>
      <w:r>
        <w:rPr>
          <w:rFonts w:ascii="Times New Roman" w:eastAsia="Times New Roman" w:hAnsi="Times New Roman" w:cs="Times New Roman"/>
          <w:b/>
          <w:sz w:val="24"/>
          <w:szCs w:val="24"/>
          <w:lang w:eastAsia="es-CO"/>
        </w:rPr>
        <w:t>Darcio Antonio Córdoba y Cidenia Rovira de Córdoba en su libro “</w:t>
      </w:r>
      <w:r w:rsidRPr="00227E7F">
        <w:rPr>
          <w:rFonts w:ascii="Times New Roman" w:eastAsia="Times New Roman" w:hAnsi="Times New Roman" w:cs="Times New Roman"/>
          <w:b/>
          <w:i/>
          <w:sz w:val="24"/>
          <w:szCs w:val="24"/>
          <w:lang w:eastAsia="es-CO"/>
        </w:rPr>
        <w:t>El alabao. Cantos fúneberes de la Tradición oral del pacífico colombiano”</w:t>
      </w:r>
      <w:r w:rsidR="00956B50">
        <w:rPr>
          <w:rFonts w:ascii="Times New Roman" w:eastAsia="Times New Roman" w:hAnsi="Times New Roman" w:cs="Times New Roman"/>
          <w:b/>
          <w:sz w:val="24"/>
          <w:szCs w:val="24"/>
          <w:lang w:eastAsia="es-CO"/>
        </w:rPr>
        <w:t xml:space="preserve"> (1998</w:t>
      </w:r>
      <w:r w:rsidR="009A316B">
        <w:rPr>
          <w:rFonts w:ascii="Times New Roman" w:eastAsia="Times New Roman" w:hAnsi="Times New Roman" w:cs="Times New Roman"/>
          <w:b/>
          <w:sz w:val="24"/>
          <w:szCs w:val="24"/>
          <w:lang w:eastAsia="es-CO"/>
        </w:rPr>
        <w:t>)</w:t>
      </w:r>
    </w:p>
    <w:p w:rsidR="00DC4A08" w:rsidRPr="00DC4A08" w:rsidRDefault="00DC4A08" w:rsidP="00957325">
      <w:pPr>
        <w:spacing w:after="240"/>
        <w:ind w:firstLine="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Este estudio se realizó con el fin de conocer y preservar el alabao. Además del libro cuentan con dos cds uno de alabaos y otro de gualíes y un video. En sus entrevistas muchos de quienes las respondían concordaban en que el alabao se está perdiendo como tradición.</w:t>
      </w:r>
    </w:p>
    <w:p w:rsidR="00227E7F" w:rsidRDefault="00525757" w:rsidP="00957325">
      <w:pPr>
        <w:spacing w:after="240"/>
        <w:ind w:firstLine="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En este trabajo se menciona que el alabao no es una expresión exclusiva del departamento del Chocó, sino que se muestra de diferentes formas en los lugares donde hubo sincretismo hispano-africano. Afirman que el alabao “es una adaptación músico literaria en la cual contribuyeron en gran medida tanto los romances juglarescos y la musicalidad gregoriana de la España medieval, como el aporte polifónico y trovadoresco de los ´griots`africanos.”</w:t>
      </w:r>
      <w:r w:rsidR="00227E7F">
        <w:rPr>
          <w:rFonts w:ascii="Times New Roman" w:eastAsia="Times New Roman" w:hAnsi="Times New Roman" w:cs="Times New Roman"/>
          <w:sz w:val="24"/>
          <w:szCs w:val="24"/>
          <w:lang w:eastAsia="es-CO"/>
        </w:rPr>
        <w:t xml:space="preserve"> </w:t>
      </w:r>
      <w:r>
        <w:rPr>
          <w:rFonts w:ascii="Times New Roman" w:eastAsia="Times New Roman" w:hAnsi="Times New Roman" w:cs="Times New Roman"/>
          <w:sz w:val="24"/>
          <w:szCs w:val="24"/>
          <w:lang w:eastAsia="es-CO"/>
        </w:rPr>
        <w:t xml:space="preserve">(p.18). Todos los alabaos tienen origen en la tradición oral. </w:t>
      </w:r>
    </w:p>
    <w:p w:rsidR="008F729E" w:rsidRPr="00227E7F" w:rsidRDefault="00525757" w:rsidP="00957325">
      <w:pPr>
        <w:spacing w:after="240"/>
        <w:ind w:firstLine="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 xml:space="preserve">En este estudio, los autores realizan </w:t>
      </w:r>
      <w:r w:rsidRPr="00227E7F">
        <w:rPr>
          <w:rFonts w:ascii="Times New Roman" w:eastAsia="Times New Roman" w:hAnsi="Times New Roman" w:cs="Times New Roman"/>
          <w:sz w:val="24"/>
          <w:szCs w:val="24"/>
          <w:lang w:eastAsia="es-CO"/>
        </w:rPr>
        <w:t xml:space="preserve">trabajo de campo </w:t>
      </w:r>
      <w:r w:rsidR="008F729E" w:rsidRPr="00227E7F">
        <w:rPr>
          <w:rFonts w:ascii="Times New Roman" w:eastAsia="Times New Roman" w:hAnsi="Times New Roman" w:cs="Times New Roman"/>
          <w:sz w:val="24"/>
          <w:szCs w:val="24"/>
          <w:lang w:eastAsia="es-CO"/>
        </w:rPr>
        <w:t xml:space="preserve">en diferentes municipios del pacífico, concentrándose principalmente en el Chocó. Sus informantes van desde los cantantes empíricos hasta antropólogos y educadores. </w:t>
      </w:r>
    </w:p>
    <w:p w:rsidR="00DC4A08" w:rsidRDefault="008F729E" w:rsidP="00957325">
      <w:pPr>
        <w:spacing w:after="240"/>
        <w:ind w:firstLine="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 xml:space="preserve">La mayoría de los informantes empíricos no conocen el origen de los alabaos. Aclaran que los alabaos son cantos de muertos, que los alabaos se cantan a los adultos y los romances a los niños. Los alabaos solo se cantan en la noche.  Siempre hay una voz líder y un coro responde. </w:t>
      </w:r>
    </w:p>
    <w:p w:rsidR="00525757" w:rsidRDefault="00DC4A08" w:rsidP="00957325">
      <w:pPr>
        <w:spacing w:after="240"/>
        <w:ind w:firstLine="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 xml:space="preserve">Los alabaos se clasifican según su importancia y solemnidad en alabaos mayores y menores; según la edad de la persona alabao o canto para adulto y romances o cantos para niños o angelitos; según el destinatario Santo Dios y Santo Santo, Salves o Ave María y Glorias. Hay otros alabaos que hablan de otras temáticas como los etnoalabaos. También existen cantos que son responsorios. </w:t>
      </w:r>
    </w:p>
    <w:p w:rsidR="004C6692" w:rsidRDefault="004C6692" w:rsidP="00957325">
      <w:pPr>
        <w:spacing w:after="240"/>
        <w:ind w:firstLine="0"/>
        <w:rPr>
          <w:rFonts w:ascii="Times New Roman" w:eastAsia="Times New Roman" w:hAnsi="Times New Roman" w:cs="Times New Roman"/>
          <w:sz w:val="24"/>
          <w:szCs w:val="24"/>
          <w:lang w:eastAsia="es-CO"/>
        </w:rPr>
      </w:pPr>
    </w:p>
    <w:p w:rsidR="009A316B" w:rsidRDefault="00227E7F" w:rsidP="00957325">
      <w:pPr>
        <w:spacing w:after="240"/>
        <w:ind w:firstLine="0"/>
        <w:rPr>
          <w:rFonts w:ascii="Times New Roman" w:eastAsia="Times New Roman" w:hAnsi="Times New Roman" w:cs="Times New Roman"/>
          <w:b/>
          <w:sz w:val="24"/>
          <w:szCs w:val="24"/>
          <w:lang w:eastAsia="es-CO"/>
        </w:rPr>
      </w:pPr>
      <w:r>
        <w:rPr>
          <w:rFonts w:ascii="Times New Roman" w:eastAsia="Times New Roman" w:hAnsi="Times New Roman" w:cs="Times New Roman"/>
          <w:b/>
          <w:sz w:val="24"/>
          <w:szCs w:val="24"/>
          <w:lang w:eastAsia="es-CO"/>
        </w:rPr>
        <w:t xml:space="preserve">Ana Gilma Ayala Santos. </w:t>
      </w:r>
      <w:r w:rsidR="009A316B" w:rsidRPr="00227E7F">
        <w:rPr>
          <w:rFonts w:ascii="Times New Roman" w:eastAsia="Times New Roman" w:hAnsi="Times New Roman" w:cs="Times New Roman"/>
          <w:b/>
          <w:i/>
          <w:sz w:val="24"/>
          <w:szCs w:val="24"/>
          <w:lang w:eastAsia="es-CO"/>
        </w:rPr>
        <w:t>Rituales mortuorios afroatrateños en el alto y medio Atrato</w:t>
      </w:r>
      <w:r w:rsidR="009A316B">
        <w:rPr>
          <w:rFonts w:ascii="Times New Roman" w:eastAsia="Times New Roman" w:hAnsi="Times New Roman" w:cs="Times New Roman"/>
          <w:b/>
          <w:sz w:val="24"/>
          <w:szCs w:val="24"/>
          <w:lang w:eastAsia="es-CO"/>
        </w:rPr>
        <w:t xml:space="preserve"> (2011) </w:t>
      </w:r>
    </w:p>
    <w:p w:rsidR="001026B1" w:rsidRDefault="007E53AD" w:rsidP="00957325">
      <w:pPr>
        <w:spacing w:after="240"/>
        <w:ind w:firstLine="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Ha</w:t>
      </w:r>
      <w:r w:rsidR="001026B1">
        <w:rPr>
          <w:rFonts w:ascii="Times New Roman" w:eastAsia="Times New Roman" w:hAnsi="Times New Roman" w:cs="Times New Roman"/>
          <w:sz w:val="24"/>
          <w:szCs w:val="24"/>
          <w:lang w:eastAsia="es-CO"/>
        </w:rPr>
        <w:t>bla de los personajes que intervienen en el ritual mortuorio, sin los que no sería posible el mismo: Los rezanderos, los alabadores(as) que a su vez se subdividen en cantadores (as), entonadores (as) y contestadores (as),</w:t>
      </w:r>
      <w:r w:rsidR="00EA2F4D">
        <w:rPr>
          <w:rFonts w:ascii="Times New Roman" w:eastAsia="Times New Roman" w:hAnsi="Times New Roman" w:cs="Times New Roman"/>
          <w:sz w:val="24"/>
          <w:szCs w:val="24"/>
          <w:lang w:eastAsia="es-CO"/>
        </w:rPr>
        <w:t>&lt;&lt;</w:t>
      </w:r>
      <w:r w:rsidR="001026B1">
        <w:rPr>
          <w:rFonts w:ascii="Times New Roman" w:eastAsia="Times New Roman" w:hAnsi="Times New Roman" w:cs="Times New Roman"/>
          <w:sz w:val="24"/>
          <w:szCs w:val="24"/>
          <w:lang w:eastAsia="es-CO"/>
        </w:rPr>
        <w:t>los decimeros, arregladores de tumbas, cargueros de ataúd,</w:t>
      </w:r>
      <w:r w:rsidR="00EA2F4D">
        <w:rPr>
          <w:rFonts w:ascii="Times New Roman" w:eastAsia="Times New Roman" w:hAnsi="Times New Roman" w:cs="Times New Roman"/>
          <w:sz w:val="24"/>
          <w:szCs w:val="24"/>
          <w:lang w:eastAsia="es-CO"/>
        </w:rPr>
        <w:t xml:space="preserve"> los acompañantes entre quienes se diluyen: rajaleñas, cocineras, repartidores(as), cuenteros, charlatanes, los “come muertos” y algunos “locos”, entre otros</w:t>
      </w:r>
      <w:r w:rsidR="00EA2F4D" w:rsidRPr="00EA2F4D">
        <w:rPr>
          <w:rFonts w:ascii="Times New Roman" w:eastAsia="Times New Roman" w:hAnsi="Times New Roman" w:cs="Times New Roman"/>
          <w:sz w:val="20"/>
          <w:szCs w:val="20"/>
          <w:lang w:eastAsia="es-CO"/>
        </w:rPr>
        <w:t>&gt;&gt;</w:t>
      </w:r>
      <w:r w:rsidR="00EA2F4D">
        <w:rPr>
          <w:rFonts w:ascii="Times New Roman" w:eastAsia="Times New Roman" w:hAnsi="Times New Roman" w:cs="Times New Roman"/>
          <w:sz w:val="24"/>
          <w:szCs w:val="24"/>
          <w:lang w:eastAsia="es-CO"/>
        </w:rPr>
        <w:t xml:space="preserve"> (Ayala, 2011, p.20)</w:t>
      </w:r>
    </w:p>
    <w:p w:rsidR="00FE55F3" w:rsidRDefault="00FE55F3" w:rsidP="00957325">
      <w:pPr>
        <w:spacing w:after="240"/>
        <w:ind w:firstLine="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Del alabao destaca su origen Europeo y Africano, desde los “cantos de lágrima” de Angola y los cantos gregorianos. Lo describe como un canto a capela. Nombra diversas clasificaciones de alabaos</w:t>
      </w:r>
      <w:r w:rsidR="00227E7F">
        <w:rPr>
          <w:rFonts w:ascii="Times New Roman" w:eastAsia="Times New Roman" w:hAnsi="Times New Roman" w:cs="Times New Roman"/>
          <w:sz w:val="24"/>
          <w:szCs w:val="24"/>
          <w:lang w:eastAsia="es-CO"/>
        </w:rPr>
        <w:t xml:space="preserve"> tales</w:t>
      </w:r>
      <w:r>
        <w:rPr>
          <w:rFonts w:ascii="Times New Roman" w:eastAsia="Times New Roman" w:hAnsi="Times New Roman" w:cs="Times New Roman"/>
          <w:sz w:val="24"/>
          <w:szCs w:val="24"/>
          <w:lang w:eastAsia="es-CO"/>
        </w:rPr>
        <w:t xml:space="preserve"> como :</w:t>
      </w:r>
    </w:p>
    <w:p w:rsidR="00FE55F3" w:rsidRDefault="00FE55F3" w:rsidP="00957325">
      <w:pPr>
        <w:pStyle w:val="Prrafodelista"/>
        <w:numPr>
          <w:ilvl w:val="0"/>
          <w:numId w:val="6"/>
        </w:numPr>
        <w:spacing w:after="240"/>
        <w:ind w:firstLine="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Mayores y menores</w:t>
      </w:r>
    </w:p>
    <w:p w:rsidR="00FE55F3" w:rsidRDefault="00FE55F3" w:rsidP="00957325">
      <w:pPr>
        <w:pStyle w:val="Prrafodelista"/>
        <w:numPr>
          <w:ilvl w:val="0"/>
          <w:numId w:val="6"/>
        </w:numPr>
        <w:spacing w:after="240"/>
        <w:ind w:firstLine="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 xml:space="preserve">Simple, Santo Dios o mayores y responsorios o catecismos. </w:t>
      </w:r>
    </w:p>
    <w:p w:rsidR="00FE55F3" w:rsidRDefault="00FE55F3" w:rsidP="00957325">
      <w:pPr>
        <w:pStyle w:val="Prrafodelista"/>
        <w:numPr>
          <w:ilvl w:val="0"/>
          <w:numId w:val="6"/>
        </w:numPr>
        <w:spacing w:after="240"/>
        <w:ind w:firstLine="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 xml:space="preserve">Nombra también otras clases de alabaos como los corrompidos, pícaros o profanos. </w:t>
      </w:r>
    </w:p>
    <w:p w:rsidR="00FE55F3" w:rsidRDefault="00FE55F3" w:rsidP="00957325">
      <w:pPr>
        <w:spacing w:after="240"/>
        <w:ind w:firstLine="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Aclara que no todos los alabaos son para los difuntos</w:t>
      </w:r>
      <w:r w:rsidR="006145C7">
        <w:rPr>
          <w:rFonts w:ascii="Times New Roman" w:eastAsia="Times New Roman" w:hAnsi="Times New Roman" w:cs="Times New Roman"/>
          <w:sz w:val="24"/>
          <w:szCs w:val="24"/>
          <w:lang w:eastAsia="es-CO"/>
        </w:rPr>
        <w:t xml:space="preserve">, por lo que a través del alabao el negro expresa lo que piensa y siente. </w:t>
      </w:r>
    </w:p>
    <w:p w:rsidR="00AB762E" w:rsidRDefault="00AB762E" w:rsidP="00957325">
      <w:pPr>
        <w:spacing w:after="240"/>
        <w:ind w:firstLine="0"/>
        <w:rPr>
          <w:rFonts w:ascii="Times New Roman" w:eastAsia="Times New Roman" w:hAnsi="Times New Roman" w:cs="Times New Roman"/>
          <w:sz w:val="24"/>
          <w:szCs w:val="24"/>
          <w:lang w:eastAsia="es-CO"/>
        </w:rPr>
      </w:pPr>
    </w:p>
    <w:p w:rsidR="006219CE" w:rsidRDefault="00227E7F" w:rsidP="00957325">
      <w:pPr>
        <w:spacing w:after="240"/>
        <w:ind w:firstLine="0"/>
        <w:rPr>
          <w:rFonts w:ascii="Times New Roman" w:eastAsia="Times New Roman" w:hAnsi="Times New Roman" w:cs="Times New Roman"/>
          <w:b/>
          <w:sz w:val="24"/>
          <w:szCs w:val="24"/>
          <w:lang w:eastAsia="es-CO"/>
        </w:rPr>
      </w:pPr>
      <w:r>
        <w:rPr>
          <w:rFonts w:ascii="Times New Roman" w:eastAsia="Times New Roman" w:hAnsi="Times New Roman" w:cs="Times New Roman"/>
          <w:b/>
          <w:sz w:val="24"/>
          <w:szCs w:val="24"/>
          <w:lang w:eastAsia="es-CO"/>
        </w:rPr>
        <w:t xml:space="preserve">Anne Marie Losonczy. </w:t>
      </w:r>
      <w:r w:rsidR="006219CE" w:rsidRPr="00227E7F">
        <w:rPr>
          <w:rFonts w:ascii="Times New Roman" w:eastAsia="Times New Roman" w:hAnsi="Times New Roman" w:cs="Times New Roman"/>
          <w:b/>
          <w:i/>
          <w:sz w:val="24"/>
          <w:szCs w:val="24"/>
          <w:lang w:eastAsia="es-CO"/>
        </w:rPr>
        <w:t>El luto de sí mismo. Cuerpo</w:t>
      </w:r>
      <w:r w:rsidR="00DD563F" w:rsidRPr="00227E7F">
        <w:rPr>
          <w:rFonts w:ascii="Times New Roman" w:eastAsia="Times New Roman" w:hAnsi="Times New Roman" w:cs="Times New Roman"/>
          <w:b/>
          <w:i/>
          <w:sz w:val="24"/>
          <w:szCs w:val="24"/>
          <w:lang w:eastAsia="es-CO"/>
        </w:rPr>
        <w:t>, sombra</w:t>
      </w:r>
      <w:r w:rsidR="006219CE" w:rsidRPr="00227E7F">
        <w:rPr>
          <w:rFonts w:ascii="Times New Roman" w:eastAsia="Times New Roman" w:hAnsi="Times New Roman" w:cs="Times New Roman"/>
          <w:b/>
          <w:i/>
          <w:sz w:val="24"/>
          <w:szCs w:val="24"/>
          <w:lang w:eastAsia="es-CO"/>
        </w:rPr>
        <w:t xml:space="preserve"> y muerte entre los negro-colombianos del Chocó</w:t>
      </w:r>
      <w:r w:rsidR="006219CE">
        <w:rPr>
          <w:rFonts w:ascii="Times New Roman" w:eastAsia="Times New Roman" w:hAnsi="Times New Roman" w:cs="Times New Roman"/>
          <w:b/>
          <w:sz w:val="24"/>
          <w:szCs w:val="24"/>
          <w:lang w:eastAsia="es-CO"/>
        </w:rPr>
        <w:t xml:space="preserve">. </w:t>
      </w:r>
      <w:r w:rsidR="00AF7370">
        <w:rPr>
          <w:rFonts w:ascii="Times New Roman" w:eastAsia="Times New Roman" w:hAnsi="Times New Roman" w:cs="Times New Roman"/>
          <w:b/>
          <w:sz w:val="24"/>
          <w:szCs w:val="24"/>
          <w:lang w:eastAsia="es-CO"/>
        </w:rPr>
        <w:t>(1991)</w:t>
      </w:r>
    </w:p>
    <w:p w:rsidR="005A2083" w:rsidRDefault="005A2083" w:rsidP="00957325">
      <w:pPr>
        <w:spacing w:after="240"/>
        <w:ind w:firstLine="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Insiste en el sincretismo de los afrocolombi</w:t>
      </w:r>
      <w:r w:rsidR="008249FE">
        <w:rPr>
          <w:rFonts w:ascii="Times New Roman" w:eastAsia="Times New Roman" w:hAnsi="Times New Roman" w:cs="Times New Roman"/>
          <w:sz w:val="24"/>
          <w:szCs w:val="24"/>
          <w:lang w:eastAsia="es-CO"/>
        </w:rPr>
        <w:t>anos con elementos de los emberá</w:t>
      </w:r>
      <w:r>
        <w:rPr>
          <w:rFonts w:ascii="Times New Roman" w:eastAsia="Times New Roman" w:hAnsi="Times New Roman" w:cs="Times New Roman"/>
          <w:sz w:val="24"/>
          <w:szCs w:val="24"/>
          <w:lang w:eastAsia="es-CO"/>
        </w:rPr>
        <w:t xml:space="preserve"> del Chocó. </w:t>
      </w:r>
      <w:r w:rsidR="008249FE">
        <w:rPr>
          <w:rFonts w:ascii="Times New Roman" w:eastAsia="Times New Roman" w:hAnsi="Times New Roman" w:cs="Times New Roman"/>
          <w:sz w:val="24"/>
          <w:szCs w:val="24"/>
          <w:lang w:eastAsia="es-CO"/>
        </w:rPr>
        <w:t>Habla del yo y la otredad: “Los afrocolmbianos del Chocó encajan en la concepción de la muerto como momento de readaptación fundamental de los componentes de la persona…. Entre elementos reinterpretados de un catolicismo popular arcaico de origen hispánico, y, por otro lado, los eslabones de una lógica conceptual cercana al chamanismo emberá” (</w:t>
      </w:r>
      <w:r w:rsidR="00227E7F">
        <w:rPr>
          <w:rFonts w:ascii="Times New Roman" w:eastAsia="Times New Roman" w:hAnsi="Times New Roman" w:cs="Times New Roman"/>
          <w:sz w:val="24"/>
          <w:szCs w:val="24"/>
          <w:lang w:eastAsia="es-CO"/>
        </w:rPr>
        <w:t xml:space="preserve">Lozonczy, 1991, </w:t>
      </w:r>
      <w:r w:rsidR="008249FE">
        <w:rPr>
          <w:rFonts w:ascii="Times New Roman" w:eastAsia="Times New Roman" w:hAnsi="Times New Roman" w:cs="Times New Roman"/>
          <w:sz w:val="24"/>
          <w:szCs w:val="24"/>
          <w:lang w:eastAsia="es-CO"/>
        </w:rPr>
        <w:t>p.44)</w:t>
      </w:r>
    </w:p>
    <w:p w:rsidR="008249FE" w:rsidRDefault="008249FE" w:rsidP="00957325">
      <w:pPr>
        <w:spacing w:after="240"/>
        <w:ind w:firstLine="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 xml:space="preserve">Plantea que en la idea sobre la persona se conjugan dos almas: El alma cercana a lo divino, que se conjuga en el aliento que se brinda al momento en que se engendra la persona y a esta la llama “alma-fuerza vital”. Luego habla de otra alma-sombra que se encuentra en el mundo de los sueños y vive paralelamente al hombre durante toda su vida. </w:t>
      </w:r>
    </w:p>
    <w:p w:rsidR="004C6692" w:rsidRPr="00AB762E" w:rsidRDefault="00F72AA4" w:rsidP="00957325">
      <w:pPr>
        <w:spacing w:after="240"/>
        <w:ind w:firstLine="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 xml:space="preserve">También relata todo el proceso de transición desde que la persona está en agonía hasta la muerte y todas las creencias que giran en torno a ellas, desde los efectos exteriores de que se aproxima la muerte hasta el proceso de “recoger los pasos” tan nombrado en los alabaos. </w:t>
      </w:r>
    </w:p>
    <w:p w:rsidR="00264092" w:rsidRPr="007922CA" w:rsidRDefault="00093C28" w:rsidP="00957325">
      <w:pPr>
        <w:pStyle w:val="Ttulo2"/>
        <w:numPr>
          <w:ilvl w:val="0"/>
          <w:numId w:val="0"/>
        </w:numPr>
        <w:ind w:left="576"/>
        <w:jc w:val="both"/>
        <w:rPr>
          <w:rFonts w:ascii="Times New Roman" w:eastAsia="Times New Roman" w:hAnsi="Times New Roman" w:cs="Times New Roman"/>
          <w:szCs w:val="24"/>
        </w:rPr>
      </w:pPr>
      <w:bookmarkStart w:id="10" w:name="CONTEXTO"/>
      <w:r w:rsidRPr="007922CA">
        <w:rPr>
          <w:rFonts w:ascii="Times New Roman" w:eastAsia="Times New Roman" w:hAnsi="Times New Roman" w:cs="Times New Roman"/>
          <w:szCs w:val="24"/>
        </w:rPr>
        <w:t>2.2</w:t>
      </w:r>
      <w:r w:rsidR="00264092" w:rsidRPr="007922CA">
        <w:rPr>
          <w:rFonts w:ascii="Times New Roman" w:eastAsia="Times New Roman" w:hAnsi="Times New Roman" w:cs="Times New Roman"/>
          <w:szCs w:val="24"/>
        </w:rPr>
        <w:t>Contexto (lugar, sujetos)</w:t>
      </w:r>
    </w:p>
    <w:bookmarkEnd w:id="10"/>
    <w:p w:rsidR="004C6692" w:rsidRDefault="004C6692" w:rsidP="00957325">
      <w:pPr>
        <w:pStyle w:val="Ttulo3"/>
        <w:pBdr>
          <w:bottom w:val="single" w:sz="4" w:space="2" w:color="CCCCCC"/>
        </w:pBdr>
        <w:spacing w:before="71" w:after="71"/>
        <w:ind w:firstLine="0"/>
        <w:rPr>
          <w:rFonts w:ascii="Times New Roman" w:hAnsi="Times New Roman" w:cs="Times New Roman"/>
          <w:b w:val="0"/>
          <w:color w:val="auto"/>
          <w:sz w:val="24"/>
          <w:szCs w:val="24"/>
        </w:rPr>
      </w:pPr>
    </w:p>
    <w:p w:rsidR="007922CA" w:rsidRDefault="00DF2E61" w:rsidP="00227E7F">
      <w:pPr>
        <w:pStyle w:val="NormalWeb"/>
        <w:spacing w:before="44" w:beforeAutospacing="0" w:after="44" w:afterAutospacing="0" w:line="360" w:lineRule="auto"/>
        <w:ind w:left="88" w:right="88" w:firstLine="0"/>
        <w:jc w:val="left"/>
        <w:rPr>
          <w:lang w:val="es-CO"/>
        </w:rPr>
      </w:pPr>
      <w:r w:rsidRPr="007922CA">
        <w:rPr>
          <w:b/>
          <w:bCs/>
          <w:lang w:val="es-CO"/>
        </w:rPr>
        <w:t>Descripción Física:</w:t>
      </w:r>
      <w:r w:rsidR="00227E7F">
        <w:rPr>
          <w:lang w:val="es-CO"/>
        </w:rPr>
        <w:br/>
        <w:t xml:space="preserve">Negro o </w:t>
      </w:r>
      <w:r w:rsidRPr="007922CA">
        <w:rPr>
          <w:lang w:val="es-CO"/>
        </w:rPr>
        <w:t>Afrocolombianos (75,68%)</w:t>
      </w:r>
      <w:r w:rsidRPr="007922CA">
        <w:rPr>
          <w:rStyle w:val="apple-converted-space"/>
          <w:rFonts w:eastAsiaTheme="majorEastAsia"/>
          <w:lang w:val="es-CO"/>
        </w:rPr>
        <w:t> </w:t>
      </w:r>
      <w:r w:rsidR="00CC41AA">
        <w:rPr>
          <w:lang w:val="es-CO"/>
        </w:rPr>
        <w:br/>
        <w:t xml:space="preserve">Amerindios </w:t>
      </w:r>
      <w:r w:rsidR="00227E7F">
        <w:rPr>
          <w:lang w:val="es-CO"/>
        </w:rPr>
        <w:t xml:space="preserve"> </w:t>
      </w:r>
      <w:r w:rsidRPr="007922CA">
        <w:rPr>
          <w:lang w:val="es-CO"/>
        </w:rPr>
        <w:t>o Indígenas (11,9%)</w:t>
      </w:r>
      <w:r w:rsidRPr="007922CA">
        <w:rPr>
          <w:rStyle w:val="apple-converted-space"/>
          <w:rFonts w:eastAsiaTheme="majorEastAsia"/>
          <w:lang w:val="es-CO"/>
        </w:rPr>
        <w:t> </w:t>
      </w:r>
      <w:r w:rsidRPr="007922CA">
        <w:rPr>
          <w:lang w:val="es-CO"/>
        </w:rPr>
        <w:br/>
        <w:t>Mestizos (7,42%)</w:t>
      </w:r>
      <w:r w:rsidRPr="007922CA">
        <w:rPr>
          <w:rStyle w:val="apple-converted-space"/>
          <w:rFonts w:eastAsiaTheme="majorEastAsia"/>
          <w:lang w:val="es-CO"/>
        </w:rPr>
        <w:t> </w:t>
      </w:r>
      <w:r w:rsidRPr="007922CA">
        <w:rPr>
          <w:lang w:val="es-CO"/>
        </w:rPr>
        <w:br/>
        <w:t>Blancos (5,01%)</w:t>
      </w:r>
    </w:p>
    <w:p w:rsidR="00182C1B" w:rsidRPr="007922CA" w:rsidRDefault="00182C1B" w:rsidP="00957325">
      <w:pPr>
        <w:pStyle w:val="NormalWeb"/>
        <w:spacing w:before="44" w:beforeAutospacing="0" w:after="44" w:afterAutospacing="0" w:line="360" w:lineRule="auto"/>
        <w:ind w:left="88" w:right="88" w:firstLine="0"/>
        <w:rPr>
          <w:lang w:val="es-CO"/>
        </w:rPr>
      </w:pPr>
    </w:p>
    <w:p w:rsidR="00DF2E61" w:rsidRDefault="00DF2E61" w:rsidP="00227E7F">
      <w:pPr>
        <w:pStyle w:val="NormalWeb"/>
        <w:spacing w:before="44" w:beforeAutospacing="0" w:after="44" w:afterAutospacing="0" w:line="360" w:lineRule="auto"/>
        <w:ind w:left="88" w:right="88" w:firstLine="0"/>
        <w:jc w:val="left"/>
        <w:rPr>
          <w:lang w:val="es-CO"/>
        </w:rPr>
      </w:pPr>
      <w:r w:rsidRPr="007922CA">
        <w:rPr>
          <w:b/>
          <w:bCs/>
          <w:lang w:val="es-CO"/>
        </w:rPr>
        <w:t>Límites del departamento :</w:t>
      </w:r>
      <w:r w:rsidRPr="007922CA">
        <w:rPr>
          <w:lang w:val="es-CO"/>
        </w:rPr>
        <w:br/>
        <w:t>Limita por el Norte con la República de Panamá y el mar Caribe, por el Este con los departamentos de Antioquia, Risaralda y Valle del Cauca, por el Sur con el departamento del Valle de Cauca, y por el Oeste con el océano Pacífico.</w:t>
      </w:r>
    </w:p>
    <w:p w:rsidR="00CC41AA" w:rsidRPr="007922CA" w:rsidRDefault="00CC41AA" w:rsidP="00957325">
      <w:pPr>
        <w:pStyle w:val="NormalWeb"/>
        <w:spacing w:before="44" w:beforeAutospacing="0" w:after="44" w:afterAutospacing="0" w:line="360" w:lineRule="auto"/>
        <w:ind w:left="88" w:right="88" w:firstLine="0"/>
        <w:rPr>
          <w:lang w:val="es-CO"/>
        </w:rPr>
      </w:pPr>
    </w:p>
    <w:p w:rsidR="00DF2E61" w:rsidRDefault="00DF2E61" w:rsidP="00957325">
      <w:pPr>
        <w:pStyle w:val="NormalWeb"/>
        <w:spacing w:before="44" w:beforeAutospacing="0" w:after="44" w:afterAutospacing="0" w:line="360" w:lineRule="auto"/>
        <w:ind w:left="88" w:right="88" w:firstLine="0"/>
        <w:rPr>
          <w:lang w:val="es-CO"/>
        </w:rPr>
      </w:pPr>
      <w:r w:rsidRPr="007922CA">
        <w:rPr>
          <w:b/>
          <w:bCs/>
          <w:lang w:val="es-CO"/>
        </w:rPr>
        <w:t>Extensión total:</w:t>
      </w:r>
      <w:r w:rsidRPr="007922CA">
        <w:rPr>
          <w:rStyle w:val="apple-converted-space"/>
          <w:rFonts w:eastAsiaTheme="majorEastAsia"/>
          <w:lang w:val="es-CO"/>
        </w:rPr>
        <w:t> </w:t>
      </w:r>
      <w:r w:rsidRPr="007922CA">
        <w:rPr>
          <w:lang w:val="es-CO"/>
        </w:rPr>
        <w:t>46.530 km2 Km2</w:t>
      </w:r>
    </w:p>
    <w:p w:rsidR="00182C1B" w:rsidRPr="007922CA" w:rsidRDefault="00182C1B" w:rsidP="00957325">
      <w:pPr>
        <w:pStyle w:val="NormalWeb"/>
        <w:spacing w:before="44" w:beforeAutospacing="0" w:after="44" w:afterAutospacing="0" w:line="360" w:lineRule="auto"/>
        <w:ind w:left="88" w:right="88" w:firstLine="0"/>
        <w:rPr>
          <w:lang w:val="es-CO"/>
        </w:rPr>
      </w:pPr>
    </w:p>
    <w:p w:rsidR="00DF2E61" w:rsidRDefault="00DF2E61" w:rsidP="00957325">
      <w:pPr>
        <w:pStyle w:val="NormalWeb"/>
        <w:spacing w:before="44" w:beforeAutospacing="0" w:after="44" w:afterAutospacing="0" w:line="360" w:lineRule="auto"/>
        <w:ind w:left="88" w:right="88" w:firstLine="0"/>
        <w:rPr>
          <w:lang w:val="es-CO"/>
        </w:rPr>
      </w:pPr>
      <w:r w:rsidRPr="007922CA">
        <w:rPr>
          <w:b/>
          <w:bCs/>
          <w:lang w:val="es-CO"/>
        </w:rPr>
        <w:t>Altitud de la cabecera municipal (metros sobre el nivel del mar):</w:t>
      </w:r>
      <w:r w:rsidRPr="007922CA">
        <w:rPr>
          <w:rStyle w:val="apple-converted-space"/>
          <w:rFonts w:eastAsiaTheme="majorEastAsia"/>
          <w:lang w:val="es-CO"/>
        </w:rPr>
        <w:t> </w:t>
      </w:r>
      <w:r w:rsidRPr="007922CA">
        <w:rPr>
          <w:lang w:val="es-CO"/>
        </w:rPr>
        <w:t>Está situado en el occidente del país, en la región de la llanura del Pacífico; localizado entre los 04º00’50’’ y 08º41’32’’ de latitud norte y los 76º02’57’’ y 77º53’38’’ de longitud oeste</w:t>
      </w:r>
    </w:p>
    <w:p w:rsidR="00182C1B" w:rsidRPr="007922CA" w:rsidRDefault="00182C1B" w:rsidP="00957325">
      <w:pPr>
        <w:pStyle w:val="NormalWeb"/>
        <w:spacing w:before="44" w:beforeAutospacing="0" w:after="44" w:afterAutospacing="0" w:line="360" w:lineRule="auto"/>
        <w:ind w:left="88" w:right="88" w:firstLine="0"/>
        <w:rPr>
          <w:lang w:val="es-CO"/>
        </w:rPr>
      </w:pPr>
    </w:p>
    <w:p w:rsidR="00DF2E61" w:rsidRPr="007922CA" w:rsidRDefault="00DF2E61" w:rsidP="00957325">
      <w:pPr>
        <w:pStyle w:val="NormalWeb"/>
        <w:spacing w:before="44" w:beforeAutospacing="0" w:after="44" w:afterAutospacing="0" w:line="360" w:lineRule="auto"/>
        <w:ind w:left="88" w:right="88" w:firstLine="0"/>
        <w:rPr>
          <w:lang w:val="es-CO"/>
        </w:rPr>
      </w:pPr>
      <w:r w:rsidRPr="007922CA">
        <w:rPr>
          <w:b/>
          <w:bCs/>
          <w:lang w:val="es-CO"/>
        </w:rPr>
        <w:t>Temperatura media:</w:t>
      </w:r>
      <w:r w:rsidRPr="007922CA">
        <w:rPr>
          <w:rStyle w:val="apple-converted-space"/>
          <w:rFonts w:eastAsiaTheme="majorEastAsia"/>
          <w:lang w:val="es-CO"/>
        </w:rPr>
        <w:t> </w:t>
      </w:r>
      <w:r w:rsidRPr="007922CA">
        <w:rPr>
          <w:lang w:val="es-CO"/>
        </w:rPr>
        <w:t>está situado en el occidente del país, en la región de la llanura del Pacífico; localizado entre los 04º00’50’’ y 08º41’32’’ de latitud norte y los 76º02’57’’ y 77º53’38’’ de longitud oesteº C</w:t>
      </w:r>
    </w:p>
    <w:p w:rsidR="00DF2E61" w:rsidRPr="007922CA" w:rsidRDefault="00DF2E61" w:rsidP="00957325">
      <w:pPr>
        <w:pStyle w:val="NormalWeb"/>
        <w:spacing w:before="44" w:beforeAutospacing="0" w:after="44" w:afterAutospacing="0" w:line="360" w:lineRule="auto"/>
        <w:ind w:left="88" w:right="88" w:firstLine="0"/>
        <w:rPr>
          <w:lang w:val="es-CO"/>
        </w:rPr>
      </w:pPr>
    </w:p>
    <w:p w:rsidR="00DF2E61" w:rsidRPr="007922CA" w:rsidRDefault="00DF2E61" w:rsidP="00957325">
      <w:pPr>
        <w:pStyle w:val="NormalWeb"/>
        <w:spacing w:before="44" w:beforeAutospacing="0" w:after="44" w:afterAutospacing="0" w:line="360" w:lineRule="auto"/>
        <w:ind w:left="88" w:right="88" w:firstLine="0"/>
        <w:rPr>
          <w:b/>
          <w:lang w:val="es-CO"/>
        </w:rPr>
      </w:pPr>
      <w:r w:rsidRPr="007922CA">
        <w:rPr>
          <w:b/>
          <w:lang w:val="es-CO"/>
        </w:rPr>
        <w:t xml:space="preserve">Economía: </w:t>
      </w:r>
    </w:p>
    <w:p w:rsidR="00DF2E61" w:rsidRPr="007922CA" w:rsidRDefault="00DF2E61" w:rsidP="00957325">
      <w:pPr>
        <w:pStyle w:val="NormalWeb"/>
        <w:spacing w:before="44" w:beforeAutospacing="0" w:after="44" w:afterAutospacing="0" w:line="360" w:lineRule="auto"/>
        <w:ind w:left="88" w:right="88" w:firstLine="0"/>
        <w:rPr>
          <w:lang w:val="es-CO"/>
        </w:rPr>
      </w:pPr>
      <w:r w:rsidRPr="007922CA">
        <w:rPr>
          <w:lang w:val="es-CO"/>
        </w:rPr>
        <w:t>La economía del departamento del Chocó es frágil, depende de la minería, la explotación forestal, la pesca, la agricultura y la ganadería. La minería se concentra principalmente en la extracción de oro, le siguen en menor proporción la plata y el platino, aunque existen además yacimientos de caliza, molibdeno y cobre. La explotación forestal ha sido intensa y actualmente representa una amenaza para los ecosistemas del departamento.</w:t>
      </w:r>
    </w:p>
    <w:p w:rsidR="007922CA" w:rsidRPr="007922CA" w:rsidRDefault="007922CA" w:rsidP="00957325">
      <w:pPr>
        <w:pStyle w:val="Ttulo3"/>
        <w:pBdr>
          <w:bottom w:val="single" w:sz="4" w:space="2" w:color="CCCCCC"/>
        </w:pBdr>
        <w:spacing w:before="71" w:after="71"/>
        <w:ind w:firstLine="0"/>
        <w:rPr>
          <w:rFonts w:ascii="Times New Roman" w:hAnsi="Times New Roman" w:cs="Times New Roman"/>
          <w:color w:val="auto"/>
          <w:sz w:val="24"/>
          <w:szCs w:val="24"/>
        </w:rPr>
      </w:pPr>
    </w:p>
    <w:p w:rsidR="00DF2E61" w:rsidRPr="007922CA" w:rsidRDefault="00DF2E61" w:rsidP="00957325">
      <w:pPr>
        <w:pStyle w:val="Ttulo3"/>
        <w:pBdr>
          <w:bottom w:val="single" w:sz="4" w:space="2" w:color="CCCCCC"/>
        </w:pBdr>
        <w:spacing w:before="71" w:after="71"/>
        <w:ind w:firstLine="0"/>
        <w:rPr>
          <w:rFonts w:ascii="Times New Roman" w:hAnsi="Times New Roman" w:cs="Times New Roman"/>
          <w:color w:val="auto"/>
          <w:sz w:val="24"/>
          <w:szCs w:val="24"/>
        </w:rPr>
      </w:pPr>
      <w:r w:rsidRPr="007922CA">
        <w:rPr>
          <w:rFonts w:ascii="Times New Roman" w:hAnsi="Times New Roman" w:cs="Times New Roman"/>
          <w:color w:val="auto"/>
          <w:sz w:val="24"/>
          <w:szCs w:val="24"/>
        </w:rPr>
        <w:t>Vías de comunicación</w:t>
      </w:r>
      <w:r w:rsidRPr="007922CA">
        <w:rPr>
          <w:rStyle w:val="apple-converted-space"/>
          <w:rFonts w:ascii="Times New Roman" w:hAnsi="Times New Roman" w:cs="Times New Roman"/>
          <w:color w:val="auto"/>
          <w:sz w:val="24"/>
          <w:szCs w:val="24"/>
        </w:rPr>
        <w:t> </w:t>
      </w:r>
      <w:bookmarkStart w:id="11" w:name="vias"/>
      <w:r w:rsidRPr="007922CA">
        <w:rPr>
          <w:rFonts w:ascii="Times New Roman" w:hAnsi="Times New Roman" w:cs="Times New Roman"/>
          <w:color w:val="auto"/>
          <w:sz w:val="24"/>
          <w:szCs w:val="24"/>
        </w:rPr>
        <w:t> </w:t>
      </w:r>
      <w:bookmarkEnd w:id="11"/>
    </w:p>
    <w:p w:rsidR="00DF2E61" w:rsidRPr="007922CA" w:rsidRDefault="00DF2E61" w:rsidP="00957325">
      <w:pPr>
        <w:pStyle w:val="NormalWeb"/>
        <w:spacing w:before="44" w:beforeAutospacing="0" w:after="44" w:afterAutospacing="0" w:line="360" w:lineRule="auto"/>
        <w:ind w:left="88" w:right="88" w:firstLine="0"/>
        <w:rPr>
          <w:lang w:val="es-CO"/>
        </w:rPr>
      </w:pPr>
      <w:r w:rsidRPr="007922CA">
        <w:rPr>
          <w:b/>
          <w:bCs/>
          <w:lang w:val="es-CO"/>
        </w:rPr>
        <w:t>Aéreas:</w:t>
      </w:r>
      <w:r w:rsidRPr="007922CA">
        <w:rPr>
          <w:lang w:val="es-CO"/>
        </w:rPr>
        <w:br/>
        <w:t>La forma más rápida de acceso al departamento y dentro del mismo es por aire y para ello existen numerosas compañías que prestan este servicio especialmente en avioneta. El Aeropuerto Nacional El Caraño en Quibdó es la principal pista y pone en conexión al Departamento con las principales ciudades del país.</w:t>
      </w:r>
    </w:p>
    <w:p w:rsidR="00DF2E61" w:rsidRPr="007922CA" w:rsidRDefault="00DF2E61" w:rsidP="00957325">
      <w:pPr>
        <w:pStyle w:val="NormalWeb"/>
        <w:spacing w:before="44" w:beforeAutospacing="0" w:after="44" w:afterAutospacing="0" w:line="360" w:lineRule="auto"/>
        <w:ind w:left="88" w:right="88" w:firstLine="0"/>
        <w:rPr>
          <w:lang w:val="es-CO"/>
        </w:rPr>
      </w:pPr>
      <w:r w:rsidRPr="007922CA">
        <w:rPr>
          <w:b/>
          <w:bCs/>
          <w:lang w:val="es-CO"/>
        </w:rPr>
        <w:t>Terrestres:</w:t>
      </w:r>
      <w:r w:rsidRPr="007922CA">
        <w:rPr>
          <w:lang w:val="es-CO"/>
        </w:rPr>
        <w:br/>
        <w:t>Como región selvática y de alta pluviosidad, el departamento carece de grandes infraestructuras terrestres. Las principales sin embargo son las siguientes:</w:t>
      </w:r>
      <w:r w:rsidRPr="007922CA">
        <w:rPr>
          <w:lang w:val="es-CO"/>
        </w:rPr>
        <w:br/>
        <w:t>• Quibdó - Tutunendo - El 18 - El 12 - El 7 - El Carmen (Mansa) - Bolívar (Antioquia) - Salgar - Medellín - Bogotá.</w:t>
      </w:r>
      <w:r w:rsidRPr="007922CA">
        <w:rPr>
          <w:rStyle w:val="apple-converted-space"/>
          <w:rFonts w:eastAsiaTheme="majorEastAsia"/>
          <w:lang w:val="es-CO"/>
        </w:rPr>
        <w:t> </w:t>
      </w:r>
      <w:r w:rsidRPr="007922CA">
        <w:rPr>
          <w:lang w:val="es-CO"/>
        </w:rPr>
        <w:br/>
        <w:t>• Quibdó - Yuto - Las Animas - Certegui - Itsmina - Condoto - Opogodó - Nóvita - Valencia (Risaralda) - Pereira - Bogotá.</w:t>
      </w:r>
      <w:r w:rsidRPr="007922CA">
        <w:rPr>
          <w:rStyle w:val="apple-converted-space"/>
          <w:rFonts w:eastAsiaTheme="majorEastAsia"/>
          <w:lang w:val="es-CO"/>
        </w:rPr>
        <w:t> </w:t>
      </w:r>
      <w:r w:rsidRPr="007922CA">
        <w:rPr>
          <w:lang w:val="es-CO"/>
        </w:rPr>
        <w:br/>
        <w:t>• Bahía Solano - El Valle y próximamente se conectará con - Jurubidá - Tribugá.</w:t>
      </w:r>
      <w:r w:rsidRPr="007922CA">
        <w:rPr>
          <w:rStyle w:val="apple-converted-space"/>
          <w:rFonts w:eastAsiaTheme="majorEastAsia"/>
          <w:lang w:val="es-CO"/>
        </w:rPr>
        <w:t> </w:t>
      </w:r>
    </w:p>
    <w:p w:rsidR="007922CA" w:rsidRPr="007922CA" w:rsidRDefault="007922CA" w:rsidP="00957325">
      <w:pPr>
        <w:pStyle w:val="NormalWeb"/>
        <w:spacing w:before="44" w:beforeAutospacing="0" w:after="44" w:afterAutospacing="0" w:line="360" w:lineRule="auto"/>
        <w:ind w:left="88" w:right="88" w:firstLine="0"/>
        <w:rPr>
          <w:b/>
          <w:bCs/>
          <w:lang w:val="es-CO"/>
        </w:rPr>
      </w:pPr>
    </w:p>
    <w:p w:rsidR="00DF2E61" w:rsidRPr="007922CA" w:rsidRDefault="00DF2E61" w:rsidP="00957325">
      <w:pPr>
        <w:pStyle w:val="NormalWeb"/>
        <w:spacing w:before="44" w:beforeAutospacing="0" w:after="44" w:afterAutospacing="0" w:line="360" w:lineRule="auto"/>
        <w:ind w:left="88" w:right="88" w:firstLine="0"/>
        <w:rPr>
          <w:lang w:val="es-CO"/>
        </w:rPr>
      </w:pPr>
      <w:r w:rsidRPr="007922CA">
        <w:rPr>
          <w:b/>
          <w:bCs/>
          <w:lang w:val="es-CO"/>
        </w:rPr>
        <w:t>Fluviales:</w:t>
      </w:r>
      <w:r w:rsidRPr="007922CA">
        <w:rPr>
          <w:lang w:val="es-CO"/>
        </w:rPr>
        <w:br/>
        <w:t>La red hidrográfica del Departamento ha probado ser la principal vía de transporte tanto marítima como por los numerosos ríos, entre los cuales los principales son el Atrato y el Río</w:t>
      </w:r>
      <w:r w:rsidR="00AB762E">
        <w:rPr>
          <w:lang w:val="es-CO"/>
        </w:rPr>
        <w:t xml:space="preserve"> San Juan.</w:t>
      </w:r>
    </w:p>
    <w:p w:rsidR="00CC41AA" w:rsidRDefault="00000B5A" w:rsidP="00957325">
      <w:pPr>
        <w:pStyle w:val="Ttulo3"/>
        <w:pBdr>
          <w:bottom w:val="single" w:sz="4" w:space="2" w:color="CCCCCC"/>
        </w:pBdr>
        <w:spacing w:before="71" w:after="71"/>
        <w:ind w:firstLine="0"/>
        <w:rPr>
          <w:rFonts w:ascii="Times New Roman" w:hAnsi="Times New Roman" w:cs="Times New Roman"/>
          <w:b w:val="0"/>
          <w:color w:val="auto"/>
          <w:sz w:val="24"/>
          <w:szCs w:val="24"/>
        </w:rPr>
      </w:pPr>
      <w:sdt>
        <w:sdtPr>
          <w:rPr>
            <w:rFonts w:ascii="Times New Roman" w:hAnsi="Times New Roman" w:cs="Times New Roman"/>
            <w:b w:val="0"/>
            <w:color w:val="auto"/>
            <w:sz w:val="24"/>
            <w:szCs w:val="24"/>
          </w:rPr>
          <w:id w:val="91376722"/>
          <w:citation/>
        </w:sdtPr>
        <w:sdtContent>
          <w:r>
            <w:rPr>
              <w:rFonts w:ascii="Times New Roman" w:hAnsi="Times New Roman" w:cs="Times New Roman"/>
              <w:b w:val="0"/>
              <w:color w:val="auto"/>
              <w:sz w:val="24"/>
              <w:szCs w:val="24"/>
            </w:rPr>
            <w:fldChar w:fldCharType="begin"/>
          </w:r>
          <w:r w:rsidR="00CC41AA">
            <w:rPr>
              <w:rFonts w:ascii="Times New Roman" w:hAnsi="Times New Roman" w:cs="Times New Roman"/>
              <w:b w:val="0"/>
              <w:color w:val="auto"/>
              <w:sz w:val="24"/>
              <w:szCs w:val="24"/>
            </w:rPr>
            <w:instrText xml:space="preserve"> CITATION Gob13 \l 9226 </w:instrText>
          </w:r>
          <w:r>
            <w:rPr>
              <w:rFonts w:ascii="Times New Roman" w:hAnsi="Times New Roman" w:cs="Times New Roman"/>
              <w:b w:val="0"/>
              <w:color w:val="auto"/>
              <w:sz w:val="24"/>
              <w:szCs w:val="24"/>
            </w:rPr>
            <w:fldChar w:fldCharType="separate"/>
          </w:r>
          <w:r w:rsidR="00CC41AA" w:rsidRPr="00CC41AA">
            <w:rPr>
              <w:rFonts w:ascii="Times New Roman" w:hAnsi="Times New Roman" w:cs="Times New Roman"/>
              <w:noProof/>
              <w:color w:val="auto"/>
              <w:sz w:val="24"/>
              <w:szCs w:val="24"/>
            </w:rPr>
            <w:t>(Gobernacion del choco , 2013)</w:t>
          </w:r>
          <w:r>
            <w:rPr>
              <w:rFonts w:ascii="Times New Roman" w:hAnsi="Times New Roman" w:cs="Times New Roman"/>
              <w:b w:val="0"/>
              <w:color w:val="auto"/>
              <w:sz w:val="24"/>
              <w:szCs w:val="24"/>
            </w:rPr>
            <w:fldChar w:fldCharType="end"/>
          </w:r>
        </w:sdtContent>
      </w:sdt>
    </w:p>
    <w:p w:rsidR="00DF2E61" w:rsidRPr="007922CA" w:rsidRDefault="00DF2E61" w:rsidP="00957325">
      <w:pPr>
        <w:spacing w:after="240"/>
        <w:ind w:firstLine="0"/>
        <w:rPr>
          <w:rFonts w:ascii="Times New Roman" w:eastAsia="Times New Roman" w:hAnsi="Times New Roman" w:cs="Times New Roman"/>
          <w:b/>
          <w:color w:val="FF0000"/>
          <w:sz w:val="24"/>
          <w:szCs w:val="24"/>
        </w:rPr>
      </w:pPr>
    </w:p>
    <w:p w:rsidR="004D5E1A" w:rsidRPr="007922CA" w:rsidRDefault="00056599" w:rsidP="00957325">
      <w:pPr>
        <w:spacing w:after="240"/>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L</w:t>
      </w:r>
      <w:r w:rsidR="004D5E1A" w:rsidRPr="007922CA">
        <w:rPr>
          <w:rFonts w:ascii="Times New Roman" w:eastAsia="Times New Roman" w:hAnsi="Times New Roman" w:cs="Times New Roman"/>
          <w:sz w:val="24"/>
          <w:szCs w:val="24"/>
        </w:rPr>
        <w:t>a región del Atrato</w:t>
      </w:r>
      <w:r w:rsidR="00FE3AFD" w:rsidRPr="007922CA">
        <w:rPr>
          <w:rFonts w:ascii="Times New Roman" w:eastAsia="Times New Roman" w:hAnsi="Times New Roman" w:cs="Times New Roman"/>
          <w:sz w:val="24"/>
          <w:szCs w:val="24"/>
        </w:rPr>
        <w:t xml:space="preserve"> se </w:t>
      </w:r>
      <w:r w:rsidR="004D5E1A" w:rsidRPr="007922CA">
        <w:rPr>
          <w:rFonts w:ascii="Times New Roman" w:eastAsia="Times New Roman" w:hAnsi="Times New Roman" w:cs="Times New Roman"/>
          <w:sz w:val="24"/>
          <w:szCs w:val="24"/>
        </w:rPr>
        <w:t>clasific</w:t>
      </w:r>
      <w:r w:rsidR="008B602E" w:rsidRPr="007922CA">
        <w:rPr>
          <w:rFonts w:ascii="Times New Roman" w:eastAsia="Times New Roman" w:hAnsi="Times New Roman" w:cs="Times New Roman"/>
          <w:sz w:val="24"/>
          <w:szCs w:val="24"/>
        </w:rPr>
        <w:t>a</w:t>
      </w:r>
      <w:r w:rsidR="004D5E1A" w:rsidRPr="007922CA">
        <w:rPr>
          <w:rFonts w:ascii="Times New Roman" w:eastAsia="Times New Roman" w:hAnsi="Times New Roman" w:cs="Times New Roman"/>
          <w:sz w:val="24"/>
          <w:szCs w:val="24"/>
        </w:rPr>
        <w:t xml:space="preserve"> en Alto, Medio y Bajo Atrato o Darién.</w:t>
      </w:r>
      <w:r w:rsidR="008B602E" w:rsidRPr="007922CA">
        <w:rPr>
          <w:rFonts w:ascii="Times New Roman" w:eastAsia="Times New Roman" w:hAnsi="Times New Roman" w:cs="Times New Roman"/>
          <w:sz w:val="24"/>
          <w:szCs w:val="24"/>
        </w:rPr>
        <w:t xml:space="preserve"> Algunos municipios que pertenecen al Alto Atrato son: Bagadó, El Carmen de Atrato (El Carmen </w:t>
      </w:r>
      <w:r w:rsidR="00D032DD" w:rsidRPr="007922CA">
        <w:rPr>
          <w:rFonts w:ascii="Times New Roman" w:eastAsia="Times New Roman" w:hAnsi="Times New Roman" w:cs="Times New Roman"/>
          <w:sz w:val="24"/>
          <w:szCs w:val="24"/>
        </w:rPr>
        <w:t xml:space="preserve">) y </w:t>
      </w:r>
      <w:r w:rsidR="00FE3AFD" w:rsidRPr="007922CA">
        <w:rPr>
          <w:rFonts w:ascii="Times New Roman" w:eastAsia="Times New Roman" w:hAnsi="Times New Roman" w:cs="Times New Roman"/>
          <w:sz w:val="24"/>
          <w:szCs w:val="24"/>
        </w:rPr>
        <w:t xml:space="preserve"> Lloró (Lloro);</w:t>
      </w:r>
      <w:r w:rsidR="00D032DD" w:rsidRPr="007922CA">
        <w:rPr>
          <w:rFonts w:ascii="Times New Roman" w:eastAsia="Times New Roman" w:hAnsi="Times New Roman" w:cs="Times New Roman"/>
          <w:sz w:val="24"/>
          <w:szCs w:val="24"/>
        </w:rPr>
        <w:t xml:space="preserve"> a</w:t>
      </w:r>
      <w:r w:rsidR="00FE3AFD" w:rsidRPr="007922CA">
        <w:rPr>
          <w:rFonts w:ascii="Times New Roman" w:eastAsia="Times New Roman" w:hAnsi="Times New Roman" w:cs="Times New Roman"/>
          <w:sz w:val="24"/>
          <w:szCs w:val="24"/>
        </w:rPr>
        <w:t>l medio Atrato pertenecen Quibdó, Atrato (Vuto), Bojaya (Bellabista), Medio Atra</w:t>
      </w:r>
      <w:r w:rsidR="00D032DD" w:rsidRPr="007922CA">
        <w:rPr>
          <w:rFonts w:ascii="Times New Roman" w:eastAsia="Times New Roman" w:hAnsi="Times New Roman" w:cs="Times New Roman"/>
          <w:sz w:val="24"/>
          <w:szCs w:val="24"/>
        </w:rPr>
        <w:t>to (Beté) y Río Quito (Primadó); al Bajo Atrato-Darién pertencenAcandí (Acandí), Belén de Bajirá, Carmen del Darién (Curbaradó), Riosucio (Riosucio), Unguía (Unguía)</w:t>
      </w:r>
      <w:r w:rsidR="00A7347C" w:rsidRPr="007922C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Ayala, 2011,</w:t>
      </w:r>
      <w:r w:rsidR="00A7347C" w:rsidRPr="007922CA">
        <w:rPr>
          <w:rFonts w:ascii="Times New Roman" w:eastAsia="Times New Roman" w:hAnsi="Times New Roman" w:cs="Times New Roman"/>
          <w:sz w:val="24"/>
          <w:szCs w:val="24"/>
        </w:rPr>
        <w:t>p.6)</w:t>
      </w:r>
    </w:p>
    <w:p w:rsidR="00D016A8" w:rsidRPr="007922CA" w:rsidRDefault="00D016A8" w:rsidP="00957325">
      <w:pPr>
        <w:spacing w:after="240"/>
        <w:ind w:firstLine="0"/>
        <w:rPr>
          <w:rFonts w:ascii="Times New Roman" w:eastAsia="Times New Roman" w:hAnsi="Times New Roman" w:cs="Times New Roman"/>
          <w:sz w:val="24"/>
          <w:szCs w:val="24"/>
        </w:rPr>
      </w:pPr>
      <w:r w:rsidRPr="007922CA">
        <w:rPr>
          <w:rFonts w:ascii="Times New Roman" w:eastAsia="Times New Roman" w:hAnsi="Times New Roman" w:cs="Times New Roman"/>
          <w:sz w:val="24"/>
          <w:szCs w:val="24"/>
        </w:rPr>
        <w:t>La zona del Atrato es una de las zonas más lluviosas del planeta con 10000m3 de precipitación anual. El río tiene una extensión de 750 kmts de largo d</w:t>
      </w:r>
      <w:r w:rsidR="00056599">
        <w:rPr>
          <w:rFonts w:ascii="Times New Roman" w:eastAsia="Times New Roman" w:hAnsi="Times New Roman" w:cs="Times New Roman"/>
          <w:sz w:val="24"/>
          <w:szCs w:val="24"/>
        </w:rPr>
        <w:t xml:space="preserve">e los cuales 508 son navegables: </w:t>
      </w:r>
      <w:r w:rsidRPr="007922CA">
        <w:rPr>
          <w:rFonts w:ascii="Times New Roman" w:eastAsia="Times New Roman" w:hAnsi="Times New Roman" w:cs="Times New Roman"/>
          <w:sz w:val="24"/>
          <w:szCs w:val="24"/>
        </w:rPr>
        <w:t>“El Río Atrato es un río majestuoso  y ancho que recibe 150 afluentes mayores, 350 menores  y más de 3000 que</w:t>
      </w:r>
      <w:r w:rsidR="00056599">
        <w:rPr>
          <w:rFonts w:ascii="Times New Roman" w:eastAsia="Times New Roman" w:hAnsi="Times New Roman" w:cs="Times New Roman"/>
          <w:sz w:val="24"/>
          <w:szCs w:val="24"/>
        </w:rPr>
        <w:t>bradas…. e</w:t>
      </w:r>
      <w:r w:rsidRPr="007922CA">
        <w:rPr>
          <w:rFonts w:ascii="Times New Roman" w:eastAsia="Times New Roman" w:hAnsi="Times New Roman" w:cs="Times New Roman"/>
          <w:sz w:val="24"/>
          <w:szCs w:val="24"/>
        </w:rPr>
        <w:t>n su recorrido pasa por selvas andinas y sub-andinas donde viven algunas comunidades indígenas ´emberas`  y otras negras dedicadas a la minería” (Ayala, 2010, p.16)</w:t>
      </w:r>
    </w:p>
    <w:p w:rsidR="00687BDE" w:rsidRPr="007922CA" w:rsidRDefault="00687BDE" w:rsidP="00957325">
      <w:pPr>
        <w:spacing w:after="240"/>
        <w:ind w:firstLine="0"/>
        <w:rPr>
          <w:rFonts w:ascii="Times New Roman" w:eastAsia="Times New Roman" w:hAnsi="Times New Roman" w:cs="Times New Roman"/>
          <w:sz w:val="24"/>
          <w:szCs w:val="24"/>
        </w:rPr>
      </w:pPr>
      <w:r w:rsidRPr="007922CA">
        <w:rPr>
          <w:rFonts w:ascii="Times New Roman" w:eastAsia="Times New Roman" w:hAnsi="Times New Roman" w:cs="Times New Roman"/>
          <w:sz w:val="24"/>
          <w:szCs w:val="24"/>
        </w:rPr>
        <w:t xml:space="preserve">Las relaciones comerciales y las ciudades punto de referencia para </w:t>
      </w:r>
      <w:r w:rsidR="00DF2E61" w:rsidRPr="007922CA">
        <w:rPr>
          <w:rFonts w:ascii="Times New Roman" w:eastAsia="Times New Roman" w:hAnsi="Times New Roman" w:cs="Times New Roman"/>
          <w:sz w:val="24"/>
          <w:szCs w:val="24"/>
        </w:rPr>
        <w:t xml:space="preserve">quienes viven en estas </w:t>
      </w:r>
      <w:r w:rsidRPr="007922CA">
        <w:rPr>
          <w:rFonts w:ascii="Times New Roman" w:eastAsia="Times New Roman" w:hAnsi="Times New Roman" w:cs="Times New Roman"/>
          <w:sz w:val="24"/>
          <w:szCs w:val="24"/>
        </w:rPr>
        <w:t xml:space="preserve"> zonas del </w:t>
      </w:r>
      <w:r w:rsidR="00B232FD" w:rsidRPr="007922CA">
        <w:rPr>
          <w:rFonts w:ascii="Times New Roman" w:eastAsia="Times New Roman" w:hAnsi="Times New Roman" w:cs="Times New Roman"/>
          <w:sz w:val="24"/>
          <w:szCs w:val="24"/>
        </w:rPr>
        <w:t>Atra</w:t>
      </w:r>
      <w:r w:rsidR="00D016A8" w:rsidRPr="007922CA">
        <w:rPr>
          <w:rFonts w:ascii="Times New Roman" w:eastAsia="Times New Roman" w:hAnsi="Times New Roman" w:cs="Times New Roman"/>
          <w:sz w:val="24"/>
          <w:szCs w:val="24"/>
        </w:rPr>
        <w:t xml:space="preserve">to son: </w:t>
      </w:r>
      <w:r w:rsidRPr="007922CA">
        <w:rPr>
          <w:rFonts w:ascii="Times New Roman" w:eastAsia="Times New Roman" w:hAnsi="Times New Roman" w:cs="Times New Roman"/>
          <w:sz w:val="24"/>
          <w:szCs w:val="24"/>
        </w:rPr>
        <w:t>Pereira para el alto Atrato, Quibdó para el Medio Atrato y Turbo del Bajo Atrato.</w:t>
      </w:r>
      <w:r w:rsidR="00227E7F">
        <w:rPr>
          <w:rFonts w:ascii="Times New Roman" w:eastAsia="Times New Roman" w:hAnsi="Times New Roman" w:cs="Times New Roman"/>
          <w:sz w:val="24"/>
          <w:szCs w:val="24"/>
        </w:rPr>
        <w:t xml:space="preserve"> </w:t>
      </w:r>
      <w:r w:rsidRPr="007922CA">
        <w:rPr>
          <w:rFonts w:ascii="Times New Roman" w:eastAsia="Times New Roman" w:hAnsi="Times New Roman" w:cs="Times New Roman"/>
          <w:sz w:val="24"/>
          <w:szCs w:val="24"/>
        </w:rPr>
        <w:t>La división de bajo, medio y alto, ha sido dada por diferentes factores como los eclesiales y los políticos, también por el sentir del pueblo.</w:t>
      </w:r>
      <w:r w:rsidR="00B232FD" w:rsidRPr="007922CA">
        <w:rPr>
          <w:rFonts w:ascii="Times New Roman" w:eastAsia="Times New Roman" w:hAnsi="Times New Roman" w:cs="Times New Roman"/>
          <w:sz w:val="24"/>
          <w:szCs w:val="24"/>
        </w:rPr>
        <w:t xml:space="preserve"> Por lo mismo, no es una división rígida y en ocasiones puede considerarse que algunos de los pueblos mencionados se agrupe</w:t>
      </w:r>
      <w:r w:rsidR="00D016A8" w:rsidRPr="007922CA">
        <w:rPr>
          <w:rFonts w:ascii="Times New Roman" w:eastAsia="Times New Roman" w:hAnsi="Times New Roman" w:cs="Times New Roman"/>
          <w:sz w:val="24"/>
          <w:szCs w:val="24"/>
        </w:rPr>
        <w:t>n</w:t>
      </w:r>
      <w:r w:rsidR="00B232FD" w:rsidRPr="007922CA">
        <w:rPr>
          <w:rFonts w:ascii="Times New Roman" w:eastAsia="Times New Roman" w:hAnsi="Times New Roman" w:cs="Times New Roman"/>
          <w:sz w:val="24"/>
          <w:szCs w:val="24"/>
        </w:rPr>
        <w:t xml:space="preserve"> en otra subregión distinta a la descrita anteriormente aquí.  </w:t>
      </w:r>
    </w:p>
    <w:p w:rsidR="00D016A8" w:rsidRPr="007922CA" w:rsidRDefault="00D016A8" w:rsidP="00957325">
      <w:pPr>
        <w:spacing w:after="240"/>
        <w:ind w:firstLine="0"/>
        <w:rPr>
          <w:rFonts w:ascii="Times New Roman" w:eastAsia="Times New Roman" w:hAnsi="Times New Roman" w:cs="Times New Roman"/>
          <w:sz w:val="24"/>
          <w:szCs w:val="24"/>
        </w:rPr>
      </w:pPr>
      <w:r w:rsidRPr="007922CA">
        <w:rPr>
          <w:rFonts w:ascii="Times New Roman" w:eastAsia="Times New Roman" w:hAnsi="Times New Roman" w:cs="Times New Roman"/>
          <w:sz w:val="24"/>
          <w:szCs w:val="24"/>
        </w:rPr>
        <w:t>Carmelo E. Rentería citado por Ayala (2010) afirma que “el elemento paisajístico determina las actividades ec</w:t>
      </w:r>
      <w:r w:rsidR="00056599">
        <w:rPr>
          <w:rFonts w:ascii="Times New Roman" w:eastAsia="Times New Roman" w:hAnsi="Times New Roman" w:cs="Times New Roman"/>
          <w:sz w:val="24"/>
          <w:szCs w:val="24"/>
        </w:rPr>
        <w:t>o</w:t>
      </w:r>
      <w:r w:rsidRPr="007922CA">
        <w:rPr>
          <w:rFonts w:ascii="Times New Roman" w:eastAsia="Times New Roman" w:hAnsi="Times New Roman" w:cs="Times New Roman"/>
          <w:sz w:val="24"/>
          <w:szCs w:val="24"/>
        </w:rPr>
        <w:t xml:space="preserve">nómicas de la pesca artesanal,  cultivos de arroz, plátano, explotación maderera, minería, entre otras” (p.21). </w:t>
      </w:r>
    </w:p>
    <w:p w:rsidR="00CA6CF0" w:rsidRPr="007922CA" w:rsidRDefault="00DF2E61" w:rsidP="00957325">
      <w:pPr>
        <w:spacing w:after="240"/>
        <w:ind w:firstLine="0"/>
        <w:rPr>
          <w:rFonts w:ascii="Times New Roman" w:eastAsia="Times New Roman" w:hAnsi="Times New Roman" w:cs="Times New Roman"/>
          <w:sz w:val="24"/>
          <w:szCs w:val="24"/>
        </w:rPr>
      </w:pPr>
      <w:r w:rsidRPr="007922CA">
        <w:rPr>
          <w:rFonts w:ascii="Times New Roman" w:eastAsia="Times New Roman" w:hAnsi="Times New Roman" w:cs="Times New Roman"/>
          <w:sz w:val="24"/>
          <w:szCs w:val="24"/>
        </w:rPr>
        <w:t>L</w:t>
      </w:r>
      <w:r w:rsidR="00CA6CF0" w:rsidRPr="007922CA">
        <w:rPr>
          <w:rFonts w:ascii="Times New Roman" w:eastAsia="Times New Roman" w:hAnsi="Times New Roman" w:cs="Times New Roman"/>
          <w:sz w:val="24"/>
          <w:szCs w:val="24"/>
        </w:rPr>
        <w:t xml:space="preserve">as viviendas en </w:t>
      </w:r>
      <w:r w:rsidR="00D016A8" w:rsidRPr="007922CA">
        <w:rPr>
          <w:rFonts w:ascii="Times New Roman" w:eastAsia="Times New Roman" w:hAnsi="Times New Roman" w:cs="Times New Roman"/>
          <w:sz w:val="24"/>
          <w:szCs w:val="24"/>
        </w:rPr>
        <w:t xml:space="preserve">esta región </w:t>
      </w:r>
      <w:r w:rsidR="00CA6CF0" w:rsidRPr="007922CA">
        <w:rPr>
          <w:rFonts w:ascii="Times New Roman" w:eastAsia="Times New Roman" w:hAnsi="Times New Roman" w:cs="Times New Roman"/>
          <w:sz w:val="24"/>
          <w:szCs w:val="24"/>
        </w:rPr>
        <w:t>son</w:t>
      </w:r>
      <w:r w:rsidR="00D016A8" w:rsidRPr="007922CA">
        <w:rPr>
          <w:rFonts w:ascii="Times New Roman" w:eastAsia="Times New Roman" w:hAnsi="Times New Roman" w:cs="Times New Roman"/>
          <w:sz w:val="24"/>
          <w:szCs w:val="24"/>
        </w:rPr>
        <w:t xml:space="preserve"> en su mayoría  construidas en madera.  E</w:t>
      </w:r>
      <w:r w:rsidR="00CA6CF0" w:rsidRPr="007922CA">
        <w:rPr>
          <w:rFonts w:ascii="Times New Roman" w:eastAsia="Times New Roman" w:hAnsi="Times New Roman" w:cs="Times New Roman"/>
          <w:sz w:val="24"/>
          <w:szCs w:val="24"/>
        </w:rPr>
        <w:t xml:space="preserve">n el Medio Atrato la propiedad de la tierra es colectiva aunque se respetan los cultivos de cada familia.  </w:t>
      </w:r>
      <w:r w:rsidR="00052830" w:rsidRPr="007922CA">
        <w:rPr>
          <w:rFonts w:ascii="Times New Roman" w:eastAsia="Times New Roman" w:hAnsi="Times New Roman" w:cs="Times New Roman"/>
          <w:sz w:val="24"/>
          <w:szCs w:val="24"/>
        </w:rPr>
        <w:t>La luz eléctrica es escasa, suelen alumbrarse con lámparas de petróleo. Las mujeres lavan a orillas de los embarcaderos con tablas de madera llamadas rayos y manducos, el agua proviene de la lluvia o de ríos limpios. Cabe anotar que aún hoy en día en Quibdó</w:t>
      </w:r>
      <w:r w:rsidR="00B232FD" w:rsidRPr="007922CA">
        <w:rPr>
          <w:rFonts w:ascii="Times New Roman" w:eastAsia="Times New Roman" w:hAnsi="Times New Roman" w:cs="Times New Roman"/>
          <w:sz w:val="24"/>
          <w:szCs w:val="24"/>
        </w:rPr>
        <w:t xml:space="preserve">, Capital del Chocó, </w:t>
      </w:r>
      <w:r w:rsidR="00052830" w:rsidRPr="007922CA">
        <w:rPr>
          <w:rFonts w:ascii="Times New Roman" w:eastAsia="Times New Roman" w:hAnsi="Times New Roman" w:cs="Times New Roman"/>
          <w:sz w:val="24"/>
          <w:szCs w:val="24"/>
        </w:rPr>
        <w:t xml:space="preserve"> no hay sistema de acueducto sino para el 30% de los habitantes. Esto pue</w:t>
      </w:r>
      <w:r w:rsidR="00B232FD" w:rsidRPr="007922CA">
        <w:rPr>
          <w:rFonts w:ascii="Times New Roman" w:eastAsia="Times New Roman" w:hAnsi="Times New Roman" w:cs="Times New Roman"/>
          <w:sz w:val="24"/>
          <w:szCs w:val="24"/>
        </w:rPr>
        <w:t xml:space="preserve">de </w:t>
      </w:r>
      <w:r w:rsidR="00056599">
        <w:rPr>
          <w:rFonts w:ascii="Times New Roman" w:eastAsia="Times New Roman" w:hAnsi="Times New Roman" w:cs="Times New Roman"/>
          <w:sz w:val="24"/>
          <w:szCs w:val="24"/>
        </w:rPr>
        <w:t>brin</w:t>
      </w:r>
      <w:r w:rsidR="00B232FD" w:rsidRPr="007922CA">
        <w:rPr>
          <w:rFonts w:ascii="Times New Roman" w:eastAsia="Times New Roman" w:hAnsi="Times New Roman" w:cs="Times New Roman"/>
          <w:sz w:val="24"/>
          <w:szCs w:val="24"/>
        </w:rPr>
        <w:t>dar una visión de</w:t>
      </w:r>
      <w:r w:rsidR="00E71EBD">
        <w:rPr>
          <w:rFonts w:ascii="Times New Roman" w:eastAsia="Times New Roman" w:hAnsi="Times New Roman" w:cs="Times New Roman"/>
          <w:sz w:val="24"/>
          <w:szCs w:val="24"/>
        </w:rPr>
        <w:t xml:space="preserve"> lo que puede ser esta</w:t>
      </w:r>
      <w:r w:rsidR="00B232FD" w:rsidRPr="007922CA">
        <w:rPr>
          <w:rFonts w:ascii="Times New Roman" w:eastAsia="Times New Roman" w:hAnsi="Times New Roman" w:cs="Times New Roman"/>
          <w:sz w:val="24"/>
          <w:szCs w:val="24"/>
        </w:rPr>
        <w:t xml:space="preserve"> situación en</w:t>
      </w:r>
      <w:r w:rsidR="00052830" w:rsidRPr="007922CA">
        <w:rPr>
          <w:rFonts w:ascii="Times New Roman" w:eastAsia="Times New Roman" w:hAnsi="Times New Roman" w:cs="Times New Roman"/>
          <w:sz w:val="24"/>
          <w:szCs w:val="24"/>
        </w:rPr>
        <w:t xml:space="preserve"> zonas rurales.   </w:t>
      </w:r>
    </w:p>
    <w:p w:rsidR="0010786E" w:rsidRPr="007922CA" w:rsidRDefault="0010786E" w:rsidP="00957325">
      <w:pPr>
        <w:spacing w:after="240"/>
        <w:ind w:firstLine="0"/>
        <w:rPr>
          <w:rFonts w:ascii="Times New Roman" w:eastAsia="Times New Roman" w:hAnsi="Times New Roman" w:cs="Times New Roman"/>
          <w:sz w:val="24"/>
          <w:szCs w:val="24"/>
        </w:rPr>
      </w:pPr>
      <w:r w:rsidRPr="007922CA">
        <w:rPr>
          <w:rFonts w:ascii="Times New Roman" w:eastAsia="Times New Roman" w:hAnsi="Times New Roman" w:cs="Times New Roman"/>
          <w:sz w:val="24"/>
          <w:szCs w:val="24"/>
        </w:rPr>
        <w:t>La mayoría de parejas optan po</w:t>
      </w:r>
      <w:r w:rsidR="00DF2E61" w:rsidRPr="007922CA">
        <w:rPr>
          <w:rFonts w:ascii="Times New Roman" w:eastAsia="Times New Roman" w:hAnsi="Times New Roman" w:cs="Times New Roman"/>
          <w:sz w:val="24"/>
          <w:szCs w:val="24"/>
        </w:rPr>
        <w:t>r la unión libre. Las</w:t>
      </w:r>
      <w:r w:rsidRPr="007922CA">
        <w:rPr>
          <w:rFonts w:ascii="Times New Roman" w:eastAsia="Times New Roman" w:hAnsi="Times New Roman" w:cs="Times New Roman"/>
          <w:sz w:val="24"/>
          <w:szCs w:val="24"/>
        </w:rPr>
        <w:t xml:space="preserve"> relaciones se dan por </w:t>
      </w:r>
      <w:r w:rsidR="00D016A8" w:rsidRPr="007922CA">
        <w:rPr>
          <w:rFonts w:ascii="Times New Roman" w:eastAsia="Times New Roman" w:hAnsi="Times New Roman" w:cs="Times New Roman"/>
          <w:sz w:val="24"/>
          <w:szCs w:val="24"/>
        </w:rPr>
        <w:t>“</w:t>
      </w:r>
      <w:r w:rsidRPr="007922CA">
        <w:rPr>
          <w:rFonts w:ascii="Times New Roman" w:eastAsia="Times New Roman" w:hAnsi="Times New Roman" w:cs="Times New Roman"/>
          <w:sz w:val="24"/>
          <w:szCs w:val="24"/>
        </w:rPr>
        <w:t>c</w:t>
      </w:r>
      <w:r w:rsidR="00D016A8" w:rsidRPr="007922CA">
        <w:rPr>
          <w:rFonts w:ascii="Times New Roman" w:eastAsia="Times New Roman" w:hAnsi="Times New Roman" w:cs="Times New Roman"/>
          <w:sz w:val="24"/>
          <w:szCs w:val="24"/>
        </w:rPr>
        <w:t>ompadrazgo” entre padres y padrinos</w:t>
      </w:r>
      <w:r w:rsidRPr="007922CA">
        <w:rPr>
          <w:rFonts w:ascii="Times New Roman" w:eastAsia="Times New Roman" w:hAnsi="Times New Roman" w:cs="Times New Roman"/>
          <w:sz w:val="24"/>
          <w:szCs w:val="24"/>
        </w:rPr>
        <w:t xml:space="preserve">, </w:t>
      </w:r>
      <w:r w:rsidR="00D016A8" w:rsidRPr="007922CA">
        <w:rPr>
          <w:rFonts w:ascii="Times New Roman" w:eastAsia="Times New Roman" w:hAnsi="Times New Roman" w:cs="Times New Roman"/>
          <w:sz w:val="24"/>
          <w:szCs w:val="24"/>
        </w:rPr>
        <w:t>“</w:t>
      </w:r>
      <w:r w:rsidRPr="007922CA">
        <w:rPr>
          <w:rFonts w:ascii="Times New Roman" w:eastAsia="Times New Roman" w:hAnsi="Times New Roman" w:cs="Times New Roman"/>
          <w:sz w:val="24"/>
          <w:szCs w:val="24"/>
        </w:rPr>
        <w:t>paisanazgo</w:t>
      </w:r>
      <w:r w:rsidR="00D016A8" w:rsidRPr="007922CA">
        <w:rPr>
          <w:rFonts w:ascii="Times New Roman" w:eastAsia="Times New Roman" w:hAnsi="Times New Roman" w:cs="Times New Roman"/>
          <w:sz w:val="24"/>
          <w:szCs w:val="24"/>
        </w:rPr>
        <w:t>”</w:t>
      </w:r>
      <w:r w:rsidRPr="007922CA">
        <w:rPr>
          <w:rFonts w:ascii="Times New Roman" w:eastAsia="Times New Roman" w:hAnsi="Times New Roman" w:cs="Times New Roman"/>
          <w:sz w:val="24"/>
          <w:szCs w:val="24"/>
        </w:rPr>
        <w:t xml:space="preserve">  como relación al po</w:t>
      </w:r>
      <w:r w:rsidR="00D016A8" w:rsidRPr="007922CA">
        <w:rPr>
          <w:rFonts w:ascii="Times New Roman" w:eastAsia="Times New Roman" w:hAnsi="Times New Roman" w:cs="Times New Roman"/>
          <w:sz w:val="24"/>
          <w:szCs w:val="24"/>
        </w:rPr>
        <w:t>blado al que se pertenece y “</w:t>
      </w:r>
      <w:r w:rsidRPr="007922CA">
        <w:rPr>
          <w:rFonts w:ascii="Times New Roman" w:eastAsia="Times New Roman" w:hAnsi="Times New Roman" w:cs="Times New Roman"/>
          <w:sz w:val="24"/>
          <w:szCs w:val="24"/>
        </w:rPr>
        <w:t>parientes</w:t>
      </w:r>
      <w:r w:rsidR="00D016A8" w:rsidRPr="007922CA">
        <w:rPr>
          <w:rFonts w:ascii="Times New Roman" w:eastAsia="Times New Roman" w:hAnsi="Times New Roman" w:cs="Times New Roman"/>
          <w:sz w:val="24"/>
          <w:szCs w:val="24"/>
        </w:rPr>
        <w:t>”</w:t>
      </w:r>
      <w:r w:rsidRPr="007922CA">
        <w:rPr>
          <w:rFonts w:ascii="Times New Roman" w:eastAsia="Times New Roman" w:hAnsi="Times New Roman" w:cs="Times New Roman"/>
          <w:sz w:val="24"/>
          <w:szCs w:val="24"/>
        </w:rPr>
        <w:t xml:space="preserve"> por lazos de sangre. </w:t>
      </w:r>
    </w:p>
    <w:p w:rsidR="0010786E" w:rsidRPr="007922CA" w:rsidRDefault="0010786E" w:rsidP="00957325">
      <w:pPr>
        <w:spacing w:after="240"/>
        <w:ind w:firstLine="0"/>
        <w:rPr>
          <w:rFonts w:ascii="Times New Roman" w:eastAsia="Times New Roman" w:hAnsi="Times New Roman" w:cs="Times New Roman"/>
          <w:sz w:val="24"/>
          <w:szCs w:val="24"/>
        </w:rPr>
      </w:pPr>
      <w:r w:rsidRPr="007922CA">
        <w:rPr>
          <w:rFonts w:ascii="Times New Roman" w:eastAsia="Times New Roman" w:hAnsi="Times New Roman" w:cs="Times New Roman"/>
          <w:sz w:val="24"/>
          <w:szCs w:val="24"/>
        </w:rPr>
        <w:t xml:space="preserve">En el bajo Atrato se es más cercano al Caribe. </w:t>
      </w:r>
      <w:r w:rsidR="00363ED6" w:rsidRPr="007922CA">
        <w:rPr>
          <w:rFonts w:ascii="Times New Roman" w:eastAsia="Times New Roman" w:hAnsi="Times New Roman" w:cs="Times New Roman"/>
          <w:sz w:val="24"/>
          <w:szCs w:val="24"/>
        </w:rPr>
        <w:t>“</w:t>
      </w:r>
      <w:r w:rsidRPr="007922CA">
        <w:rPr>
          <w:rFonts w:ascii="Times New Roman" w:eastAsia="Times New Roman" w:hAnsi="Times New Roman" w:cs="Times New Roman"/>
          <w:sz w:val="24"/>
          <w:szCs w:val="24"/>
        </w:rPr>
        <w:t xml:space="preserve">Sus platos típicos son </w:t>
      </w:r>
      <w:r w:rsidR="00363ED6" w:rsidRPr="007922CA">
        <w:rPr>
          <w:rFonts w:ascii="Times New Roman" w:eastAsia="Times New Roman" w:hAnsi="Times New Roman" w:cs="Times New Roman"/>
          <w:sz w:val="24"/>
          <w:szCs w:val="24"/>
        </w:rPr>
        <w:t>zancocho de pescado, arroz con coco, tapao de pescado salado y seco, zancocho de hueso carnudo, pescado frito” (Ayala, 2010, p.29).  Las personas de esta subregión trabajan en la pesca</w:t>
      </w:r>
      <w:r w:rsidR="00E71EBD">
        <w:rPr>
          <w:rFonts w:ascii="Times New Roman" w:eastAsia="Times New Roman" w:hAnsi="Times New Roman" w:cs="Times New Roman"/>
          <w:sz w:val="24"/>
          <w:szCs w:val="24"/>
        </w:rPr>
        <w:t xml:space="preserve">, </w:t>
      </w:r>
      <w:r w:rsidR="00363ED6" w:rsidRPr="007922CA">
        <w:rPr>
          <w:rFonts w:ascii="Times New Roman" w:eastAsia="Times New Roman" w:hAnsi="Times New Roman" w:cs="Times New Roman"/>
          <w:sz w:val="24"/>
          <w:szCs w:val="24"/>
        </w:rPr>
        <w:t xml:space="preserve"> la madera, la agricultura, la ganadería, la avicultura de especies de corral. </w:t>
      </w:r>
    </w:p>
    <w:p w:rsidR="00DF2E61" w:rsidRPr="007922CA" w:rsidRDefault="00DF2E61" w:rsidP="00957325">
      <w:pPr>
        <w:spacing w:after="240"/>
        <w:ind w:firstLine="0"/>
        <w:rPr>
          <w:rFonts w:ascii="Times New Roman" w:eastAsia="Times New Roman" w:hAnsi="Times New Roman" w:cs="Times New Roman"/>
          <w:sz w:val="24"/>
          <w:szCs w:val="24"/>
          <w:u w:val="single"/>
        </w:rPr>
      </w:pPr>
    </w:p>
    <w:p w:rsidR="00E0406E" w:rsidRPr="007922CA" w:rsidRDefault="007922CA" w:rsidP="00957325">
      <w:pPr>
        <w:spacing w:after="240"/>
        <w:ind w:firstLine="0"/>
        <w:rPr>
          <w:rFonts w:ascii="Times New Roman" w:eastAsia="Times New Roman" w:hAnsi="Times New Roman" w:cs="Times New Roman"/>
          <w:sz w:val="24"/>
          <w:szCs w:val="24"/>
        </w:rPr>
      </w:pPr>
      <w:r>
        <w:rPr>
          <w:noProof/>
          <w:lang w:val="en-US"/>
        </w:rPr>
        <w:drawing>
          <wp:inline distT="0" distB="0" distL="0" distR="0">
            <wp:extent cx="4689428" cy="6106676"/>
            <wp:effectExtent l="19050" t="0" r="0" b="0"/>
            <wp:docPr id="1" name="Imagen 1" descr="http://choco.gov.co/apc-aa-files/64666230313362386364353539363934/DIVICINPOLITIC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choco.gov.co/apc-aa-files/64666230313362386364353539363934/DIVICINPOLITICA.JPG"/>
                    <pic:cNvPicPr>
                      <a:picLocks noChangeAspect="1" noChangeArrowheads="1"/>
                    </pic:cNvPicPr>
                  </pic:nvPicPr>
                  <pic:blipFill>
                    <a:blip r:embed="rId8" cstate="print"/>
                    <a:srcRect r="18189"/>
                    <a:stretch>
                      <a:fillRect/>
                    </a:stretch>
                  </pic:blipFill>
                  <pic:spPr bwMode="auto">
                    <a:xfrm>
                      <a:off x="0" y="0"/>
                      <a:ext cx="4689428" cy="6106676"/>
                    </a:xfrm>
                    <a:prstGeom prst="rect">
                      <a:avLst/>
                    </a:prstGeom>
                    <a:noFill/>
                    <a:ln w="9525">
                      <a:noFill/>
                      <a:miter lim="800000"/>
                      <a:headEnd/>
                      <a:tailEnd/>
                    </a:ln>
                  </pic:spPr>
                </pic:pic>
              </a:graphicData>
            </a:graphic>
          </wp:inline>
        </w:drawing>
      </w:r>
    </w:p>
    <w:p w:rsidR="00826C50" w:rsidRPr="00EB4C31" w:rsidRDefault="00826C50" w:rsidP="00957325">
      <w:pPr>
        <w:pStyle w:val="Ttulo2"/>
        <w:numPr>
          <w:ilvl w:val="0"/>
          <w:numId w:val="0"/>
        </w:numPr>
        <w:ind w:left="576"/>
        <w:jc w:val="both"/>
        <w:rPr>
          <w:rFonts w:ascii="Times New Roman" w:eastAsia="Times New Roman" w:hAnsi="Times New Roman" w:cs="Times New Roman"/>
          <w:szCs w:val="24"/>
        </w:rPr>
      </w:pPr>
    </w:p>
    <w:p w:rsidR="00E3287A" w:rsidRPr="00EB4C31" w:rsidRDefault="00384D56" w:rsidP="00957325">
      <w:pPr>
        <w:ind w:firstLine="0"/>
        <w:rPr>
          <w:rFonts w:ascii="Times New Roman" w:hAnsi="Times New Roman" w:cs="Times New Roman"/>
          <w:sz w:val="24"/>
          <w:szCs w:val="24"/>
          <w:lang w:eastAsia="es-CO"/>
        </w:rPr>
      </w:pPr>
      <w:r w:rsidRPr="00EB4C31">
        <w:rPr>
          <w:rFonts w:ascii="Times New Roman" w:hAnsi="Times New Roman" w:cs="Times New Roman"/>
          <w:sz w:val="24"/>
          <w:szCs w:val="24"/>
          <w:lang w:eastAsia="es-CO"/>
        </w:rPr>
        <w:t>(Ayala</w:t>
      </w:r>
      <w:r w:rsidR="00EB4C31" w:rsidRPr="00EB4C31">
        <w:rPr>
          <w:rFonts w:ascii="Times New Roman" w:hAnsi="Times New Roman" w:cs="Times New Roman"/>
          <w:sz w:val="24"/>
          <w:szCs w:val="24"/>
          <w:lang w:eastAsia="es-CO"/>
        </w:rPr>
        <w:t>, 2010, p.16)</w:t>
      </w:r>
    </w:p>
    <w:p w:rsidR="00E3287A" w:rsidRDefault="00E3287A" w:rsidP="00957325">
      <w:pPr>
        <w:ind w:firstLine="0"/>
        <w:rPr>
          <w:lang w:eastAsia="es-CO"/>
        </w:rPr>
      </w:pPr>
    </w:p>
    <w:p w:rsidR="00E3287A" w:rsidRPr="00E3287A" w:rsidRDefault="00E3287A" w:rsidP="00957325">
      <w:pPr>
        <w:ind w:firstLine="0"/>
        <w:rPr>
          <w:lang w:eastAsia="es-CO"/>
        </w:rPr>
      </w:pPr>
    </w:p>
    <w:p w:rsidR="00093C28" w:rsidRPr="007922CA" w:rsidRDefault="00093C28" w:rsidP="00957325">
      <w:pPr>
        <w:pStyle w:val="Ttulo2"/>
        <w:numPr>
          <w:ilvl w:val="0"/>
          <w:numId w:val="0"/>
        </w:numPr>
        <w:ind w:left="576"/>
        <w:jc w:val="both"/>
        <w:rPr>
          <w:rFonts w:ascii="Times New Roman" w:eastAsia="Times New Roman" w:hAnsi="Times New Roman" w:cs="Times New Roman"/>
          <w:szCs w:val="24"/>
        </w:rPr>
      </w:pPr>
      <w:bookmarkStart w:id="12" w:name="PERPECTICAE"/>
      <w:r w:rsidRPr="007922CA">
        <w:rPr>
          <w:rFonts w:ascii="Times New Roman" w:eastAsia="Times New Roman" w:hAnsi="Times New Roman" w:cs="Times New Roman"/>
          <w:szCs w:val="24"/>
        </w:rPr>
        <w:t>2.3</w:t>
      </w:r>
      <w:r w:rsidR="00EB4C31">
        <w:rPr>
          <w:rFonts w:ascii="Times New Roman" w:eastAsia="Times New Roman" w:hAnsi="Times New Roman" w:cs="Times New Roman"/>
          <w:szCs w:val="24"/>
        </w:rPr>
        <w:t xml:space="preserve"> </w:t>
      </w:r>
      <w:r w:rsidRPr="007922CA">
        <w:rPr>
          <w:rFonts w:ascii="Times New Roman" w:eastAsia="Times New Roman" w:hAnsi="Times New Roman" w:cs="Times New Roman"/>
          <w:szCs w:val="24"/>
        </w:rPr>
        <w:t>Perspectiva Epis</w:t>
      </w:r>
      <w:r w:rsidR="00E71EBD">
        <w:rPr>
          <w:rFonts w:ascii="Times New Roman" w:eastAsia="Times New Roman" w:hAnsi="Times New Roman" w:cs="Times New Roman"/>
          <w:szCs w:val="24"/>
        </w:rPr>
        <w:t xml:space="preserve">temológica De La Investigación </w:t>
      </w:r>
    </w:p>
    <w:p w:rsidR="00E71EBD" w:rsidRDefault="00E71EBD" w:rsidP="00957325">
      <w:pPr>
        <w:spacing w:after="240"/>
        <w:ind w:firstLine="0"/>
        <w:rPr>
          <w:rFonts w:ascii="Times New Roman" w:eastAsia="Times New Roman" w:hAnsi="Times New Roman" w:cs="Times New Roman"/>
          <w:b/>
          <w:sz w:val="24"/>
          <w:szCs w:val="24"/>
        </w:rPr>
      </w:pPr>
      <w:bookmarkStart w:id="13" w:name="PERSPEDA"/>
      <w:bookmarkEnd w:id="12"/>
      <w:bookmarkEnd w:id="13"/>
    </w:p>
    <w:p w:rsidR="00667064" w:rsidRPr="001273D2" w:rsidRDefault="001273D2" w:rsidP="00957325">
      <w:pPr>
        <w:spacing w:after="240"/>
        <w:ind w:firstLine="0"/>
        <w:rPr>
          <w:rFonts w:ascii="Times New Roman" w:eastAsia="Times New Roman" w:hAnsi="Times New Roman" w:cs="Times New Roman"/>
          <w:sz w:val="24"/>
          <w:szCs w:val="24"/>
        </w:rPr>
      </w:pPr>
      <w:r w:rsidRPr="001273D2">
        <w:rPr>
          <w:rFonts w:ascii="Times New Roman" w:eastAsia="Times New Roman" w:hAnsi="Times New Roman" w:cs="Times New Roman"/>
          <w:b/>
          <w:sz w:val="24"/>
          <w:szCs w:val="24"/>
        </w:rPr>
        <w:t>2.3.1 Per</w:t>
      </w:r>
      <w:r w:rsidR="00E71EBD">
        <w:rPr>
          <w:rFonts w:ascii="Times New Roman" w:eastAsia="Times New Roman" w:hAnsi="Times New Roman" w:cs="Times New Roman"/>
          <w:b/>
          <w:sz w:val="24"/>
          <w:szCs w:val="24"/>
        </w:rPr>
        <w:t>s</w:t>
      </w:r>
      <w:r w:rsidRPr="001273D2">
        <w:rPr>
          <w:rFonts w:ascii="Times New Roman" w:eastAsia="Times New Roman" w:hAnsi="Times New Roman" w:cs="Times New Roman"/>
          <w:b/>
          <w:sz w:val="24"/>
          <w:szCs w:val="24"/>
        </w:rPr>
        <w:t xml:space="preserve">pectiva </w:t>
      </w:r>
      <w:r w:rsidR="00667064" w:rsidRPr="001273D2">
        <w:rPr>
          <w:rFonts w:ascii="Times New Roman" w:eastAsia="Times New Roman" w:hAnsi="Times New Roman" w:cs="Times New Roman"/>
          <w:b/>
          <w:sz w:val="24"/>
          <w:szCs w:val="24"/>
        </w:rPr>
        <w:t>Pedagógica</w:t>
      </w:r>
      <w:r w:rsidR="00667064" w:rsidRPr="001273D2">
        <w:rPr>
          <w:rFonts w:ascii="Times New Roman" w:eastAsia="Times New Roman" w:hAnsi="Times New Roman" w:cs="Times New Roman"/>
          <w:sz w:val="24"/>
          <w:szCs w:val="24"/>
        </w:rPr>
        <w:t>:</w:t>
      </w:r>
    </w:p>
    <w:p w:rsidR="00184A99" w:rsidRDefault="004C6692" w:rsidP="00957325">
      <w:pPr>
        <w:spacing w:after="240"/>
        <w:ind w:firstLine="0"/>
        <w:rPr>
          <w:rFonts w:ascii="Times New Roman" w:hAnsi="Times New Roman" w:cs="Times New Roman"/>
          <w:sz w:val="24"/>
          <w:szCs w:val="24"/>
        </w:rPr>
      </w:pPr>
      <w:r>
        <w:rPr>
          <w:rFonts w:ascii="Times New Roman" w:eastAsia="Times New Roman" w:hAnsi="Times New Roman" w:cs="Times New Roman"/>
          <w:sz w:val="24"/>
          <w:szCs w:val="24"/>
        </w:rPr>
        <w:t xml:space="preserve">La perspectiva pedagógica </w:t>
      </w:r>
      <w:r w:rsidR="00D36AF6">
        <w:rPr>
          <w:rFonts w:ascii="Times New Roman" w:eastAsia="Times New Roman" w:hAnsi="Times New Roman" w:cs="Times New Roman"/>
          <w:sz w:val="24"/>
          <w:szCs w:val="24"/>
        </w:rPr>
        <w:t>de esta investigación estará fundamentada en el concepto de etnoeducación el cual tiene fundamento en la constitución nacional y se encuentra enmarcado en el proyecto obligatorio transversal de cátedra afrocolombiana, que se propone como proyecto interdisciplinario. En este podría incluirse de manera influyente la Educación Religiosa si bien no es nombrada propiamente por  los mismo</w:t>
      </w:r>
      <w:r w:rsidR="00E71EBD">
        <w:rPr>
          <w:rFonts w:ascii="Times New Roman" w:eastAsia="Times New Roman" w:hAnsi="Times New Roman" w:cs="Times New Roman"/>
          <w:sz w:val="24"/>
          <w:szCs w:val="24"/>
        </w:rPr>
        <w:t>s</w:t>
      </w:r>
      <w:r w:rsidR="00D36AF6">
        <w:rPr>
          <w:rFonts w:ascii="Times New Roman" w:eastAsia="Times New Roman" w:hAnsi="Times New Roman" w:cs="Times New Roman"/>
          <w:sz w:val="24"/>
          <w:szCs w:val="24"/>
        </w:rPr>
        <w:t xml:space="preserve"> lineamientos como asignatura, pero si como dimensión: </w:t>
      </w:r>
      <w:r w:rsidR="00D36AF6">
        <w:rPr>
          <w:rFonts w:ascii="Times New Roman" w:hAnsi="Times New Roman" w:cs="Times New Roman"/>
          <w:sz w:val="24"/>
          <w:szCs w:val="24"/>
        </w:rPr>
        <w:t>“</w:t>
      </w:r>
      <w:r w:rsidR="00D36AF6" w:rsidRPr="00CC1613">
        <w:rPr>
          <w:rFonts w:ascii="Times New Roman" w:hAnsi="Times New Roman" w:cs="Times New Roman"/>
          <w:sz w:val="24"/>
          <w:szCs w:val="24"/>
        </w:rPr>
        <w:t>Su característica de transversalidad es también una contribución a la innovación educativa, por cuant</w:t>
      </w:r>
      <w:r w:rsidR="00D36AF6">
        <w:rPr>
          <w:rFonts w:ascii="Times New Roman" w:hAnsi="Times New Roman" w:cs="Times New Roman"/>
          <w:sz w:val="24"/>
          <w:szCs w:val="24"/>
        </w:rPr>
        <w:t xml:space="preserve">o su </w:t>
      </w:r>
      <w:r w:rsidR="00D36AF6" w:rsidRPr="00CC1613">
        <w:rPr>
          <w:rFonts w:ascii="Times New Roman" w:hAnsi="Times New Roman" w:cs="Times New Roman"/>
          <w:sz w:val="24"/>
          <w:szCs w:val="24"/>
        </w:rPr>
        <w:t xml:space="preserve">dimensión pedagógica, político–social, lingüística, geohistórica y </w:t>
      </w:r>
      <w:r w:rsidR="00D36AF6" w:rsidRPr="00D36AF6">
        <w:rPr>
          <w:rFonts w:ascii="Times New Roman" w:hAnsi="Times New Roman" w:cs="Times New Roman"/>
          <w:b/>
          <w:sz w:val="24"/>
          <w:szCs w:val="24"/>
        </w:rPr>
        <w:t>espiritual</w:t>
      </w:r>
      <w:r w:rsidR="00D36AF6" w:rsidRPr="00D36AF6">
        <w:rPr>
          <w:rFonts w:ascii="Times New Roman" w:hAnsi="Times New Roman" w:cs="Times New Roman"/>
          <w:i/>
          <w:sz w:val="24"/>
          <w:szCs w:val="24"/>
        </w:rPr>
        <w:t>,</w:t>
      </w:r>
      <w:r w:rsidR="00D36AF6" w:rsidRPr="00CC1613">
        <w:rPr>
          <w:rFonts w:ascii="Times New Roman" w:hAnsi="Times New Roman" w:cs="Times New Roman"/>
          <w:sz w:val="24"/>
          <w:szCs w:val="24"/>
        </w:rPr>
        <w:t xml:space="preserve"> debe proye</w:t>
      </w:r>
      <w:r w:rsidR="00D36AF6">
        <w:rPr>
          <w:rFonts w:ascii="Times New Roman" w:hAnsi="Times New Roman" w:cs="Times New Roman"/>
          <w:sz w:val="24"/>
          <w:szCs w:val="24"/>
        </w:rPr>
        <w:t xml:space="preserve">ctarse desde el propio Proyecto </w:t>
      </w:r>
      <w:r w:rsidR="00D36AF6" w:rsidRPr="00CC1613">
        <w:rPr>
          <w:rFonts w:ascii="Times New Roman" w:hAnsi="Times New Roman" w:cs="Times New Roman"/>
          <w:sz w:val="24"/>
          <w:szCs w:val="24"/>
        </w:rPr>
        <w:t>Educativo Institucional y atravesar todas las áreas del conocimiento</w:t>
      </w:r>
      <w:r w:rsidR="00D36AF6">
        <w:rPr>
          <w:rFonts w:ascii="Times New Roman" w:hAnsi="Times New Roman" w:cs="Times New Roman"/>
          <w:sz w:val="24"/>
          <w:szCs w:val="24"/>
        </w:rPr>
        <w:t>” (MEN, 2001)</w:t>
      </w:r>
      <w:r w:rsidR="00184A99">
        <w:rPr>
          <w:rFonts w:ascii="Times New Roman" w:hAnsi="Times New Roman" w:cs="Times New Roman"/>
          <w:sz w:val="24"/>
          <w:szCs w:val="24"/>
        </w:rPr>
        <w:t xml:space="preserve">. </w:t>
      </w:r>
    </w:p>
    <w:p w:rsidR="00184A99" w:rsidRDefault="00184A99" w:rsidP="00957325">
      <w:pPr>
        <w:spacing w:after="240"/>
        <w:ind w:firstLine="0"/>
        <w:rPr>
          <w:rFonts w:ascii="Times New Roman" w:hAnsi="Times New Roman" w:cs="Times New Roman"/>
          <w:sz w:val="24"/>
          <w:szCs w:val="24"/>
        </w:rPr>
      </w:pPr>
    </w:p>
    <w:p w:rsidR="00184A99" w:rsidRPr="00184A99" w:rsidRDefault="00184A99" w:rsidP="00957325">
      <w:pPr>
        <w:spacing w:after="240"/>
        <w:ind w:firstLine="0"/>
        <w:rPr>
          <w:rFonts w:ascii="Times New Roman" w:hAnsi="Times New Roman" w:cs="Times New Roman"/>
          <w:sz w:val="24"/>
          <w:szCs w:val="24"/>
        </w:rPr>
      </w:pPr>
      <w:r>
        <w:rPr>
          <w:rFonts w:ascii="Times New Roman" w:hAnsi="Times New Roman" w:cs="Times New Roman"/>
          <w:sz w:val="24"/>
          <w:szCs w:val="24"/>
        </w:rPr>
        <w:t>Más adelante también afirma el mismo documento: “</w:t>
      </w:r>
      <w:r w:rsidRPr="00184A99">
        <w:rPr>
          <w:rFonts w:ascii="Times New Roman" w:eastAsia="Times New Roman" w:hAnsi="Times New Roman" w:cs="Times New Roman"/>
          <w:sz w:val="24"/>
          <w:szCs w:val="24"/>
        </w:rPr>
        <w:t>La cultura afrocolombiana no sólo es rica en aspectos materiales que inciden de manera tangible en el desarrollo económico y el equilibrio ambiental. La Cátedra también debe ocuparse de cuestiones espirituales trascendentes como los mitos, las leyendas, los ritos fúnebres, los códigos morales, la solidaridad comunal y familiar, las manifestaciones religiosas, las artes, la música, la danzas y los juegos. Múltiples disciplinas aportan al estudio profundo de estos temas: la Antropología, la Sociología, la Filosofía, la Psicología, la Literat</w:t>
      </w:r>
      <w:r>
        <w:rPr>
          <w:rFonts w:ascii="Times New Roman" w:eastAsia="Times New Roman" w:hAnsi="Times New Roman" w:cs="Times New Roman"/>
          <w:sz w:val="24"/>
          <w:szCs w:val="24"/>
        </w:rPr>
        <w:t>ura y la Pedagogía, entre otras” (MEN, 2001).</w:t>
      </w:r>
    </w:p>
    <w:p w:rsidR="00D36AF6" w:rsidRPr="00CC1613" w:rsidRDefault="00D36AF6" w:rsidP="00957325">
      <w:pPr>
        <w:autoSpaceDE w:val="0"/>
        <w:autoSpaceDN w:val="0"/>
        <w:adjustRightInd w:val="0"/>
        <w:spacing w:after="0"/>
        <w:ind w:firstLine="0"/>
        <w:rPr>
          <w:rFonts w:ascii="Times New Roman" w:hAnsi="Times New Roman" w:cs="Times New Roman"/>
          <w:sz w:val="24"/>
          <w:szCs w:val="24"/>
        </w:rPr>
      </w:pPr>
    </w:p>
    <w:p w:rsidR="00D36AF6" w:rsidRDefault="00D36AF6" w:rsidP="00957325">
      <w:pPr>
        <w:spacing w:after="240"/>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Este elemento es muy importante en la medida en que la misma Educación Religiosa Escolar podría integrar dentro de esta tranversalidad las expresiones religiosas propias de las diferentes etnias y pueblos colombianos, para fomentar también este importante respeto por la diversidad en el campo de lo religioso y aportar </w:t>
      </w:r>
      <w:r w:rsidR="00184A99">
        <w:rPr>
          <w:rFonts w:ascii="Times New Roman" w:eastAsia="Times New Roman" w:hAnsi="Times New Roman" w:cs="Times New Roman"/>
          <w:sz w:val="24"/>
          <w:szCs w:val="24"/>
        </w:rPr>
        <w:t>desde esta área del conocimiento al proyecto de cátedra afrocolombiana, si bien en su propuesta inicial no se tuvo en cuenta.</w:t>
      </w:r>
    </w:p>
    <w:p w:rsidR="00184A99" w:rsidRDefault="00184A99" w:rsidP="00957325">
      <w:pPr>
        <w:spacing w:after="240"/>
        <w:ind w:firstLine="0"/>
        <w:rPr>
          <w:rFonts w:ascii="Times New Roman" w:eastAsia="Times New Roman" w:hAnsi="Times New Roman" w:cs="Times New Roman"/>
          <w:sz w:val="24"/>
          <w:szCs w:val="24"/>
        </w:rPr>
      </w:pPr>
    </w:p>
    <w:p w:rsidR="00D36AF6" w:rsidRDefault="004C6692" w:rsidP="00957325">
      <w:pPr>
        <w:autoSpaceDE w:val="0"/>
        <w:autoSpaceDN w:val="0"/>
        <w:adjustRightInd w:val="0"/>
        <w:spacing w:after="0"/>
        <w:ind w:firstLine="0"/>
        <w:rPr>
          <w:rFonts w:ascii="Times New Roman" w:hAnsi="Times New Roman" w:cs="Times New Roman"/>
          <w:sz w:val="24"/>
          <w:szCs w:val="24"/>
        </w:rPr>
      </w:pPr>
      <w:r>
        <w:rPr>
          <w:rFonts w:ascii="Times New Roman" w:eastAsia="Times New Roman" w:hAnsi="Times New Roman" w:cs="Times New Roman"/>
          <w:sz w:val="24"/>
          <w:szCs w:val="24"/>
        </w:rPr>
        <w:t>Las líneas pastorales afro-continentales manifiestan</w:t>
      </w:r>
      <w:r w:rsidR="006019D5">
        <w:rPr>
          <w:rFonts w:ascii="Times New Roman" w:eastAsia="Times New Roman" w:hAnsi="Times New Roman" w:cs="Times New Roman"/>
          <w:sz w:val="24"/>
          <w:szCs w:val="24"/>
        </w:rPr>
        <w:t xml:space="preserve">: </w:t>
      </w:r>
      <w:r w:rsidR="006019D5" w:rsidRPr="00000760">
        <w:rPr>
          <w:rFonts w:ascii="Times New Roman" w:hAnsi="Times New Roman" w:cs="Times New Roman"/>
          <w:color w:val="000000"/>
          <w:sz w:val="24"/>
          <w:szCs w:val="24"/>
          <w:shd w:val="clear" w:color="auto" w:fill="FFFFFF"/>
        </w:rPr>
        <w:t>“La negación</w:t>
      </w:r>
      <w:r w:rsidR="00184A99">
        <w:rPr>
          <w:rFonts w:ascii="Times New Roman" w:hAnsi="Times New Roman" w:cs="Times New Roman"/>
          <w:color w:val="000000"/>
          <w:sz w:val="24"/>
          <w:szCs w:val="24"/>
          <w:shd w:val="clear" w:color="auto" w:fill="FFFFFF"/>
        </w:rPr>
        <w:t xml:space="preserve"> de la historia especifica del P</w:t>
      </w:r>
      <w:r w:rsidR="006019D5" w:rsidRPr="00000760">
        <w:rPr>
          <w:rFonts w:ascii="Times New Roman" w:hAnsi="Times New Roman" w:cs="Times New Roman"/>
          <w:color w:val="000000"/>
          <w:sz w:val="24"/>
          <w:szCs w:val="24"/>
          <w:shd w:val="clear" w:color="auto" w:fill="FFFFFF"/>
        </w:rPr>
        <w:t>ueblo Negro y el desconocimie</w:t>
      </w:r>
      <w:r w:rsidR="006019D5">
        <w:rPr>
          <w:rFonts w:ascii="Times New Roman" w:hAnsi="Times New Roman" w:cs="Times New Roman"/>
          <w:color w:val="000000"/>
          <w:sz w:val="24"/>
          <w:szCs w:val="24"/>
          <w:shd w:val="clear" w:color="auto" w:fill="FFFFFF"/>
        </w:rPr>
        <w:t>nto de la contribución de sus lí</w:t>
      </w:r>
      <w:r w:rsidR="006019D5" w:rsidRPr="00000760">
        <w:rPr>
          <w:rFonts w:ascii="Times New Roman" w:hAnsi="Times New Roman" w:cs="Times New Roman"/>
          <w:color w:val="000000"/>
          <w:sz w:val="24"/>
          <w:szCs w:val="24"/>
          <w:shd w:val="clear" w:color="auto" w:fill="FFFFFF"/>
        </w:rPr>
        <w:t>deres a la historia nacional de cada país impide la existencia de un programa multiétnico de educación”(SEPAFRO, 2003)</w:t>
      </w:r>
      <w:r w:rsidR="00D36AF6">
        <w:rPr>
          <w:rFonts w:ascii="Times New Roman" w:hAnsi="Times New Roman" w:cs="Times New Roman"/>
          <w:color w:val="000000"/>
          <w:sz w:val="24"/>
          <w:szCs w:val="24"/>
          <w:shd w:val="clear" w:color="auto" w:fill="FFFFFF"/>
        </w:rPr>
        <w:t xml:space="preserve"> y de la misma forma el Ministerio de Educación Nacional (MEN, 2011) reafirma el por qué de la cátedra: </w:t>
      </w:r>
      <w:r w:rsidR="00D36AF6">
        <w:rPr>
          <w:rFonts w:ascii="Times New Roman" w:hAnsi="Times New Roman" w:cs="Times New Roman"/>
          <w:sz w:val="24"/>
          <w:szCs w:val="24"/>
        </w:rPr>
        <w:t>“</w:t>
      </w:r>
      <w:r w:rsidR="00D36AF6" w:rsidRPr="00622EBC">
        <w:rPr>
          <w:rFonts w:ascii="Times New Roman" w:hAnsi="Times New Roman" w:cs="Times New Roman"/>
          <w:sz w:val="24"/>
          <w:szCs w:val="24"/>
        </w:rPr>
        <w:t xml:space="preserve">Estos principios surgen no sólo como resultados de los justos reclamos de los pueblos y comunidades, denominados“minoritarios”, sino en concordancia con las tendencias cada vez más crecientes de la sociedad mundial de aceptar quela diversidad se constituye en verdadero </w:t>
      </w:r>
      <w:r w:rsidR="00D36AF6">
        <w:rPr>
          <w:rFonts w:ascii="Times New Roman" w:hAnsi="Times New Roman" w:cs="Times New Roman"/>
          <w:sz w:val="24"/>
          <w:szCs w:val="24"/>
        </w:rPr>
        <w:t>p</w:t>
      </w:r>
      <w:r w:rsidR="00D36AF6" w:rsidRPr="00622EBC">
        <w:rPr>
          <w:rFonts w:ascii="Times New Roman" w:hAnsi="Times New Roman" w:cs="Times New Roman"/>
          <w:sz w:val="24"/>
          <w:szCs w:val="24"/>
        </w:rPr>
        <w:t>ilar de la integración social y el paso más firme ha</w:t>
      </w:r>
      <w:r w:rsidR="00D36AF6">
        <w:rPr>
          <w:rFonts w:ascii="Times New Roman" w:hAnsi="Times New Roman" w:cs="Times New Roman"/>
          <w:sz w:val="24"/>
          <w:szCs w:val="24"/>
        </w:rPr>
        <w:t>cia la convivencia pacífica” (MEN, 2001)</w:t>
      </w:r>
    </w:p>
    <w:p w:rsidR="00184A99" w:rsidRDefault="00184A99" w:rsidP="00957325">
      <w:pPr>
        <w:autoSpaceDE w:val="0"/>
        <w:autoSpaceDN w:val="0"/>
        <w:adjustRightInd w:val="0"/>
        <w:spacing w:after="0"/>
        <w:ind w:firstLine="0"/>
        <w:rPr>
          <w:rFonts w:ascii="Times New Roman" w:hAnsi="Times New Roman" w:cs="Times New Roman"/>
          <w:sz w:val="24"/>
          <w:szCs w:val="24"/>
        </w:rPr>
      </w:pPr>
    </w:p>
    <w:p w:rsidR="004316C3" w:rsidRDefault="00D36AF6" w:rsidP="00957325">
      <w:pPr>
        <w:autoSpaceDE w:val="0"/>
        <w:autoSpaceDN w:val="0"/>
        <w:adjustRightInd w:val="0"/>
        <w:spacing w:after="0"/>
        <w:ind w:firstLine="0"/>
        <w:rPr>
          <w:rFonts w:ascii="Times New Roman" w:hAnsi="Times New Roman" w:cs="Times New Roman"/>
          <w:sz w:val="24"/>
          <w:szCs w:val="24"/>
        </w:rPr>
      </w:pPr>
      <w:r>
        <w:rPr>
          <w:rFonts w:ascii="Times New Roman" w:hAnsi="Times New Roman" w:cs="Times New Roman"/>
          <w:sz w:val="24"/>
          <w:szCs w:val="24"/>
        </w:rPr>
        <w:t xml:space="preserve">Lo anterior  indica que este proyecto no  tiene exclusividad de destinatarios, sino que </w:t>
      </w:r>
      <w:r w:rsidR="004316C3">
        <w:rPr>
          <w:rFonts w:ascii="Times New Roman" w:hAnsi="Times New Roman" w:cs="Times New Roman"/>
          <w:sz w:val="24"/>
          <w:szCs w:val="24"/>
        </w:rPr>
        <w:t xml:space="preserve">incluye a todas las </w:t>
      </w:r>
      <w:r>
        <w:rPr>
          <w:rFonts w:ascii="Times New Roman" w:hAnsi="Times New Roman" w:cs="Times New Roman"/>
          <w:sz w:val="24"/>
          <w:szCs w:val="24"/>
        </w:rPr>
        <w:t xml:space="preserve">instituciones educativas del país: </w:t>
      </w:r>
    </w:p>
    <w:p w:rsidR="004316C3" w:rsidRDefault="004316C3" w:rsidP="00957325">
      <w:pPr>
        <w:autoSpaceDE w:val="0"/>
        <w:autoSpaceDN w:val="0"/>
        <w:adjustRightInd w:val="0"/>
        <w:spacing w:after="0"/>
        <w:ind w:firstLine="0"/>
        <w:rPr>
          <w:rFonts w:ascii="Times New Roman" w:hAnsi="Times New Roman" w:cs="Times New Roman"/>
          <w:sz w:val="24"/>
          <w:szCs w:val="24"/>
        </w:rPr>
      </w:pPr>
    </w:p>
    <w:p w:rsidR="00D36AF6" w:rsidRPr="00A80A64" w:rsidRDefault="00D36AF6" w:rsidP="00A80A64">
      <w:pPr>
        <w:autoSpaceDE w:val="0"/>
        <w:autoSpaceDN w:val="0"/>
        <w:adjustRightInd w:val="0"/>
        <w:spacing w:after="0" w:line="240" w:lineRule="auto"/>
        <w:ind w:left="720" w:firstLine="0"/>
        <w:rPr>
          <w:rFonts w:ascii="Times New Roman" w:hAnsi="Times New Roman" w:cs="Times New Roman"/>
          <w:b/>
        </w:rPr>
      </w:pPr>
      <w:r w:rsidRPr="00A80A64">
        <w:rPr>
          <w:rFonts w:ascii="Times New Roman" w:hAnsi="Times New Roman" w:cs="Times New Roman"/>
          <w:b/>
        </w:rPr>
        <w:t>Ella no es, ni debe aplicarse únicamente a los afrodescendientes nacionales.</w:t>
      </w:r>
      <w:r w:rsidR="00A80A64">
        <w:rPr>
          <w:rFonts w:ascii="Times New Roman" w:hAnsi="Times New Roman" w:cs="Times New Roman"/>
          <w:b/>
        </w:rPr>
        <w:t xml:space="preserve"> </w:t>
      </w:r>
      <w:r w:rsidRPr="00A80A64">
        <w:rPr>
          <w:rFonts w:ascii="Times New Roman" w:hAnsi="Times New Roman" w:cs="Times New Roman"/>
          <w:b/>
        </w:rPr>
        <w:t xml:space="preserve">Si bien, uno de sus objetivos sí es el afianzamiento de la identidad de estas comunidades, también pretende que todoslos niños, niñas, jóvenes, adultos del país, conozcan los valiosos aportes de los afrocolombianos a la formación de laNación, </w:t>
      </w:r>
      <w:r w:rsidR="00184A99" w:rsidRPr="00A80A64">
        <w:rPr>
          <w:rFonts w:ascii="Times New Roman" w:hAnsi="Times New Roman" w:cs="Times New Roman"/>
          <w:b/>
        </w:rPr>
        <w:t>y</w:t>
      </w:r>
      <w:r w:rsidRPr="00A80A64">
        <w:rPr>
          <w:rFonts w:ascii="Times New Roman" w:hAnsi="Times New Roman" w:cs="Times New Roman"/>
          <w:b/>
        </w:rPr>
        <w:t xml:space="preserve"> para que realmente tenga sentido la interculturalidad</w:t>
      </w:r>
      <w:r w:rsidR="004316C3" w:rsidRPr="00A80A64">
        <w:rPr>
          <w:rFonts w:ascii="Times New Roman" w:hAnsi="Times New Roman" w:cs="Times New Roman"/>
          <w:b/>
        </w:rPr>
        <w:t xml:space="preserve"> (MEN, 2011)</w:t>
      </w:r>
    </w:p>
    <w:p w:rsidR="00B201FE" w:rsidRDefault="00B201FE" w:rsidP="00957325">
      <w:pPr>
        <w:autoSpaceDE w:val="0"/>
        <w:autoSpaceDN w:val="0"/>
        <w:adjustRightInd w:val="0"/>
        <w:spacing w:after="0"/>
        <w:ind w:firstLine="0"/>
        <w:rPr>
          <w:rFonts w:ascii="Arial" w:hAnsi="Arial" w:cs="Arial"/>
          <w:sz w:val="18"/>
          <w:szCs w:val="18"/>
        </w:rPr>
      </w:pPr>
    </w:p>
    <w:p w:rsidR="00B201FE" w:rsidRPr="001273D2" w:rsidRDefault="00B201FE" w:rsidP="00957325">
      <w:pPr>
        <w:autoSpaceDE w:val="0"/>
        <w:autoSpaceDN w:val="0"/>
        <w:adjustRightInd w:val="0"/>
        <w:spacing w:after="0"/>
        <w:ind w:firstLine="0"/>
        <w:rPr>
          <w:rFonts w:ascii="Arial" w:hAnsi="Arial" w:cs="Arial"/>
          <w:color w:val="4F81BD" w:themeColor="accent1"/>
          <w:sz w:val="18"/>
          <w:szCs w:val="18"/>
        </w:rPr>
      </w:pPr>
    </w:p>
    <w:p w:rsidR="00532182" w:rsidRDefault="001273D2" w:rsidP="00957325">
      <w:pPr>
        <w:pStyle w:val="Prrafodelista"/>
        <w:spacing w:after="240"/>
        <w:ind w:left="426" w:firstLine="0"/>
        <w:rPr>
          <w:rFonts w:ascii="Times New Roman" w:eastAsia="Times New Roman" w:hAnsi="Times New Roman" w:cs="Times New Roman"/>
          <w:b/>
          <w:sz w:val="24"/>
          <w:szCs w:val="24"/>
        </w:rPr>
      </w:pPr>
      <w:bookmarkStart w:id="14" w:name="PERSFILO"/>
      <w:bookmarkEnd w:id="14"/>
      <w:r w:rsidRPr="001273D2">
        <w:rPr>
          <w:rFonts w:ascii="Times New Roman" w:eastAsia="Times New Roman" w:hAnsi="Times New Roman" w:cs="Times New Roman"/>
          <w:b/>
          <w:sz w:val="24"/>
          <w:szCs w:val="24"/>
        </w:rPr>
        <w:t xml:space="preserve">2.3.2 Perspectiva </w:t>
      </w:r>
      <w:r w:rsidR="00B36E15" w:rsidRPr="001273D2">
        <w:rPr>
          <w:rFonts w:ascii="Times New Roman" w:eastAsia="Times New Roman" w:hAnsi="Times New Roman" w:cs="Times New Roman"/>
          <w:b/>
          <w:sz w:val="24"/>
          <w:szCs w:val="24"/>
        </w:rPr>
        <w:t>Filosófica</w:t>
      </w:r>
    </w:p>
    <w:p w:rsidR="00FB7BAF" w:rsidRDefault="00EF11EF" w:rsidP="00957325">
      <w:pPr>
        <w:spacing w:after="240"/>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La perspectiva filosófica de este trabajo está dada por la concepción de persona que se hace desde la antropología</w:t>
      </w:r>
      <w:r w:rsidR="00FB7BAF">
        <w:rPr>
          <w:rFonts w:ascii="Times New Roman" w:eastAsia="Times New Roman" w:hAnsi="Times New Roman" w:cs="Times New Roman"/>
          <w:sz w:val="24"/>
          <w:szCs w:val="24"/>
        </w:rPr>
        <w:t xml:space="preserve"> filosó</w:t>
      </w:r>
      <w:r>
        <w:rPr>
          <w:rFonts w:ascii="Times New Roman" w:eastAsia="Times New Roman" w:hAnsi="Times New Roman" w:cs="Times New Roman"/>
          <w:sz w:val="24"/>
          <w:szCs w:val="24"/>
        </w:rPr>
        <w:t xml:space="preserve">fica. En la muerte se reflexiona sobre </w:t>
      </w:r>
      <w:r w:rsidR="00FB7BAF">
        <w:rPr>
          <w:rFonts w:ascii="Times New Roman" w:eastAsia="Times New Roman" w:hAnsi="Times New Roman" w:cs="Times New Roman"/>
          <w:sz w:val="24"/>
          <w:szCs w:val="24"/>
        </w:rPr>
        <w:t>la comunidad y el individuo reflexionan sobre “el ser mismo que se es</w:t>
      </w:r>
      <w:r>
        <w:rPr>
          <w:rFonts w:ascii="Times New Roman" w:eastAsia="Times New Roman" w:hAnsi="Times New Roman" w:cs="Times New Roman"/>
          <w:sz w:val="24"/>
          <w:szCs w:val="24"/>
        </w:rPr>
        <w:t>” y ese ser persona es concebido as</w:t>
      </w:r>
      <w:r w:rsidR="00FB7BAF">
        <w:rPr>
          <w:rFonts w:ascii="Times New Roman" w:eastAsia="Times New Roman" w:hAnsi="Times New Roman" w:cs="Times New Roman"/>
          <w:sz w:val="24"/>
          <w:szCs w:val="24"/>
        </w:rPr>
        <w:t xml:space="preserve">í desde los diferentes autores: </w:t>
      </w:r>
    </w:p>
    <w:p w:rsidR="00FB7BAF" w:rsidRDefault="00FB7BAF" w:rsidP="00957325">
      <w:pPr>
        <w:pStyle w:val="Prrafodelista"/>
        <w:ind w:left="360" w:firstLine="0"/>
        <w:rPr>
          <w:rFonts w:ascii="Times New Roman" w:hAnsi="Times New Roman" w:cs="Times New Roman"/>
          <w:sz w:val="24"/>
          <w:szCs w:val="24"/>
        </w:rPr>
      </w:pPr>
      <w:r w:rsidRPr="00FB7BAF">
        <w:rPr>
          <w:rFonts w:ascii="Times New Roman" w:eastAsia="Calibri" w:hAnsi="Times New Roman" w:cs="Times New Roman"/>
          <w:b/>
          <w:sz w:val="24"/>
          <w:szCs w:val="24"/>
        </w:rPr>
        <w:t xml:space="preserve">Sócrates: </w:t>
      </w:r>
      <w:r w:rsidRPr="00FB7BAF">
        <w:rPr>
          <w:rFonts w:ascii="Times New Roman" w:eastAsia="Calibri" w:hAnsi="Times New Roman" w:cs="Times New Roman"/>
          <w:sz w:val="24"/>
          <w:szCs w:val="24"/>
        </w:rPr>
        <w:t xml:space="preserve">El hombre busca el sentido de su ser y la imagen de sí. Persuade a buscar la virtud y la sabiduría. Los intereses colectivos priman sobre los individuales. El hombre es alma y participa de la naturaleza divina. El alma ejerce soberanía sobre el cuerpo. La felicidad es un fin, el conocimiento del bien y su práctica ayudan a conseguirla. </w:t>
      </w:r>
    </w:p>
    <w:p w:rsidR="00FB7BAF" w:rsidRPr="00FB7BAF" w:rsidRDefault="00FB7BAF" w:rsidP="00957325">
      <w:pPr>
        <w:pStyle w:val="Prrafodelista"/>
        <w:ind w:left="360" w:firstLine="0"/>
        <w:rPr>
          <w:rFonts w:ascii="Times New Roman" w:eastAsia="Calibri" w:hAnsi="Times New Roman" w:cs="Times New Roman"/>
          <w:sz w:val="24"/>
          <w:szCs w:val="24"/>
        </w:rPr>
      </w:pPr>
    </w:p>
    <w:p w:rsidR="00FB7BAF" w:rsidRDefault="00FB7BAF" w:rsidP="00957325">
      <w:pPr>
        <w:pStyle w:val="Prrafodelista"/>
        <w:ind w:left="360" w:firstLine="0"/>
        <w:rPr>
          <w:rFonts w:ascii="Times New Roman" w:hAnsi="Times New Roman" w:cs="Times New Roman"/>
          <w:sz w:val="24"/>
          <w:szCs w:val="24"/>
        </w:rPr>
      </w:pPr>
      <w:r w:rsidRPr="00FB7BAF">
        <w:rPr>
          <w:rFonts w:ascii="Times New Roman" w:eastAsia="Calibri" w:hAnsi="Times New Roman" w:cs="Times New Roman"/>
          <w:b/>
          <w:sz w:val="24"/>
          <w:szCs w:val="24"/>
        </w:rPr>
        <w:t xml:space="preserve">Platón: </w:t>
      </w:r>
      <w:r w:rsidRPr="00FB7BAF">
        <w:rPr>
          <w:rFonts w:ascii="Times New Roman" w:eastAsia="Calibri" w:hAnsi="Times New Roman" w:cs="Times New Roman"/>
          <w:sz w:val="24"/>
          <w:szCs w:val="24"/>
        </w:rPr>
        <w:t>El hombre es un alma que se sirve de cuerpo. El cuerpo es sujeto al cambio,  en cambio el alma es espiritual, preexistente y afín a lo divino. Cuenta</w:t>
      </w:r>
      <w:r w:rsidR="00184A99">
        <w:rPr>
          <w:rFonts w:ascii="Times New Roman" w:eastAsia="Calibri" w:hAnsi="Times New Roman" w:cs="Times New Roman"/>
          <w:sz w:val="24"/>
          <w:szCs w:val="24"/>
        </w:rPr>
        <w:t xml:space="preserve"> el hombre con un alma racional</w:t>
      </w:r>
      <w:r w:rsidRPr="00FB7BAF">
        <w:rPr>
          <w:rFonts w:ascii="Times New Roman" w:eastAsia="Calibri" w:hAnsi="Times New Roman" w:cs="Times New Roman"/>
          <w:sz w:val="24"/>
          <w:szCs w:val="24"/>
        </w:rPr>
        <w:t xml:space="preserve">, que contempla la idea del bien y renuncia a los sentidos y con un  alma irracional,  a la que pertenecen los sentimientos y apetitos.   </w:t>
      </w:r>
    </w:p>
    <w:p w:rsidR="00FB7BAF" w:rsidRPr="00FB7BAF" w:rsidRDefault="00FB7BAF" w:rsidP="00957325">
      <w:pPr>
        <w:pStyle w:val="Prrafodelista"/>
        <w:ind w:left="360" w:firstLine="0"/>
        <w:rPr>
          <w:rFonts w:ascii="Times New Roman" w:eastAsia="Calibri" w:hAnsi="Times New Roman" w:cs="Times New Roman"/>
          <w:sz w:val="24"/>
          <w:szCs w:val="24"/>
        </w:rPr>
      </w:pPr>
    </w:p>
    <w:p w:rsidR="00FB7BAF" w:rsidRDefault="00FB7BAF" w:rsidP="00957325">
      <w:pPr>
        <w:pStyle w:val="Prrafodelista"/>
        <w:ind w:left="360" w:firstLine="0"/>
        <w:rPr>
          <w:rFonts w:ascii="Times New Roman" w:hAnsi="Times New Roman" w:cs="Times New Roman"/>
          <w:sz w:val="24"/>
          <w:szCs w:val="24"/>
        </w:rPr>
      </w:pPr>
      <w:r w:rsidRPr="00FB7BAF">
        <w:rPr>
          <w:rFonts w:ascii="Times New Roman" w:eastAsia="Calibri" w:hAnsi="Times New Roman" w:cs="Times New Roman"/>
          <w:b/>
          <w:sz w:val="24"/>
          <w:szCs w:val="24"/>
        </w:rPr>
        <w:t xml:space="preserve">Aristóteles: </w:t>
      </w:r>
      <w:r w:rsidRPr="00FB7BAF">
        <w:rPr>
          <w:rFonts w:ascii="Times New Roman" w:eastAsia="Calibri" w:hAnsi="Times New Roman" w:cs="Times New Roman"/>
          <w:sz w:val="24"/>
          <w:szCs w:val="24"/>
        </w:rPr>
        <w:t xml:space="preserve">El hombre tiene tres dimensiones: ontológica, como ser viviente racional,  social, como ser cívico y ética. Satisface sus necesidades asociado, nunca dejará las pasiones pero tiene un alma que las regula. Su deber es cuidar el cuerpo, educar el apetito y el alma, hasta contemplar lo divino. </w:t>
      </w:r>
    </w:p>
    <w:p w:rsidR="00FB7BAF" w:rsidRDefault="00FB7BAF" w:rsidP="00957325">
      <w:pPr>
        <w:pStyle w:val="Prrafodelista"/>
        <w:ind w:left="360" w:firstLine="0"/>
        <w:rPr>
          <w:rFonts w:ascii="Times New Roman" w:hAnsi="Times New Roman" w:cs="Times New Roman"/>
          <w:sz w:val="24"/>
          <w:szCs w:val="24"/>
        </w:rPr>
      </w:pPr>
    </w:p>
    <w:p w:rsidR="00FB7BAF" w:rsidRDefault="00FB7BAF" w:rsidP="00957325">
      <w:pPr>
        <w:pStyle w:val="Prrafodelista"/>
        <w:ind w:left="360" w:firstLine="0"/>
        <w:rPr>
          <w:rFonts w:ascii="Times New Roman" w:hAnsi="Times New Roman" w:cs="Times New Roman"/>
          <w:sz w:val="24"/>
          <w:szCs w:val="24"/>
        </w:rPr>
      </w:pPr>
      <w:r w:rsidRPr="00FB7BAF">
        <w:rPr>
          <w:rFonts w:ascii="Times New Roman" w:eastAsia="Calibri" w:hAnsi="Times New Roman" w:cs="Times New Roman"/>
          <w:b/>
          <w:sz w:val="24"/>
          <w:szCs w:val="24"/>
        </w:rPr>
        <w:t xml:space="preserve">Santo Tomás: </w:t>
      </w:r>
      <w:r w:rsidRPr="00FB7BAF">
        <w:rPr>
          <w:rFonts w:ascii="Times New Roman" w:eastAsia="Calibri" w:hAnsi="Times New Roman" w:cs="Times New Roman"/>
          <w:sz w:val="24"/>
          <w:szCs w:val="24"/>
        </w:rPr>
        <w:t xml:space="preserve">Dignidad como hijo de Dios y persona humana. Compuesto sustancial entre cuerpo y alma. </w:t>
      </w:r>
    </w:p>
    <w:p w:rsidR="00FB7BAF" w:rsidRPr="00FB7BAF" w:rsidRDefault="00FB7BAF" w:rsidP="00957325">
      <w:pPr>
        <w:pStyle w:val="Prrafodelista"/>
        <w:ind w:left="360" w:firstLine="0"/>
        <w:rPr>
          <w:rFonts w:ascii="Times New Roman" w:eastAsia="Calibri" w:hAnsi="Times New Roman" w:cs="Times New Roman"/>
          <w:sz w:val="24"/>
          <w:szCs w:val="24"/>
        </w:rPr>
      </w:pPr>
    </w:p>
    <w:p w:rsidR="00FB7BAF" w:rsidRDefault="00FB7BAF" w:rsidP="00957325">
      <w:pPr>
        <w:pStyle w:val="Prrafodelista"/>
        <w:ind w:left="360" w:firstLine="0"/>
        <w:rPr>
          <w:rFonts w:ascii="Times New Roman" w:hAnsi="Times New Roman" w:cs="Times New Roman"/>
          <w:sz w:val="24"/>
          <w:szCs w:val="24"/>
        </w:rPr>
      </w:pPr>
      <w:r w:rsidRPr="00FB7BAF">
        <w:rPr>
          <w:rFonts w:ascii="Times New Roman" w:eastAsia="Calibri" w:hAnsi="Times New Roman" w:cs="Times New Roman"/>
          <w:b/>
          <w:sz w:val="24"/>
          <w:szCs w:val="24"/>
        </w:rPr>
        <w:t xml:space="preserve">Maquiavelo: </w:t>
      </w:r>
      <w:r w:rsidRPr="00FB7BAF">
        <w:rPr>
          <w:rFonts w:ascii="Times New Roman" w:eastAsia="Calibri" w:hAnsi="Times New Roman" w:cs="Times New Roman"/>
          <w:sz w:val="24"/>
          <w:szCs w:val="24"/>
        </w:rPr>
        <w:t xml:space="preserve">La naturaleza humana no responde a los altos </w:t>
      </w:r>
      <w:r>
        <w:rPr>
          <w:rFonts w:ascii="Times New Roman" w:hAnsi="Times New Roman" w:cs="Times New Roman"/>
          <w:sz w:val="24"/>
          <w:szCs w:val="24"/>
        </w:rPr>
        <w:t>ideales propuestos por la moral</w:t>
      </w:r>
      <w:r w:rsidRPr="00FB7BAF">
        <w:rPr>
          <w:rFonts w:ascii="Times New Roman" w:eastAsia="Calibri" w:hAnsi="Times New Roman" w:cs="Times New Roman"/>
          <w:sz w:val="24"/>
          <w:szCs w:val="24"/>
        </w:rPr>
        <w:t xml:space="preserve">, los hombres son malos por naturaleza y así se manifiestan en el mundo: envidiosos, mentirosos, avaros. El hombre desea poseerlo todo, y por su limitación se convierte en violento, debe actuar con astucia y no puede desligarse de su condición y naturaleza pasional y perversa, por lo cual se justifica cualquier acción para llegar a un  fin o mantener el poder. </w:t>
      </w:r>
    </w:p>
    <w:p w:rsidR="00FB7BAF" w:rsidRPr="00FB7BAF" w:rsidRDefault="00FB7BAF" w:rsidP="00957325">
      <w:pPr>
        <w:pStyle w:val="Prrafodelista"/>
        <w:ind w:left="360" w:firstLine="0"/>
        <w:rPr>
          <w:rFonts w:ascii="Times New Roman" w:eastAsia="Calibri" w:hAnsi="Times New Roman" w:cs="Times New Roman"/>
          <w:sz w:val="24"/>
          <w:szCs w:val="24"/>
        </w:rPr>
      </w:pPr>
    </w:p>
    <w:p w:rsidR="00FB7BAF" w:rsidRDefault="00FB7BAF" w:rsidP="00957325">
      <w:pPr>
        <w:pStyle w:val="Prrafodelista"/>
        <w:ind w:left="360" w:firstLine="0"/>
        <w:rPr>
          <w:rFonts w:ascii="Times New Roman" w:hAnsi="Times New Roman" w:cs="Times New Roman"/>
          <w:sz w:val="24"/>
          <w:szCs w:val="24"/>
        </w:rPr>
      </w:pPr>
      <w:r w:rsidRPr="00FB7BAF">
        <w:rPr>
          <w:rFonts w:ascii="Times New Roman" w:eastAsia="Calibri" w:hAnsi="Times New Roman" w:cs="Times New Roman"/>
          <w:b/>
          <w:sz w:val="24"/>
          <w:szCs w:val="24"/>
        </w:rPr>
        <w:t xml:space="preserve">Marx:  </w:t>
      </w:r>
      <w:r w:rsidRPr="00FB7BAF">
        <w:rPr>
          <w:rFonts w:ascii="Times New Roman" w:eastAsia="Calibri" w:hAnsi="Times New Roman" w:cs="Times New Roman"/>
          <w:sz w:val="24"/>
          <w:szCs w:val="24"/>
        </w:rPr>
        <w:t xml:space="preserve"> El hombre está determinado por necesidades naturales como comida y vestido, por tanto sus relaciones sociales se deben basar en la  producción material y no en el amor. La importancia está en lograr una buena forma de asociación. El hombre se afirma y se plasma a través del trabajo. </w:t>
      </w:r>
    </w:p>
    <w:p w:rsidR="00FB7BAF" w:rsidRPr="00FB7BAF" w:rsidRDefault="00FB7BAF" w:rsidP="00957325">
      <w:pPr>
        <w:pStyle w:val="Prrafodelista"/>
        <w:ind w:left="360" w:firstLine="0"/>
        <w:rPr>
          <w:rFonts w:ascii="Times New Roman" w:eastAsia="Calibri" w:hAnsi="Times New Roman" w:cs="Times New Roman"/>
          <w:sz w:val="24"/>
          <w:szCs w:val="24"/>
        </w:rPr>
      </w:pPr>
    </w:p>
    <w:p w:rsidR="00FB7BAF" w:rsidRDefault="00FB7BAF" w:rsidP="00957325">
      <w:pPr>
        <w:pStyle w:val="Prrafodelista"/>
        <w:ind w:left="360" w:firstLine="0"/>
        <w:rPr>
          <w:rFonts w:ascii="Times New Roman" w:hAnsi="Times New Roman" w:cs="Times New Roman"/>
          <w:sz w:val="24"/>
          <w:szCs w:val="24"/>
        </w:rPr>
      </w:pPr>
      <w:r w:rsidRPr="00FB7BAF">
        <w:rPr>
          <w:rFonts w:ascii="Times New Roman" w:eastAsia="Calibri" w:hAnsi="Times New Roman" w:cs="Times New Roman"/>
          <w:b/>
          <w:sz w:val="24"/>
          <w:szCs w:val="24"/>
        </w:rPr>
        <w:t xml:space="preserve">Nietzche: </w:t>
      </w:r>
      <w:r w:rsidRPr="00FB7BAF">
        <w:rPr>
          <w:rFonts w:ascii="Times New Roman" w:eastAsia="Calibri" w:hAnsi="Times New Roman" w:cs="Times New Roman"/>
          <w:sz w:val="24"/>
          <w:szCs w:val="24"/>
        </w:rPr>
        <w:t>El hombre es un animal inconcluso, mezcla de bestialidad y humanidad, inmundo, miserable. El pensamiento es solo un instrumento de esa animalidad. Exalta las fuerzas instintivas, el cuerpo, niega todo origen divino y trascendencia  y el refreno de los sentidos. La  vida no es una preparación a la muerte como en Platón, sino que plantea una filosofía de la vida, vitalismo, origen de los existencialismos.</w:t>
      </w:r>
    </w:p>
    <w:p w:rsidR="00FB7BAF" w:rsidRDefault="00FB7BAF" w:rsidP="00957325">
      <w:pPr>
        <w:pStyle w:val="Prrafodelista"/>
        <w:ind w:left="360" w:firstLine="0"/>
        <w:rPr>
          <w:rFonts w:ascii="Times New Roman" w:hAnsi="Times New Roman" w:cs="Times New Roman"/>
          <w:sz w:val="24"/>
          <w:szCs w:val="24"/>
        </w:rPr>
      </w:pPr>
    </w:p>
    <w:p w:rsidR="00FB7BAF" w:rsidRDefault="00FB7BAF" w:rsidP="00957325">
      <w:pPr>
        <w:pStyle w:val="Prrafodelista"/>
        <w:ind w:left="360" w:firstLine="0"/>
        <w:rPr>
          <w:rFonts w:ascii="Times New Roman" w:hAnsi="Times New Roman" w:cs="Times New Roman"/>
          <w:sz w:val="24"/>
          <w:szCs w:val="24"/>
        </w:rPr>
      </w:pPr>
      <w:r w:rsidRPr="00FB7BAF">
        <w:rPr>
          <w:rFonts w:ascii="Times New Roman" w:eastAsia="Calibri" w:hAnsi="Times New Roman" w:cs="Times New Roman"/>
          <w:b/>
          <w:sz w:val="24"/>
          <w:szCs w:val="24"/>
        </w:rPr>
        <w:t xml:space="preserve">José Ingenieros: </w:t>
      </w:r>
      <w:r w:rsidRPr="00FB7BAF">
        <w:rPr>
          <w:rFonts w:ascii="Times New Roman" w:eastAsia="Calibri" w:hAnsi="Times New Roman" w:cs="Times New Roman"/>
          <w:sz w:val="24"/>
          <w:szCs w:val="24"/>
        </w:rPr>
        <w:t>José Ingenieros tiene un concepto de hombre materia-espíritu.  En su obra el hombre mediocre, dice  que prefiere una definición inferior o superior del hombre, a la gran masa que está en el medio y pasa desapercibida, ese rebaño que define como hombres mediocres.   El hombre es un valor social, es producto de la herencia y la educación y de un tercer factor que es la variación individual. La personalidad es lo que diferencia de los demás y produce individualidad; la imitación genera la personalidad social. El hombre ideal es el genio, la santidad o el heroísmo expresados en la lucha sincera por un ideal, que implica amor por  la humanidad, y elevación de la inteligencia.</w:t>
      </w:r>
    </w:p>
    <w:p w:rsidR="00FB7BAF" w:rsidRPr="00FB7BAF" w:rsidRDefault="00FB7BAF" w:rsidP="00957325">
      <w:pPr>
        <w:pStyle w:val="Prrafodelista"/>
        <w:ind w:left="360" w:firstLine="0"/>
        <w:rPr>
          <w:rFonts w:ascii="Times New Roman" w:eastAsia="Calibri" w:hAnsi="Times New Roman" w:cs="Times New Roman"/>
          <w:sz w:val="24"/>
          <w:szCs w:val="24"/>
        </w:rPr>
      </w:pPr>
    </w:p>
    <w:p w:rsidR="00957325" w:rsidRDefault="00FB7BAF" w:rsidP="00A80A64">
      <w:pPr>
        <w:pStyle w:val="Prrafodelista"/>
        <w:ind w:left="360" w:firstLine="0"/>
        <w:rPr>
          <w:rFonts w:ascii="Times New Roman" w:eastAsia="Calibri" w:hAnsi="Times New Roman" w:cs="Times New Roman"/>
          <w:sz w:val="24"/>
          <w:szCs w:val="24"/>
        </w:rPr>
      </w:pPr>
      <w:r w:rsidRPr="00FB7BAF">
        <w:rPr>
          <w:rFonts w:ascii="Times New Roman" w:eastAsia="Calibri" w:hAnsi="Times New Roman" w:cs="Times New Roman"/>
          <w:b/>
          <w:sz w:val="24"/>
          <w:szCs w:val="24"/>
        </w:rPr>
        <w:t xml:space="preserve">Fernando González Ochoa: </w:t>
      </w:r>
      <w:r w:rsidRPr="00FB7BAF">
        <w:rPr>
          <w:rFonts w:ascii="Times New Roman" w:eastAsia="Calibri" w:hAnsi="Times New Roman" w:cs="Times New Roman"/>
          <w:sz w:val="24"/>
          <w:szCs w:val="24"/>
        </w:rPr>
        <w:t>Tiene un intrincado sentido espiritual basado en la responsabilidad de ascender, elevando la conciencia hacia la universalidad. En la parte material comparte la expresión estética griega del cuerpo. La individualidad es innata, es el centro de la conciencia. La personalidad es la forma de la individualidad, o sea como cada individuo se expresa a sí mismo. La educación la entiende como modales impuestos y prefiere utilizar el término cultura, que considera que cultiva la individualidad, que sería en este caso el ideal. El hombre vano vive imitando, carece de sustancia. Esta imitación es un problema frecuente de las capitales latinoamericanas.</w:t>
      </w:r>
      <w:bookmarkStart w:id="15" w:name="PERSTEOL"/>
      <w:bookmarkEnd w:id="15"/>
    </w:p>
    <w:p w:rsidR="00A80A64" w:rsidRPr="00A80A64" w:rsidRDefault="00A80A64" w:rsidP="00A80A64">
      <w:pPr>
        <w:pStyle w:val="Prrafodelista"/>
        <w:ind w:left="360" w:firstLine="0"/>
        <w:rPr>
          <w:rFonts w:ascii="Times New Roman" w:eastAsia="Calibri" w:hAnsi="Times New Roman" w:cs="Times New Roman"/>
          <w:sz w:val="24"/>
          <w:szCs w:val="24"/>
        </w:rPr>
      </w:pPr>
    </w:p>
    <w:p w:rsidR="0045435F" w:rsidRPr="001273D2" w:rsidRDefault="001273D2" w:rsidP="00957325">
      <w:pPr>
        <w:spacing w:after="240"/>
        <w:ind w:firstLine="0"/>
        <w:rPr>
          <w:rFonts w:ascii="Times New Roman" w:eastAsia="Times New Roman" w:hAnsi="Times New Roman" w:cs="Times New Roman"/>
          <w:sz w:val="24"/>
          <w:szCs w:val="24"/>
        </w:rPr>
      </w:pPr>
      <w:r w:rsidRPr="001273D2">
        <w:rPr>
          <w:rFonts w:ascii="Times New Roman" w:eastAsia="Times New Roman" w:hAnsi="Times New Roman" w:cs="Times New Roman"/>
          <w:b/>
          <w:sz w:val="24"/>
          <w:szCs w:val="24"/>
        </w:rPr>
        <w:t>2.3.3.Perspectiva Teológica y Religiosa</w:t>
      </w:r>
      <w:r w:rsidR="00B36E15" w:rsidRPr="001273D2">
        <w:rPr>
          <w:rFonts w:ascii="Times New Roman" w:eastAsia="Times New Roman" w:hAnsi="Times New Roman" w:cs="Times New Roman"/>
          <w:sz w:val="24"/>
          <w:szCs w:val="24"/>
        </w:rPr>
        <w:t xml:space="preserve">. </w:t>
      </w:r>
    </w:p>
    <w:p w:rsidR="0045435F" w:rsidRDefault="001273D2" w:rsidP="00957325">
      <w:pPr>
        <w:spacing w:after="240"/>
        <w:ind w:firstLine="0"/>
        <w:rPr>
          <w:rFonts w:ascii="Times New Roman" w:eastAsia="Times New Roman" w:hAnsi="Times New Roman" w:cs="Times New Roman"/>
          <w:b/>
          <w:sz w:val="24"/>
          <w:szCs w:val="24"/>
        </w:rPr>
      </w:pPr>
      <w:bookmarkStart w:id="16" w:name="RELIGIOSIDAD"/>
      <w:bookmarkEnd w:id="16"/>
      <w:r>
        <w:rPr>
          <w:rFonts w:ascii="Times New Roman" w:eastAsia="Times New Roman" w:hAnsi="Times New Roman" w:cs="Times New Roman"/>
          <w:b/>
          <w:sz w:val="24"/>
          <w:szCs w:val="24"/>
        </w:rPr>
        <w:t>2.3.3.1 L</w:t>
      </w:r>
      <w:r w:rsidR="0045435F" w:rsidRPr="0045435F">
        <w:rPr>
          <w:rFonts w:ascii="Times New Roman" w:eastAsia="Times New Roman" w:hAnsi="Times New Roman" w:cs="Times New Roman"/>
          <w:b/>
          <w:sz w:val="24"/>
          <w:szCs w:val="24"/>
        </w:rPr>
        <w:t>a religiosidad</w:t>
      </w:r>
      <w:r w:rsidR="00EA327F">
        <w:rPr>
          <w:rFonts w:ascii="Times New Roman" w:eastAsia="Times New Roman" w:hAnsi="Times New Roman" w:cs="Times New Roman"/>
          <w:b/>
          <w:sz w:val="24"/>
          <w:szCs w:val="24"/>
        </w:rPr>
        <w:t xml:space="preserve"> Afro</w:t>
      </w:r>
      <w:r w:rsidR="00072C41">
        <w:rPr>
          <w:rFonts w:ascii="Times New Roman" w:eastAsia="Times New Roman" w:hAnsi="Times New Roman" w:cs="Times New Roman"/>
          <w:b/>
          <w:sz w:val="24"/>
          <w:szCs w:val="24"/>
        </w:rPr>
        <w:t>-chocoana</w:t>
      </w:r>
    </w:p>
    <w:p w:rsidR="0045435F" w:rsidRDefault="0045435F" w:rsidP="00957325">
      <w:pPr>
        <w:spacing w:after="240"/>
        <w:ind w:firstLine="0"/>
        <w:rPr>
          <w:rFonts w:ascii="Times New Roman" w:eastAsia="Times New Roman" w:hAnsi="Times New Roman" w:cs="Times New Roman"/>
          <w:sz w:val="24"/>
          <w:szCs w:val="24"/>
        </w:rPr>
      </w:pPr>
      <w:r w:rsidRPr="007922CA">
        <w:rPr>
          <w:rFonts w:ascii="Times New Roman" w:eastAsia="Times New Roman" w:hAnsi="Times New Roman" w:cs="Times New Roman"/>
          <w:sz w:val="24"/>
          <w:szCs w:val="24"/>
        </w:rPr>
        <w:t>&lt;&lt;Por un lado, la religiosidad es el signo más elevado de la espiritualidad del ser humano, “el culmen de su naturaleza racional” (GS 15, FR 33 n.28) y “dimensión más profunda de la cultura”(DP 389). Por otra parte la religión puede ser y de hecho es expresión de la fe teologal&gt;&gt;  (CELAM, 2007, p.123)</w:t>
      </w:r>
    </w:p>
    <w:p w:rsidR="00A80A64" w:rsidRDefault="00072C41" w:rsidP="00957325">
      <w:pPr>
        <w:autoSpaceDE w:val="0"/>
        <w:autoSpaceDN w:val="0"/>
        <w:adjustRightInd w:val="0"/>
        <w:spacing w:after="0"/>
        <w:ind w:firstLine="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Se parte entonces de que en este caso estamos hablando d</w:t>
      </w:r>
      <w:r w:rsidR="0045435F" w:rsidRPr="007922CA">
        <w:rPr>
          <w:rFonts w:ascii="Times New Roman" w:eastAsia="Times New Roman" w:hAnsi="Times New Roman" w:cs="Times New Roman"/>
          <w:sz w:val="24"/>
          <w:szCs w:val="24"/>
          <w:lang w:eastAsia="es-CO"/>
        </w:rPr>
        <w:t xml:space="preserve">e religiosidad, no de religión  </w:t>
      </w:r>
      <w:r w:rsidR="006D119A">
        <w:rPr>
          <w:rFonts w:ascii="Times New Roman" w:eastAsia="Times New Roman" w:hAnsi="Times New Roman" w:cs="Times New Roman"/>
          <w:sz w:val="24"/>
          <w:szCs w:val="24"/>
          <w:lang w:eastAsia="es-CO"/>
        </w:rPr>
        <w:t>“</w:t>
      </w:r>
      <w:r w:rsidR="0045435F" w:rsidRPr="007922CA">
        <w:rPr>
          <w:rFonts w:ascii="Times New Roman" w:eastAsia="Times New Roman" w:hAnsi="Times New Roman" w:cs="Times New Roman"/>
          <w:sz w:val="24"/>
          <w:szCs w:val="24"/>
          <w:lang w:eastAsia="es-CO"/>
        </w:rPr>
        <w:t>porque la zona de nuestra reflexión, Colombia, no fue depositaria del corpus estructurado de una religión africana, como en el caso de Brasil, Haití, Cuba,o ese legado se desestructuró a lo largo del proceso esclavista” (Vanín, A., 2012, p.4)</w:t>
      </w:r>
      <w:r w:rsidR="00220F7D">
        <w:rPr>
          <w:rFonts w:ascii="Times New Roman" w:eastAsia="Times New Roman" w:hAnsi="Times New Roman" w:cs="Times New Roman"/>
          <w:sz w:val="24"/>
          <w:szCs w:val="24"/>
          <w:lang w:eastAsia="es-CO"/>
        </w:rPr>
        <w:t xml:space="preserve">. Esto nos lo confirma la siguiente afirmación: </w:t>
      </w:r>
    </w:p>
    <w:p w:rsidR="00A80A64" w:rsidRPr="00A80A64" w:rsidRDefault="00220F7D" w:rsidP="00A80A64">
      <w:pPr>
        <w:autoSpaceDE w:val="0"/>
        <w:autoSpaceDN w:val="0"/>
        <w:adjustRightInd w:val="0"/>
        <w:spacing w:after="0" w:line="240" w:lineRule="auto"/>
        <w:ind w:left="720" w:firstLine="0"/>
        <w:rPr>
          <w:rFonts w:ascii="Times New Roman" w:hAnsi="Times New Roman" w:cs="Times New Roman"/>
          <w:b/>
        </w:rPr>
      </w:pPr>
      <w:r w:rsidRPr="00A80A64">
        <w:rPr>
          <w:rFonts w:ascii="Times New Roman" w:eastAsia="Times New Roman" w:hAnsi="Times New Roman" w:cs="Times New Roman"/>
          <w:b/>
          <w:lang w:eastAsia="es-CO"/>
        </w:rPr>
        <w:t>“</w:t>
      </w:r>
      <w:r w:rsidRPr="00A80A64">
        <w:rPr>
          <w:rFonts w:ascii="Times New Roman" w:hAnsi="Times New Roman" w:cs="Times New Roman"/>
          <w:b/>
        </w:rPr>
        <w:t>En el Departamento del Chocó, territorio poblado mayoritariamente por el</w:t>
      </w:r>
      <w:r w:rsidR="00A80A64" w:rsidRPr="00A80A64">
        <w:rPr>
          <w:rFonts w:ascii="Times New Roman" w:hAnsi="Times New Roman" w:cs="Times New Roman"/>
          <w:b/>
        </w:rPr>
        <w:t xml:space="preserve"> </w:t>
      </w:r>
      <w:r w:rsidRPr="00A80A64">
        <w:rPr>
          <w:rFonts w:ascii="Times New Roman" w:hAnsi="Times New Roman" w:cs="Times New Roman"/>
          <w:b/>
        </w:rPr>
        <w:t xml:space="preserve">contingente afrodescendiente, no floreció un tipo de elaboración religiosasincrética al estilo candomble, macumba o vudú presentes en otras partes deAmérica con características étnicas similares. Aquí el proceso religiososiguió otro curso dando como resultado la refuncionalización del santoralcatólico. Ello, parcialmente se debió, al corto periodo que duró la importaciónde africanos a la región, el apogeo duro menos de un siglo, tiempo en el cual no pudo madurar una religión sincrética” (Mosquera, 2000, p.14). </w:t>
      </w:r>
    </w:p>
    <w:p w:rsidR="00A80A64" w:rsidRDefault="00A80A64" w:rsidP="00957325">
      <w:pPr>
        <w:autoSpaceDE w:val="0"/>
        <w:autoSpaceDN w:val="0"/>
        <w:adjustRightInd w:val="0"/>
        <w:spacing w:after="0"/>
        <w:ind w:firstLine="0"/>
        <w:rPr>
          <w:rFonts w:ascii="Times New Roman" w:hAnsi="Times New Roman" w:cs="Times New Roman"/>
          <w:sz w:val="24"/>
          <w:szCs w:val="24"/>
        </w:rPr>
      </w:pPr>
    </w:p>
    <w:p w:rsidR="007E1BE8" w:rsidRPr="00220F7D" w:rsidRDefault="006D119A" w:rsidP="00957325">
      <w:pPr>
        <w:autoSpaceDE w:val="0"/>
        <w:autoSpaceDN w:val="0"/>
        <w:adjustRightInd w:val="0"/>
        <w:spacing w:after="0"/>
        <w:ind w:firstLine="0"/>
        <w:rPr>
          <w:rFonts w:ascii="Times New Roman" w:eastAsia="Times New Roman" w:hAnsi="Times New Roman" w:cs="Times New Roman"/>
          <w:sz w:val="24"/>
          <w:szCs w:val="24"/>
          <w:lang w:eastAsia="es-CO"/>
        </w:rPr>
      </w:pPr>
      <w:r>
        <w:rPr>
          <w:rFonts w:ascii="Times New Roman" w:hAnsi="Times New Roman" w:cs="Times New Roman"/>
          <w:sz w:val="24"/>
          <w:szCs w:val="24"/>
        </w:rPr>
        <w:t xml:space="preserve">Es así como, en medio de las profundas particularidades de esta expresión religiosa, estas ocurren dentro del marco de la religión cristiana-católica,  manifestada con espiritualidad y religiosidad afro-chocoana. </w:t>
      </w:r>
    </w:p>
    <w:p w:rsidR="00220F7D" w:rsidRPr="00220F7D" w:rsidRDefault="00220F7D" w:rsidP="00957325">
      <w:pPr>
        <w:autoSpaceDE w:val="0"/>
        <w:autoSpaceDN w:val="0"/>
        <w:adjustRightInd w:val="0"/>
        <w:spacing w:after="0"/>
        <w:ind w:firstLine="0"/>
        <w:rPr>
          <w:rFonts w:ascii="Helvetica" w:hAnsi="Helvetica" w:cs="Helvetica"/>
          <w:sz w:val="24"/>
          <w:szCs w:val="24"/>
        </w:rPr>
      </w:pPr>
    </w:p>
    <w:p w:rsidR="00040813" w:rsidRDefault="00040813" w:rsidP="00957325">
      <w:pPr>
        <w:spacing w:after="240"/>
        <w:ind w:firstLine="0"/>
        <w:rPr>
          <w:rFonts w:ascii="Times New Roman" w:eastAsia="Times New Roman" w:hAnsi="Times New Roman" w:cs="Times New Roman"/>
          <w:sz w:val="24"/>
          <w:szCs w:val="24"/>
          <w:lang w:eastAsia="es-CO"/>
        </w:rPr>
      </w:pPr>
      <w:r w:rsidRPr="007922CA">
        <w:rPr>
          <w:rFonts w:ascii="Times New Roman" w:eastAsia="Times New Roman" w:hAnsi="Times New Roman" w:cs="Times New Roman"/>
          <w:sz w:val="24"/>
          <w:szCs w:val="24"/>
          <w:lang w:eastAsia="es-CO"/>
        </w:rPr>
        <w:t xml:space="preserve">Se debe defender  la subjetividad  que portaban aquellos  que fueron esclavizados y se convirtieron en objeto mercantil y de opresión. No se puede obviar que si bien el esclavo es “objeto de propiedad no es sujeto de propiedad” (Patterson  citado por Díaz, </w:t>
      </w:r>
      <w:r w:rsidR="00DF0A08">
        <w:rPr>
          <w:rFonts w:ascii="Times New Roman" w:eastAsia="Times New Roman" w:hAnsi="Times New Roman" w:cs="Times New Roman"/>
          <w:sz w:val="24"/>
          <w:szCs w:val="24"/>
          <w:lang w:eastAsia="es-CO"/>
        </w:rPr>
        <w:t xml:space="preserve">2012, </w:t>
      </w:r>
      <w:r w:rsidRPr="007922CA">
        <w:rPr>
          <w:rFonts w:ascii="Times New Roman" w:eastAsia="Times New Roman" w:hAnsi="Times New Roman" w:cs="Times New Roman"/>
          <w:sz w:val="24"/>
          <w:szCs w:val="24"/>
          <w:lang w:eastAsia="es-CO"/>
        </w:rPr>
        <w:t xml:space="preserve">p.13), por lo que sus creencias eran traídas con ellos. </w:t>
      </w:r>
      <w:r w:rsidR="002572FD">
        <w:rPr>
          <w:rFonts w:ascii="Times New Roman" w:eastAsia="Times New Roman" w:hAnsi="Times New Roman" w:cs="Times New Roman"/>
          <w:sz w:val="24"/>
          <w:szCs w:val="24"/>
          <w:lang w:eastAsia="es-CO"/>
        </w:rPr>
        <w:t xml:space="preserve">A este respecto el mismo sentir del chocoano manifiesta su  conciencia de que no se puede “objetizar” o cosificar al ser humano y lo plasma en un canto popular que se llama “A la mina no voy” que dice así: </w:t>
      </w:r>
    </w:p>
    <w:p w:rsidR="002572FD" w:rsidRDefault="002572FD" w:rsidP="00957325">
      <w:pPr>
        <w:spacing w:after="0"/>
        <w:ind w:firstLine="0"/>
        <w:rPr>
          <w:rFonts w:ascii="Times New Roman" w:eastAsia="Times New Roman" w:hAnsi="Times New Roman" w:cs="Times New Roman"/>
          <w:b/>
          <w:bCs/>
          <w:i/>
          <w:color w:val="29303B"/>
          <w:sz w:val="18"/>
        </w:rPr>
        <w:sectPr w:rsidR="002572FD" w:rsidSect="001A1C35">
          <w:headerReference w:type="default" r:id="rId9"/>
          <w:pgSz w:w="12240" w:h="15840"/>
          <w:pgMar w:top="1440" w:right="1440" w:bottom="1440" w:left="1440" w:header="720" w:footer="720" w:gutter="0"/>
          <w:cols w:space="720"/>
          <w:docGrid w:linePitch="360"/>
        </w:sectPr>
      </w:pPr>
    </w:p>
    <w:p w:rsidR="002572FD" w:rsidRPr="002572FD" w:rsidRDefault="002572FD" w:rsidP="00957325">
      <w:pPr>
        <w:spacing w:after="0"/>
        <w:ind w:firstLine="0"/>
        <w:rPr>
          <w:rFonts w:ascii="Times New Roman" w:eastAsia="Times New Roman" w:hAnsi="Times New Roman" w:cs="Times New Roman"/>
          <w:i/>
          <w:color w:val="29303B"/>
          <w:sz w:val="24"/>
          <w:szCs w:val="24"/>
        </w:rPr>
      </w:pPr>
      <w:r w:rsidRPr="002572FD">
        <w:rPr>
          <w:rFonts w:ascii="Times New Roman" w:eastAsia="Times New Roman" w:hAnsi="Times New Roman" w:cs="Times New Roman"/>
          <w:b/>
          <w:bCs/>
          <w:i/>
          <w:color w:val="29303B"/>
          <w:sz w:val="24"/>
          <w:szCs w:val="24"/>
        </w:rPr>
        <w:t>A</w:t>
      </w:r>
      <w:r w:rsidRPr="002572FD">
        <w:rPr>
          <w:rFonts w:ascii="Times New Roman" w:eastAsia="Times New Roman" w:hAnsi="Times New Roman" w:cs="Times New Roman"/>
          <w:i/>
          <w:color w:val="29303B"/>
          <w:sz w:val="24"/>
          <w:szCs w:val="24"/>
        </w:rPr>
        <w:t>unque mi amo me mate</w:t>
      </w:r>
    </w:p>
    <w:p w:rsidR="002572FD" w:rsidRPr="002572FD" w:rsidRDefault="002572FD" w:rsidP="00957325">
      <w:pPr>
        <w:spacing w:after="0"/>
        <w:ind w:firstLine="0"/>
        <w:rPr>
          <w:rFonts w:ascii="Times New Roman" w:eastAsia="Times New Roman" w:hAnsi="Times New Roman" w:cs="Times New Roman"/>
          <w:i/>
          <w:color w:val="29303B"/>
          <w:sz w:val="24"/>
          <w:szCs w:val="24"/>
        </w:rPr>
      </w:pPr>
      <w:r w:rsidRPr="002572FD">
        <w:rPr>
          <w:rFonts w:ascii="Times New Roman" w:eastAsia="Times New Roman" w:hAnsi="Times New Roman" w:cs="Times New Roman"/>
          <w:i/>
          <w:color w:val="29303B"/>
          <w:sz w:val="24"/>
          <w:szCs w:val="24"/>
        </w:rPr>
        <w:t>a la mina no voy.</w:t>
      </w:r>
    </w:p>
    <w:p w:rsidR="002572FD" w:rsidRPr="002572FD" w:rsidRDefault="002572FD" w:rsidP="00957325">
      <w:pPr>
        <w:spacing w:after="0"/>
        <w:ind w:firstLine="0"/>
        <w:rPr>
          <w:rFonts w:ascii="Times New Roman" w:eastAsia="Times New Roman" w:hAnsi="Times New Roman" w:cs="Times New Roman"/>
          <w:i/>
          <w:color w:val="29303B"/>
          <w:sz w:val="24"/>
          <w:szCs w:val="24"/>
        </w:rPr>
      </w:pPr>
      <w:r w:rsidRPr="002572FD">
        <w:rPr>
          <w:rFonts w:ascii="Times New Roman" w:eastAsia="Times New Roman" w:hAnsi="Times New Roman" w:cs="Times New Roman"/>
          <w:i/>
          <w:color w:val="29303B"/>
          <w:sz w:val="24"/>
          <w:szCs w:val="24"/>
        </w:rPr>
        <w:t>Yo no quiero morirme</w:t>
      </w:r>
    </w:p>
    <w:p w:rsidR="002572FD" w:rsidRPr="002572FD" w:rsidRDefault="002572FD" w:rsidP="00957325">
      <w:pPr>
        <w:spacing w:after="0"/>
        <w:ind w:firstLine="0"/>
        <w:rPr>
          <w:rFonts w:ascii="Times New Roman" w:eastAsia="Times New Roman" w:hAnsi="Times New Roman" w:cs="Times New Roman"/>
          <w:i/>
          <w:color w:val="29303B"/>
          <w:sz w:val="24"/>
          <w:szCs w:val="24"/>
        </w:rPr>
      </w:pPr>
      <w:r w:rsidRPr="002572FD">
        <w:rPr>
          <w:rFonts w:ascii="Times New Roman" w:eastAsia="Times New Roman" w:hAnsi="Times New Roman" w:cs="Times New Roman"/>
          <w:i/>
          <w:color w:val="29303B"/>
          <w:sz w:val="24"/>
          <w:szCs w:val="24"/>
        </w:rPr>
        <w:t>en un socavón.</w:t>
      </w:r>
    </w:p>
    <w:p w:rsidR="002572FD" w:rsidRPr="002572FD" w:rsidRDefault="002572FD" w:rsidP="00957325">
      <w:pPr>
        <w:spacing w:after="0"/>
        <w:ind w:firstLine="0"/>
        <w:rPr>
          <w:rFonts w:ascii="Times New Roman" w:eastAsia="Times New Roman" w:hAnsi="Times New Roman" w:cs="Times New Roman"/>
          <w:i/>
          <w:color w:val="29303B"/>
          <w:sz w:val="24"/>
          <w:szCs w:val="24"/>
        </w:rPr>
      </w:pPr>
      <w:r w:rsidRPr="002572FD">
        <w:rPr>
          <w:rFonts w:ascii="Times New Roman" w:eastAsia="Times New Roman" w:hAnsi="Times New Roman" w:cs="Times New Roman"/>
          <w:i/>
          <w:color w:val="29303B"/>
          <w:sz w:val="24"/>
          <w:szCs w:val="24"/>
        </w:rPr>
        <w:br/>
      </w:r>
      <w:r w:rsidRPr="002572FD">
        <w:rPr>
          <w:rFonts w:ascii="Times New Roman" w:eastAsia="Times New Roman" w:hAnsi="Times New Roman" w:cs="Times New Roman"/>
          <w:i/>
          <w:iCs/>
          <w:color w:val="29303B"/>
          <w:sz w:val="24"/>
          <w:szCs w:val="24"/>
        </w:rPr>
        <w:t>Coro</w:t>
      </w:r>
      <w:r w:rsidRPr="002572FD">
        <w:rPr>
          <w:rFonts w:ascii="Times New Roman" w:eastAsia="Times New Roman" w:hAnsi="Times New Roman" w:cs="Times New Roman"/>
          <w:i/>
          <w:color w:val="29303B"/>
          <w:sz w:val="24"/>
          <w:szCs w:val="24"/>
        </w:rPr>
        <w:t>: Don Pedro es tu amo</w:t>
      </w:r>
    </w:p>
    <w:p w:rsidR="002572FD" w:rsidRPr="002572FD" w:rsidRDefault="002572FD" w:rsidP="00957325">
      <w:pPr>
        <w:spacing w:after="0"/>
        <w:ind w:firstLine="0"/>
        <w:rPr>
          <w:rFonts w:ascii="Times New Roman" w:eastAsia="Times New Roman" w:hAnsi="Times New Roman" w:cs="Times New Roman"/>
          <w:i/>
          <w:color w:val="29303B"/>
          <w:sz w:val="24"/>
          <w:szCs w:val="24"/>
        </w:rPr>
      </w:pPr>
      <w:r w:rsidRPr="002572FD">
        <w:rPr>
          <w:rFonts w:ascii="Times New Roman" w:eastAsia="Times New Roman" w:hAnsi="Times New Roman" w:cs="Times New Roman"/>
          <w:i/>
          <w:color w:val="29303B"/>
          <w:sz w:val="24"/>
          <w:szCs w:val="24"/>
        </w:rPr>
        <w:t>y él nos compró;</w:t>
      </w:r>
    </w:p>
    <w:p w:rsidR="002572FD" w:rsidRPr="002572FD" w:rsidRDefault="002572FD" w:rsidP="00957325">
      <w:pPr>
        <w:spacing w:after="0"/>
        <w:ind w:firstLine="0"/>
        <w:rPr>
          <w:rFonts w:ascii="Times New Roman" w:eastAsia="Times New Roman" w:hAnsi="Times New Roman" w:cs="Times New Roman"/>
          <w:i/>
          <w:color w:val="29303B"/>
          <w:sz w:val="24"/>
          <w:szCs w:val="24"/>
        </w:rPr>
      </w:pPr>
      <w:r w:rsidRPr="002572FD">
        <w:rPr>
          <w:rFonts w:ascii="Times New Roman" w:eastAsia="Times New Roman" w:hAnsi="Times New Roman" w:cs="Times New Roman"/>
          <w:i/>
          <w:color w:val="29303B"/>
          <w:sz w:val="24"/>
          <w:szCs w:val="24"/>
        </w:rPr>
        <w:t>Don Pedro es tu amo</w:t>
      </w:r>
    </w:p>
    <w:p w:rsidR="002572FD" w:rsidRPr="002572FD" w:rsidRDefault="002572FD" w:rsidP="00957325">
      <w:pPr>
        <w:spacing w:after="0"/>
        <w:ind w:firstLine="0"/>
        <w:rPr>
          <w:rFonts w:ascii="Times New Roman" w:eastAsia="Times New Roman" w:hAnsi="Times New Roman" w:cs="Times New Roman"/>
          <w:i/>
          <w:color w:val="29303B"/>
          <w:sz w:val="24"/>
          <w:szCs w:val="24"/>
        </w:rPr>
      </w:pPr>
      <w:r w:rsidRPr="002572FD">
        <w:rPr>
          <w:rFonts w:ascii="Times New Roman" w:eastAsia="Times New Roman" w:hAnsi="Times New Roman" w:cs="Times New Roman"/>
          <w:i/>
          <w:color w:val="29303B"/>
          <w:sz w:val="24"/>
          <w:szCs w:val="24"/>
        </w:rPr>
        <w:t>y él nos compró.</w:t>
      </w:r>
      <w:r w:rsidRPr="002572FD">
        <w:rPr>
          <w:rFonts w:ascii="Times New Roman" w:eastAsia="Times New Roman" w:hAnsi="Times New Roman" w:cs="Times New Roman"/>
          <w:i/>
          <w:color w:val="29303B"/>
          <w:sz w:val="24"/>
          <w:szCs w:val="24"/>
        </w:rPr>
        <w:br/>
        <w:t>Se compran las cosas,</w:t>
      </w:r>
    </w:p>
    <w:p w:rsidR="002572FD" w:rsidRPr="002572FD" w:rsidRDefault="002572FD" w:rsidP="00957325">
      <w:pPr>
        <w:spacing w:after="0"/>
        <w:ind w:firstLine="0"/>
        <w:rPr>
          <w:rFonts w:ascii="Times New Roman" w:eastAsia="Times New Roman" w:hAnsi="Times New Roman" w:cs="Times New Roman"/>
          <w:i/>
          <w:color w:val="29303B"/>
          <w:sz w:val="24"/>
          <w:szCs w:val="24"/>
        </w:rPr>
      </w:pPr>
      <w:r w:rsidRPr="002572FD">
        <w:rPr>
          <w:rFonts w:ascii="Times New Roman" w:eastAsia="Times New Roman" w:hAnsi="Times New Roman" w:cs="Times New Roman"/>
          <w:i/>
          <w:color w:val="29303B"/>
          <w:sz w:val="24"/>
          <w:szCs w:val="24"/>
        </w:rPr>
        <w:t>¡los hombres no!</w:t>
      </w:r>
    </w:p>
    <w:p w:rsidR="002572FD" w:rsidRPr="002572FD" w:rsidRDefault="002572FD" w:rsidP="00957325">
      <w:pPr>
        <w:spacing w:after="0"/>
        <w:ind w:firstLine="0"/>
        <w:rPr>
          <w:rFonts w:ascii="Times New Roman" w:eastAsia="Times New Roman" w:hAnsi="Times New Roman" w:cs="Times New Roman"/>
          <w:i/>
          <w:color w:val="29303B"/>
          <w:sz w:val="24"/>
          <w:szCs w:val="24"/>
        </w:rPr>
      </w:pPr>
      <w:r w:rsidRPr="002572FD">
        <w:rPr>
          <w:rFonts w:ascii="Times New Roman" w:eastAsia="Times New Roman" w:hAnsi="Times New Roman" w:cs="Times New Roman"/>
          <w:i/>
          <w:color w:val="29303B"/>
          <w:sz w:val="24"/>
          <w:szCs w:val="24"/>
        </w:rPr>
        <w:t>Se compran las cosas,</w:t>
      </w:r>
    </w:p>
    <w:p w:rsidR="002572FD" w:rsidRPr="002572FD" w:rsidRDefault="002572FD" w:rsidP="00957325">
      <w:pPr>
        <w:spacing w:after="0"/>
        <w:ind w:firstLine="0"/>
        <w:rPr>
          <w:rFonts w:ascii="Times New Roman" w:eastAsia="Times New Roman" w:hAnsi="Times New Roman" w:cs="Times New Roman"/>
          <w:i/>
          <w:color w:val="29303B"/>
          <w:sz w:val="24"/>
          <w:szCs w:val="24"/>
        </w:rPr>
      </w:pPr>
      <w:r w:rsidRPr="002572FD">
        <w:rPr>
          <w:rFonts w:ascii="Times New Roman" w:eastAsia="Times New Roman" w:hAnsi="Times New Roman" w:cs="Times New Roman"/>
          <w:i/>
          <w:color w:val="29303B"/>
          <w:sz w:val="24"/>
          <w:szCs w:val="24"/>
        </w:rPr>
        <w:t>¡los hombres no!</w:t>
      </w:r>
    </w:p>
    <w:p w:rsidR="002572FD" w:rsidRPr="002572FD" w:rsidRDefault="002572FD" w:rsidP="00957325">
      <w:pPr>
        <w:spacing w:after="0"/>
        <w:ind w:firstLine="0"/>
        <w:rPr>
          <w:rFonts w:ascii="Times New Roman" w:eastAsia="Times New Roman" w:hAnsi="Times New Roman" w:cs="Times New Roman"/>
          <w:i/>
          <w:color w:val="29303B"/>
          <w:sz w:val="24"/>
          <w:szCs w:val="24"/>
        </w:rPr>
      </w:pPr>
      <w:r w:rsidRPr="002572FD">
        <w:rPr>
          <w:rFonts w:ascii="Times New Roman" w:eastAsia="Times New Roman" w:hAnsi="Times New Roman" w:cs="Times New Roman"/>
          <w:i/>
          <w:color w:val="29303B"/>
          <w:sz w:val="24"/>
          <w:szCs w:val="24"/>
        </w:rPr>
        <w:t>Y aunque mi amo me mate</w:t>
      </w:r>
    </w:p>
    <w:p w:rsidR="002572FD" w:rsidRPr="002572FD" w:rsidRDefault="002572FD" w:rsidP="00957325">
      <w:pPr>
        <w:spacing w:after="0"/>
        <w:ind w:firstLine="0"/>
        <w:rPr>
          <w:rFonts w:ascii="Times New Roman" w:eastAsia="Times New Roman" w:hAnsi="Times New Roman" w:cs="Times New Roman"/>
          <w:i/>
          <w:color w:val="29303B"/>
          <w:sz w:val="24"/>
          <w:szCs w:val="24"/>
        </w:rPr>
      </w:pPr>
      <w:r w:rsidRPr="002572FD">
        <w:rPr>
          <w:rFonts w:ascii="Times New Roman" w:eastAsia="Times New Roman" w:hAnsi="Times New Roman" w:cs="Times New Roman"/>
          <w:i/>
          <w:color w:val="29303B"/>
          <w:sz w:val="24"/>
          <w:szCs w:val="24"/>
        </w:rPr>
        <w:t>a la mina no voy.</w:t>
      </w:r>
      <w:r w:rsidRPr="002572FD">
        <w:rPr>
          <w:rFonts w:ascii="Times New Roman" w:eastAsia="Times New Roman" w:hAnsi="Times New Roman" w:cs="Times New Roman"/>
          <w:i/>
          <w:color w:val="29303B"/>
          <w:sz w:val="24"/>
          <w:szCs w:val="24"/>
        </w:rPr>
        <w:br/>
      </w:r>
      <w:r w:rsidRPr="002572FD">
        <w:rPr>
          <w:rFonts w:ascii="Times New Roman" w:eastAsia="Times New Roman" w:hAnsi="Times New Roman" w:cs="Times New Roman"/>
          <w:i/>
          <w:color w:val="29303B"/>
          <w:sz w:val="24"/>
          <w:szCs w:val="24"/>
        </w:rPr>
        <w:br/>
      </w:r>
      <w:r w:rsidRPr="002572FD">
        <w:rPr>
          <w:rFonts w:ascii="Times New Roman" w:eastAsia="Times New Roman" w:hAnsi="Times New Roman" w:cs="Times New Roman"/>
          <w:i/>
          <w:iCs/>
          <w:color w:val="29303B"/>
          <w:sz w:val="24"/>
          <w:szCs w:val="24"/>
        </w:rPr>
        <w:t>Coro</w:t>
      </w:r>
      <w:r w:rsidRPr="002572FD">
        <w:rPr>
          <w:rFonts w:ascii="Times New Roman" w:eastAsia="Times New Roman" w:hAnsi="Times New Roman" w:cs="Times New Roman"/>
          <w:i/>
          <w:color w:val="29303B"/>
          <w:sz w:val="24"/>
          <w:szCs w:val="24"/>
        </w:rPr>
        <w:t>: Tú eres su esclavo.</w:t>
      </w:r>
    </w:p>
    <w:p w:rsidR="002572FD" w:rsidRPr="002572FD" w:rsidRDefault="002572FD" w:rsidP="00957325">
      <w:pPr>
        <w:spacing w:after="0"/>
        <w:ind w:firstLine="0"/>
        <w:rPr>
          <w:rFonts w:ascii="Times New Roman" w:eastAsia="Times New Roman" w:hAnsi="Times New Roman" w:cs="Times New Roman"/>
          <w:i/>
          <w:color w:val="29303B"/>
          <w:sz w:val="24"/>
          <w:szCs w:val="24"/>
        </w:rPr>
      </w:pPr>
      <w:r w:rsidRPr="002572FD">
        <w:rPr>
          <w:rFonts w:ascii="Times New Roman" w:eastAsia="Times New Roman" w:hAnsi="Times New Roman" w:cs="Times New Roman"/>
          <w:i/>
          <w:color w:val="29303B"/>
          <w:sz w:val="24"/>
          <w:szCs w:val="24"/>
        </w:rPr>
        <w:br/>
      </w:r>
      <w:r w:rsidRPr="002572FD">
        <w:rPr>
          <w:rFonts w:ascii="Times New Roman" w:eastAsia="Times New Roman" w:hAnsi="Times New Roman" w:cs="Times New Roman"/>
          <w:i/>
          <w:iCs/>
          <w:color w:val="29303B"/>
          <w:sz w:val="24"/>
          <w:szCs w:val="24"/>
        </w:rPr>
        <w:t>Solista</w:t>
      </w:r>
      <w:r w:rsidRPr="002572FD">
        <w:rPr>
          <w:rFonts w:ascii="Times New Roman" w:eastAsia="Times New Roman" w:hAnsi="Times New Roman" w:cs="Times New Roman"/>
          <w:i/>
          <w:color w:val="29303B"/>
          <w:sz w:val="24"/>
          <w:szCs w:val="24"/>
        </w:rPr>
        <w:t>: ¡No, mi señor!</w:t>
      </w:r>
    </w:p>
    <w:p w:rsidR="00220F7D" w:rsidRDefault="00220F7D" w:rsidP="00957325">
      <w:pPr>
        <w:spacing w:after="0"/>
        <w:ind w:firstLine="0"/>
        <w:rPr>
          <w:rFonts w:ascii="Times New Roman" w:eastAsia="Times New Roman" w:hAnsi="Times New Roman" w:cs="Times New Roman"/>
          <w:i/>
          <w:color w:val="29303B"/>
          <w:sz w:val="24"/>
          <w:szCs w:val="24"/>
        </w:rPr>
      </w:pPr>
    </w:p>
    <w:p w:rsidR="002572FD" w:rsidRPr="002572FD" w:rsidRDefault="002572FD" w:rsidP="00957325">
      <w:pPr>
        <w:spacing w:after="0"/>
        <w:ind w:firstLine="0"/>
        <w:rPr>
          <w:rFonts w:ascii="Times New Roman" w:eastAsia="Times New Roman" w:hAnsi="Times New Roman" w:cs="Times New Roman"/>
          <w:i/>
          <w:color w:val="29303B"/>
          <w:sz w:val="24"/>
          <w:szCs w:val="24"/>
        </w:rPr>
      </w:pPr>
      <w:r w:rsidRPr="002572FD">
        <w:rPr>
          <w:rFonts w:ascii="Times New Roman" w:eastAsia="Times New Roman" w:hAnsi="Times New Roman" w:cs="Times New Roman"/>
          <w:i/>
          <w:iCs/>
          <w:color w:val="29303B"/>
          <w:sz w:val="24"/>
          <w:szCs w:val="24"/>
        </w:rPr>
        <w:t>Coro</w:t>
      </w:r>
      <w:r w:rsidRPr="002572FD">
        <w:rPr>
          <w:rFonts w:ascii="Times New Roman" w:eastAsia="Times New Roman" w:hAnsi="Times New Roman" w:cs="Times New Roman"/>
          <w:i/>
          <w:color w:val="29303B"/>
          <w:sz w:val="24"/>
          <w:szCs w:val="24"/>
        </w:rPr>
        <w:t>: Tú eres su esclavo.</w:t>
      </w:r>
    </w:p>
    <w:p w:rsidR="002572FD" w:rsidRPr="002572FD" w:rsidRDefault="002572FD" w:rsidP="00957325">
      <w:pPr>
        <w:spacing w:after="0"/>
        <w:ind w:firstLine="0"/>
        <w:rPr>
          <w:rFonts w:ascii="Times New Roman" w:eastAsia="Times New Roman" w:hAnsi="Times New Roman" w:cs="Times New Roman"/>
          <w:i/>
          <w:color w:val="29303B"/>
          <w:sz w:val="24"/>
          <w:szCs w:val="24"/>
        </w:rPr>
      </w:pPr>
      <w:r w:rsidRPr="002572FD">
        <w:rPr>
          <w:rFonts w:ascii="Times New Roman" w:eastAsia="Times New Roman" w:hAnsi="Times New Roman" w:cs="Times New Roman"/>
          <w:i/>
          <w:color w:val="29303B"/>
          <w:sz w:val="24"/>
          <w:szCs w:val="24"/>
        </w:rPr>
        <w:br/>
      </w:r>
      <w:r w:rsidRPr="002572FD">
        <w:rPr>
          <w:rFonts w:ascii="Times New Roman" w:eastAsia="Times New Roman" w:hAnsi="Times New Roman" w:cs="Times New Roman"/>
          <w:i/>
          <w:iCs/>
          <w:color w:val="29303B"/>
          <w:sz w:val="24"/>
          <w:szCs w:val="24"/>
        </w:rPr>
        <w:t>Solista</w:t>
      </w:r>
      <w:r w:rsidRPr="002572FD">
        <w:rPr>
          <w:rFonts w:ascii="Times New Roman" w:eastAsia="Times New Roman" w:hAnsi="Times New Roman" w:cs="Times New Roman"/>
          <w:i/>
          <w:color w:val="29303B"/>
          <w:sz w:val="24"/>
          <w:szCs w:val="24"/>
        </w:rPr>
        <w:t>: ¡No mi señor!</w:t>
      </w:r>
    </w:p>
    <w:p w:rsidR="00220F7D" w:rsidRDefault="00220F7D" w:rsidP="00957325">
      <w:pPr>
        <w:spacing w:after="0"/>
        <w:ind w:firstLine="0"/>
        <w:rPr>
          <w:rFonts w:ascii="Times New Roman" w:eastAsia="Times New Roman" w:hAnsi="Times New Roman" w:cs="Times New Roman"/>
          <w:i/>
          <w:color w:val="29303B"/>
          <w:sz w:val="24"/>
          <w:szCs w:val="24"/>
        </w:rPr>
      </w:pPr>
    </w:p>
    <w:p w:rsidR="002572FD" w:rsidRPr="002572FD" w:rsidRDefault="002572FD" w:rsidP="00957325">
      <w:pPr>
        <w:spacing w:after="0"/>
        <w:ind w:firstLine="0"/>
        <w:rPr>
          <w:rFonts w:ascii="Times New Roman" w:eastAsia="Times New Roman" w:hAnsi="Times New Roman" w:cs="Times New Roman"/>
          <w:i/>
          <w:color w:val="29303B"/>
          <w:sz w:val="24"/>
          <w:szCs w:val="24"/>
        </w:rPr>
      </w:pPr>
      <w:r w:rsidRPr="002572FD">
        <w:rPr>
          <w:rFonts w:ascii="Times New Roman" w:eastAsia="Times New Roman" w:hAnsi="Times New Roman" w:cs="Times New Roman"/>
          <w:i/>
          <w:color w:val="29303B"/>
          <w:sz w:val="24"/>
          <w:szCs w:val="24"/>
        </w:rPr>
        <w:t>Y aunque me aten cadenas</w:t>
      </w:r>
    </w:p>
    <w:p w:rsidR="002572FD" w:rsidRPr="00562783" w:rsidRDefault="002572FD" w:rsidP="00957325">
      <w:pPr>
        <w:spacing w:after="0"/>
        <w:ind w:firstLine="0"/>
        <w:rPr>
          <w:rFonts w:ascii="Times New Roman" w:eastAsia="Times New Roman" w:hAnsi="Times New Roman" w:cs="Times New Roman"/>
          <w:i/>
          <w:color w:val="29303B"/>
          <w:sz w:val="24"/>
          <w:szCs w:val="24"/>
        </w:rPr>
      </w:pPr>
      <w:r w:rsidRPr="00562783">
        <w:rPr>
          <w:rFonts w:ascii="Times New Roman" w:eastAsia="Times New Roman" w:hAnsi="Times New Roman" w:cs="Times New Roman"/>
          <w:i/>
          <w:color w:val="29303B"/>
          <w:sz w:val="24"/>
          <w:szCs w:val="24"/>
        </w:rPr>
        <w:t>esclavo no soy.</w:t>
      </w:r>
    </w:p>
    <w:p w:rsidR="002572FD" w:rsidRPr="002572FD" w:rsidRDefault="002572FD" w:rsidP="00957325">
      <w:pPr>
        <w:spacing w:after="0"/>
        <w:ind w:firstLine="0"/>
        <w:rPr>
          <w:rFonts w:ascii="Times New Roman" w:eastAsia="Times New Roman" w:hAnsi="Times New Roman" w:cs="Times New Roman"/>
          <w:i/>
          <w:color w:val="29303B"/>
          <w:sz w:val="24"/>
          <w:szCs w:val="24"/>
        </w:rPr>
      </w:pPr>
      <w:r w:rsidRPr="002572FD">
        <w:rPr>
          <w:rFonts w:ascii="Times New Roman" w:eastAsia="Times New Roman" w:hAnsi="Times New Roman" w:cs="Times New Roman"/>
          <w:i/>
          <w:color w:val="29303B"/>
          <w:sz w:val="24"/>
          <w:szCs w:val="24"/>
        </w:rPr>
        <w:t>En la mina brilla el oro</w:t>
      </w:r>
    </w:p>
    <w:p w:rsidR="002572FD" w:rsidRPr="002572FD" w:rsidRDefault="002572FD" w:rsidP="00957325">
      <w:pPr>
        <w:spacing w:after="0"/>
        <w:ind w:firstLine="0"/>
        <w:rPr>
          <w:rFonts w:ascii="Times New Roman" w:eastAsia="Times New Roman" w:hAnsi="Times New Roman" w:cs="Times New Roman"/>
          <w:i/>
          <w:color w:val="29303B"/>
          <w:sz w:val="24"/>
          <w:szCs w:val="24"/>
        </w:rPr>
      </w:pPr>
      <w:r w:rsidRPr="002572FD">
        <w:rPr>
          <w:rFonts w:ascii="Times New Roman" w:eastAsia="Times New Roman" w:hAnsi="Times New Roman" w:cs="Times New Roman"/>
          <w:i/>
          <w:color w:val="29303B"/>
          <w:sz w:val="24"/>
          <w:szCs w:val="24"/>
        </w:rPr>
        <w:t>al fondo del socavón,</w:t>
      </w:r>
    </w:p>
    <w:p w:rsidR="002572FD" w:rsidRPr="002572FD" w:rsidRDefault="002572FD" w:rsidP="00957325">
      <w:pPr>
        <w:spacing w:after="0"/>
        <w:ind w:firstLine="0"/>
        <w:rPr>
          <w:rFonts w:ascii="Times New Roman" w:eastAsia="Times New Roman" w:hAnsi="Times New Roman" w:cs="Times New Roman"/>
          <w:i/>
          <w:color w:val="29303B"/>
          <w:sz w:val="24"/>
          <w:szCs w:val="24"/>
        </w:rPr>
      </w:pPr>
      <w:r w:rsidRPr="002572FD">
        <w:rPr>
          <w:rFonts w:ascii="Times New Roman" w:eastAsia="Times New Roman" w:hAnsi="Times New Roman" w:cs="Times New Roman"/>
          <w:i/>
          <w:color w:val="29303B"/>
          <w:sz w:val="24"/>
          <w:szCs w:val="24"/>
        </w:rPr>
        <w:t>el blanco se lleva todo</w:t>
      </w:r>
    </w:p>
    <w:p w:rsidR="002572FD" w:rsidRPr="002572FD" w:rsidRDefault="002572FD" w:rsidP="00957325">
      <w:pPr>
        <w:spacing w:after="0"/>
        <w:ind w:firstLine="0"/>
        <w:rPr>
          <w:rFonts w:ascii="Times New Roman" w:eastAsia="Times New Roman" w:hAnsi="Times New Roman" w:cs="Times New Roman"/>
          <w:i/>
          <w:color w:val="29303B"/>
          <w:sz w:val="24"/>
          <w:szCs w:val="24"/>
        </w:rPr>
      </w:pPr>
      <w:r w:rsidRPr="002572FD">
        <w:rPr>
          <w:rFonts w:ascii="Times New Roman" w:eastAsia="Times New Roman" w:hAnsi="Times New Roman" w:cs="Times New Roman"/>
          <w:i/>
          <w:color w:val="29303B"/>
          <w:sz w:val="24"/>
          <w:szCs w:val="24"/>
        </w:rPr>
        <w:t>y al negro deja el dolor.</w:t>
      </w:r>
    </w:p>
    <w:p w:rsidR="002572FD" w:rsidRPr="002572FD" w:rsidRDefault="002572FD" w:rsidP="00957325">
      <w:pPr>
        <w:spacing w:after="0"/>
        <w:ind w:firstLine="0"/>
        <w:rPr>
          <w:rFonts w:ascii="Times New Roman" w:eastAsia="Times New Roman" w:hAnsi="Times New Roman" w:cs="Times New Roman"/>
          <w:i/>
          <w:color w:val="29303B"/>
          <w:sz w:val="24"/>
          <w:szCs w:val="24"/>
        </w:rPr>
      </w:pPr>
      <w:r w:rsidRPr="002572FD">
        <w:rPr>
          <w:rFonts w:ascii="Times New Roman" w:eastAsia="Times New Roman" w:hAnsi="Times New Roman" w:cs="Times New Roman"/>
          <w:i/>
          <w:color w:val="29303B"/>
          <w:sz w:val="24"/>
          <w:szCs w:val="24"/>
        </w:rPr>
        <w:t>El blanco vive en su casa</w:t>
      </w:r>
    </w:p>
    <w:p w:rsidR="002572FD" w:rsidRPr="002572FD" w:rsidRDefault="002572FD" w:rsidP="00957325">
      <w:pPr>
        <w:spacing w:after="0"/>
        <w:ind w:firstLine="0"/>
        <w:rPr>
          <w:rFonts w:ascii="Times New Roman" w:eastAsia="Times New Roman" w:hAnsi="Times New Roman" w:cs="Times New Roman"/>
          <w:i/>
          <w:color w:val="29303B"/>
          <w:sz w:val="24"/>
          <w:szCs w:val="24"/>
        </w:rPr>
      </w:pPr>
      <w:r w:rsidRPr="002572FD">
        <w:rPr>
          <w:rFonts w:ascii="Times New Roman" w:eastAsia="Times New Roman" w:hAnsi="Times New Roman" w:cs="Times New Roman"/>
          <w:i/>
          <w:color w:val="29303B"/>
          <w:sz w:val="24"/>
          <w:szCs w:val="24"/>
        </w:rPr>
        <w:t>de madera con balcón,</w:t>
      </w:r>
    </w:p>
    <w:p w:rsidR="002572FD" w:rsidRPr="002572FD" w:rsidRDefault="002572FD" w:rsidP="00957325">
      <w:pPr>
        <w:spacing w:after="0"/>
        <w:ind w:firstLine="0"/>
        <w:rPr>
          <w:rFonts w:ascii="Times New Roman" w:eastAsia="Times New Roman" w:hAnsi="Times New Roman" w:cs="Times New Roman"/>
          <w:i/>
          <w:color w:val="29303B"/>
          <w:sz w:val="24"/>
          <w:szCs w:val="24"/>
        </w:rPr>
      </w:pPr>
      <w:r w:rsidRPr="002572FD">
        <w:rPr>
          <w:rFonts w:ascii="Times New Roman" w:eastAsia="Times New Roman" w:hAnsi="Times New Roman" w:cs="Times New Roman"/>
          <w:i/>
          <w:color w:val="29303B"/>
          <w:sz w:val="24"/>
          <w:szCs w:val="24"/>
        </w:rPr>
        <w:t>y al negro en rancho de paja</w:t>
      </w:r>
    </w:p>
    <w:p w:rsidR="002572FD" w:rsidRPr="002572FD" w:rsidRDefault="002572FD" w:rsidP="00957325">
      <w:pPr>
        <w:spacing w:after="0"/>
        <w:ind w:firstLine="0"/>
        <w:rPr>
          <w:rFonts w:ascii="Times New Roman" w:eastAsia="Times New Roman" w:hAnsi="Times New Roman" w:cs="Times New Roman"/>
          <w:i/>
          <w:color w:val="29303B"/>
          <w:sz w:val="24"/>
          <w:szCs w:val="24"/>
        </w:rPr>
      </w:pPr>
      <w:r w:rsidRPr="002572FD">
        <w:rPr>
          <w:rFonts w:ascii="Times New Roman" w:eastAsia="Times New Roman" w:hAnsi="Times New Roman" w:cs="Times New Roman"/>
          <w:i/>
          <w:color w:val="29303B"/>
          <w:sz w:val="24"/>
          <w:szCs w:val="24"/>
        </w:rPr>
        <w:t>con un solo paredón.</w:t>
      </w:r>
    </w:p>
    <w:p w:rsidR="002572FD" w:rsidRPr="002572FD" w:rsidRDefault="002572FD" w:rsidP="00957325">
      <w:pPr>
        <w:spacing w:after="0"/>
        <w:ind w:firstLine="0"/>
        <w:rPr>
          <w:rFonts w:ascii="Times New Roman" w:eastAsia="Times New Roman" w:hAnsi="Times New Roman" w:cs="Times New Roman"/>
          <w:i/>
          <w:color w:val="29303B"/>
          <w:sz w:val="24"/>
          <w:szCs w:val="24"/>
        </w:rPr>
      </w:pPr>
      <w:r w:rsidRPr="002572FD">
        <w:rPr>
          <w:rFonts w:ascii="Times New Roman" w:eastAsia="Times New Roman" w:hAnsi="Times New Roman" w:cs="Times New Roman"/>
          <w:i/>
          <w:color w:val="29303B"/>
          <w:sz w:val="24"/>
          <w:szCs w:val="24"/>
        </w:rPr>
        <w:t>Cuando vengo de la mina</w:t>
      </w:r>
    </w:p>
    <w:p w:rsidR="002572FD" w:rsidRPr="002572FD" w:rsidRDefault="002572FD" w:rsidP="00957325">
      <w:pPr>
        <w:spacing w:after="0"/>
        <w:ind w:firstLine="0"/>
        <w:rPr>
          <w:rFonts w:ascii="Times New Roman" w:eastAsia="Times New Roman" w:hAnsi="Times New Roman" w:cs="Times New Roman"/>
          <w:i/>
          <w:color w:val="29303B"/>
          <w:sz w:val="24"/>
          <w:szCs w:val="24"/>
        </w:rPr>
      </w:pPr>
      <w:r w:rsidRPr="002572FD">
        <w:rPr>
          <w:rFonts w:ascii="Times New Roman" w:eastAsia="Times New Roman" w:hAnsi="Times New Roman" w:cs="Times New Roman"/>
          <w:i/>
          <w:color w:val="29303B"/>
          <w:sz w:val="24"/>
          <w:szCs w:val="24"/>
        </w:rPr>
        <w:t>cansado del barretón,</w:t>
      </w:r>
    </w:p>
    <w:p w:rsidR="002572FD" w:rsidRPr="002572FD" w:rsidRDefault="002572FD" w:rsidP="00957325">
      <w:pPr>
        <w:spacing w:after="0"/>
        <w:ind w:firstLine="0"/>
        <w:rPr>
          <w:rFonts w:ascii="Times New Roman" w:eastAsia="Times New Roman" w:hAnsi="Times New Roman" w:cs="Times New Roman"/>
          <w:i/>
          <w:color w:val="29303B"/>
          <w:sz w:val="24"/>
          <w:szCs w:val="24"/>
        </w:rPr>
      </w:pPr>
      <w:r w:rsidRPr="002572FD">
        <w:rPr>
          <w:rFonts w:ascii="Times New Roman" w:eastAsia="Times New Roman" w:hAnsi="Times New Roman" w:cs="Times New Roman"/>
          <w:i/>
          <w:color w:val="29303B"/>
          <w:sz w:val="24"/>
          <w:szCs w:val="24"/>
        </w:rPr>
        <w:t>encuentro a mi negra triste,</w:t>
      </w:r>
    </w:p>
    <w:p w:rsidR="002572FD" w:rsidRPr="002572FD" w:rsidRDefault="002572FD" w:rsidP="00957325">
      <w:pPr>
        <w:spacing w:after="0"/>
        <w:ind w:firstLine="0"/>
        <w:rPr>
          <w:rFonts w:ascii="Times New Roman" w:eastAsia="Times New Roman" w:hAnsi="Times New Roman" w:cs="Times New Roman"/>
          <w:i/>
          <w:color w:val="29303B"/>
          <w:sz w:val="24"/>
          <w:szCs w:val="24"/>
        </w:rPr>
      </w:pPr>
      <w:r w:rsidRPr="002572FD">
        <w:rPr>
          <w:rFonts w:ascii="Times New Roman" w:eastAsia="Times New Roman" w:hAnsi="Times New Roman" w:cs="Times New Roman"/>
          <w:i/>
          <w:color w:val="29303B"/>
          <w:sz w:val="24"/>
          <w:szCs w:val="24"/>
        </w:rPr>
        <w:t>abandonada de Dios.</w:t>
      </w:r>
    </w:p>
    <w:p w:rsidR="002572FD" w:rsidRPr="002572FD" w:rsidRDefault="002572FD" w:rsidP="00957325">
      <w:pPr>
        <w:spacing w:after="0"/>
        <w:ind w:firstLine="0"/>
        <w:rPr>
          <w:rFonts w:ascii="Times New Roman" w:eastAsia="Times New Roman" w:hAnsi="Times New Roman" w:cs="Times New Roman"/>
          <w:i/>
          <w:color w:val="29303B"/>
          <w:sz w:val="24"/>
          <w:szCs w:val="24"/>
        </w:rPr>
      </w:pPr>
      <w:r w:rsidRPr="002572FD">
        <w:rPr>
          <w:rFonts w:ascii="Times New Roman" w:eastAsia="Times New Roman" w:hAnsi="Times New Roman" w:cs="Times New Roman"/>
          <w:i/>
          <w:color w:val="29303B"/>
          <w:sz w:val="24"/>
          <w:szCs w:val="24"/>
        </w:rPr>
        <w:t>Y a mis negritos con hambre,</w:t>
      </w:r>
    </w:p>
    <w:p w:rsidR="002572FD" w:rsidRPr="002572FD" w:rsidRDefault="002572FD" w:rsidP="00957325">
      <w:pPr>
        <w:spacing w:after="0"/>
        <w:ind w:firstLine="0"/>
        <w:rPr>
          <w:rFonts w:ascii="Times New Roman" w:eastAsia="Times New Roman" w:hAnsi="Times New Roman" w:cs="Times New Roman"/>
          <w:i/>
          <w:color w:val="29303B"/>
          <w:sz w:val="24"/>
          <w:szCs w:val="24"/>
        </w:rPr>
      </w:pPr>
      <w:r w:rsidRPr="002572FD">
        <w:rPr>
          <w:rFonts w:ascii="Times New Roman" w:eastAsia="Times New Roman" w:hAnsi="Times New Roman" w:cs="Times New Roman"/>
          <w:i/>
          <w:color w:val="29303B"/>
          <w:sz w:val="24"/>
          <w:szCs w:val="24"/>
        </w:rPr>
        <w:t>¿por qué?</w:t>
      </w:r>
    </w:p>
    <w:p w:rsidR="002572FD" w:rsidRPr="002572FD" w:rsidRDefault="002572FD" w:rsidP="00957325">
      <w:pPr>
        <w:spacing w:after="0"/>
        <w:ind w:firstLine="0"/>
        <w:rPr>
          <w:rFonts w:ascii="Times New Roman" w:eastAsia="Times New Roman" w:hAnsi="Times New Roman" w:cs="Times New Roman"/>
          <w:i/>
          <w:color w:val="29303B"/>
          <w:sz w:val="24"/>
          <w:szCs w:val="24"/>
        </w:rPr>
      </w:pPr>
      <w:r w:rsidRPr="002572FD">
        <w:rPr>
          <w:rFonts w:ascii="Times New Roman" w:eastAsia="Times New Roman" w:hAnsi="Times New Roman" w:cs="Times New Roman"/>
          <w:i/>
          <w:color w:val="29303B"/>
          <w:sz w:val="24"/>
          <w:szCs w:val="24"/>
        </w:rPr>
        <w:t>Esto pregunto yo</w:t>
      </w:r>
    </w:p>
    <w:p w:rsidR="002572FD" w:rsidRPr="002572FD" w:rsidRDefault="002572FD" w:rsidP="00957325">
      <w:pPr>
        <w:spacing w:after="0"/>
        <w:ind w:firstLine="0"/>
        <w:rPr>
          <w:rFonts w:ascii="Times New Roman" w:eastAsia="Times New Roman" w:hAnsi="Times New Roman" w:cs="Times New Roman"/>
          <w:i/>
          <w:color w:val="29303B"/>
          <w:sz w:val="24"/>
          <w:szCs w:val="24"/>
        </w:rPr>
      </w:pPr>
      <w:r w:rsidRPr="002572FD">
        <w:rPr>
          <w:rFonts w:ascii="Times New Roman" w:eastAsia="Times New Roman" w:hAnsi="Times New Roman" w:cs="Times New Roman"/>
          <w:i/>
          <w:color w:val="29303B"/>
          <w:sz w:val="24"/>
          <w:szCs w:val="24"/>
        </w:rPr>
        <w:t>y aunque mi amo me mate</w:t>
      </w:r>
    </w:p>
    <w:p w:rsidR="002572FD" w:rsidRPr="002572FD" w:rsidRDefault="002572FD" w:rsidP="00957325">
      <w:pPr>
        <w:spacing w:after="0"/>
        <w:ind w:firstLine="0"/>
        <w:rPr>
          <w:rFonts w:ascii="Times New Roman" w:eastAsia="Times New Roman" w:hAnsi="Times New Roman" w:cs="Times New Roman"/>
          <w:i/>
          <w:color w:val="29303B"/>
          <w:sz w:val="24"/>
          <w:szCs w:val="24"/>
        </w:rPr>
      </w:pPr>
      <w:r w:rsidRPr="002572FD">
        <w:rPr>
          <w:rFonts w:ascii="Times New Roman" w:eastAsia="Times New Roman" w:hAnsi="Times New Roman" w:cs="Times New Roman"/>
          <w:i/>
          <w:color w:val="29303B"/>
          <w:sz w:val="24"/>
          <w:szCs w:val="24"/>
        </w:rPr>
        <w:t>a la mina no voy.</w:t>
      </w:r>
    </w:p>
    <w:p w:rsidR="002572FD" w:rsidRPr="002572FD" w:rsidRDefault="002572FD" w:rsidP="00957325">
      <w:pPr>
        <w:spacing w:after="0"/>
        <w:ind w:firstLine="0"/>
        <w:rPr>
          <w:rFonts w:ascii="Times New Roman" w:eastAsia="Times New Roman" w:hAnsi="Times New Roman" w:cs="Times New Roman"/>
          <w:i/>
          <w:color w:val="29303B"/>
          <w:sz w:val="24"/>
          <w:szCs w:val="24"/>
        </w:rPr>
      </w:pPr>
      <w:r w:rsidRPr="002572FD">
        <w:rPr>
          <w:rFonts w:ascii="Times New Roman" w:eastAsia="Times New Roman" w:hAnsi="Times New Roman" w:cs="Times New Roman"/>
          <w:i/>
          <w:color w:val="29303B"/>
          <w:sz w:val="24"/>
          <w:szCs w:val="24"/>
        </w:rPr>
        <w:t>Yo no quiero morirme</w:t>
      </w:r>
    </w:p>
    <w:p w:rsidR="002572FD" w:rsidRPr="002572FD" w:rsidRDefault="002572FD" w:rsidP="00957325">
      <w:pPr>
        <w:spacing w:after="0"/>
        <w:ind w:firstLine="0"/>
        <w:rPr>
          <w:rFonts w:ascii="Times New Roman" w:eastAsia="Times New Roman" w:hAnsi="Times New Roman" w:cs="Times New Roman"/>
          <w:i/>
          <w:color w:val="29303B"/>
          <w:sz w:val="24"/>
          <w:szCs w:val="24"/>
        </w:rPr>
      </w:pPr>
      <w:r w:rsidRPr="002572FD">
        <w:rPr>
          <w:rFonts w:ascii="Times New Roman" w:eastAsia="Times New Roman" w:hAnsi="Times New Roman" w:cs="Times New Roman"/>
          <w:i/>
          <w:color w:val="29303B"/>
          <w:sz w:val="24"/>
          <w:szCs w:val="24"/>
        </w:rPr>
        <w:t>en un socavón.</w:t>
      </w:r>
    </w:p>
    <w:p w:rsidR="002572FD" w:rsidRPr="002572FD" w:rsidRDefault="002572FD" w:rsidP="00957325">
      <w:pPr>
        <w:spacing w:after="0"/>
        <w:ind w:firstLine="0"/>
        <w:rPr>
          <w:rFonts w:ascii="Times New Roman" w:eastAsia="Times New Roman" w:hAnsi="Times New Roman" w:cs="Times New Roman"/>
          <w:i/>
          <w:color w:val="29303B"/>
          <w:sz w:val="24"/>
          <w:szCs w:val="24"/>
        </w:rPr>
      </w:pPr>
      <w:r w:rsidRPr="002572FD">
        <w:rPr>
          <w:rFonts w:ascii="Times New Roman" w:eastAsia="Times New Roman" w:hAnsi="Times New Roman" w:cs="Times New Roman"/>
          <w:i/>
          <w:color w:val="29303B"/>
          <w:sz w:val="24"/>
          <w:szCs w:val="24"/>
        </w:rPr>
        <w:t>Y aunque me aten cadenas</w:t>
      </w:r>
    </w:p>
    <w:p w:rsidR="002572FD" w:rsidRDefault="002572FD" w:rsidP="00957325">
      <w:pPr>
        <w:spacing w:after="0"/>
        <w:ind w:firstLine="0"/>
        <w:rPr>
          <w:rFonts w:ascii="Times New Roman" w:eastAsia="Times New Roman" w:hAnsi="Times New Roman" w:cs="Times New Roman"/>
          <w:i/>
          <w:color w:val="29303B"/>
          <w:sz w:val="14"/>
          <w:szCs w:val="14"/>
        </w:rPr>
        <w:sectPr w:rsidR="002572FD" w:rsidSect="002572FD">
          <w:type w:val="continuous"/>
          <w:pgSz w:w="12240" w:h="15840"/>
          <w:pgMar w:top="1440" w:right="1440" w:bottom="1440" w:left="1440" w:header="720" w:footer="720" w:gutter="0"/>
          <w:cols w:num="2" w:space="720"/>
          <w:docGrid w:linePitch="360"/>
        </w:sectPr>
      </w:pPr>
      <w:r w:rsidRPr="002572FD">
        <w:rPr>
          <w:rFonts w:ascii="Times New Roman" w:eastAsia="Times New Roman" w:hAnsi="Times New Roman" w:cs="Times New Roman"/>
          <w:i/>
          <w:color w:val="29303B"/>
          <w:sz w:val="24"/>
          <w:szCs w:val="24"/>
        </w:rPr>
        <w:t>esclavo no soy</w:t>
      </w:r>
    </w:p>
    <w:p w:rsidR="002572FD" w:rsidRPr="002572FD" w:rsidRDefault="002572FD" w:rsidP="00957325">
      <w:pPr>
        <w:spacing w:after="0"/>
        <w:ind w:firstLine="0"/>
        <w:rPr>
          <w:rFonts w:ascii="Georgia" w:eastAsia="Times New Roman" w:hAnsi="Georgia" w:cs="Times New Roman"/>
          <w:color w:val="29303B"/>
          <w:sz w:val="14"/>
          <w:szCs w:val="14"/>
        </w:rPr>
      </w:pPr>
    </w:p>
    <w:p w:rsidR="002572FD" w:rsidRDefault="002572FD" w:rsidP="00957325">
      <w:pPr>
        <w:spacing w:after="240"/>
        <w:ind w:firstLine="0"/>
        <w:rPr>
          <w:rFonts w:ascii="Times New Roman" w:eastAsia="Times New Roman" w:hAnsi="Times New Roman" w:cs="Times New Roman"/>
          <w:sz w:val="24"/>
          <w:szCs w:val="24"/>
          <w:lang w:eastAsia="es-CO"/>
        </w:rPr>
      </w:pPr>
    </w:p>
    <w:p w:rsidR="00040813" w:rsidRPr="004C6692" w:rsidRDefault="002572FD" w:rsidP="00957325">
      <w:pPr>
        <w:spacing w:after="240"/>
        <w:ind w:firstLine="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Retornando al tema de la religiosidad, esta se daba</w:t>
      </w:r>
      <w:r w:rsidR="00040813" w:rsidRPr="007922CA">
        <w:rPr>
          <w:rFonts w:ascii="Times New Roman" w:eastAsia="Times New Roman" w:hAnsi="Times New Roman" w:cs="Times New Roman"/>
          <w:sz w:val="24"/>
          <w:szCs w:val="24"/>
          <w:lang w:eastAsia="es-CO"/>
        </w:rPr>
        <w:t xml:space="preserve"> también porque la presencia Institucional colonial era intermitente, lo cual de alguna forma daba autonomía para la continuación o realización de ritos o encuentros culturales entre esta población. </w:t>
      </w:r>
      <w:r w:rsidR="00040813" w:rsidRPr="004C6692">
        <w:rPr>
          <w:rFonts w:ascii="Times New Roman" w:eastAsia="Times New Roman" w:hAnsi="Times New Roman" w:cs="Times New Roman"/>
          <w:sz w:val="24"/>
          <w:szCs w:val="24"/>
          <w:lang w:eastAsia="es-CO"/>
        </w:rPr>
        <w:t>(Díaz, R, 2012, p.17)</w:t>
      </w:r>
    </w:p>
    <w:p w:rsidR="00040813" w:rsidRDefault="007E1BE8" w:rsidP="00957325">
      <w:pPr>
        <w:spacing w:after="240"/>
        <w:ind w:firstLine="0"/>
        <w:rPr>
          <w:rFonts w:ascii="Times New Roman" w:hAnsi="Times New Roman" w:cs="Times New Roman"/>
          <w:color w:val="000000"/>
          <w:sz w:val="24"/>
          <w:szCs w:val="24"/>
          <w:shd w:val="clear" w:color="auto" w:fill="FFFFFF"/>
        </w:rPr>
      </w:pPr>
      <w:r w:rsidRPr="00000760">
        <w:rPr>
          <w:rFonts w:ascii="Times New Roman" w:hAnsi="Times New Roman" w:cs="Times New Roman"/>
          <w:color w:val="000000"/>
          <w:sz w:val="24"/>
          <w:szCs w:val="24"/>
          <w:shd w:val="clear" w:color="auto" w:fill="FFFFFF"/>
        </w:rPr>
        <w:t>La religiosidad para el Pueblo Negro es el fundamento de su existencia, por eso la imagen de Dios creador y de un Jesucristo compañero y amigo tiene una importancia relevante. En sus celebraciones religiosas incorpora ritmo, símbolo y expresiones propias de su tradición. El papel de la mujer dentro de la vivencia religiosa y de la transmisión de la fe tiene una importancia extraordinaria</w:t>
      </w:r>
      <w:r w:rsidR="00000760">
        <w:rPr>
          <w:rFonts w:ascii="Times New Roman" w:hAnsi="Times New Roman" w:cs="Times New Roman"/>
          <w:color w:val="000000"/>
          <w:sz w:val="24"/>
          <w:szCs w:val="24"/>
          <w:shd w:val="clear" w:color="auto" w:fill="FFFFFF"/>
        </w:rPr>
        <w:t xml:space="preserve"> (SEPAFRO, 2003)</w:t>
      </w:r>
    </w:p>
    <w:p w:rsidR="00EA327F" w:rsidRPr="00000760" w:rsidRDefault="00EA327F" w:rsidP="00957325">
      <w:pPr>
        <w:spacing w:after="240"/>
        <w:ind w:firstLine="0"/>
        <w:rPr>
          <w:rFonts w:ascii="Times New Roman" w:eastAsia="Times New Roman" w:hAnsi="Times New Roman" w:cs="Times New Roman"/>
          <w:b/>
          <w:sz w:val="24"/>
          <w:szCs w:val="24"/>
        </w:rPr>
      </w:pPr>
    </w:p>
    <w:p w:rsidR="00F8464E" w:rsidRDefault="001273D2" w:rsidP="00957325">
      <w:pPr>
        <w:spacing w:after="240"/>
        <w:ind w:firstLine="0"/>
        <w:rPr>
          <w:rFonts w:ascii="Times New Roman" w:eastAsia="Times New Roman" w:hAnsi="Times New Roman" w:cs="Times New Roman"/>
          <w:b/>
          <w:sz w:val="24"/>
          <w:szCs w:val="24"/>
        </w:rPr>
      </w:pPr>
      <w:bookmarkStart w:id="17" w:name="LOSALABAOS"/>
      <w:bookmarkEnd w:id="17"/>
      <w:r>
        <w:rPr>
          <w:rFonts w:ascii="Times New Roman" w:eastAsia="Times New Roman" w:hAnsi="Times New Roman" w:cs="Times New Roman"/>
          <w:b/>
          <w:sz w:val="24"/>
          <w:szCs w:val="24"/>
        </w:rPr>
        <w:t>2.3.3.2 Los alabaos</w:t>
      </w:r>
    </w:p>
    <w:p w:rsidR="00F8464E" w:rsidRPr="00F8464E" w:rsidRDefault="00F8464E" w:rsidP="00957325">
      <w:pPr>
        <w:spacing w:after="240"/>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Las siguientes son transcripciones del video “Alabaos” de la Corporación identidad Cultural CORPIDENCU (1995)</w:t>
      </w:r>
    </w:p>
    <w:p w:rsidR="00F8464E" w:rsidRDefault="00F8464E" w:rsidP="00957325">
      <w:pPr>
        <w:spacing w:after="0"/>
        <w:ind w:firstLine="0"/>
        <w:rPr>
          <w:rFonts w:ascii="Times New Roman" w:hAnsi="Times New Roman" w:cs="Times New Roman"/>
          <w:sz w:val="24"/>
          <w:szCs w:val="24"/>
        </w:rPr>
      </w:pPr>
      <w:r>
        <w:rPr>
          <w:rFonts w:ascii="Times New Roman" w:hAnsi="Times New Roman" w:cs="Times New Roman"/>
          <w:sz w:val="24"/>
          <w:szCs w:val="24"/>
        </w:rPr>
        <w:t xml:space="preserve">En entrevista realizada a Nina Friedmann ella describe así el alabao: </w:t>
      </w:r>
    </w:p>
    <w:p w:rsidR="00F8464E" w:rsidRDefault="00F8464E" w:rsidP="00957325">
      <w:pPr>
        <w:spacing w:after="0"/>
        <w:ind w:firstLine="0"/>
        <w:rPr>
          <w:rFonts w:ascii="Times New Roman" w:hAnsi="Times New Roman" w:cs="Times New Roman"/>
          <w:sz w:val="24"/>
          <w:szCs w:val="24"/>
        </w:rPr>
      </w:pPr>
    </w:p>
    <w:p w:rsidR="00FD7BFB" w:rsidRPr="00F8464E" w:rsidRDefault="00F8464E" w:rsidP="00957325">
      <w:pPr>
        <w:spacing w:after="0"/>
        <w:ind w:firstLine="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t>
      </w:r>
      <w:r w:rsidR="00FD7BFB" w:rsidRPr="00F8464E">
        <w:rPr>
          <w:rFonts w:ascii="Times New Roman" w:hAnsi="Times New Roman" w:cs="Times New Roman"/>
          <w:color w:val="000000" w:themeColor="text1"/>
          <w:sz w:val="24"/>
          <w:szCs w:val="24"/>
        </w:rPr>
        <w:t>Es un canto, es un lloro, es poesía. R</w:t>
      </w:r>
      <w:r w:rsidR="00A80A64">
        <w:rPr>
          <w:rFonts w:ascii="Times New Roman" w:hAnsi="Times New Roman" w:cs="Times New Roman"/>
          <w:color w:val="000000" w:themeColor="text1"/>
          <w:sz w:val="24"/>
          <w:szCs w:val="24"/>
        </w:rPr>
        <w:t xml:space="preserve">epresenta la poesía del litoral. </w:t>
      </w:r>
      <w:r w:rsidR="00FD7BFB" w:rsidRPr="00F8464E">
        <w:rPr>
          <w:rFonts w:ascii="Times New Roman" w:hAnsi="Times New Roman" w:cs="Times New Roman"/>
          <w:color w:val="000000" w:themeColor="text1"/>
          <w:sz w:val="24"/>
          <w:szCs w:val="24"/>
        </w:rPr>
        <w:t>Es una alabanza a los santos católicos quienes han sido de una manera o de otra adoptados</w:t>
      </w:r>
      <w:r w:rsidR="00A80A64">
        <w:rPr>
          <w:rFonts w:ascii="Times New Roman" w:hAnsi="Times New Roman" w:cs="Times New Roman"/>
          <w:color w:val="000000" w:themeColor="text1"/>
          <w:sz w:val="24"/>
          <w:szCs w:val="24"/>
        </w:rPr>
        <w:t xml:space="preserve"> </w:t>
      </w:r>
      <w:r w:rsidR="00FD7BFB" w:rsidRPr="00F8464E">
        <w:rPr>
          <w:rFonts w:ascii="Times New Roman" w:hAnsi="Times New Roman" w:cs="Times New Roman"/>
          <w:color w:val="000000" w:themeColor="text1"/>
          <w:sz w:val="24"/>
          <w:szCs w:val="24"/>
        </w:rPr>
        <w:t>como máscaras para algunas de las creencias que todavía perviven en litoral pacífico</w:t>
      </w:r>
      <w:r>
        <w:rPr>
          <w:rFonts w:ascii="Times New Roman" w:hAnsi="Times New Roman" w:cs="Times New Roman"/>
          <w:color w:val="000000" w:themeColor="text1"/>
          <w:sz w:val="24"/>
          <w:szCs w:val="24"/>
        </w:rPr>
        <w:t>”</w:t>
      </w:r>
      <w:r w:rsidR="00A80A64">
        <w:rPr>
          <w:rFonts w:ascii="Times New Roman" w:hAnsi="Times New Roman" w:cs="Times New Roman"/>
          <w:color w:val="000000" w:themeColor="text1"/>
          <w:sz w:val="24"/>
          <w:szCs w:val="24"/>
        </w:rPr>
        <w:t xml:space="preserve"> (CORPIDENCU, 1995)</w:t>
      </w:r>
    </w:p>
    <w:p w:rsidR="00FD7BFB" w:rsidRPr="00BE4EF9" w:rsidRDefault="00FD7BFB" w:rsidP="00957325">
      <w:pPr>
        <w:spacing w:after="0"/>
        <w:ind w:firstLine="0"/>
        <w:rPr>
          <w:rFonts w:ascii="Times New Roman" w:hAnsi="Times New Roman" w:cs="Times New Roman"/>
          <w:b/>
          <w:color w:val="5F497A" w:themeColor="accent4" w:themeShade="BF"/>
          <w:sz w:val="24"/>
          <w:szCs w:val="24"/>
        </w:rPr>
      </w:pPr>
    </w:p>
    <w:p w:rsidR="00FD7BFB" w:rsidRPr="00F8464E" w:rsidRDefault="00F8464E" w:rsidP="00957325">
      <w:pPr>
        <w:spacing w:after="0"/>
        <w:ind w:firstLine="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t>
      </w:r>
      <w:r w:rsidR="00FD7BFB" w:rsidRPr="00F8464E">
        <w:rPr>
          <w:rFonts w:ascii="Times New Roman" w:hAnsi="Times New Roman" w:cs="Times New Roman"/>
          <w:color w:val="000000" w:themeColor="text1"/>
          <w:sz w:val="24"/>
          <w:szCs w:val="24"/>
        </w:rPr>
        <w:t>El alabado definido por las propias gentes de esa región es…. una conversación que se realiza con otros mundos, con otros ámbitos. Es el alabar la vida y el alabar la muerte, es una comunicación entre el cielo y la tierra, es una comunicación entre los vivos y los muertos y que tiene lugar cuando precisamente ocurre ese drama que es el de la desaparición de un ser vivo”.</w:t>
      </w:r>
      <w:r w:rsidR="00A80A64">
        <w:rPr>
          <w:rFonts w:ascii="Times New Roman" w:hAnsi="Times New Roman" w:cs="Times New Roman"/>
          <w:color w:val="000000" w:themeColor="text1"/>
          <w:sz w:val="24"/>
          <w:szCs w:val="24"/>
        </w:rPr>
        <w:t xml:space="preserve"> (CORPIDENCU, 1995)</w:t>
      </w:r>
    </w:p>
    <w:p w:rsidR="00FD7BFB" w:rsidRPr="00BE4EF9" w:rsidRDefault="00FD7BFB" w:rsidP="00957325">
      <w:pPr>
        <w:spacing w:after="0"/>
        <w:ind w:firstLine="0"/>
        <w:rPr>
          <w:rFonts w:ascii="Times New Roman" w:hAnsi="Times New Roman" w:cs="Times New Roman"/>
          <w:b/>
          <w:color w:val="5F497A" w:themeColor="accent4" w:themeShade="BF"/>
          <w:sz w:val="24"/>
          <w:szCs w:val="24"/>
        </w:rPr>
      </w:pPr>
    </w:p>
    <w:p w:rsidR="00FD7BFB" w:rsidRDefault="00FD7BFB" w:rsidP="00957325">
      <w:pPr>
        <w:spacing w:after="0"/>
        <w:ind w:firstLine="0"/>
        <w:rPr>
          <w:rFonts w:ascii="Times New Roman" w:hAnsi="Times New Roman" w:cs="Times New Roman"/>
          <w:color w:val="000000" w:themeColor="text1"/>
          <w:sz w:val="24"/>
          <w:szCs w:val="24"/>
        </w:rPr>
      </w:pPr>
      <w:r w:rsidRPr="00F8464E">
        <w:rPr>
          <w:rFonts w:ascii="Times New Roman" w:hAnsi="Times New Roman" w:cs="Times New Roman"/>
          <w:color w:val="000000" w:themeColor="text1"/>
          <w:sz w:val="24"/>
          <w:szCs w:val="24"/>
        </w:rPr>
        <w:t>“Muchos de esos cantos fúnebres tienen un poco digamos de  la métrica de los romances españoles pero tienen ritmos que tienen que ver con las huellas de africanía que tienen las comunidades descendientes de los africanos</w:t>
      </w:r>
      <w:r w:rsidR="00F8464E">
        <w:rPr>
          <w:rFonts w:ascii="Times New Roman" w:hAnsi="Times New Roman" w:cs="Times New Roman"/>
          <w:color w:val="000000" w:themeColor="text1"/>
          <w:sz w:val="24"/>
          <w:szCs w:val="24"/>
        </w:rPr>
        <w:t>”</w:t>
      </w:r>
      <w:r w:rsidR="00A80A64">
        <w:rPr>
          <w:rFonts w:ascii="Times New Roman" w:hAnsi="Times New Roman" w:cs="Times New Roman"/>
          <w:color w:val="000000" w:themeColor="text1"/>
          <w:sz w:val="24"/>
          <w:szCs w:val="24"/>
        </w:rPr>
        <w:t xml:space="preserve"> (CORPIDENCU, 1995)</w:t>
      </w:r>
    </w:p>
    <w:p w:rsidR="0041041C" w:rsidRPr="00F8464E" w:rsidRDefault="0041041C" w:rsidP="00957325">
      <w:pPr>
        <w:spacing w:after="0"/>
        <w:ind w:firstLine="0"/>
        <w:rPr>
          <w:rFonts w:ascii="Times New Roman" w:hAnsi="Times New Roman" w:cs="Times New Roman"/>
          <w:color w:val="000000" w:themeColor="text1"/>
          <w:sz w:val="24"/>
          <w:szCs w:val="24"/>
        </w:rPr>
      </w:pPr>
    </w:p>
    <w:p w:rsidR="00FD7BFB" w:rsidRPr="00F8464E" w:rsidRDefault="00F8464E" w:rsidP="00957325">
      <w:pPr>
        <w:spacing w:after="0"/>
        <w:ind w:firstLine="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t>
      </w:r>
      <w:r w:rsidR="00FD7BFB" w:rsidRPr="00F8464E">
        <w:rPr>
          <w:rFonts w:ascii="Times New Roman" w:hAnsi="Times New Roman" w:cs="Times New Roman"/>
          <w:color w:val="000000" w:themeColor="text1"/>
          <w:sz w:val="24"/>
          <w:szCs w:val="24"/>
        </w:rPr>
        <w:t xml:space="preserve">Yo misma por ejemplo recuerdo como en algunos de esos rituales en el litoral que comenzaban muy temprano, aún antes de que el sol hubiera caído… comenzaban a esa hora con un ritmo que casi uno no podría pensar que era un ritmo de canto gregoriano, y a medida que avanzaba la noche, yo diría que nosotros retrocedíamos en la historia y comenzaban a sonar los ritmos y a oírse y a sentirse un espíritu que yo después pude ver en algunas sesiones por ejemplo entre pescadores africanos en el </w:t>
      </w:r>
      <w:r w:rsidR="00FD7BFB" w:rsidRPr="004D7B91">
        <w:rPr>
          <w:rFonts w:ascii="Times New Roman" w:hAnsi="Times New Roman" w:cs="Times New Roman"/>
          <w:color w:val="000000" w:themeColor="text1"/>
          <w:sz w:val="24"/>
          <w:szCs w:val="24"/>
        </w:rPr>
        <w:t>occidente</w:t>
      </w:r>
      <w:r w:rsidR="00FD7BFB" w:rsidRPr="00F8464E">
        <w:rPr>
          <w:rFonts w:ascii="Times New Roman" w:hAnsi="Times New Roman" w:cs="Times New Roman"/>
          <w:color w:val="000000" w:themeColor="text1"/>
          <w:sz w:val="24"/>
          <w:szCs w:val="24"/>
        </w:rPr>
        <w:t xml:space="preserve"> de África”. </w:t>
      </w:r>
      <w:r w:rsidR="00A80A64">
        <w:rPr>
          <w:rFonts w:ascii="Times New Roman" w:hAnsi="Times New Roman" w:cs="Times New Roman"/>
          <w:color w:val="000000" w:themeColor="text1"/>
          <w:sz w:val="24"/>
          <w:szCs w:val="24"/>
        </w:rPr>
        <w:t>(CORPIDENCU, 1995)</w:t>
      </w:r>
    </w:p>
    <w:p w:rsidR="00F8464E" w:rsidRPr="00BE4EF9" w:rsidRDefault="00F8464E" w:rsidP="00957325">
      <w:pPr>
        <w:spacing w:after="0"/>
        <w:ind w:firstLine="0"/>
        <w:rPr>
          <w:rFonts w:ascii="Times New Roman" w:hAnsi="Times New Roman" w:cs="Times New Roman"/>
          <w:b/>
          <w:color w:val="5F497A" w:themeColor="accent4" w:themeShade="BF"/>
          <w:sz w:val="24"/>
          <w:szCs w:val="24"/>
        </w:rPr>
      </w:pPr>
    </w:p>
    <w:p w:rsidR="00FD7BFB" w:rsidRPr="004D7B91" w:rsidRDefault="00FD7BFB" w:rsidP="00957325">
      <w:pPr>
        <w:spacing w:after="0"/>
        <w:ind w:firstLine="0"/>
        <w:rPr>
          <w:rFonts w:ascii="Times New Roman" w:hAnsi="Times New Roman" w:cs="Times New Roman"/>
          <w:color w:val="000000" w:themeColor="text1"/>
          <w:sz w:val="24"/>
          <w:szCs w:val="24"/>
        </w:rPr>
      </w:pPr>
      <w:r w:rsidRPr="004D7B91">
        <w:rPr>
          <w:rFonts w:ascii="Times New Roman" w:hAnsi="Times New Roman" w:cs="Times New Roman"/>
          <w:color w:val="000000" w:themeColor="text1"/>
          <w:sz w:val="24"/>
          <w:szCs w:val="24"/>
        </w:rPr>
        <w:t>“Pero yo creo que en estos momentos que precisamente en el litoral pacífico la gente tiene que enfrentarse más con la muerte, estos alabaos particularmente de la muerte que tienen que ver con ese drama, con el abandono de este mundo en una forma tan violenta, yo creo que tal vez ha tomado otras formas y en el propio  sentimiento de la gente. Pero que eso que han tenido  los afro</w:t>
      </w:r>
      <w:r w:rsidR="001D46A7">
        <w:rPr>
          <w:rFonts w:ascii="Times New Roman" w:hAnsi="Times New Roman" w:cs="Times New Roman"/>
          <w:color w:val="000000" w:themeColor="text1"/>
          <w:sz w:val="24"/>
          <w:szCs w:val="24"/>
        </w:rPr>
        <w:t>-</w:t>
      </w:r>
      <w:r w:rsidRPr="004D7B91">
        <w:rPr>
          <w:rFonts w:ascii="Times New Roman" w:hAnsi="Times New Roman" w:cs="Times New Roman"/>
          <w:color w:val="000000" w:themeColor="text1"/>
          <w:sz w:val="24"/>
          <w:szCs w:val="24"/>
        </w:rPr>
        <w:t>chocoanos es algo que no se ha perdido, es decir, puede que esté en un momento guardado que no pueda tener la facilidad de la expresión pero cómo puede uno botar la cosmovisión, como puede uno botar los vehículos que le permiten a uno tener la posibilidad de –si no se puede realizar en esta vida, es decir, realizarse en esa otra en la que se cree.”</w:t>
      </w:r>
      <w:r w:rsidR="00A80A64" w:rsidRPr="00A80A64">
        <w:rPr>
          <w:rFonts w:ascii="Times New Roman" w:hAnsi="Times New Roman" w:cs="Times New Roman"/>
          <w:color w:val="000000" w:themeColor="text1"/>
          <w:sz w:val="24"/>
          <w:szCs w:val="24"/>
        </w:rPr>
        <w:t xml:space="preserve"> </w:t>
      </w:r>
      <w:r w:rsidR="00A80A64">
        <w:rPr>
          <w:rFonts w:ascii="Times New Roman" w:hAnsi="Times New Roman" w:cs="Times New Roman"/>
          <w:color w:val="000000" w:themeColor="text1"/>
          <w:sz w:val="24"/>
          <w:szCs w:val="24"/>
        </w:rPr>
        <w:t>(CORPIDENCU, 1995)</w:t>
      </w:r>
    </w:p>
    <w:p w:rsidR="00FD7BFB" w:rsidRPr="00BE4EF9" w:rsidRDefault="00FD7BFB" w:rsidP="00957325">
      <w:pPr>
        <w:spacing w:after="0"/>
        <w:ind w:firstLine="0"/>
        <w:rPr>
          <w:rFonts w:ascii="Times New Roman" w:hAnsi="Times New Roman" w:cs="Times New Roman"/>
          <w:b/>
          <w:color w:val="5F497A" w:themeColor="accent4" w:themeShade="BF"/>
          <w:sz w:val="24"/>
          <w:szCs w:val="24"/>
        </w:rPr>
      </w:pPr>
    </w:p>
    <w:p w:rsidR="00FD7BFB" w:rsidRPr="004D7B91" w:rsidRDefault="00FD7BFB" w:rsidP="00957325">
      <w:pPr>
        <w:spacing w:after="0"/>
        <w:ind w:firstLine="0"/>
        <w:rPr>
          <w:rFonts w:ascii="Times New Roman" w:hAnsi="Times New Roman" w:cs="Times New Roman"/>
          <w:color w:val="000000" w:themeColor="text1"/>
          <w:sz w:val="24"/>
          <w:szCs w:val="24"/>
        </w:rPr>
      </w:pPr>
      <w:r w:rsidRPr="004D7B91">
        <w:rPr>
          <w:rFonts w:ascii="Times New Roman" w:hAnsi="Times New Roman" w:cs="Times New Roman"/>
          <w:color w:val="000000" w:themeColor="text1"/>
          <w:sz w:val="24"/>
          <w:szCs w:val="24"/>
        </w:rPr>
        <w:t>“Yo creo que el mantenimiento del legado africano en el Chocó ha sido algo que ha reflejado precisamente la exposición distinta que tuvo la gente en litoral atlántico, porque, entrar en las selvas del litoral pacífico aún hoy en día a entrar en los montes del atlántico”</w:t>
      </w:r>
      <w:r w:rsidR="00A80A64" w:rsidRPr="00A80A64">
        <w:rPr>
          <w:rFonts w:ascii="Times New Roman" w:hAnsi="Times New Roman" w:cs="Times New Roman"/>
          <w:color w:val="000000" w:themeColor="text1"/>
          <w:sz w:val="24"/>
          <w:szCs w:val="24"/>
        </w:rPr>
        <w:t xml:space="preserve"> </w:t>
      </w:r>
      <w:r w:rsidR="00A80A64">
        <w:rPr>
          <w:rFonts w:ascii="Times New Roman" w:hAnsi="Times New Roman" w:cs="Times New Roman"/>
          <w:color w:val="000000" w:themeColor="text1"/>
          <w:sz w:val="24"/>
          <w:szCs w:val="24"/>
        </w:rPr>
        <w:t>(CORPIDENCU, 1995)</w:t>
      </w:r>
    </w:p>
    <w:p w:rsidR="004D7B91" w:rsidRPr="004D7B91" w:rsidRDefault="004D7B91" w:rsidP="00957325">
      <w:pPr>
        <w:spacing w:after="0"/>
        <w:ind w:firstLine="0"/>
        <w:rPr>
          <w:rFonts w:ascii="Times New Roman" w:hAnsi="Times New Roman" w:cs="Times New Roman"/>
          <w:sz w:val="24"/>
          <w:szCs w:val="24"/>
        </w:rPr>
      </w:pPr>
    </w:p>
    <w:p w:rsidR="004D7B91" w:rsidRPr="001D46A7" w:rsidRDefault="004D7B91" w:rsidP="00957325">
      <w:pPr>
        <w:pStyle w:val="Prrafodelista"/>
        <w:numPr>
          <w:ilvl w:val="0"/>
          <w:numId w:val="36"/>
        </w:numPr>
        <w:spacing w:after="0"/>
        <w:ind w:firstLine="0"/>
        <w:rPr>
          <w:rFonts w:ascii="Times New Roman" w:hAnsi="Times New Roman" w:cs="Times New Roman"/>
          <w:sz w:val="24"/>
          <w:szCs w:val="24"/>
        </w:rPr>
      </w:pPr>
      <w:r w:rsidRPr="001D46A7">
        <w:rPr>
          <w:rFonts w:ascii="Times New Roman" w:hAnsi="Times New Roman" w:cs="Times New Roman"/>
          <w:sz w:val="24"/>
          <w:szCs w:val="24"/>
        </w:rPr>
        <w:t xml:space="preserve">Guadalupe Rojas, cantadora de alabaos,  por su parte informa en el mismo video: </w:t>
      </w:r>
    </w:p>
    <w:p w:rsidR="004D7B91" w:rsidRDefault="004D7B91" w:rsidP="00957325">
      <w:pPr>
        <w:spacing w:after="0"/>
        <w:ind w:firstLine="0"/>
        <w:rPr>
          <w:rFonts w:ascii="Times New Roman" w:hAnsi="Times New Roman" w:cs="Times New Roman"/>
          <w:b/>
          <w:color w:val="5F497A" w:themeColor="accent4" w:themeShade="BF"/>
          <w:sz w:val="24"/>
          <w:szCs w:val="24"/>
        </w:rPr>
      </w:pPr>
    </w:p>
    <w:p w:rsidR="00FD7BFB" w:rsidRPr="004D7B91" w:rsidRDefault="00FD7BFB" w:rsidP="00957325">
      <w:pPr>
        <w:spacing w:after="0"/>
        <w:ind w:firstLine="0"/>
        <w:rPr>
          <w:rFonts w:ascii="Times New Roman" w:hAnsi="Times New Roman" w:cs="Times New Roman"/>
          <w:color w:val="000000" w:themeColor="text1"/>
          <w:sz w:val="24"/>
          <w:szCs w:val="24"/>
        </w:rPr>
      </w:pPr>
      <w:r w:rsidRPr="004D7B91">
        <w:rPr>
          <w:rFonts w:ascii="Times New Roman" w:hAnsi="Times New Roman" w:cs="Times New Roman"/>
          <w:color w:val="000000" w:themeColor="text1"/>
          <w:sz w:val="24"/>
          <w:szCs w:val="24"/>
        </w:rPr>
        <w:t>“Estos cantos pertenecen por todo el Chocó por donde yo he andado”</w:t>
      </w:r>
      <w:r w:rsidR="00A80A64" w:rsidRPr="00A80A64">
        <w:rPr>
          <w:rFonts w:ascii="Times New Roman" w:hAnsi="Times New Roman" w:cs="Times New Roman"/>
          <w:color w:val="000000" w:themeColor="text1"/>
          <w:sz w:val="24"/>
          <w:szCs w:val="24"/>
        </w:rPr>
        <w:t xml:space="preserve"> </w:t>
      </w:r>
      <w:r w:rsidR="00A80A64">
        <w:rPr>
          <w:rFonts w:ascii="Times New Roman" w:hAnsi="Times New Roman" w:cs="Times New Roman"/>
          <w:color w:val="000000" w:themeColor="text1"/>
          <w:sz w:val="24"/>
          <w:szCs w:val="24"/>
        </w:rPr>
        <w:t>(CORPIDENCU, 1995)</w:t>
      </w:r>
    </w:p>
    <w:p w:rsidR="00FD7BFB" w:rsidRPr="004D7B91" w:rsidRDefault="00FD7BFB" w:rsidP="00957325">
      <w:pPr>
        <w:spacing w:after="0"/>
        <w:ind w:firstLine="0"/>
        <w:rPr>
          <w:rFonts w:ascii="Times New Roman" w:hAnsi="Times New Roman" w:cs="Times New Roman"/>
          <w:color w:val="000000" w:themeColor="text1"/>
          <w:sz w:val="24"/>
          <w:szCs w:val="24"/>
        </w:rPr>
      </w:pPr>
    </w:p>
    <w:p w:rsidR="00FD7BFB" w:rsidRPr="004D7B91" w:rsidRDefault="0041041C" w:rsidP="00957325">
      <w:pPr>
        <w:spacing w:after="0"/>
        <w:ind w:firstLine="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t>
      </w:r>
      <w:r w:rsidR="00FD7BFB" w:rsidRPr="004D7B91">
        <w:rPr>
          <w:rFonts w:ascii="Times New Roman" w:hAnsi="Times New Roman" w:cs="Times New Roman"/>
          <w:color w:val="000000" w:themeColor="text1"/>
          <w:sz w:val="24"/>
          <w:szCs w:val="24"/>
        </w:rPr>
        <w:t>Los alabados se entonan después que uno reza el rosario, y después del rosario se canta el santo Dios que es el alabado mayor y después de las del santo Dios se cantan los alabados, cualquier alabado se cantan</w:t>
      </w:r>
      <w:r>
        <w:rPr>
          <w:rFonts w:ascii="Times New Roman" w:hAnsi="Times New Roman" w:cs="Times New Roman"/>
          <w:color w:val="000000" w:themeColor="text1"/>
          <w:sz w:val="24"/>
          <w:szCs w:val="24"/>
        </w:rPr>
        <w:t>”</w:t>
      </w:r>
      <w:r w:rsidR="00A80A64" w:rsidRPr="00A80A64">
        <w:rPr>
          <w:rFonts w:ascii="Times New Roman" w:hAnsi="Times New Roman" w:cs="Times New Roman"/>
          <w:color w:val="000000" w:themeColor="text1"/>
          <w:sz w:val="24"/>
          <w:szCs w:val="24"/>
        </w:rPr>
        <w:t xml:space="preserve"> </w:t>
      </w:r>
      <w:r w:rsidR="00A80A64">
        <w:rPr>
          <w:rFonts w:ascii="Times New Roman" w:hAnsi="Times New Roman" w:cs="Times New Roman"/>
          <w:color w:val="000000" w:themeColor="text1"/>
          <w:sz w:val="24"/>
          <w:szCs w:val="24"/>
        </w:rPr>
        <w:t>(CORPIDENCU, 1995)</w:t>
      </w:r>
    </w:p>
    <w:p w:rsidR="00FD7BFB" w:rsidRPr="004D7B91" w:rsidRDefault="00FD7BFB" w:rsidP="00957325">
      <w:pPr>
        <w:spacing w:after="0"/>
        <w:ind w:firstLine="0"/>
        <w:rPr>
          <w:rFonts w:ascii="Times New Roman" w:hAnsi="Times New Roman" w:cs="Times New Roman"/>
          <w:color w:val="000000" w:themeColor="text1"/>
          <w:sz w:val="24"/>
          <w:szCs w:val="24"/>
        </w:rPr>
      </w:pPr>
    </w:p>
    <w:p w:rsidR="00FD7BFB" w:rsidRPr="004D7B91" w:rsidRDefault="00FD7BFB" w:rsidP="00957325">
      <w:pPr>
        <w:spacing w:after="0"/>
        <w:ind w:firstLine="0"/>
        <w:rPr>
          <w:rFonts w:ascii="Times New Roman" w:hAnsi="Times New Roman" w:cs="Times New Roman"/>
          <w:color w:val="000000" w:themeColor="text1"/>
          <w:sz w:val="24"/>
          <w:szCs w:val="24"/>
        </w:rPr>
      </w:pPr>
      <w:r w:rsidRPr="004D7B91">
        <w:rPr>
          <w:rFonts w:ascii="Times New Roman" w:hAnsi="Times New Roman" w:cs="Times New Roman"/>
          <w:color w:val="000000" w:themeColor="text1"/>
          <w:sz w:val="24"/>
          <w:szCs w:val="24"/>
        </w:rPr>
        <w:t>“Pues después del quinto rosario es el crisagio que se canta, el crisagio. El cr</w:t>
      </w:r>
      <w:r w:rsidR="004D7B91">
        <w:rPr>
          <w:rFonts w:ascii="Times New Roman" w:hAnsi="Times New Roman" w:cs="Times New Roman"/>
          <w:color w:val="000000" w:themeColor="text1"/>
          <w:sz w:val="24"/>
          <w:szCs w:val="24"/>
        </w:rPr>
        <w:t>isagio empieza así: Santo Santo”</w:t>
      </w:r>
      <w:r w:rsidR="00A80A64" w:rsidRPr="00A80A64">
        <w:rPr>
          <w:rFonts w:ascii="Times New Roman" w:hAnsi="Times New Roman" w:cs="Times New Roman"/>
          <w:color w:val="000000" w:themeColor="text1"/>
          <w:sz w:val="24"/>
          <w:szCs w:val="24"/>
        </w:rPr>
        <w:t xml:space="preserve"> </w:t>
      </w:r>
      <w:r w:rsidR="00A80A64">
        <w:rPr>
          <w:rFonts w:ascii="Times New Roman" w:hAnsi="Times New Roman" w:cs="Times New Roman"/>
          <w:color w:val="000000" w:themeColor="text1"/>
          <w:sz w:val="24"/>
          <w:szCs w:val="24"/>
        </w:rPr>
        <w:t>(CORPIDENCU, 1995)</w:t>
      </w:r>
    </w:p>
    <w:p w:rsidR="00FD7BFB" w:rsidRDefault="00FD7BFB" w:rsidP="00957325">
      <w:pPr>
        <w:spacing w:after="240"/>
        <w:ind w:firstLine="0"/>
        <w:rPr>
          <w:rFonts w:ascii="Times New Roman" w:eastAsia="Times New Roman" w:hAnsi="Times New Roman" w:cs="Times New Roman"/>
          <w:b/>
          <w:sz w:val="24"/>
          <w:szCs w:val="24"/>
        </w:rPr>
      </w:pPr>
    </w:p>
    <w:p w:rsidR="0045435F" w:rsidRPr="007A43F0" w:rsidRDefault="0045435F" w:rsidP="00957325">
      <w:pPr>
        <w:pStyle w:val="Prrafodelista"/>
        <w:numPr>
          <w:ilvl w:val="0"/>
          <w:numId w:val="37"/>
        </w:numPr>
        <w:spacing w:after="240"/>
        <w:ind w:firstLine="0"/>
        <w:rPr>
          <w:rFonts w:ascii="Times New Roman" w:eastAsia="Times New Roman" w:hAnsi="Times New Roman" w:cs="Times New Roman"/>
          <w:sz w:val="24"/>
          <w:szCs w:val="24"/>
          <w:lang w:eastAsia="es-CO"/>
        </w:rPr>
      </w:pPr>
      <w:r w:rsidRPr="007A43F0">
        <w:rPr>
          <w:rFonts w:ascii="Times New Roman" w:eastAsia="Times New Roman" w:hAnsi="Times New Roman" w:cs="Times New Roman"/>
          <w:sz w:val="24"/>
          <w:szCs w:val="24"/>
          <w:lang w:eastAsia="es-CO"/>
        </w:rPr>
        <w:t xml:space="preserve">Según la tésis de Antonio Escobar, citada por Rafael Díaz (2012) </w:t>
      </w:r>
    </w:p>
    <w:p w:rsidR="002572FD" w:rsidRPr="007922CA" w:rsidRDefault="004D7B91" w:rsidP="00957325">
      <w:pPr>
        <w:spacing w:after="240"/>
        <w:ind w:left="720" w:firstLine="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“L</w:t>
      </w:r>
      <w:r w:rsidR="0045435F" w:rsidRPr="007922CA">
        <w:rPr>
          <w:rFonts w:ascii="Times New Roman" w:eastAsia="Times New Roman" w:hAnsi="Times New Roman" w:cs="Times New Roman"/>
          <w:sz w:val="24"/>
          <w:szCs w:val="24"/>
          <w:lang w:eastAsia="es-CO"/>
        </w:rPr>
        <w:t>os alabaos tienen un doble origen de carácter oral y es que provienen tanto posiblemente de los cantos gregorianos de cultura barroca europea y de la tradición oral de los griots o guardianes de la palabra africana; esos alabaos según esta tesis, empezaron a formarse en la zona de Cartagena de Indias y se fueron desplazando con los esclavos y los libres hacia el pacífico”</w:t>
      </w:r>
      <w:r w:rsidR="00A80A64" w:rsidRPr="00A80A64">
        <w:rPr>
          <w:rFonts w:ascii="Times New Roman" w:hAnsi="Times New Roman" w:cs="Times New Roman"/>
          <w:color w:val="000000" w:themeColor="text1"/>
          <w:sz w:val="24"/>
          <w:szCs w:val="24"/>
        </w:rPr>
        <w:t xml:space="preserve"> </w:t>
      </w:r>
    </w:p>
    <w:p w:rsidR="00040813" w:rsidRDefault="00040813" w:rsidP="00957325">
      <w:pPr>
        <w:spacing w:after="240"/>
        <w:ind w:firstLine="0"/>
        <w:rPr>
          <w:rFonts w:ascii="Times New Roman" w:eastAsia="Times New Roman" w:hAnsi="Times New Roman" w:cs="Times New Roman"/>
          <w:sz w:val="24"/>
          <w:szCs w:val="24"/>
          <w:lang w:eastAsia="es-CO"/>
        </w:rPr>
      </w:pPr>
      <w:r w:rsidRPr="007922CA">
        <w:rPr>
          <w:rFonts w:ascii="Times New Roman" w:eastAsia="Times New Roman" w:hAnsi="Times New Roman" w:cs="Times New Roman"/>
          <w:sz w:val="24"/>
          <w:szCs w:val="24"/>
          <w:lang w:eastAsia="es-CO"/>
        </w:rPr>
        <w:t>Según el culurólogo Manuel Zapata Olivella citado por Córdoba y Rovira (1998) el alabao se practicó en primer lugar en el Chocó, lo cual difiere con la hipótesis de que empezó a formarse en Cartagena.</w:t>
      </w:r>
    </w:p>
    <w:p w:rsidR="006F6EFC" w:rsidRPr="001D46A7" w:rsidRDefault="006F6EFC" w:rsidP="00957325">
      <w:pPr>
        <w:spacing w:after="0"/>
        <w:ind w:firstLine="0"/>
        <w:rPr>
          <w:rFonts w:ascii="Times New Roman" w:hAnsi="Times New Roman" w:cs="Times New Roman"/>
          <w:sz w:val="24"/>
          <w:szCs w:val="24"/>
        </w:rPr>
      </w:pPr>
      <w:r>
        <w:rPr>
          <w:rFonts w:ascii="Times New Roman" w:hAnsi="Times New Roman" w:cs="Times New Roman"/>
          <w:sz w:val="24"/>
          <w:szCs w:val="24"/>
        </w:rPr>
        <w:t>“</w:t>
      </w:r>
      <w:r w:rsidRPr="006F6EFC">
        <w:rPr>
          <w:rFonts w:ascii="Times New Roman" w:hAnsi="Times New Roman" w:cs="Times New Roman"/>
          <w:sz w:val="24"/>
          <w:szCs w:val="24"/>
        </w:rPr>
        <w:t>No sé si en todo Suramérica pero especialmente acá… eso de los alabaos no se ve sino en los  negros de la costa del pacífico  y especialmente en el chocó</w:t>
      </w:r>
      <w:r>
        <w:rPr>
          <w:rFonts w:ascii="Times New Roman" w:hAnsi="Times New Roman" w:cs="Times New Roman"/>
          <w:sz w:val="24"/>
          <w:szCs w:val="24"/>
        </w:rPr>
        <w:t>”</w:t>
      </w:r>
      <w:r w:rsidR="00A80A64">
        <w:rPr>
          <w:rFonts w:ascii="Times New Roman" w:hAnsi="Times New Roman" w:cs="Times New Roman"/>
          <w:sz w:val="24"/>
          <w:szCs w:val="24"/>
        </w:rPr>
        <w:t xml:space="preserve"> </w:t>
      </w:r>
      <w:r w:rsidR="001273D2" w:rsidRPr="001D46A7">
        <w:rPr>
          <w:rFonts w:ascii="Times New Roman" w:hAnsi="Times New Roman" w:cs="Times New Roman"/>
          <w:sz w:val="24"/>
          <w:szCs w:val="24"/>
        </w:rPr>
        <w:t>Heriberto Valencia (Musicólogo)</w:t>
      </w:r>
      <w:r w:rsidR="004D7B91" w:rsidRPr="001D46A7">
        <w:rPr>
          <w:rFonts w:ascii="Times New Roman" w:hAnsi="Times New Roman" w:cs="Times New Roman"/>
          <w:sz w:val="24"/>
          <w:szCs w:val="24"/>
        </w:rPr>
        <w:t xml:space="preserve"> en CORPIDENCU (1995)</w:t>
      </w:r>
    </w:p>
    <w:p w:rsidR="00EA327F" w:rsidRPr="00EA327F" w:rsidRDefault="00EA327F" w:rsidP="00957325">
      <w:pPr>
        <w:spacing w:after="0"/>
        <w:ind w:firstLine="0"/>
        <w:rPr>
          <w:rFonts w:ascii="Times New Roman" w:hAnsi="Times New Roman" w:cs="Times New Roman"/>
        </w:rPr>
      </w:pPr>
    </w:p>
    <w:p w:rsidR="00F76D90" w:rsidRDefault="00925B54" w:rsidP="00957325">
      <w:pPr>
        <w:spacing w:after="240"/>
        <w:ind w:firstLine="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&lt;&lt;</w:t>
      </w:r>
      <w:r w:rsidR="004F69A8">
        <w:rPr>
          <w:rFonts w:ascii="Times New Roman" w:eastAsia="Times New Roman" w:hAnsi="Times New Roman" w:cs="Times New Roman"/>
          <w:sz w:val="24"/>
          <w:szCs w:val="24"/>
          <w:lang w:eastAsia="es-CO"/>
        </w:rPr>
        <w:t>Baudilio Revelo Hurtado, presidente de la colonia de Guapi en Cali, explica que los alaba</w:t>
      </w:r>
      <w:r>
        <w:rPr>
          <w:rFonts w:ascii="Times New Roman" w:eastAsia="Times New Roman" w:hAnsi="Times New Roman" w:cs="Times New Roman"/>
          <w:sz w:val="24"/>
          <w:szCs w:val="24"/>
          <w:lang w:eastAsia="es-CO"/>
        </w:rPr>
        <w:t>o</w:t>
      </w:r>
      <w:r w:rsidR="004F69A8">
        <w:rPr>
          <w:rFonts w:ascii="Times New Roman" w:eastAsia="Times New Roman" w:hAnsi="Times New Roman" w:cs="Times New Roman"/>
          <w:sz w:val="24"/>
          <w:szCs w:val="24"/>
          <w:lang w:eastAsia="es-CO"/>
        </w:rPr>
        <w:t>s son de origen africano. Vienen de Luango (Angola) pero allá no se</w:t>
      </w:r>
      <w:r w:rsidR="006145C7">
        <w:rPr>
          <w:rFonts w:ascii="Times New Roman" w:eastAsia="Times New Roman" w:hAnsi="Times New Roman" w:cs="Times New Roman"/>
          <w:sz w:val="24"/>
          <w:szCs w:val="24"/>
          <w:lang w:eastAsia="es-CO"/>
        </w:rPr>
        <w:t xml:space="preserve"> llamaban “alabaos”</w:t>
      </w:r>
      <w:r>
        <w:rPr>
          <w:rFonts w:ascii="Times New Roman" w:eastAsia="Times New Roman" w:hAnsi="Times New Roman" w:cs="Times New Roman"/>
          <w:sz w:val="24"/>
          <w:szCs w:val="24"/>
          <w:lang w:eastAsia="es-CO"/>
        </w:rPr>
        <w:t>, sino “cantos de lágrima”&gt;&gt; (Ayala, 2011, p.29)</w:t>
      </w:r>
    </w:p>
    <w:p w:rsidR="00197203" w:rsidRDefault="008A7875" w:rsidP="00957325">
      <w:pPr>
        <w:spacing w:after="240"/>
        <w:ind w:firstLine="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Granda</w:t>
      </w:r>
      <w:r w:rsidR="00A80A64">
        <w:rPr>
          <w:rFonts w:ascii="Times New Roman" w:eastAsia="Times New Roman" w:hAnsi="Times New Roman" w:cs="Times New Roman"/>
          <w:sz w:val="24"/>
          <w:szCs w:val="24"/>
          <w:lang w:eastAsia="es-CO"/>
        </w:rPr>
        <w:t xml:space="preserve"> </w:t>
      </w:r>
      <w:r>
        <w:rPr>
          <w:rFonts w:ascii="Times New Roman" w:eastAsia="Times New Roman" w:hAnsi="Times New Roman" w:cs="Times New Roman"/>
          <w:sz w:val="24"/>
          <w:szCs w:val="24"/>
          <w:lang w:eastAsia="es-CO"/>
        </w:rPr>
        <w:t xml:space="preserve">(1974) citado por </w:t>
      </w:r>
      <w:r w:rsidR="005A2083">
        <w:rPr>
          <w:rFonts w:ascii="Times New Roman" w:eastAsia="Times New Roman" w:hAnsi="Times New Roman" w:cs="Times New Roman"/>
          <w:sz w:val="24"/>
          <w:szCs w:val="24"/>
          <w:lang w:eastAsia="es-CO"/>
        </w:rPr>
        <w:t>Losonczy</w:t>
      </w:r>
      <w:r w:rsidR="008249FE">
        <w:rPr>
          <w:rFonts w:ascii="Times New Roman" w:eastAsia="Times New Roman" w:hAnsi="Times New Roman" w:cs="Times New Roman"/>
          <w:sz w:val="24"/>
          <w:szCs w:val="24"/>
          <w:lang w:eastAsia="es-CO"/>
        </w:rPr>
        <w:t xml:space="preserve"> (1991) </w:t>
      </w:r>
      <w:r w:rsidR="00C32460">
        <w:rPr>
          <w:rFonts w:ascii="Times New Roman" w:eastAsia="Times New Roman" w:hAnsi="Times New Roman" w:cs="Times New Roman"/>
          <w:sz w:val="24"/>
          <w:szCs w:val="24"/>
          <w:lang w:eastAsia="es-CO"/>
        </w:rPr>
        <w:t xml:space="preserve">expresa </w:t>
      </w:r>
      <w:r>
        <w:rPr>
          <w:rFonts w:ascii="Times New Roman" w:eastAsia="Times New Roman" w:hAnsi="Times New Roman" w:cs="Times New Roman"/>
          <w:sz w:val="24"/>
          <w:szCs w:val="24"/>
          <w:lang w:eastAsia="es-CO"/>
        </w:rPr>
        <w:t>que el</w:t>
      </w:r>
      <w:r w:rsidR="00C32460">
        <w:rPr>
          <w:rFonts w:ascii="Times New Roman" w:eastAsia="Times New Roman" w:hAnsi="Times New Roman" w:cs="Times New Roman"/>
          <w:sz w:val="24"/>
          <w:szCs w:val="24"/>
          <w:lang w:eastAsia="es-CO"/>
        </w:rPr>
        <w:t xml:space="preserve"> contenido de las invocaciones y oraciones y los cantos fúneb</w:t>
      </w:r>
      <w:r>
        <w:rPr>
          <w:rFonts w:ascii="Times New Roman" w:eastAsia="Times New Roman" w:hAnsi="Times New Roman" w:cs="Times New Roman"/>
          <w:sz w:val="24"/>
          <w:szCs w:val="24"/>
          <w:lang w:eastAsia="es-CO"/>
        </w:rPr>
        <w:t>res“constituyen un cuerpo oral de origen hispánico, expresado en un lenguaje castellano arcaico”</w:t>
      </w:r>
      <w:r w:rsidR="00197203">
        <w:rPr>
          <w:rFonts w:ascii="Times New Roman" w:eastAsia="Times New Roman" w:hAnsi="Times New Roman" w:cs="Times New Roman"/>
          <w:sz w:val="24"/>
          <w:szCs w:val="24"/>
          <w:lang w:eastAsia="es-CO"/>
        </w:rPr>
        <w:t>, por su parte los cantos fúnebres contienen una “concepción original de la persona y de la muerte” (p.54)</w:t>
      </w:r>
    </w:p>
    <w:p w:rsidR="00402D30" w:rsidRPr="00A80A64" w:rsidRDefault="00197203" w:rsidP="00A80A64">
      <w:pPr>
        <w:spacing w:after="240" w:line="240" w:lineRule="auto"/>
        <w:ind w:left="720" w:firstLine="0"/>
        <w:rPr>
          <w:rFonts w:ascii="Times New Roman" w:eastAsia="Times New Roman" w:hAnsi="Times New Roman" w:cs="Times New Roman"/>
          <w:b/>
          <w:lang w:eastAsia="es-CO"/>
        </w:rPr>
      </w:pPr>
      <w:r w:rsidRPr="00A80A64">
        <w:rPr>
          <w:rFonts w:ascii="Times New Roman" w:eastAsia="Times New Roman" w:hAnsi="Times New Roman" w:cs="Times New Roman"/>
          <w:b/>
          <w:lang w:eastAsia="es-CO"/>
        </w:rPr>
        <w:t>Si por un lado, oraciones e invocaciones piden en nombre de los vivos la mediación de los Santos, de la Virgen y de Cristo para que sea “menos pesada la penitencia del alma”, por otro, los cantos funerarios constituyen, la palabra misma del alma del muerto, llevada por la voz de los vivos. Cantar un alabao equivale pues a acoger este espíritu en el umbral entre ambos mundos en el interior de sí mismo, ahí mismo donde el alma-sombra marca la señal de la memoria y el lenguaje. Este peligroso ejercicio de metamorfosis</w:t>
      </w:r>
      <w:r w:rsidR="00C816DC" w:rsidRPr="00A80A64">
        <w:rPr>
          <w:rFonts w:ascii="Times New Roman" w:eastAsia="Times New Roman" w:hAnsi="Times New Roman" w:cs="Times New Roman"/>
          <w:b/>
          <w:lang w:eastAsia="es-CO"/>
        </w:rPr>
        <w:t xml:space="preserve"> solo puede ser intentado por las personas de entendimiento fuerte.</w:t>
      </w:r>
      <w:r w:rsidR="007D0C61" w:rsidRPr="00A80A64">
        <w:rPr>
          <w:rFonts w:ascii="Times New Roman" w:eastAsia="Times New Roman" w:hAnsi="Times New Roman" w:cs="Times New Roman"/>
          <w:b/>
          <w:lang w:eastAsia="es-CO"/>
        </w:rPr>
        <w:t xml:space="preserve"> (Losonczy, 1991, p.56)</w:t>
      </w:r>
    </w:p>
    <w:p w:rsidR="00402D30" w:rsidRDefault="00402D30" w:rsidP="00957325">
      <w:pPr>
        <w:spacing w:after="240"/>
        <w:ind w:left="720" w:firstLine="0"/>
        <w:rPr>
          <w:rFonts w:ascii="Times New Roman" w:eastAsia="Times New Roman" w:hAnsi="Times New Roman" w:cs="Times New Roman"/>
          <w:sz w:val="24"/>
          <w:szCs w:val="24"/>
          <w:lang w:eastAsia="es-CO"/>
        </w:rPr>
      </w:pPr>
    </w:p>
    <w:p w:rsidR="00402D30" w:rsidRPr="00402D30" w:rsidRDefault="00402D30" w:rsidP="00957325">
      <w:pPr>
        <w:spacing w:before="100" w:beforeAutospacing="1" w:after="100" w:afterAutospacing="1"/>
        <w:ind w:right="90"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Pr="00402D30">
        <w:rPr>
          <w:rFonts w:ascii="Times New Roman" w:eastAsia="Times New Roman" w:hAnsi="Times New Roman" w:cs="Times New Roman"/>
          <w:sz w:val="24"/>
          <w:szCs w:val="24"/>
        </w:rPr>
        <w:t xml:space="preserve">En el Alabao todo manifiesta origen y funcionalidad comunitaria, por lo tanto aunque tenga un revestimiento occidental (su música, su lenguaje, su forma poética) su funcionalidad es típicamente africana, desempeña el papel comunitario de convocar, de aunar, de adoctrinar a la comunidad de trasmitirle contenidos éticos y de hacerle vivir formas espirituales exclusivamente africanas como las de </w:t>
      </w:r>
    </w:p>
    <w:p w:rsidR="00402D30" w:rsidRPr="00402D30" w:rsidRDefault="00402D30" w:rsidP="00957325">
      <w:pPr>
        <w:spacing w:before="100" w:beforeAutospacing="1" w:after="100" w:afterAutospacing="1" w:line="240" w:lineRule="auto"/>
        <w:ind w:right="1872" w:firstLine="0"/>
        <w:rPr>
          <w:rFonts w:ascii="Times New Roman" w:eastAsia="Times New Roman" w:hAnsi="Times New Roman" w:cs="Times New Roman"/>
          <w:sz w:val="24"/>
          <w:szCs w:val="24"/>
        </w:rPr>
      </w:pPr>
      <w:r w:rsidRPr="00402D30">
        <w:rPr>
          <w:rFonts w:ascii="Times New Roman" w:eastAsia="Times New Roman" w:hAnsi="Times New Roman" w:cs="Times New Roman"/>
          <w:i/>
          <w:iCs/>
          <w:sz w:val="24"/>
          <w:szCs w:val="24"/>
        </w:rPr>
        <w:t>Muntú</w:t>
      </w:r>
      <w:r w:rsidRPr="00402D30">
        <w:rPr>
          <w:rFonts w:ascii="Times New Roman" w:eastAsia="Times New Roman" w:hAnsi="Times New Roman" w:cs="Times New Roman"/>
          <w:sz w:val="24"/>
          <w:szCs w:val="24"/>
        </w:rPr>
        <w:t xml:space="preserve"> (o unidad entre vivos y muertos) </w:t>
      </w:r>
    </w:p>
    <w:p w:rsidR="00402D30" w:rsidRPr="00402D30" w:rsidRDefault="00402D30" w:rsidP="00957325">
      <w:pPr>
        <w:spacing w:before="100" w:beforeAutospacing="1" w:after="100" w:afterAutospacing="1" w:line="240" w:lineRule="auto"/>
        <w:ind w:right="1872" w:firstLine="0"/>
        <w:rPr>
          <w:rFonts w:ascii="Times New Roman" w:eastAsia="Times New Roman" w:hAnsi="Times New Roman" w:cs="Times New Roman"/>
          <w:sz w:val="24"/>
          <w:szCs w:val="24"/>
        </w:rPr>
      </w:pPr>
      <w:r w:rsidRPr="00402D30">
        <w:rPr>
          <w:rFonts w:ascii="Times New Roman" w:eastAsia="Times New Roman" w:hAnsi="Times New Roman" w:cs="Times New Roman"/>
          <w:i/>
          <w:iCs/>
          <w:sz w:val="24"/>
          <w:szCs w:val="24"/>
        </w:rPr>
        <w:t>Ikú</w:t>
      </w:r>
      <w:r w:rsidRPr="00402D30">
        <w:rPr>
          <w:rFonts w:ascii="Times New Roman" w:eastAsia="Times New Roman" w:hAnsi="Times New Roman" w:cs="Times New Roman"/>
          <w:sz w:val="24"/>
          <w:szCs w:val="24"/>
        </w:rPr>
        <w:t xml:space="preserve"> (oricha o santo que viene a buscar al difunto) </w:t>
      </w:r>
    </w:p>
    <w:p w:rsidR="00402D30" w:rsidRPr="00402D30" w:rsidRDefault="00402D30" w:rsidP="00957325">
      <w:pPr>
        <w:spacing w:before="100" w:beforeAutospacing="1" w:after="100" w:afterAutospacing="1" w:line="240" w:lineRule="auto"/>
        <w:ind w:right="1872" w:firstLine="0"/>
        <w:rPr>
          <w:rFonts w:ascii="Times New Roman" w:eastAsia="Times New Roman" w:hAnsi="Times New Roman" w:cs="Times New Roman"/>
          <w:sz w:val="24"/>
          <w:szCs w:val="24"/>
        </w:rPr>
      </w:pPr>
      <w:r w:rsidRPr="00402D30">
        <w:rPr>
          <w:rFonts w:ascii="Times New Roman" w:eastAsia="Times New Roman" w:hAnsi="Times New Roman" w:cs="Times New Roman"/>
          <w:i/>
          <w:iCs/>
          <w:sz w:val="24"/>
          <w:szCs w:val="24"/>
        </w:rPr>
        <w:t>AráOnú</w:t>
      </w:r>
      <w:r w:rsidRPr="00402D30">
        <w:rPr>
          <w:rFonts w:ascii="Times New Roman" w:eastAsia="Times New Roman" w:hAnsi="Times New Roman" w:cs="Times New Roman"/>
          <w:sz w:val="24"/>
          <w:szCs w:val="24"/>
        </w:rPr>
        <w:t xml:space="preserve"> (o esacio cósmico de paz eterna) </w:t>
      </w:r>
    </w:p>
    <w:p w:rsidR="00402D30" w:rsidRPr="00402D30" w:rsidRDefault="00402D30" w:rsidP="00957325">
      <w:pPr>
        <w:spacing w:before="100" w:beforeAutospacing="1" w:after="100" w:afterAutospacing="1" w:line="240" w:lineRule="auto"/>
        <w:ind w:right="1872" w:firstLine="0"/>
        <w:rPr>
          <w:rFonts w:ascii="Times New Roman" w:eastAsia="Times New Roman" w:hAnsi="Times New Roman" w:cs="Times New Roman"/>
          <w:sz w:val="24"/>
          <w:szCs w:val="24"/>
        </w:rPr>
      </w:pPr>
      <w:r w:rsidRPr="00402D30">
        <w:rPr>
          <w:rFonts w:ascii="Times New Roman" w:eastAsia="Times New Roman" w:hAnsi="Times New Roman" w:cs="Times New Roman"/>
          <w:i/>
          <w:iCs/>
          <w:sz w:val="24"/>
          <w:szCs w:val="24"/>
        </w:rPr>
        <w:t>Lumbalú</w:t>
      </w:r>
      <w:r w:rsidRPr="00402D30">
        <w:rPr>
          <w:rFonts w:ascii="Times New Roman" w:eastAsia="Times New Roman" w:hAnsi="Times New Roman" w:cs="Times New Roman"/>
          <w:sz w:val="24"/>
          <w:szCs w:val="24"/>
        </w:rPr>
        <w:t xml:space="preserve"> (o ayuda de paz para el difunto) </w:t>
      </w:r>
    </w:p>
    <w:p w:rsidR="00402D30" w:rsidRPr="00402D30" w:rsidRDefault="00402D30" w:rsidP="00957325">
      <w:pPr>
        <w:spacing w:before="100" w:beforeAutospacing="1" w:after="100" w:afterAutospacing="1" w:line="240" w:lineRule="auto"/>
        <w:ind w:right="1872" w:firstLine="0"/>
        <w:rPr>
          <w:rFonts w:ascii="Times New Roman" w:eastAsia="Times New Roman" w:hAnsi="Times New Roman" w:cs="Times New Roman"/>
          <w:sz w:val="24"/>
          <w:szCs w:val="24"/>
        </w:rPr>
      </w:pPr>
      <w:r w:rsidRPr="00402D30">
        <w:rPr>
          <w:rFonts w:ascii="Times New Roman" w:eastAsia="Times New Roman" w:hAnsi="Times New Roman" w:cs="Times New Roman"/>
          <w:i/>
          <w:iCs/>
          <w:sz w:val="24"/>
          <w:szCs w:val="24"/>
        </w:rPr>
        <w:t>Bugingo</w:t>
      </w:r>
      <w:r w:rsidRPr="00402D30">
        <w:rPr>
          <w:rFonts w:ascii="Times New Roman" w:eastAsia="Times New Roman" w:hAnsi="Times New Roman" w:cs="Times New Roman"/>
          <w:sz w:val="24"/>
          <w:szCs w:val="24"/>
        </w:rPr>
        <w:t xml:space="preserve"> (o duración de la vida) </w:t>
      </w:r>
    </w:p>
    <w:p w:rsidR="00402D30" w:rsidRPr="00402D30" w:rsidRDefault="00402D30" w:rsidP="00957325">
      <w:pPr>
        <w:spacing w:before="100" w:beforeAutospacing="1" w:after="100" w:afterAutospacing="1" w:line="240" w:lineRule="auto"/>
        <w:ind w:right="1872" w:firstLine="0"/>
        <w:rPr>
          <w:rFonts w:ascii="Times New Roman" w:eastAsia="Times New Roman" w:hAnsi="Times New Roman" w:cs="Times New Roman"/>
          <w:sz w:val="24"/>
          <w:szCs w:val="24"/>
        </w:rPr>
      </w:pPr>
      <w:r w:rsidRPr="00402D30">
        <w:rPr>
          <w:rFonts w:ascii="Times New Roman" w:eastAsia="Times New Roman" w:hAnsi="Times New Roman" w:cs="Times New Roman"/>
          <w:i/>
          <w:iCs/>
          <w:sz w:val="24"/>
          <w:szCs w:val="24"/>
        </w:rPr>
        <w:t>Busimú</w:t>
      </w:r>
      <w:r w:rsidRPr="00402D30">
        <w:rPr>
          <w:rFonts w:ascii="Times New Roman" w:eastAsia="Times New Roman" w:hAnsi="Times New Roman" w:cs="Times New Roman"/>
          <w:sz w:val="24"/>
          <w:szCs w:val="24"/>
        </w:rPr>
        <w:t xml:space="preserve"> (la muerte biológica) </w:t>
      </w:r>
    </w:p>
    <w:p w:rsidR="00402D30" w:rsidRPr="00402D30" w:rsidRDefault="00402D30" w:rsidP="00957325">
      <w:pPr>
        <w:spacing w:before="100" w:beforeAutospacing="1" w:after="100" w:afterAutospacing="1" w:line="240" w:lineRule="auto"/>
        <w:ind w:right="1872" w:firstLine="0"/>
        <w:rPr>
          <w:rFonts w:ascii="Times New Roman" w:eastAsia="Times New Roman" w:hAnsi="Times New Roman" w:cs="Times New Roman"/>
          <w:sz w:val="24"/>
          <w:szCs w:val="24"/>
        </w:rPr>
      </w:pPr>
      <w:r w:rsidRPr="00402D30">
        <w:rPr>
          <w:rFonts w:ascii="Times New Roman" w:eastAsia="Times New Roman" w:hAnsi="Times New Roman" w:cs="Times New Roman"/>
          <w:i/>
          <w:iCs/>
          <w:sz w:val="24"/>
          <w:szCs w:val="24"/>
        </w:rPr>
        <w:t>Musimu</w:t>
      </w:r>
      <w:r w:rsidRPr="00402D30">
        <w:rPr>
          <w:rFonts w:ascii="Times New Roman" w:eastAsia="Times New Roman" w:hAnsi="Times New Roman" w:cs="Times New Roman"/>
          <w:sz w:val="24"/>
          <w:szCs w:val="24"/>
        </w:rPr>
        <w:t xml:space="preserve"> (o ser humano difunto) </w:t>
      </w:r>
    </w:p>
    <w:p w:rsidR="00402D30" w:rsidRPr="00402D30" w:rsidRDefault="00402D30" w:rsidP="00957325">
      <w:pPr>
        <w:spacing w:before="100" w:beforeAutospacing="1" w:after="100" w:afterAutospacing="1" w:line="240" w:lineRule="auto"/>
        <w:ind w:right="1872" w:firstLine="0"/>
        <w:rPr>
          <w:rFonts w:ascii="Times New Roman" w:eastAsia="Times New Roman" w:hAnsi="Times New Roman" w:cs="Times New Roman"/>
          <w:sz w:val="24"/>
          <w:szCs w:val="24"/>
        </w:rPr>
      </w:pPr>
      <w:r w:rsidRPr="00402D30">
        <w:rPr>
          <w:rFonts w:ascii="Times New Roman" w:eastAsia="Times New Roman" w:hAnsi="Times New Roman" w:cs="Times New Roman"/>
          <w:i/>
          <w:iCs/>
          <w:sz w:val="24"/>
          <w:szCs w:val="24"/>
        </w:rPr>
        <w:t>kulonda</w:t>
      </w:r>
      <w:r w:rsidRPr="00402D30">
        <w:rPr>
          <w:rFonts w:ascii="Times New Roman" w:eastAsia="Times New Roman" w:hAnsi="Times New Roman" w:cs="Times New Roman"/>
          <w:sz w:val="24"/>
          <w:szCs w:val="24"/>
        </w:rPr>
        <w:t xml:space="preserve"> (o ancestro) </w:t>
      </w:r>
    </w:p>
    <w:p w:rsidR="00402D30" w:rsidRPr="00402D30" w:rsidRDefault="00402D30" w:rsidP="00957325">
      <w:pPr>
        <w:spacing w:before="100" w:beforeAutospacing="1" w:after="100" w:afterAutospacing="1" w:line="240" w:lineRule="auto"/>
        <w:ind w:right="1872" w:firstLine="0"/>
        <w:rPr>
          <w:rFonts w:ascii="Times New Roman" w:eastAsia="Times New Roman" w:hAnsi="Times New Roman" w:cs="Times New Roman"/>
          <w:sz w:val="24"/>
          <w:szCs w:val="24"/>
        </w:rPr>
      </w:pPr>
      <w:r w:rsidRPr="00402D30">
        <w:rPr>
          <w:rFonts w:ascii="Times New Roman" w:eastAsia="Times New Roman" w:hAnsi="Times New Roman" w:cs="Times New Roman"/>
          <w:i/>
          <w:iCs/>
          <w:sz w:val="24"/>
          <w:szCs w:val="24"/>
        </w:rPr>
        <w:t>Mágara</w:t>
      </w:r>
      <w:r w:rsidRPr="00402D30">
        <w:rPr>
          <w:rFonts w:ascii="Times New Roman" w:eastAsia="Times New Roman" w:hAnsi="Times New Roman" w:cs="Times New Roman"/>
          <w:sz w:val="24"/>
          <w:szCs w:val="24"/>
        </w:rPr>
        <w:t xml:space="preserve"> (o capacidad intelectual)... </w:t>
      </w:r>
    </w:p>
    <w:p w:rsidR="00342211" w:rsidRPr="00402D30" w:rsidRDefault="00402D30" w:rsidP="00957325">
      <w:pPr>
        <w:spacing w:before="100" w:beforeAutospacing="1" w:after="100" w:afterAutospacing="1"/>
        <w:ind w:right="1872" w:firstLine="0"/>
        <w:rPr>
          <w:rFonts w:ascii="Times New Roman" w:eastAsia="Times New Roman" w:hAnsi="Times New Roman" w:cs="Times New Roman"/>
          <w:sz w:val="24"/>
          <w:szCs w:val="24"/>
        </w:rPr>
      </w:pPr>
      <w:r w:rsidRPr="00402D30">
        <w:rPr>
          <w:rFonts w:ascii="Times New Roman" w:eastAsia="Times New Roman" w:hAnsi="Times New Roman" w:cs="Times New Roman"/>
          <w:sz w:val="24"/>
          <w:szCs w:val="24"/>
        </w:rPr>
        <w:t>Es decir, sobran realidades hondas af</w:t>
      </w:r>
      <w:r w:rsidR="00342211">
        <w:rPr>
          <w:rFonts w:ascii="Times New Roman" w:eastAsia="Times New Roman" w:hAnsi="Times New Roman" w:cs="Times New Roman"/>
          <w:sz w:val="24"/>
          <w:szCs w:val="24"/>
        </w:rPr>
        <w:t xml:space="preserve">ricanas presentes en las noches </w:t>
      </w:r>
      <w:r w:rsidRPr="00402D30">
        <w:rPr>
          <w:rFonts w:ascii="Times New Roman" w:eastAsia="Times New Roman" w:hAnsi="Times New Roman" w:cs="Times New Roman"/>
          <w:sz w:val="24"/>
          <w:szCs w:val="24"/>
        </w:rPr>
        <w:t>afroatrateñas, de velorios y novenarios</w:t>
      </w:r>
      <w:r w:rsidR="00342211">
        <w:rPr>
          <w:rFonts w:ascii="Times New Roman" w:eastAsia="Times New Roman" w:hAnsi="Times New Roman" w:cs="Times New Roman"/>
          <w:sz w:val="24"/>
          <w:szCs w:val="24"/>
        </w:rPr>
        <w:t>”</w:t>
      </w:r>
      <w:r w:rsidR="00A80A64">
        <w:rPr>
          <w:rFonts w:ascii="Times New Roman" w:eastAsia="Times New Roman" w:hAnsi="Times New Roman" w:cs="Times New Roman"/>
          <w:sz w:val="24"/>
          <w:szCs w:val="24"/>
        </w:rPr>
        <w:t xml:space="preserve"> </w:t>
      </w:r>
      <w:r w:rsidR="00342211">
        <w:rPr>
          <w:rFonts w:ascii="Times New Roman" w:hAnsi="Times New Roman" w:cs="Times New Roman"/>
        </w:rPr>
        <w:t>(</w:t>
      </w:r>
      <w:r w:rsidR="00342211" w:rsidRPr="00A874AD">
        <w:rPr>
          <w:rFonts w:ascii="Times New Roman" w:hAnsi="Times New Roman" w:cs="Times New Roman"/>
          <w:sz w:val="24"/>
          <w:szCs w:val="24"/>
        </w:rPr>
        <w:t>de la Torre,s.f )</w:t>
      </w:r>
    </w:p>
    <w:p w:rsidR="00416A4F" w:rsidRDefault="001D46A7" w:rsidP="00957325">
      <w:pPr>
        <w:spacing w:after="240"/>
        <w:ind w:firstLine="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 xml:space="preserve">Córdoba y Rovira (1998) proponen unas clasificaciones de los alabaos así: </w:t>
      </w:r>
    </w:p>
    <w:p w:rsidR="001D46A7" w:rsidRDefault="001D46A7" w:rsidP="00957325">
      <w:pPr>
        <w:pStyle w:val="Prrafodelista"/>
        <w:numPr>
          <w:ilvl w:val="0"/>
          <w:numId w:val="36"/>
        </w:numPr>
        <w:spacing w:after="240"/>
        <w:ind w:firstLine="0"/>
        <w:rPr>
          <w:rFonts w:ascii="Times New Roman" w:eastAsia="Times New Roman" w:hAnsi="Times New Roman" w:cs="Times New Roman"/>
          <w:sz w:val="24"/>
          <w:szCs w:val="24"/>
          <w:lang w:eastAsia="es-CO"/>
        </w:rPr>
      </w:pPr>
      <w:r w:rsidRPr="001D46A7">
        <w:rPr>
          <w:rFonts w:ascii="Times New Roman" w:eastAsia="Times New Roman" w:hAnsi="Times New Roman" w:cs="Times New Roman"/>
          <w:sz w:val="24"/>
          <w:szCs w:val="24"/>
          <w:lang w:eastAsia="es-CO"/>
        </w:rPr>
        <w:t xml:space="preserve">Según la importancia o solemnidad se clasifican en alabaos mayores y menores. </w:t>
      </w:r>
    </w:p>
    <w:p w:rsidR="001D46A7" w:rsidRDefault="001D46A7" w:rsidP="00957325">
      <w:pPr>
        <w:pStyle w:val="Prrafodelista"/>
        <w:numPr>
          <w:ilvl w:val="0"/>
          <w:numId w:val="36"/>
        </w:numPr>
        <w:spacing w:after="240"/>
        <w:ind w:firstLine="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 xml:space="preserve">Según la edad de la persona: Alabao o canto para adulto, Romances o cantos para niños o angelitos. </w:t>
      </w:r>
    </w:p>
    <w:p w:rsidR="001D46A7" w:rsidRDefault="001D46A7" w:rsidP="00957325">
      <w:pPr>
        <w:pStyle w:val="Prrafodelista"/>
        <w:numPr>
          <w:ilvl w:val="0"/>
          <w:numId w:val="36"/>
        </w:numPr>
        <w:spacing w:after="240"/>
        <w:ind w:firstLine="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Según el destinatario: Santo Dios y Santo Santo y Salves también llamadas Ave María</w:t>
      </w:r>
    </w:p>
    <w:p w:rsidR="001D46A7" w:rsidRDefault="001D46A7" w:rsidP="00957325">
      <w:pPr>
        <w:pStyle w:val="Prrafodelista"/>
        <w:numPr>
          <w:ilvl w:val="0"/>
          <w:numId w:val="36"/>
        </w:numPr>
        <w:spacing w:after="240"/>
        <w:ind w:firstLine="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Cantos afines: Responsorios.</w:t>
      </w:r>
    </w:p>
    <w:p w:rsidR="001D46A7" w:rsidRDefault="001D46A7" w:rsidP="00957325">
      <w:pPr>
        <w:pStyle w:val="Prrafodelista"/>
        <w:spacing w:after="240"/>
        <w:ind w:firstLine="0"/>
        <w:rPr>
          <w:rFonts w:ascii="Times New Roman" w:eastAsia="Times New Roman" w:hAnsi="Times New Roman" w:cs="Times New Roman"/>
          <w:sz w:val="24"/>
          <w:szCs w:val="24"/>
          <w:lang w:eastAsia="es-CO"/>
        </w:rPr>
      </w:pPr>
    </w:p>
    <w:p w:rsidR="001D46A7" w:rsidRPr="001D46A7" w:rsidRDefault="001D46A7" w:rsidP="00957325">
      <w:pPr>
        <w:pStyle w:val="Prrafodelista"/>
        <w:spacing w:after="240"/>
        <w:ind w:firstLine="0"/>
        <w:rPr>
          <w:rFonts w:ascii="Times New Roman" w:eastAsia="Times New Roman" w:hAnsi="Times New Roman" w:cs="Times New Roman"/>
          <w:sz w:val="24"/>
          <w:szCs w:val="24"/>
          <w:lang w:eastAsia="es-CO"/>
        </w:rPr>
      </w:pPr>
    </w:p>
    <w:p w:rsidR="0045435F" w:rsidRPr="0045435F" w:rsidRDefault="00EA327F" w:rsidP="00957325">
      <w:pPr>
        <w:spacing w:after="240"/>
        <w:ind w:firstLine="0"/>
        <w:rPr>
          <w:rFonts w:ascii="Times New Roman" w:eastAsia="Times New Roman" w:hAnsi="Times New Roman" w:cs="Times New Roman"/>
          <w:b/>
          <w:sz w:val="24"/>
          <w:szCs w:val="24"/>
        </w:rPr>
      </w:pPr>
      <w:bookmarkStart w:id="18" w:name="ELRITUAL"/>
      <w:bookmarkEnd w:id="18"/>
      <w:r>
        <w:rPr>
          <w:rFonts w:ascii="Times New Roman" w:eastAsia="Times New Roman" w:hAnsi="Times New Roman" w:cs="Times New Roman"/>
          <w:b/>
          <w:sz w:val="24"/>
          <w:szCs w:val="24"/>
        </w:rPr>
        <w:t>2.3.3.3L</w:t>
      </w:r>
      <w:r w:rsidR="0045435F">
        <w:rPr>
          <w:rFonts w:ascii="Times New Roman" w:eastAsia="Times New Roman" w:hAnsi="Times New Roman" w:cs="Times New Roman"/>
          <w:b/>
          <w:sz w:val="24"/>
          <w:szCs w:val="24"/>
        </w:rPr>
        <w:t>as creencias y el ritual mortuorio</w:t>
      </w:r>
    </w:p>
    <w:p w:rsidR="00040813" w:rsidRDefault="00040813" w:rsidP="00957325">
      <w:pPr>
        <w:spacing w:after="240"/>
        <w:ind w:firstLine="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 xml:space="preserve">Ayala (2011) y Córdoba </w:t>
      </w:r>
      <w:r w:rsidR="00956B50">
        <w:rPr>
          <w:rFonts w:ascii="Times New Roman" w:eastAsia="Times New Roman" w:hAnsi="Times New Roman" w:cs="Times New Roman"/>
          <w:sz w:val="24"/>
          <w:szCs w:val="24"/>
          <w:lang w:eastAsia="es-CO"/>
        </w:rPr>
        <w:t>y Rovira (1998</w:t>
      </w:r>
      <w:r>
        <w:rPr>
          <w:rFonts w:ascii="Times New Roman" w:eastAsia="Times New Roman" w:hAnsi="Times New Roman" w:cs="Times New Roman"/>
          <w:sz w:val="24"/>
          <w:szCs w:val="24"/>
          <w:lang w:eastAsia="es-CO"/>
        </w:rPr>
        <w:t>), coinciden en la preparación del altar mortuorio, manifestando creencias semejantes. Las dos descripciones difieren en pocos detalles</w:t>
      </w:r>
    </w:p>
    <w:p w:rsidR="00040813" w:rsidRDefault="00040813" w:rsidP="00A80A64">
      <w:pPr>
        <w:spacing w:after="240" w:line="240" w:lineRule="auto"/>
        <w:ind w:left="720" w:firstLine="0"/>
        <w:rPr>
          <w:rFonts w:ascii="Times New Roman" w:eastAsia="Times New Roman" w:hAnsi="Times New Roman" w:cs="Times New Roman"/>
          <w:b/>
          <w:lang w:eastAsia="es-CO"/>
        </w:rPr>
      </w:pPr>
      <w:r w:rsidRPr="00A80A64">
        <w:rPr>
          <w:rFonts w:ascii="Times New Roman" w:eastAsia="Times New Roman" w:hAnsi="Times New Roman" w:cs="Times New Roman"/>
          <w:b/>
          <w:lang w:eastAsia="es-CO"/>
        </w:rPr>
        <w:t xml:space="preserve">El día del velorio en una de las esquinas del salón de la casa se coloca una mesa, una sábana blanca en la pared , una cinta negra en el centro de la esquina y 5 velas encendidas rodeando al muerto; en la última novena se reemplaza la cinta negra por una mariposa negra y una corona. También se colocan cuadros como en escala o gradas; en la parte blanca se arma un cielo con madera, forrado con sábana blanca, parecido a un altar para un santo. El resto del salón queda desocupado y es el lugar donde se instalan las madres con sus hijos, ellas vienen a acompañar la novena; estas señoras tienden esteras o petates donde duermen los niños. En el altar además de muchas flores colocan un vaso con agua y una rama de escubilla, la cual permanece expuesta durante los nueve días porque el muerto debe llegar a tomar agua todos los días del novenario. Esta agua después de las nueve noches sirve para curar males del corazón (Córdoba </w:t>
      </w:r>
      <w:r w:rsidR="00956B50" w:rsidRPr="00A80A64">
        <w:rPr>
          <w:rFonts w:ascii="Times New Roman" w:eastAsia="Times New Roman" w:hAnsi="Times New Roman" w:cs="Times New Roman"/>
          <w:b/>
          <w:lang w:eastAsia="es-CO"/>
        </w:rPr>
        <w:t>y Rovira, 1998</w:t>
      </w:r>
      <w:r w:rsidRPr="00A80A64">
        <w:rPr>
          <w:rFonts w:ascii="Times New Roman" w:eastAsia="Times New Roman" w:hAnsi="Times New Roman" w:cs="Times New Roman"/>
          <w:b/>
          <w:lang w:eastAsia="es-CO"/>
        </w:rPr>
        <w:t>, p.</w:t>
      </w:r>
      <w:r w:rsidR="004F69A8" w:rsidRPr="00A80A64">
        <w:rPr>
          <w:rFonts w:ascii="Times New Roman" w:eastAsia="Times New Roman" w:hAnsi="Times New Roman" w:cs="Times New Roman"/>
          <w:b/>
          <w:lang w:eastAsia="es-CO"/>
        </w:rPr>
        <w:t>42)</w:t>
      </w:r>
    </w:p>
    <w:p w:rsidR="00A80A64" w:rsidRPr="00A80A64" w:rsidRDefault="00A80A64" w:rsidP="00A80A64">
      <w:pPr>
        <w:spacing w:after="240" w:line="240" w:lineRule="auto"/>
        <w:ind w:left="720" w:firstLine="0"/>
        <w:rPr>
          <w:rFonts w:ascii="Times New Roman" w:eastAsia="Times New Roman" w:hAnsi="Times New Roman" w:cs="Times New Roman"/>
          <w:b/>
          <w:lang w:eastAsia="es-CO"/>
        </w:rPr>
      </w:pPr>
    </w:p>
    <w:p w:rsidR="004F69A8" w:rsidRPr="00A874AD" w:rsidRDefault="004F69A8" w:rsidP="00A80A64">
      <w:pPr>
        <w:spacing w:after="240" w:line="240" w:lineRule="auto"/>
        <w:ind w:left="720" w:firstLine="0"/>
        <w:rPr>
          <w:rFonts w:ascii="Times New Roman" w:eastAsia="Times New Roman" w:hAnsi="Times New Roman" w:cs="Times New Roman"/>
          <w:b/>
          <w:lang w:eastAsia="es-CO"/>
        </w:rPr>
      </w:pPr>
      <w:r w:rsidRPr="00A874AD">
        <w:rPr>
          <w:rFonts w:ascii="Times New Roman" w:eastAsia="Times New Roman" w:hAnsi="Times New Roman" w:cs="Times New Roman"/>
          <w:b/>
          <w:lang w:eastAsia="es-CO"/>
        </w:rPr>
        <w:t>“…Pedazos de tela negra para elaborar la mariposa, vaso con agua y una rama de cualquier hierba aromática, especialmente escubilla: cuyo uso se atribuye a la sed del difunto, que se cree viene durante las nueve (9) noches a tomar agua, la cual ha sido resignificada con alto valor medicinal para aquellas personas que sufren de hipertensión (Ayala, 2011, p.26)</w:t>
      </w:r>
    </w:p>
    <w:p w:rsidR="00C009A5" w:rsidRDefault="00C009A5" w:rsidP="00957325">
      <w:pPr>
        <w:spacing w:after="240"/>
        <w:ind w:left="720" w:firstLine="0"/>
        <w:rPr>
          <w:rFonts w:ascii="Times New Roman" w:eastAsia="Times New Roman" w:hAnsi="Times New Roman" w:cs="Times New Roman"/>
          <w:sz w:val="24"/>
          <w:szCs w:val="24"/>
          <w:lang w:eastAsia="es-CO"/>
        </w:rPr>
      </w:pPr>
    </w:p>
    <w:p w:rsidR="008249FE" w:rsidRDefault="00C009A5" w:rsidP="00957325">
      <w:pPr>
        <w:spacing w:after="240"/>
        <w:ind w:firstLine="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 xml:space="preserve">Losonczy (1991) por su parte habla de otras creencias relacionadas con la proximidad de la muerte en los “negro-colombianos” del chocó: </w:t>
      </w:r>
    </w:p>
    <w:p w:rsidR="00F72AA4" w:rsidRDefault="00F72AA4" w:rsidP="00A874AD">
      <w:pPr>
        <w:spacing w:after="240" w:line="240" w:lineRule="auto"/>
        <w:ind w:left="720" w:firstLine="0"/>
        <w:rPr>
          <w:rFonts w:ascii="Times New Roman" w:eastAsia="Times New Roman" w:hAnsi="Times New Roman" w:cs="Times New Roman"/>
          <w:b/>
          <w:lang w:eastAsia="es-CO"/>
        </w:rPr>
      </w:pPr>
      <w:r w:rsidRPr="00A874AD">
        <w:rPr>
          <w:rFonts w:ascii="Times New Roman" w:eastAsia="Times New Roman" w:hAnsi="Times New Roman" w:cs="Times New Roman"/>
          <w:b/>
          <w:lang w:eastAsia="es-CO"/>
        </w:rPr>
        <w:t>La proximidad de la muerte –cuyo momento supone que está inscrito desde la concepción de cada individuo en su alma fuerza vital que tiene su origen en lo divino –altera el cuerpo doliente y su imagen, pero también sus prol</w:t>
      </w:r>
      <w:r w:rsidR="00532182" w:rsidRPr="00A874AD">
        <w:rPr>
          <w:rFonts w:ascii="Times New Roman" w:eastAsia="Times New Roman" w:hAnsi="Times New Roman" w:cs="Times New Roman"/>
          <w:b/>
          <w:lang w:eastAsia="es-CO"/>
        </w:rPr>
        <w:t>ongaciones identitarias en el m</w:t>
      </w:r>
      <w:r w:rsidRPr="00A874AD">
        <w:rPr>
          <w:rFonts w:ascii="Times New Roman" w:eastAsia="Times New Roman" w:hAnsi="Times New Roman" w:cs="Times New Roman"/>
          <w:b/>
          <w:lang w:eastAsia="es-CO"/>
        </w:rPr>
        <w:t>undo exterior. Así, la caída de un diente, los cabello</w:t>
      </w:r>
      <w:r w:rsidR="00EB6FD4" w:rsidRPr="00A874AD">
        <w:rPr>
          <w:rFonts w:ascii="Times New Roman" w:eastAsia="Times New Roman" w:hAnsi="Times New Roman" w:cs="Times New Roman"/>
          <w:b/>
          <w:lang w:eastAsia="es-CO"/>
        </w:rPr>
        <w:t>s contados que se esparcen y ca</w:t>
      </w:r>
      <w:r w:rsidRPr="00A874AD">
        <w:rPr>
          <w:rFonts w:ascii="Times New Roman" w:eastAsia="Times New Roman" w:hAnsi="Times New Roman" w:cs="Times New Roman"/>
          <w:b/>
          <w:lang w:eastAsia="es-CO"/>
        </w:rPr>
        <w:t>e</w:t>
      </w:r>
      <w:r w:rsidR="00EB6FD4" w:rsidRPr="00A874AD">
        <w:rPr>
          <w:rFonts w:ascii="Times New Roman" w:eastAsia="Times New Roman" w:hAnsi="Times New Roman" w:cs="Times New Roman"/>
          <w:b/>
          <w:lang w:eastAsia="es-CO"/>
        </w:rPr>
        <w:t>n</w:t>
      </w:r>
      <w:r w:rsidRPr="00A874AD">
        <w:rPr>
          <w:rFonts w:ascii="Times New Roman" w:eastAsia="Times New Roman" w:hAnsi="Times New Roman" w:cs="Times New Roman"/>
          <w:b/>
          <w:lang w:eastAsia="es-CO"/>
        </w:rPr>
        <w:t>, el espejo puesto ante el rostro que ya no lo refleja, el cuerpo expuesto a los rayos lunares que no da sombra, son elementos que perfilan los contornos de una identidad lanzada en el proceso definitivo de su partida, proceso que culminará con el momento de la muerte.</w:t>
      </w:r>
      <w:r w:rsidR="00021ACC" w:rsidRPr="00A874AD">
        <w:rPr>
          <w:rFonts w:ascii="Times New Roman" w:eastAsia="Times New Roman" w:hAnsi="Times New Roman" w:cs="Times New Roman"/>
          <w:b/>
          <w:lang w:eastAsia="es-CO"/>
        </w:rPr>
        <w:t xml:space="preserve"> (p.51)</w:t>
      </w:r>
    </w:p>
    <w:p w:rsidR="00A874AD" w:rsidRPr="00A874AD" w:rsidRDefault="00A874AD" w:rsidP="00A874AD">
      <w:pPr>
        <w:spacing w:after="240" w:line="240" w:lineRule="auto"/>
        <w:ind w:left="720" w:firstLine="0"/>
        <w:rPr>
          <w:rFonts w:ascii="Times New Roman" w:eastAsia="Times New Roman" w:hAnsi="Times New Roman" w:cs="Times New Roman"/>
          <w:b/>
          <w:lang w:eastAsia="es-CO"/>
        </w:rPr>
      </w:pPr>
    </w:p>
    <w:p w:rsidR="00C009A5" w:rsidRDefault="00F72AA4" w:rsidP="00957325">
      <w:pPr>
        <w:spacing w:after="240"/>
        <w:ind w:firstLine="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 xml:space="preserve">También menciona todo lo que constituye  el “pasar al otro lado”, que implica todo un debido proceso para que se pueda dar satisfactoriamente y el alma no quede </w:t>
      </w:r>
      <w:r w:rsidR="00D66540">
        <w:rPr>
          <w:rFonts w:ascii="Times New Roman" w:eastAsia="Times New Roman" w:hAnsi="Times New Roman" w:cs="Times New Roman"/>
          <w:sz w:val="24"/>
          <w:szCs w:val="24"/>
          <w:lang w:eastAsia="es-CO"/>
        </w:rPr>
        <w:t>“asida a los confines de los vivos” (</w:t>
      </w:r>
      <w:r w:rsidR="00EB6FD4">
        <w:rPr>
          <w:rFonts w:ascii="Times New Roman" w:eastAsia="Times New Roman" w:hAnsi="Times New Roman" w:cs="Times New Roman"/>
          <w:sz w:val="24"/>
          <w:szCs w:val="24"/>
          <w:lang w:eastAsia="es-CO"/>
        </w:rPr>
        <w:t xml:space="preserve">Losonczy, 1991, </w:t>
      </w:r>
      <w:r w:rsidR="00D66540">
        <w:rPr>
          <w:rFonts w:ascii="Times New Roman" w:eastAsia="Times New Roman" w:hAnsi="Times New Roman" w:cs="Times New Roman"/>
          <w:sz w:val="24"/>
          <w:szCs w:val="24"/>
          <w:lang w:eastAsia="es-CO"/>
        </w:rPr>
        <w:t>p.52)</w:t>
      </w:r>
      <w:r w:rsidR="00021ACC">
        <w:rPr>
          <w:rFonts w:ascii="Times New Roman" w:eastAsia="Times New Roman" w:hAnsi="Times New Roman" w:cs="Times New Roman"/>
          <w:sz w:val="24"/>
          <w:szCs w:val="24"/>
          <w:lang w:eastAsia="es-CO"/>
        </w:rPr>
        <w:t>. Para esto existen diversos rituales que tienen como fin “aligerar” el paso.</w:t>
      </w:r>
      <w:r w:rsidR="00C1776A">
        <w:rPr>
          <w:rFonts w:ascii="Times New Roman" w:eastAsia="Times New Roman" w:hAnsi="Times New Roman" w:cs="Times New Roman"/>
          <w:sz w:val="24"/>
          <w:szCs w:val="24"/>
          <w:lang w:eastAsia="es-CO"/>
        </w:rPr>
        <w:t xml:space="preserve"> Cuando alguien se encuentra agonizante “se rodea de Santos y Cristos y se frota su cuerpo con agua bendita. Estas prácticas parecen basarse en una concepción ´energética` de lo ´divino`”, “pero el último recurso ritual será el lenguaje; oraciones dirigidas a los espíritus de los parientes muertos del agonizante para q</w:t>
      </w:r>
      <w:r w:rsidR="00C32460">
        <w:rPr>
          <w:rFonts w:ascii="Times New Roman" w:eastAsia="Times New Roman" w:hAnsi="Times New Roman" w:cs="Times New Roman"/>
          <w:sz w:val="24"/>
          <w:szCs w:val="24"/>
          <w:lang w:eastAsia="es-CO"/>
        </w:rPr>
        <w:t>ue no lo ´atraigan`al más allá.” (</w:t>
      </w:r>
      <w:r w:rsidR="00EB6FD4">
        <w:rPr>
          <w:rFonts w:ascii="Times New Roman" w:eastAsia="Times New Roman" w:hAnsi="Times New Roman" w:cs="Times New Roman"/>
          <w:sz w:val="24"/>
          <w:szCs w:val="24"/>
          <w:lang w:eastAsia="es-CO"/>
        </w:rPr>
        <w:t>Losonczy, 1991, p.52</w:t>
      </w:r>
      <w:r w:rsidR="00C32460">
        <w:rPr>
          <w:rFonts w:ascii="Times New Roman" w:eastAsia="Times New Roman" w:hAnsi="Times New Roman" w:cs="Times New Roman"/>
          <w:sz w:val="24"/>
          <w:szCs w:val="24"/>
          <w:lang w:eastAsia="es-CO"/>
        </w:rPr>
        <w:t>)</w:t>
      </w:r>
    </w:p>
    <w:p w:rsidR="001026B1" w:rsidRDefault="001026B1" w:rsidP="00957325">
      <w:pPr>
        <w:spacing w:after="240"/>
        <w:ind w:firstLine="0"/>
        <w:rPr>
          <w:rFonts w:ascii="Times New Roman" w:eastAsia="Times New Roman" w:hAnsi="Times New Roman" w:cs="Times New Roman"/>
          <w:sz w:val="24"/>
          <w:szCs w:val="24"/>
        </w:rPr>
      </w:pPr>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Los rituales mortuorios afroatrateños, son expresiones de un grupo humano que, recr</w:t>
      </w:r>
      <w:r w:rsidR="005A2083">
        <w:rPr>
          <w:rFonts w:ascii="Times New Roman" w:eastAsia="Times New Roman" w:hAnsi="Times New Roman" w:cs="Times New Roman"/>
          <w:sz w:val="24"/>
          <w:szCs w:val="24"/>
        </w:rPr>
        <w:t>e</w:t>
      </w:r>
      <w:r>
        <w:rPr>
          <w:rFonts w:ascii="Times New Roman" w:eastAsia="Times New Roman" w:hAnsi="Times New Roman" w:cs="Times New Roman"/>
          <w:sz w:val="24"/>
          <w:szCs w:val="24"/>
        </w:rPr>
        <w:t>ando la simbología recibida, refuerza su propia identidad”</w:t>
      </w:r>
    </w:p>
    <w:p w:rsidR="0045435F" w:rsidRDefault="0045435F" w:rsidP="00957325">
      <w:pPr>
        <w:spacing w:after="240"/>
        <w:ind w:firstLine="0"/>
        <w:rPr>
          <w:rFonts w:ascii="Times New Roman" w:eastAsia="Times New Roman" w:hAnsi="Times New Roman" w:cs="Times New Roman"/>
          <w:sz w:val="24"/>
          <w:szCs w:val="24"/>
          <w:lang w:eastAsia="es-CO"/>
        </w:rPr>
      </w:pPr>
      <w:r w:rsidRPr="007922CA">
        <w:rPr>
          <w:rFonts w:ascii="Times New Roman" w:eastAsia="Times New Roman" w:hAnsi="Times New Roman" w:cs="Times New Roman"/>
          <w:sz w:val="24"/>
          <w:szCs w:val="24"/>
          <w:lang w:eastAsia="es-CO"/>
        </w:rPr>
        <w:t>“Lo que quiero decir es la necesidad de empezar a considerar, entre nuestras investigaciones, en nuestras conversaciones, la experiencia europea mediterránea de los africanos esclavizados y que muchos de ellos desde el siglo XVI, empezaron a llegar a la Habana, a Veracruz, a Cartagena y por supuesto al Pacífico co</w:t>
      </w:r>
      <w:r w:rsidR="00A874AD">
        <w:rPr>
          <w:rFonts w:ascii="Times New Roman" w:eastAsia="Times New Roman" w:hAnsi="Times New Roman" w:cs="Times New Roman"/>
          <w:sz w:val="24"/>
          <w:szCs w:val="24"/>
          <w:lang w:eastAsia="es-CO"/>
        </w:rPr>
        <w:t>lombiano.” (Díaz, Rafael, p.12). Estos eran quienes se llamaban</w:t>
      </w:r>
      <w:r w:rsidRPr="007922CA">
        <w:rPr>
          <w:rFonts w:ascii="Times New Roman" w:eastAsia="Times New Roman" w:hAnsi="Times New Roman" w:cs="Times New Roman"/>
          <w:sz w:val="24"/>
          <w:szCs w:val="24"/>
          <w:lang w:eastAsia="es-CO"/>
        </w:rPr>
        <w:t xml:space="preserve"> “Negros ladinos”</w:t>
      </w:r>
    </w:p>
    <w:p w:rsidR="00A874AD" w:rsidRDefault="00A874AD" w:rsidP="00957325">
      <w:pPr>
        <w:spacing w:after="240"/>
        <w:ind w:firstLine="0"/>
        <w:rPr>
          <w:rFonts w:ascii="Times New Roman" w:eastAsia="Times New Roman" w:hAnsi="Times New Roman" w:cs="Times New Roman"/>
          <w:sz w:val="24"/>
          <w:szCs w:val="24"/>
          <w:lang w:eastAsia="es-CO"/>
        </w:rPr>
      </w:pPr>
    </w:p>
    <w:p w:rsidR="00055367" w:rsidRDefault="00055367" w:rsidP="00957325">
      <w:pPr>
        <w:spacing w:after="240"/>
        <w:ind w:firstLine="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Algunas otras creencias son :</w:t>
      </w:r>
    </w:p>
    <w:p w:rsidR="00055367" w:rsidRPr="00055367" w:rsidRDefault="00055367" w:rsidP="00957325">
      <w:pPr>
        <w:pStyle w:val="Prrafodelista"/>
        <w:numPr>
          <w:ilvl w:val="0"/>
          <w:numId w:val="30"/>
        </w:numPr>
        <w:spacing w:after="240"/>
        <w:ind w:firstLine="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 xml:space="preserve">Si se conoce que el agonizante posee objetos, oraciones o secretos de carácter mágico, se rompen en su presencia o se entierran (Ayala, 2011, p.68) </w:t>
      </w:r>
    </w:p>
    <w:p w:rsidR="0045435F" w:rsidRPr="001026B1" w:rsidRDefault="0045435F" w:rsidP="00957325">
      <w:pPr>
        <w:spacing w:after="240"/>
        <w:ind w:firstLine="0"/>
        <w:rPr>
          <w:rFonts w:ascii="Times New Roman" w:eastAsia="Times New Roman" w:hAnsi="Times New Roman" w:cs="Times New Roman"/>
          <w:sz w:val="24"/>
          <w:szCs w:val="24"/>
        </w:rPr>
      </w:pPr>
    </w:p>
    <w:p w:rsidR="00093C28" w:rsidRDefault="00765E80" w:rsidP="00957325">
      <w:pPr>
        <w:spacing w:after="240"/>
        <w:ind w:left="431" w:firstLine="0"/>
        <w:rPr>
          <w:rFonts w:ascii="Times New Roman" w:hAnsi="Times New Roman" w:cs="Times New Roman"/>
          <w:color w:val="000000"/>
          <w:sz w:val="24"/>
          <w:szCs w:val="24"/>
          <w:shd w:val="clear" w:color="auto" w:fill="FFFFFF"/>
        </w:rPr>
      </w:pPr>
      <w:r w:rsidRPr="00765E80">
        <w:rPr>
          <w:rFonts w:ascii="Times New Roman" w:hAnsi="Times New Roman" w:cs="Times New Roman"/>
          <w:b/>
          <w:bCs/>
          <w:color w:val="000000"/>
          <w:sz w:val="24"/>
          <w:szCs w:val="24"/>
          <w:shd w:val="clear" w:color="auto" w:fill="FFFFFF"/>
        </w:rPr>
        <w:t>Somos una Iglesia que asume la evangelización inculturada.</w:t>
      </w:r>
      <w:r w:rsidRPr="00765E80">
        <w:rPr>
          <w:rStyle w:val="apple-converted-space"/>
          <w:rFonts w:ascii="Times New Roman" w:hAnsi="Times New Roman" w:cs="Times New Roman"/>
          <w:color w:val="000000"/>
          <w:sz w:val="24"/>
          <w:szCs w:val="24"/>
          <w:shd w:val="clear" w:color="auto" w:fill="FFFFFF"/>
        </w:rPr>
        <w:t> </w:t>
      </w:r>
      <w:r w:rsidRPr="00765E80">
        <w:rPr>
          <w:rFonts w:ascii="Times New Roman" w:hAnsi="Times New Roman" w:cs="Times New Roman"/>
          <w:color w:val="000000"/>
          <w:sz w:val="24"/>
          <w:szCs w:val="24"/>
          <w:shd w:val="clear" w:color="auto" w:fill="FFFFFF"/>
        </w:rPr>
        <w:t>Una Iglesia que frente a los cambios profundos y rápidos que caracterizan la sociedad de hoy, crea nuevas estructuras que correspondan a las exigencias de una nueva evangelización respetando las culturas y sus procesos históricos. Por eso en la reflexión teológica afroamerica</w:t>
      </w:r>
      <w:r>
        <w:rPr>
          <w:rFonts w:ascii="Times New Roman" w:hAnsi="Times New Roman" w:cs="Times New Roman"/>
          <w:color w:val="000000"/>
          <w:sz w:val="24"/>
          <w:szCs w:val="24"/>
          <w:shd w:val="clear" w:color="auto" w:fill="FFFFFF"/>
        </w:rPr>
        <w:t>na y caribeña hay, de una parte</w:t>
      </w:r>
      <w:r w:rsidRPr="00765E80">
        <w:rPr>
          <w:rFonts w:ascii="Times New Roman" w:hAnsi="Times New Roman" w:cs="Times New Roman"/>
          <w:color w:val="000000"/>
          <w:sz w:val="24"/>
          <w:szCs w:val="24"/>
          <w:shd w:val="clear" w:color="auto" w:fill="FFFFFF"/>
        </w:rPr>
        <w:t>, una exigencia personal, en la cual el individuo se conoce como constructor, protagonista de su propia historia y se asume como negro. De otra parte, hay una exigencia de orden comunitario, y es la de asumir las tradiciones, mitos y practicas celebrativas con sus particularidades. Afrontamos así, los embates de la vida cotidiana, la pobreza y la</w:t>
      </w:r>
      <w:r>
        <w:rPr>
          <w:rFonts w:ascii="Times New Roman" w:hAnsi="Times New Roman" w:cs="Times New Roman"/>
          <w:color w:val="000000"/>
          <w:sz w:val="24"/>
          <w:szCs w:val="24"/>
          <w:shd w:val="clear" w:color="auto" w:fill="FFFFFF"/>
        </w:rPr>
        <w:t xml:space="preserve"> exclusión. El pueblo negro está</w:t>
      </w:r>
      <w:r w:rsidRPr="00765E80">
        <w:rPr>
          <w:rFonts w:ascii="Times New Roman" w:hAnsi="Times New Roman" w:cs="Times New Roman"/>
          <w:color w:val="000000"/>
          <w:sz w:val="24"/>
          <w:szCs w:val="24"/>
          <w:shd w:val="clear" w:color="auto" w:fill="FFFFFF"/>
        </w:rPr>
        <w:t xml:space="preserve"> buscando asumir su identidad, rescatar sus tradiciones cultural</w:t>
      </w:r>
      <w:r>
        <w:rPr>
          <w:rFonts w:ascii="Times New Roman" w:hAnsi="Times New Roman" w:cs="Times New Roman"/>
          <w:color w:val="000000"/>
          <w:sz w:val="24"/>
          <w:szCs w:val="24"/>
          <w:shd w:val="clear" w:color="auto" w:fill="FFFFFF"/>
        </w:rPr>
        <w:t>es, ahondar en la conciencia crí</w:t>
      </w:r>
      <w:r w:rsidRPr="00765E80">
        <w:rPr>
          <w:rFonts w:ascii="Times New Roman" w:hAnsi="Times New Roman" w:cs="Times New Roman"/>
          <w:color w:val="000000"/>
          <w:sz w:val="24"/>
          <w:szCs w:val="24"/>
          <w:shd w:val="clear" w:color="auto" w:fill="FFFFFF"/>
        </w:rPr>
        <w:t>tica y valorar su autoestima.</w:t>
      </w:r>
      <w:r>
        <w:rPr>
          <w:rFonts w:ascii="Times New Roman" w:hAnsi="Times New Roman" w:cs="Times New Roman"/>
          <w:color w:val="000000"/>
          <w:sz w:val="24"/>
          <w:szCs w:val="24"/>
          <w:shd w:val="clear" w:color="auto" w:fill="FFFFFF"/>
        </w:rPr>
        <w:t xml:space="preserve"> (SEPAFRO, 2003)</w:t>
      </w:r>
    </w:p>
    <w:p w:rsidR="00D50462" w:rsidRDefault="00D50462" w:rsidP="00957325">
      <w:pPr>
        <w:spacing w:after="240"/>
        <w:ind w:left="431" w:firstLine="0"/>
        <w:rPr>
          <w:rFonts w:ascii="Times New Roman" w:eastAsia="Times New Roman" w:hAnsi="Times New Roman" w:cs="Times New Roman"/>
          <w:sz w:val="24"/>
          <w:szCs w:val="24"/>
          <w:lang w:eastAsia="es-CO"/>
        </w:rPr>
      </w:pPr>
    </w:p>
    <w:p w:rsidR="00093C28" w:rsidRPr="002F03BE" w:rsidRDefault="002F03BE" w:rsidP="00957325">
      <w:pPr>
        <w:pStyle w:val="Ttulo1"/>
        <w:jc w:val="both"/>
      </w:pPr>
      <w:bookmarkStart w:id="19" w:name="LAHERMENEUTICA"/>
      <w:bookmarkEnd w:id="19"/>
      <w:r>
        <w:t>3.</w:t>
      </w:r>
      <w:bookmarkStart w:id="20" w:name="CAPITULOIII"/>
      <w:r w:rsidR="000A5601">
        <w:t xml:space="preserve">  </w:t>
      </w:r>
      <w:r w:rsidR="00093C28" w:rsidRPr="002F03BE">
        <w:t>CAPÍTULO III</w:t>
      </w:r>
    </w:p>
    <w:bookmarkEnd w:id="20"/>
    <w:p w:rsidR="000B55B1" w:rsidRDefault="000B55B1" w:rsidP="00957325">
      <w:pPr>
        <w:spacing w:after="240"/>
        <w:ind w:firstLine="0"/>
        <w:rPr>
          <w:rFonts w:ascii="Times New Roman" w:eastAsia="Times New Roman" w:hAnsi="Times New Roman" w:cs="Times New Roman"/>
          <w:sz w:val="24"/>
          <w:szCs w:val="24"/>
        </w:rPr>
      </w:pPr>
    </w:p>
    <w:p w:rsidR="00093C28" w:rsidRPr="007922CA" w:rsidRDefault="00093C28" w:rsidP="00957325">
      <w:pPr>
        <w:spacing w:after="240"/>
        <w:ind w:firstLine="0"/>
        <w:rPr>
          <w:rFonts w:ascii="Times New Roman" w:eastAsia="Times New Roman" w:hAnsi="Times New Roman" w:cs="Times New Roman"/>
          <w:sz w:val="24"/>
          <w:szCs w:val="24"/>
        </w:rPr>
      </w:pPr>
      <w:r w:rsidRPr="007922CA">
        <w:rPr>
          <w:rFonts w:ascii="Times New Roman" w:eastAsia="Times New Roman" w:hAnsi="Times New Roman" w:cs="Times New Roman"/>
          <w:sz w:val="24"/>
          <w:szCs w:val="24"/>
        </w:rPr>
        <w:t>Luego de haber desarrollado la matriz diseñe parte de su tercer capítulo teniendo en</w:t>
      </w:r>
      <w:r w:rsidR="004D5E1A" w:rsidRPr="007922CA">
        <w:rPr>
          <w:rFonts w:ascii="Times New Roman" w:eastAsia="Times New Roman" w:hAnsi="Times New Roman" w:cs="Times New Roman"/>
          <w:sz w:val="24"/>
          <w:szCs w:val="24"/>
        </w:rPr>
        <w:t xml:space="preserve"> cuenta la siguiente estructura</w:t>
      </w:r>
    </w:p>
    <w:p w:rsidR="00093C28" w:rsidRPr="007922CA" w:rsidRDefault="00093C28" w:rsidP="00957325">
      <w:pPr>
        <w:pStyle w:val="Ttulo2"/>
        <w:numPr>
          <w:ilvl w:val="1"/>
          <w:numId w:val="20"/>
        </w:numPr>
        <w:ind w:firstLine="0"/>
        <w:jc w:val="both"/>
        <w:rPr>
          <w:rFonts w:ascii="Times New Roman" w:eastAsia="Times New Roman" w:hAnsi="Times New Roman" w:cs="Times New Roman"/>
          <w:szCs w:val="24"/>
        </w:rPr>
      </w:pPr>
      <w:bookmarkStart w:id="21" w:name="ENFOQUE"/>
      <w:r w:rsidRPr="007922CA">
        <w:rPr>
          <w:rFonts w:ascii="Times New Roman" w:eastAsia="Times New Roman" w:hAnsi="Times New Roman" w:cs="Times New Roman"/>
          <w:szCs w:val="24"/>
        </w:rPr>
        <w:t>Enfoque Investigativo</w:t>
      </w:r>
    </w:p>
    <w:bookmarkEnd w:id="21"/>
    <w:p w:rsidR="00CC529A" w:rsidRDefault="00CC529A" w:rsidP="00957325">
      <w:pPr>
        <w:ind w:firstLine="0"/>
        <w:rPr>
          <w:rFonts w:ascii="Times New Roman" w:eastAsia="Times New Roman" w:hAnsi="Times New Roman" w:cs="Times New Roman"/>
          <w:sz w:val="24"/>
          <w:szCs w:val="24"/>
        </w:rPr>
      </w:pPr>
    </w:p>
    <w:p w:rsidR="00B36E15" w:rsidRDefault="00D55337" w:rsidP="00957325">
      <w:pPr>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El enfoque investigativo es c</w:t>
      </w:r>
      <w:r w:rsidR="00B36E15" w:rsidRPr="00D55337">
        <w:rPr>
          <w:rFonts w:ascii="Times New Roman" w:eastAsia="Times New Roman" w:hAnsi="Times New Roman" w:cs="Times New Roman"/>
          <w:sz w:val="24"/>
          <w:szCs w:val="24"/>
        </w:rPr>
        <w:t xml:space="preserve">ualitativo </w:t>
      </w:r>
      <w:r w:rsidR="00035B61">
        <w:rPr>
          <w:rFonts w:ascii="Times New Roman" w:eastAsia="Times New Roman" w:hAnsi="Times New Roman" w:cs="Times New Roman"/>
          <w:sz w:val="24"/>
          <w:szCs w:val="24"/>
        </w:rPr>
        <w:t>donde se “estudia la realidad en su contexto natural, tal y como sucede, intentando sacar sentido de, o interpretar, los fenómenos de acuerdo con los significados que tienen para las personas implicadas” (Rodríguez, G., Gil, J., García, E., 1999, p.32)</w:t>
      </w:r>
    </w:p>
    <w:p w:rsidR="00442752" w:rsidRDefault="006968B4" w:rsidP="00957325">
      <w:pPr>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Taylor y Bogdan (1986), citados por Rodriguez etal</w:t>
      </w:r>
      <w:r w:rsidR="00442752">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(1999) describen las características de la investigación</w:t>
      </w:r>
      <w:r w:rsidR="00442752">
        <w:rPr>
          <w:rFonts w:ascii="Times New Roman" w:eastAsia="Times New Roman" w:hAnsi="Times New Roman" w:cs="Times New Roman"/>
          <w:sz w:val="24"/>
          <w:szCs w:val="24"/>
        </w:rPr>
        <w:t xml:space="preserve"> cualitativa, de las que se destacaran las más pertinentes en el este caso de Investigación documental: </w:t>
      </w:r>
    </w:p>
    <w:p w:rsidR="006968B4" w:rsidRPr="00442752" w:rsidRDefault="006968B4" w:rsidP="00957325">
      <w:pPr>
        <w:pStyle w:val="Prrafodelista"/>
        <w:numPr>
          <w:ilvl w:val="0"/>
          <w:numId w:val="17"/>
        </w:numPr>
        <w:ind w:firstLine="0"/>
        <w:rPr>
          <w:rFonts w:ascii="Times New Roman" w:eastAsia="Times New Roman" w:hAnsi="Times New Roman" w:cs="Times New Roman"/>
          <w:sz w:val="24"/>
          <w:szCs w:val="24"/>
        </w:rPr>
      </w:pPr>
      <w:r w:rsidRPr="00442752">
        <w:rPr>
          <w:rFonts w:ascii="Times New Roman" w:eastAsia="Times New Roman" w:hAnsi="Times New Roman" w:cs="Times New Roman"/>
          <w:sz w:val="24"/>
          <w:szCs w:val="24"/>
        </w:rPr>
        <w:t>Es inductiva</w:t>
      </w:r>
    </w:p>
    <w:p w:rsidR="006968B4" w:rsidRDefault="006968B4" w:rsidP="00957325">
      <w:pPr>
        <w:pStyle w:val="Prrafodelista"/>
        <w:numPr>
          <w:ilvl w:val="0"/>
          <w:numId w:val="15"/>
        </w:numPr>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investigador ve al escenario y a las personas desde una perspectiva holística; las persona, los escenarios o los grupos no son reducidos a variables, sino considerados como un todo. </w:t>
      </w:r>
    </w:p>
    <w:p w:rsidR="006968B4" w:rsidRDefault="00442752" w:rsidP="00957325">
      <w:pPr>
        <w:pStyle w:val="Prrafodelista"/>
        <w:numPr>
          <w:ilvl w:val="0"/>
          <w:numId w:val="15"/>
        </w:numPr>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Los investigadores cualitativos tratan de comprender a las personas dentro del marco de referencia de ellas mismas.</w:t>
      </w:r>
    </w:p>
    <w:p w:rsidR="00442752" w:rsidRDefault="00442752" w:rsidP="00957325">
      <w:pPr>
        <w:pStyle w:val="Prrafodelista"/>
        <w:numPr>
          <w:ilvl w:val="0"/>
          <w:numId w:val="15"/>
        </w:numPr>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investigador cualitativo suspende o aparta sus propias creencias, perspectivas y predisposiciones. </w:t>
      </w:r>
    </w:p>
    <w:p w:rsidR="00442752" w:rsidRDefault="00442752" w:rsidP="00957325">
      <w:pPr>
        <w:pStyle w:val="Prrafodelista"/>
        <w:numPr>
          <w:ilvl w:val="0"/>
          <w:numId w:val="15"/>
        </w:numPr>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el investigador cualitativo, todas las perspectivas son valiosas. </w:t>
      </w:r>
    </w:p>
    <w:p w:rsidR="00442752" w:rsidRDefault="00442752" w:rsidP="00957325">
      <w:pPr>
        <w:pStyle w:val="Prrafodelista"/>
        <w:numPr>
          <w:ilvl w:val="0"/>
          <w:numId w:val="15"/>
        </w:numPr>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Los métodos cualitativos son humanistas</w:t>
      </w:r>
    </w:p>
    <w:p w:rsidR="00442752" w:rsidRDefault="00442752" w:rsidP="00957325">
      <w:pPr>
        <w:pStyle w:val="Prrafodelista"/>
        <w:numPr>
          <w:ilvl w:val="0"/>
          <w:numId w:val="15"/>
        </w:numPr>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Los investigadores cualitativos dan énfasis a la validez de su investigación</w:t>
      </w:r>
    </w:p>
    <w:p w:rsidR="00442752" w:rsidRPr="00442752" w:rsidRDefault="00442752" w:rsidP="00957325">
      <w:pPr>
        <w:pStyle w:val="Prrafodelista"/>
        <w:numPr>
          <w:ilvl w:val="0"/>
          <w:numId w:val="15"/>
        </w:numPr>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Para el investigador cualitativo, todos los escenarios y personas son dignos de estudio. (p.33)</w:t>
      </w:r>
    </w:p>
    <w:p w:rsidR="006968B4" w:rsidRDefault="006968B4" w:rsidP="00957325">
      <w:pPr>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Stake (1995) citado por R</w:t>
      </w:r>
      <w:r w:rsidR="00442752">
        <w:rPr>
          <w:rFonts w:ascii="Times New Roman" w:eastAsia="Times New Roman" w:hAnsi="Times New Roman" w:cs="Times New Roman"/>
          <w:sz w:val="24"/>
          <w:szCs w:val="24"/>
        </w:rPr>
        <w:t>odríguez et al</w:t>
      </w:r>
      <w:r w:rsidR="00BB3A24">
        <w:rPr>
          <w:rFonts w:ascii="Times New Roman" w:eastAsia="Times New Roman" w:hAnsi="Times New Roman" w:cs="Times New Roman"/>
          <w:sz w:val="24"/>
          <w:szCs w:val="24"/>
        </w:rPr>
        <w:t>.</w:t>
      </w:r>
      <w:r w:rsidR="00442752">
        <w:rPr>
          <w:rFonts w:ascii="Times New Roman" w:eastAsia="Times New Roman" w:hAnsi="Times New Roman" w:cs="Times New Roman"/>
          <w:sz w:val="24"/>
          <w:szCs w:val="24"/>
        </w:rPr>
        <w:t xml:space="preserve"> (1999) menciona que una </w:t>
      </w:r>
      <w:r>
        <w:rPr>
          <w:rFonts w:ascii="Times New Roman" w:eastAsia="Times New Roman" w:hAnsi="Times New Roman" w:cs="Times New Roman"/>
          <w:sz w:val="24"/>
          <w:szCs w:val="24"/>
        </w:rPr>
        <w:t>de las principales diferencias entre el enfoque cualitativo y el cuantitativo será que mientras el cualitativo pretende esencialmente la comprensión –de los hechos tales como son , el enfoque cuantitativo busca la explicación y se fundamentará en las causas</w:t>
      </w:r>
      <w:r w:rsidR="00442752">
        <w:rPr>
          <w:rFonts w:ascii="Times New Roman" w:eastAsia="Times New Roman" w:hAnsi="Times New Roman" w:cs="Times New Roman"/>
          <w:sz w:val="24"/>
          <w:szCs w:val="24"/>
        </w:rPr>
        <w:t xml:space="preserve"> (p.34)</w:t>
      </w:r>
    </w:p>
    <w:p w:rsidR="00200E69" w:rsidRDefault="00442752" w:rsidP="00957325">
      <w:pPr>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El enfoque entonces de la presente  investigación será el cualitativo porque pretende el est</w:t>
      </w:r>
      <w:r w:rsidR="00CC529A">
        <w:rPr>
          <w:rFonts w:ascii="Times New Roman" w:eastAsia="Times New Roman" w:hAnsi="Times New Roman" w:cs="Times New Roman"/>
          <w:sz w:val="24"/>
          <w:szCs w:val="24"/>
        </w:rPr>
        <w:t>udio de un grupo humano, buscando</w:t>
      </w:r>
      <w:r>
        <w:rPr>
          <w:rFonts w:ascii="Times New Roman" w:eastAsia="Times New Roman" w:hAnsi="Times New Roman" w:cs="Times New Roman"/>
          <w:sz w:val="24"/>
          <w:szCs w:val="24"/>
        </w:rPr>
        <w:t xml:space="preserve"> la comprensión de su religiosidad –más que la explicación de la misma-, de tal suerte que se pueda más que penetrar en ella para “inculturarse”, poder dialogar de forma “intercultural” con la misma. </w:t>
      </w:r>
    </w:p>
    <w:p w:rsidR="00BB3A24" w:rsidRPr="006968B4" w:rsidRDefault="00BB3A24" w:rsidP="00957325">
      <w:pPr>
        <w:ind w:firstLine="0"/>
        <w:rPr>
          <w:rFonts w:ascii="Times New Roman" w:eastAsia="Times New Roman" w:hAnsi="Times New Roman" w:cs="Times New Roman"/>
          <w:sz w:val="24"/>
          <w:szCs w:val="24"/>
        </w:rPr>
      </w:pPr>
    </w:p>
    <w:p w:rsidR="00093C28" w:rsidRDefault="00314A73" w:rsidP="00957325">
      <w:pPr>
        <w:pStyle w:val="Ttulo2"/>
        <w:numPr>
          <w:ilvl w:val="0"/>
          <w:numId w:val="0"/>
        </w:numPr>
        <w:jc w:val="both"/>
        <w:rPr>
          <w:rFonts w:ascii="Times New Roman" w:eastAsia="Times New Roman" w:hAnsi="Times New Roman" w:cs="Times New Roman"/>
          <w:szCs w:val="24"/>
        </w:rPr>
      </w:pPr>
      <w:bookmarkStart w:id="22" w:name="TIPODEI"/>
      <w:r>
        <w:rPr>
          <w:rFonts w:ascii="Times New Roman" w:eastAsia="Times New Roman" w:hAnsi="Times New Roman" w:cs="Times New Roman"/>
          <w:szCs w:val="24"/>
        </w:rPr>
        <w:t xml:space="preserve">3.2 </w:t>
      </w:r>
      <w:r w:rsidR="00093C28" w:rsidRPr="007922CA">
        <w:rPr>
          <w:rFonts w:ascii="Times New Roman" w:eastAsia="Times New Roman" w:hAnsi="Times New Roman" w:cs="Times New Roman"/>
          <w:szCs w:val="24"/>
        </w:rPr>
        <w:t xml:space="preserve">Tipo De Investigación </w:t>
      </w:r>
    </w:p>
    <w:bookmarkEnd w:id="22"/>
    <w:p w:rsidR="00CC529A" w:rsidRPr="00CC529A" w:rsidRDefault="00CC529A" w:rsidP="00957325">
      <w:pPr>
        <w:ind w:firstLine="0"/>
        <w:rPr>
          <w:lang w:eastAsia="es-CO"/>
        </w:rPr>
      </w:pPr>
    </w:p>
    <w:p w:rsidR="00225C13" w:rsidRPr="00632F7C" w:rsidRDefault="00225C13" w:rsidP="00957325">
      <w:pPr>
        <w:ind w:firstLine="0"/>
        <w:rPr>
          <w:rStyle w:val="Hipervnculo"/>
          <w:rFonts w:ascii="Times New Roman" w:eastAsia="Times New Roman" w:hAnsi="Times New Roman" w:cs="Times New Roman"/>
          <w:color w:val="auto"/>
          <w:sz w:val="24"/>
          <w:szCs w:val="24"/>
          <w:u w:val="none"/>
        </w:rPr>
      </w:pPr>
      <w:r w:rsidRPr="00632F7C">
        <w:rPr>
          <w:rFonts w:ascii="Times New Roman" w:eastAsia="Times New Roman" w:hAnsi="Times New Roman" w:cs="Times New Roman"/>
          <w:sz w:val="24"/>
          <w:szCs w:val="24"/>
        </w:rPr>
        <w:t>El tipo de investigación será documental, t</w:t>
      </w:r>
      <w:r w:rsidR="00932568" w:rsidRPr="00632F7C">
        <w:rPr>
          <w:rFonts w:ascii="Times New Roman" w:eastAsia="Times New Roman" w:hAnsi="Times New Roman" w:cs="Times New Roman"/>
          <w:sz w:val="24"/>
          <w:szCs w:val="24"/>
        </w:rPr>
        <w:t>ambién llamada bibliográfica</w:t>
      </w:r>
      <w:r w:rsidRPr="00632F7C">
        <w:rPr>
          <w:rFonts w:ascii="Times New Roman" w:eastAsia="Times New Roman" w:hAnsi="Times New Roman" w:cs="Times New Roman"/>
          <w:sz w:val="24"/>
          <w:szCs w:val="24"/>
        </w:rPr>
        <w:t xml:space="preserve"> aunque </w:t>
      </w:r>
      <w:r w:rsidR="00CC529A">
        <w:rPr>
          <w:rFonts w:ascii="Times New Roman" w:eastAsia="Times New Roman" w:hAnsi="Times New Roman" w:cs="Times New Roman"/>
          <w:sz w:val="24"/>
          <w:szCs w:val="24"/>
        </w:rPr>
        <w:t xml:space="preserve">se prefiere </w:t>
      </w:r>
      <w:r w:rsidRPr="00632F7C">
        <w:rPr>
          <w:rFonts w:ascii="Times New Roman" w:eastAsia="Times New Roman" w:hAnsi="Times New Roman" w:cs="Times New Roman"/>
          <w:sz w:val="24"/>
          <w:szCs w:val="24"/>
        </w:rPr>
        <w:t xml:space="preserve"> tratarla como documental, ya que se pueden incluir diversas fuentes como lo describe Pulido et al.(2007)</w:t>
      </w:r>
      <w:r w:rsidR="00632F7C">
        <w:rPr>
          <w:rFonts w:ascii="Times New Roman" w:eastAsia="Times New Roman" w:hAnsi="Times New Roman" w:cs="Times New Roman"/>
          <w:sz w:val="24"/>
          <w:szCs w:val="24"/>
        </w:rPr>
        <w:t>: “</w:t>
      </w:r>
      <w:r>
        <w:rPr>
          <w:rStyle w:val="Hipervnculo"/>
          <w:rFonts w:ascii="Times New Roman" w:hAnsi="Times New Roman" w:cs="Times New Roman"/>
          <w:color w:val="auto"/>
          <w:sz w:val="24"/>
          <w:szCs w:val="24"/>
          <w:u w:val="none"/>
        </w:rPr>
        <w:t>Además de los manuscritos existen otros elementos documentales que nos aportan información, como planos, mapas, fotografías, discos, cintas magnetofónicas, material impreso etc…</w:t>
      </w:r>
      <w:r w:rsidR="00632F7C">
        <w:rPr>
          <w:rStyle w:val="Hipervnculo"/>
          <w:rFonts w:ascii="Times New Roman" w:hAnsi="Times New Roman" w:cs="Times New Roman"/>
          <w:color w:val="auto"/>
          <w:sz w:val="24"/>
          <w:szCs w:val="24"/>
          <w:u w:val="none"/>
        </w:rPr>
        <w:t>”</w:t>
      </w:r>
      <w:r>
        <w:rPr>
          <w:rStyle w:val="Hipervnculo"/>
          <w:rFonts w:ascii="Times New Roman" w:hAnsi="Times New Roman" w:cs="Times New Roman"/>
          <w:color w:val="auto"/>
          <w:sz w:val="24"/>
          <w:szCs w:val="24"/>
          <w:u w:val="none"/>
        </w:rPr>
        <w:t>(p.60</w:t>
      </w:r>
      <w:r w:rsidRPr="00ED23C7">
        <w:rPr>
          <w:rStyle w:val="Hipervnculo"/>
          <w:rFonts w:ascii="Times New Roman" w:hAnsi="Times New Roman" w:cs="Times New Roman"/>
          <w:color w:val="auto"/>
          <w:sz w:val="24"/>
          <w:szCs w:val="24"/>
          <w:u w:val="none"/>
        </w:rPr>
        <w:t>)</w:t>
      </w:r>
      <w:r w:rsidR="00632F7C">
        <w:rPr>
          <w:rStyle w:val="Hipervnculo"/>
          <w:rFonts w:ascii="Times New Roman" w:hAnsi="Times New Roman" w:cs="Times New Roman"/>
          <w:color w:val="auto"/>
          <w:sz w:val="24"/>
          <w:szCs w:val="24"/>
          <w:u w:val="none"/>
        </w:rPr>
        <w:t xml:space="preserve">,  e incluso se puede hablar de esculturas y u otro objeto que pueda representar significado para la investigación en cuestión. </w:t>
      </w:r>
    </w:p>
    <w:p w:rsidR="00932568" w:rsidRDefault="008608B2" w:rsidP="00957325">
      <w:pPr>
        <w:ind w:firstLine="0"/>
        <w:rPr>
          <w:rStyle w:val="Hipervnculo"/>
          <w:rFonts w:ascii="Times New Roman" w:hAnsi="Times New Roman" w:cs="Times New Roman"/>
          <w:color w:val="auto"/>
          <w:sz w:val="24"/>
          <w:szCs w:val="24"/>
          <w:u w:val="none"/>
        </w:rPr>
      </w:pPr>
      <w:r>
        <w:rPr>
          <w:rFonts w:ascii="Times New Roman" w:eastAsia="Times New Roman" w:hAnsi="Times New Roman" w:cs="Times New Roman"/>
          <w:sz w:val="24"/>
          <w:szCs w:val="24"/>
        </w:rPr>
        <w:t>“</w:t>
      </w:r>
      <w:r w:rsidR="00932568" w:rsidRPr="00ED23C7">
        <w:rPr>
          <w:rFonts w:ascii="Times New Roman" w:eastAsia="Times New Roman" w:hAnsi="Times New Roman" w:cs="Times New Roman"/>
          <w:sz w:val="24"/>
          <w:szCs w:val="24"/>
        </w:rPr>
        <w:t xml:space="preserve">La investigación documental es un </w:t>
      </w:r>
      <w:r w:rsidR="00932568">
        <w:rPr>
          <w:rFonts w:ascii="Times New Roman" w:eastAsia="Times New Roman" w:hAnsi="Times New Roman" w:cs="Times New Roman"/>
          <w:sz w:val="24"/>
          <w:szCs w:val="24"/>
        </w:rPr>
        <w:t xml:space="preserve">instrumento o técnica de investigación, cuya finalidad es obtener datos e información a partir de documentos  escritos o no escritos, </w:t>
      </w:r>
      <w:r w:rsidR="00932568">
        <w:rPr>
          <w:rFonts w:ascii="Times New Roman" w:eastAsia="Times New Roman" w:hAnsi="Times New Roman" w:cs="Times New Roman"/>
          <w:sz w:val="24"/>
          <w:szCs w:val="24"/>
        </w:rPr>
        <w:tab/>
        <w:t>susceptibles de ser utilizados dentro de un estudio concreto</w:t>
      </w:r>
      <w:r>
        <w:rPr>
          <w:rFonts w:ascii="Times New Roman" w:eastAsia="Times New Roman" w:hAnsi="Times New Roman" w:cs="Times New Roman"/>
          <w:sz w:val="24"/>
          <w:szCs w:val="24"/>
        </w:rPr>
        <w:t>….Los documentos son unos de los recursos que más se adoptan para acometer un problema o tema de investigación”. (</w:t>
      </w:r>
      <w:r w:rsidRPr="00ED23C7">
        <w:rPr>
          <w:rStyle w:val="Hipervnculo"/>
          <w:rFonts w:ascii="Times New Roman" w:hAnsi="Times New Roman" w:cs="Times New Roman"/>
          <w:color w:val="auto"/>
          <w:sz w:val="24"/>
          <w:szCs w:val="24"/>
          <w:u w:val="none"/>
        </w:rPr>
        <w:t>Pulido, R., Ballén, M. y  Zuñiga, F</w:t>
      </w:r>
      <w:r>
        <w:rPr>
          <w:rStyle w:val="Hipervnculo"/>
          <w:rFonts w:ascii="Times New Roman" w:hAnsi="Times New Roman" w:cs="Times New Roman"/>
          <w:color w:val="auto"/>
          <w:sz w:val="24"/>
          <w:szCs w:val="24"/>
          <w:u w:val="none"/>
        </w:rPr>
        <w:t xml:space="preserve"> ,</w:t>
      </w:r>
      <w:r w:rsidRPr="00ED23C7">
        <w:rPr>
          <w:rStyle w:val="Hipervnculo"/>
          <w:rFonts w:ascii="Times New Roman" w:hAnsi="Times New Roman" w:cs="Times New Roman"/>
          <w:color w:val="auto"/>
          <w:sz w:val="24"/>
          <w:szCs w:val="24"/>
          <w:u w:val="none"/>
        </w:rPr>
        <w:t>2007</w:t>
      </w:r>
      <w:r>
        <w:rPr>
          <w:rStyle w:val="Hipervnculo"/>
          <w:rFonts w:ascii="Times New Roman" w:hAnsi="Times New Roman" w:cs="Times New Roman"/>
          <w:color w:val="auto"/>
          <w:sz w:val="24"/>
          <w:szCs w:val="24"/>
          <w:u w:val="none"/>
        </w:rPr>
        <w:t>, p.59</w:t>
      </w:r>
      <w:r w:rsidRPr="00ED23C7">
        <w:rPr>
          <w:rStyle w:val="Hipervnculo"/>
          <w:rFonts w:ascii="Times New Roman" w:hAnsi="Times New Roman" w:cs="Times New Roman"/>
          <w:color w:val="auto"/>
          <w:sz w:val="24"/>
          <w:szCs w:val="24"/>
          <w:u w:val="none"/>
        </w:rPr>
        <w:t>)</w:t>
      </w:r>
    </w:p>
    <w:p w:rsidR="00A93DBA" w:rsidRDefault="008608B2" w:rsidP="00957325">
      <w:pPr>
        <w:ind w:firstLine="0"/>
        <w:rPr>
          <w:rStyle w:val="Hipervnculo"/>
          <w:rFonts w:ascii="Times New Roman" w:hAnsi="Times New Roman" w:cs="Times New Roman"/>
          <w:color w:val="auto"/>
          <w:sz w:val="24"/>
          <w:szCs w:val="24"/>
          <w:u w:val="none"/>
        </w:rPr>
      </w:pPr>
      <w:r>
        <w:rPr>
          <w:rStyle w:val="Hipervnculo"/>
          <w:rFonts w:ascii="Times New Roman" w:hAnsi="Times New Roman" w:cs="Times New Roman"/>
          <w:color w:val="auto"/>
          <w:sz w:val="24"/>
          <w:szCs w:val="24"/>
          <w:u w:val="none"/>
        </w:rPr>
        <w:t>El material escrito mediante el cual se recolecta la información puede ser de diversa naturaleza: personal, institucional, grupal, formal, informal… (</w:t>
      </w:r>
      <w:r w:rsidRPr="00ED23C7">
        <w:rPr>
          <w:rStyle w:val="Hipervnculo"/>
          <w:rFonts w:ascii="Times New Roman" w:hAnsi="Times New Roman" w:cs="Times New Roman"/>
          <w:color w:val="auto"/>
          <w:sz w:val="24"/>
          <w:szCs w:val="24"/>
          <w:u w:val="none"/>
        </w:rPr>
        <w:t>Pulido, R</w:t>
      </w:r>
      <w:r w:rsidR="006E21B3">
        <w:rPr>
          <w:rStyle w:val="Hipervnculo"/>
          <w:rFonts w:ascii="Times New Roman" w:hAnsi="Times New Roman" w:cs="Times New Roman"/>
          <w:color w:val="auto"/>
          <w:sz w:val="24"/>
          <w:szCs w:val="24"/>
          <w:u w:val="none"/>
        </w:rPr>
        <w:t xml:space="preserve"> et al. </w:t>
      </w:r>
      <w:r w:rsidRPr="00ED23C7">
        <w:rPr>
          <w:rStyle w:val="Hipervnculo"/>
          <w:rFonts w:ascii="Times New Roman" w:hAnsi="Times New Roman" w:cs="Times New Roman"/>
          <w:color w:val="auto"/>
          <w:sz w:val="24"/>
          <w:szCs w:val="24"/>
          <w:u w:val="none"/>
        </w:rPr>
        <w:t>2007</w:t>
      </w:r>
      <w:r>
        <w:rPr>
          <w:rStyle w:val="Hipervnculo"/>
          <w:rFonts w:ascii="Times New Roman" w:hAnsi="Times New Roman" w:cs="Times New Roman"/>
          <w:color w:val="auto"/>
          <w:sz w:val="24"/>
          <w:szCs w:val="24"/>
          <w:u w:val="none"/>
        </w:rPr>
        <w:t>, p.59</w:t>
      </w:r>
      <w:r w:rsidR="00632F7C">
        <w:rPr>
          <w:rStyle w:val="Hipervnculo"/>
          <w:rFonts w:ascii="Times New Roman" w:hAnsi="Times New Roman" w:cs="Times New Roman"/>
          <w:color w:val="auto"/>
          <w:sz w:val="24"/>
          <w:szCs w:val="24"/>
          <w:u w:val="none"/>
        </w:rPr>
        <w:t>)</w:t>
      </w:r>
    </w:p>
    <w:p w:rsidR="00BB3A24" w:rsidRDefault="00442752" w:rsidP="00957325">
      <w:pPr>
        <w:ind w:firstLine="0"/>
        <w:rPr>
          <w:rStyle w:val="Hipervnculo"/>
          <w:rFonts w:ascii="Times New Roman" w:hAnsi="Times New Roman" w:cs="Times New Roman"/>
          <w:color w:val="auto"/>
          <w:sz w:val="24"/>
          <w:szCs w:val="24"/>
          <w:u w:val="none"/>
        </w:rPr>
      </w:pPr>
      <w:r>
        <w:rPr>
          <w:rStyle w:val="Hipervnculo"/>
          <w:rFonts w:ascii="Times New Roman" w:hAnsi="Times New Roman" w:cs="Times New Roman"/>
          <w:color w:val="auto"/>
          <w:sz w:val="24"/>
          <w:szCs w:val="24"/>
          <w:u w:val="none"/>
        </w:rPr>
        <w:t>De esta forma para esta investigación documental se han tomado y se tomarán para la fase</w:t>
      </w:r>
      <w:r w:rsidR="00BB3A24">
        <w:rPr>
          <w:rStyle w:val="Hipervnculo"/>
          <w:rFonts w:ascii="Times New Roman" w:hAnsi="Times New Roman" w:cs="Times New Roman"/>
          <w:color w:val="auto"/>
          <w:sz w:val="24"/>
          <w:szCs w:val="24"/>
          <w:u w:val="none"/>
        </w:rPr>
        <w:t xml:space="preserve"> analítica fuentes bibliográfica</w:t>
      </w:r>
      <w:r>
        <w:rPr>
          <w:rStyle w:val="Hipervnculo"/>
          <w:rFonts w:ascii="Times New Roman" w:hAnsi="Times New Roman" w:cs="Times New Roman"/>
          <w:color w:val="auto"/>
          <w:sz w:val="24"/>
          <w:szCs w:val="24"/>
          <w:u w:val="none"/>
        </w:rPr>
        <w:t>s, audiovisuales, cds</w:t>
      </w:r>
      <w:r w:rsidR="00372850">
        <w:rPr>
          <w:rStyle w:val="Hipervnculo"/>
          <w:rFonts w:ascii="Times New Roman" w:hAnsi="Times New Roman" w:cs="Times New Roman"/>
          <w:color w:val="auto"/>
          <w:sz w:val="24"/>
          <w:szCs w:val="24"/>
          <w:u w:val="none"/>
        </w:rPr>
        <w:t xml:space="preserve"> etc. </w:t>
      </w:r>
    </w:p>
    <w:p w:rsidR="00314A73" w:rsidRDefault="00425DE3" w:rsidP="00957325">
      <w:pPr>
        <w:ind w:firstLine="0"/>
        <w:rPr>
          <w:rFonts w:ascii="Times New Roman" w:eastAsia="Times New Roman" w:hAnsi="Times New Roman" w:cs="Times New Roman"/>
          <w:b/>
          <w:sz w:val="24"/>
          <w:szCs w:val="24"/>
        </w:rPr>
      </w:pPr>
      <w:bookmarkStart w:id="23" w:name="tecnicas"/>
      <w:r>
        <w:rPr>
          <w:rFonts w:ascii="Times New Roman" w:eastAsia="Times New Roman" w:hAnsi="Times New Roman" w:cs="Times New Roman"/>
          <w:b/>
          <w:sz w:val="24"/>
          <w:szCs w:val="24"/>
        </w:rPr>
        <w:t>3.3 Técnicas de recolección de la información: la revisión b</w:t>
      </w:r>
      <w:r w:rsidR="00314A73" w:rsidRPr="007922CA">
        <w:rPr>
          <w:rFonts w:ascii="Times New Roman" w:eastAsia="Times New Roman" w:hAnsi="Times New Roman" w:cs="Times New Roman"/>
          <w:b/>
          <w:sz w:val="24"/>
          <w:szCs w:val="24"/>
        </w:rPr>
        <w:t>ibliográfica</w:t>
      </w:r>
      <w:r w:rsidR="00314A73">
        <w:rPr>
          <w:rFonts w:ascii="Times New Roman" w:eastAsia="Times New Roman" w:hAnsi="Times New Roman" w:cs="Times New Roman"/>
          <w:b/>
          <w:sz w:val="24"/>
          <w:szCs w:val="24"/>
        </w:rPr>
        <w:t xml:space="preserve"> en la Investigación documental</w:t>
      </w:r>
    </w:p>
    <w:bookmarkEnd w:id="23"/>
    <w:p w:rsidR="00314A73" w:rsidRPr="00D97481" w:rsidRDefault="00314A73" w:rsidP="00957325">
      <w:pPr>
        <w:ind w:firstLine="0"/>
        <w:rPr>
          <w:rStyle w:val="Hipervnculo"/>
          <w:rFonts w:ascii="Times New Roman" w:eastAsia="Times New Roman" w:hAnsi="Times New Roman" w:cs="Times New Roman"/>
          <w:color w:val="auto"/>
          <w:sz w:val="24"/>
          <w:szCs w:val="24"/>
          <w:u w:val="none"/>
        </w:rPr>
      </w:pPr>
      <w:r>
        <w:rPr>
          <w:rFonts w:ascii="Times New Roman" w:eastAsia="Times New Roman" w:hAnsi="Times New Roman" w:cs="Times New Roman"/>
          <w:sz w:val="24"/>
          <w:szCs w:val="24"/>
        </w:rPr>
        <w:t>La recolección de la información en Investigación documental o bibliográfica, se hace a partir de los documentos para lo que se proponen distintas clasificaciones. Entre ellas se destaca la que los separa por fuentes primarias, secundarias, de referencia o consulta general y de referencia o consulta generalizada. Pulido et al. ( 2007) los resumen</w:t>
      </w:r>
      <w:r w:rsidR="00D97481">
        <w:rPr>
          <w:rFonts w:ascii="Times New Roman" w:eastAsia="Times New Roman" w:hAnsi="Times New Roman" w:cs="Times New Roman"/>
          <w:sz w:val="24"/>
          <w:szCs w:val="24"/>
        </w:rPr>
        <w:t xml:space="preserve"> en la siguiente gráfica (p.60)</w:t>
      </w:r>
    </w:p>
    <w:p w:rsidR="00314A73" w:rsidRDefault="00314A73" w:rsidP="00957325">
      <w:pPr>
        <w:ind w:firstLine="0"/>
        <w:rPr>
          <w:rStyle w:val="Hipervnculo"/>
          <w:rFonts w:ascii="Times New Roman" w:hAnsi="Times New Roman" w:cs="Times New Roman"/>
          <w:color w:val="auto"/>
          <w:sz w:val="24"/>
          <w:szCs w:val="24"/>
          <w:u w:val="none"/>
        </w:rPr>
      </w:pPr>
    </w:p>
    <w:p w:rsidR="00314A73" w:rsidRDefault="00314A73" w:rsidP="00957325">
      <w:pPr>
        <w:ind w:firstLine="0"/>
        <w:rPr>
          <w:rStyle w:val="Hipervnculo"/>
          <w:rFonts w:ascii="Times New Roman" w:hAnsi="Times New Roman" w:cs="Times New Roman"/>
          <w:color w:val="auto"/>
          <w:sz w:val="24"/>
          <w:szCs w:val="24"/>
          <w:u w:val="none"/>
        </w:rPr>
      </w:pPr>
      <w:r w:rsidRPr="00314A73">
        <w:rPr>
          <w:rStyle w:val="Hipervnculo"/>
          <w:rFonts w:ascii="Times New Roman" w:hAnsi="Times New Roman" w:cs="Times New Roman"/>
          <w:noProof/>
          <w:color w:val="auto"/>
          <w:sz w:val="24"/>
          <w:szCs w:val="24"/>
          <w:u w:val="none"/>
          <w:lang w:val="en-US"/>
        </w:rPr>
        <w:drawing>
          <wp:inline distT="0" distB="0" distL="0" distR="0">
            <wp:extent cx="5062118" cy="2961510"/>
            <wp:effectExtent l="0" t="0" r="0" b="0"/>
            <wp:docPr id="2"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 cstate="print"/>
                    <a:srcRect l="38462" t="40157" r="17482" b="14001"/>
                    <a:stretch/>
                  </pic:blipFill>
                  <pic:spPr bwMode="auto">
                    <a:xfrm>
                      <a:off x="0" y="0"/>
                      <a:ext cx="5064292" cy="2962782"/>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a:ext>
                    </a:extLst>
                  </pic:spPr>
                </pic:pic>
              </a:graphicData>
            </a:graphic>
          </wp:inline>
        </w:drawing>
      </w:r>
    </w:p>
    <w:p w:rsidR="000A5601" w:rsidRDefault="000A5601" w:rsidP="00957325">
      <w:pPr>
        <w:ind w:firstLine="0"/>
        <w:rPr>
          <w:rFonts w:ascii="Times New Roman" w:hAnsi="Times New Roman" w:cs="Times New Roman"/>
          <w:color w:val="9BBB59" w:themeColor="accent3"/>
          <w:sz w:val="24"/>
          <w:szCs w:val="24"/>
        </w:rPr>
      </w:pPr>
    </w:p>
    <w:p w:rsidR="000476BA" w:rsidRPr="00781430" w:rsidRDefault="000476BA" w:rsidP="00957325">
      <w:pPr>
        <w:ind w:firstLine="0"/>
        <w:rPr>
          <w:rFonts w:ascii="Times New Roman" w:hAnsi="Times New Roman" w:cs="Times New Roman"/>
          <w:color w:val="9BBB59" w:themeColor="accent3"/>
          <w:sz w:val="24"/>
          <w:szCs w:val="24"/>
        </w:rPr>
      </w:pPr>
    </w:p>
    <w:p w:rsidR="00AD50B6" w:rsidRPr="00701A14" w:rsidRDefault="00093C28" w:rsidP="00957325">
      <w:pPr>
        <w:pStyle w:val="Ttulo2"/>
        <w:numPr>
          <w:ilvl w:val="1"/>
          <w:numId w:val="34"/>
        </w:numPr>
        <w:ind w:firstLine="0"/>
        <w:jc w:val="both"/>
        <w:rPr>
          <w:rFonts w:ascii="Times New Roman" w:eastAsia="Times New Roman" w:hAnsi="Times New Roman" w:cs="Times New Roman"/>
          <w:szCs w:val="24"/>
        </w:rPr>
      </w:pPr>
      <w:bookmarkStart w:id="24" w:name="DEFDELENFOQUE"/>
      <w:bookmarkStart w:id="25" w:name="DEFINICION"/>
      <w:bookmarkEnd w:id="24"/>
      <w:r w:rsidRPr="007922CA">
        <w:rPr>
          <w:rFonts w:ascii="Times New Roman" w:eastAsia="Times New Roman" w:hAnsi="Times New Roman" w:cs="Times New Roman"/>
          <w:szCs w:val="24"/>
        </w:rPr>
        <w:t xml:space="preserve">Definición Del Enfoque </w:t>
      </w:r>
      <w:r w:rsidRPr="00701A14">
        <w:rPr>
          <w:rFonts w:ascii="Times New Roman" w:eastAsia="Times New Roman" w:hAnsi="Times New Roman" w:cs="Times New Roman"/>
          <w:szCs w:val="24"/>
        </w:rPr>
        <w:t>Metodológ</w:t>
      </w:r>
      <w:r w:rsidR="00372850" w:rsidRPr="00701A14">
        <w:rPr>
          <w:rFonts w:ascii="Times New Roman" w:eastAsia="Times New Roman" w:hAnsi="Times New Roman" w:cs="Times New Roman"/>
          <w:szCs w:val="24"/>
        </w:rPr>
        <w:t xml:space="preserve">ico  </w:t>
      </w:r>
    </w:p>
    <w:bookmarkEnd w:id="25"/>
    <w:p w:rsidR="00AD50B6" w:rsidRPr="00701A14" w:rsidRDefault="00AD50B6" w:rsidP="00957325">
      <w:pPr>
        <w:ind w:firstLine="0"/>
        <w:rPr>
          <w:b/>
          <w:lang w:eastAsia="es-CO"/>
        </w:rPr>
      </w:pPr>
    </w:p>
    <w:p w:rsidR="00AD50B6" w:rsidRDefault="00AD50B6" w:rsidP="00957325">
      <w:pPr>
        <w:ind w:firstLine="0"/>
        <w:rPr>
          <w:rFonts w:ascii="Times New Roman" w:hAnsi="Times New Roman" w:cs="Times New Roman"/>
          <w:sz w:val="24"/>
          <w:szCs w:val="24"/>
          <w:lang w:eastAsia="es-CO"/>
        </w:rPr>
      </w:pPr>
      <w:r w:rsidRPr="00AD50B6">
        <w:rPr>
          <w:rFonts w:ascii="Times New Roman" w:hAnsi="Times New Roman" w:cs="Times New Roman"/>
          <w:sz w:val="24"/>
          <w:szCs w:val="24"/>
          <w:lang w:eastAsia="es-CO"/>
        </w:rPr>
        <w:t>Según Mauricio Castillo Sánchez en su libro “Guía para la formulación de Poyectos” (2004) la metodología responde a la pregunta ¿Cómo se realizará la investigación? De tal manera que “contempla estrategias, procedimientos, actividades y medios requeridos para cumplir los objetivos propuestos y dar respuesta al problema planteado, es decir, para pasar del estado actual al estado deseado del problema”</w:t>
      </w:r>
      <w:r>
        <w:rPr>
          <w:rFonts w:ascii="Times New Roman" w:hAnsi="Times New Roman" w:cs="Times New Roman"/>
          <w:sz w:val="24"/>
          <w:szCs w:val="24"/>
          <w:lang w:eastAsia="es-CO"/>
        </w:rPr>
        <w:t xml:space="preserve"> (p.65)</w:t>
      </w:r>
    </w:p>
    <w:p w:rsidR="000A5601" w:rsidRPr="00AD50B6" w:rsidRDefault="000A5601" w:rsidP="00957325">
      <w:pPr>
        <w:ind w:firstLine="0"/>
        <w:rPr>
          <w:rFonts w:ascii="Times New Roman" w:hAnsi="Times New Roman" w:cs="Times New Roman"/>
          <w:sz w:val="24"/>
          <w:szCs w:val="24"/>
          <w:lang w:eastAsia="es-CO"/>
        </w:rPr>
      </w:pPr>
    </w:p>
    <w:p w:rsidR="000A5601" w:rsidRDefault="000A5601" w:rsidP="00957325">
      <w:pPr>
        <w:spacing w:after="240"/>
        <w:ind w:firstLine="0"/>
        <w:rPr>
          <w:rFonts w:ascii="Times New Roman" w:eastAsia="Times New Roman" w:hAnsi="Times New Roman" w:cs="Times New Roman"/>
          <w:b/>
          <w:sz w:val="24"/>
          <w:szCs w:val="24"/>
          <w:lang w:eastAsia="es-CO"/>
        </w:rPr>
      </w:pPr>
      <w:r>
        <w:rPr>
          <w:rFonts w:ascii="Times New Roman" w:eastAsia="Times New Roman" w:hAnsi="Times New Roman" w:cs="Times New Roman"/>
          <w:b/>
          <w:sz w:val="24"/>
          <w:szCs w:val="24"/>
          <w:lang w:eastAsia="es-CO"/>
        </w:rPr>
        <w:t>3.4.1</w:t>
      </w:r>
      <w:r w:rsidRPr="008A7978">
        <w:rPr>
          <w:rFonts w:ascii="Times New Roman" w:eastAsia="Times New Roman" w:hAnsi="Times New Roman" w:cs="Times New Roman"/>
          <w:b/>
          <w:sz w:val="24"/>
          <w:szCs w:val="24"/>
          <w:lang w:eastAsia="es-CO"/>
        </w:rPr>
        <w:t xml:space="preserve"> La hermenéutica en la interpretación de los alabaos</w:t>
      </w:r>
      <w:bookmarkStart w:id="26" w:name="HERMENEUTICAINTER"/>
      <w:bookmarkEnd w:id="26"/>
    </w:p>
    <w:p w:rsidR="000A5601" w:rsidRPr="008A7978" w:rsidRDefault="000A5601" w:rsidP="00957325">
      <w:pPr>
        <w:pStyle w:val="Textoindependiente"/>
        <w:ind w:firstLine="0"/>
        <w:rPr>
          <w:rFonts w:ascii="Times New Roman" w:hAnsi="Times New Roman" w:cs="Times New Roman"/>
          <w:sz w:val="24"/>
          <w:szCs w:val="24"/>
          <w:lang w:val="es-ES"/>
        </w:rPr>
      </w:pPr>
      <w:r w:rsidRPr="008A7978">
        <w:rPr>
          <w:rFonts w:ascii="Times New Roman" w:hAnsi="Times New Roman" w:cs="Times New Roman"/>
          <w:sz w:val="24"/>
          <w:szCs w:val="24"/>
          <w:lang w:val="es-ES"/>
        </w:rPr>
        <w:t xml:space="preserve">Etimológicamente </w:t>
      </w:r>
      <w:r w:rsidRPr="008A7978">
        <w:rPr>
          <w:rFonts w:ascii="Times New Roman" w:hAnsi="Times New Roman" w:cs="Times New Roman"/>
          <w:i/>
          <w:sz w:val="24"/>
          <w:szCs w:val="24"/>
          <w:lang w:val="es-ES"/>
        </w:rPr>
        <w:t>hermeneuein</w:t>
      </w:r>
      <w:r w:rsidRPr="008A7978">
        <w:rPr>
          <w:rFonts w:ascii="Times New Roman" w:hAnsi="Times New Roman" w:cs="Times New Roman"/>
          <w:sz w:val="24"/>
          <w:szCs w:val="24"/>
          <w:lang w:val="es-ES"/>
        </w:rPr>
        <w:t xml:space="preserve"> tiene tres acepciones: decir –como el interpretar de un músico-, explicar – como elemento discursivo- y traducir – como mediación entre un mundo y otro-.</w:t>
      </w:r>
    </w:p>
    <w:p w:rsidR="000A5601" w:rsidRPr="0056748F" w:rsidRDefault="000A5601" w:rsidP="00957325">
      <w:pPr>
        <w:pStyle w:val="Textoindependiente"/>
        <w:ind w:firstLine="0"/>
        <w:rPr>
          <w:rFonts w:ascii="Times New Roman" w:hAnsi="Times New Roman" w:cs="Times New Roman"/>
          <w:color w:val="FF0000"/>
          <w:sz w:val="24"/>
          <w:szCs w:val="24"/>
        </w:rPr>
      </w:pPr>
      <w:r w:rsidRPr="008A7978">
        <w:rPr>
          <w:rFonts w:ascii="Times New Roman" w:hAnsi="Times New Roman" w:cs="Times New Roman"/>
          <w:sz w:val="24"/>
          <w:szCs w:val="24"/>
          <w:lang w:val="es-ES"/>
        </w:rPr>
        <w:t>La hermenéutica es la comprensión de un autor en su contexto o “equipararse con el autor” como lo diría Schleirmacher. A esta comprensión también se le ha designado el nombre de “interpretación”</w:t>
      </w:r>
      <w:r>
        <w:rPr>
          <w:rFonts w:ascii="Times New Roman" w:hAnsi="Times New Roman" w:cs="Times New Roman"/>
          <w:sz w:val="24"/>
          <w:szCs w:val="24"/>
          <w:lang w:val="es-ES"/>
        </w:rPr>
        <w:t xml:space="preserve">: </w:t>
      </w:r>
      <w:r w:rsidRPr="008A7978">
        <w:rPr>
          <w:rFonts w:ascii="Times New Roman" w:hAnsi="Times New Roman" w:cs="Times New Roman"/>
          <w:sz w:val="24"/>
          <w:szCs w:val="24"/>
          <w:lang w:val="es-ES"/>
        </w:rPr>
        <w:t>“L</w:t>
      </w:r>
      <w:r w:rsidRPr="008A7978">
        <w:rPr>
          <w:rFonts w:ascii="Times New Roman" w:hAnsi="Times New Roman" w:cs="Times New Roman"/>
          <w:sz w:val="24"/>
          <w:szCs w:val="24"/>
        </w:rPr>
        <w:t>a interpretación no es propiamente uno de los procedimientos metodológicos de las ciencias del espíritu, sino la forma constitutiva de ser del hombre en el mundo y que esta forma de estar en el mundo es la que posibilita la misma interpretación (</w:t>
      </w:r>
      <w:r w:rsidRPr="008A7978">
        <w:rPr>
          <w:rFonts w:ascii="Times New Roman" w:hAnsi="Times New Roman" w:cs="Times New Roman"/>
          <w:sz w:val="24"/>
          <w:szCs w:val="24"/>
          <w:lang w:val="es-ES"/>
        </w:rPr>
        <w:t>Planella, s.f</w:t>
      </w:r>
      <w:r>
        <w:rPr>
          <w:rFonts w:ascii="Times New Roman" w:hAnsi="Times New Roman" w:cs="Times New Roman"/>
          <w:sz w:val="24"/>
          <w:szCs w:val="24"/>
          <w:lang w:val="es-ES"/>
        </w:rPr>
        <w:t xml:space="preserve">, </w:t>
      </w:r>
      <w:r w:rsidRPr="008A7978">
        <w:rPr>
          <w:rFonts w:ascii="Times New Roman" w:hAnsi="Times New Roman" w:cs="Times New Roman"/>
          <w:sz w:val="24"/>
          <w:szCs w:val="24"/>
        </w:rPr>
        <w:t>p.4)</w:t>
      </w:r>
    </w:p>
    <w:p w:rsidR="000A5601" w:rsidRPr="008A7978" w:rsidRDefault="000A5601" w:rsidP="00957325">
      <w:pPr>
        <w:pStyle w:val="Textoindependiente"/>
        <w:ind w:firstLine="0"/>
        <w:rPr>
          <w:rFonts w:ascii="Times New Roman" w:hAnsi="Times New Roman" w:cs="Times New Roman"/>
          <w:sz w:val="24"/>
          <w:szCs w:val="24"/>
          <w:lang w:val="es-ES"/>
        </w:rPr>
      </w:pPr>
      <w:r w:rsidRPr="008A7978">
        <w:rPr>
          <w:rFonts w:ascii="Times New Roman" w:hAnsi="Times New Roman" w:cs="Times New Roman"/>
          <w:sz w:val="24"/>
          <w:szCs w:val="24"/>
          <w:lang w:val="es-ES"/>
        </w:rPr>
        <w:t xml:space="preserve">La hermenéutica Filosófica es “el examen de las condiciones en que tiene lugar la comprensión”, donde “comprender  se concibe como el acontecimiento cuyo sentido se trata de penetrar” (Valencia, 2010, p.263). Sus principales exponentes fueron Hans Georg Gadamer (1900-2002) y Martin Heidegger (1889-1976). </w:t>
      </w:r>
    </w:p>
    <w:p w:rsidR="000A5601" w:rsidRPr="008A7978" w:rsidRDefault="000A5601" w:rsidP="00957325">
      <w:pPr>
        <w:pStyle w:val="Textoindependiente"/>
        <w:ind w:firstLine="0"/>
        <w:rPr>
          <w:rFonts w:ascii="Times New Roman" w:hAnsi="Times New Roman" w:cs="Times New Roman"/>
          <w:sz w:val="24"/>
          <w:szCs w:val="24"/>
          <w:lang w:val="es-ES"/>
        </w:rPr>
      </w:pPr>
    </w:p>
    <w:p w:rsidR="000A5601" w:rsidRPr="008A7978" w:rsidRDefault="000A5601" w:rsidP="00957325">
      <w:pPr>
        <w:pStyle w:val="Textoindependiente"/>
        <w:ind w:firstLine="0"/>
        <w:rPr>
          <w:rFonts w:ascii="Times New Roman" w:hAnsi="Times New Roman" w:cs="Times New Roman"/>
          <w:sz w:val="24"/>
          <w:szCs w:val="24"/>
          <w:lang w:val="es-ES"/>
        </w:rPr>
      </w:pPr>
      <w:r w:rsidRPr="008A7978">
        <w:rPr>
          <w:rFonts w:ascii="Times New Roman" w:hAnsi="Times New Roman" w:cs="Times New Roman"/>
          <w:sz w:val="24"/>
          <w:szCs w:val="24"/>
          <w:lang w:val="es-ES"/>
        </w:rPr>
        <w:t>La hermenéutica Filosófica en Heidegger es un paso siguiente a la hermenéutica histórica de Wilhelm Dilthney, donde añade la importancia de la fenomenología y donde considera que en la “</w:t>
      </w:r>
      <w:r w:rsidRPr="008A7978">
        <w:rPr>
          <w:rFonts w:ascii="Times New Roman" w:hAnsi="Times New Roman" w:cs="Times New Roman"/>
          <w:i/>
          <w:sz w:val="24"/>
          <w:szCs w:val="24"/>
          <w:lang w:val="es-ES"/>
        </w:rPr>
        <w:t>comprensión</w:t>
      </w:r>
      <w:r w:rsidRPr="008A7978">
        <w:rPr>
          <w:rFonts w:ascii="Times New Roman" w:hAnsi="Times New Roman" w:cs="Times New Roman"/>
          <w:sz w:val="24"/>
          <w:szCs w:val="24"/>
          <w:lang w:val="es-ES"/>
        </w:rPr>
        <w:t xml:space="preserve"> no se realiza una proyección de significado sino la manifestación </w:t>
      </w:r>
      <w:r w:rsidRPr="008A7978">
        <w:rPr>
          <w:rFonts w:ascii="Times New Roman" w:hAnsi="Times New Roman" w:cs="Times New Roman"/>
          <w:i/>
          <w:sz w:val="24"/>
          <w:szCs w:val="24"/>
          <w:lang w:val="es-ES"/>
        </w:rPr>
        <w:t xml:space="preserve">ontológica de la cosa misma” </w:t>
      </w:r>
      <w:r w:rsidRPr="008A7978">
        <w:rPr>
          <w:rFonts w:ascii="Times New Roman" w:hAnsi="Times New Roman" w:cs="Times New Roman"/>
          <w:sz w:val="24"/>
          <w:szCs w:val="24"/>
          <w:lang w:val="es-ES"/>
        </w:rPr>
        <w:t xml:space="preserve">(Valencia, 2010, p.258). De esta manera se develan para este autor 3 significados de la hermenéutica: </w:t>
      </w:r>
    </w:p>
    <w:p w:rsidR="000A5601" w:rsidRPr="008A7978" w:rsidRDefault="000A5601" w:rsidP="00957325">
      <w:pPr>
        <w:pStyle w:val="Textoindependiente"/>
        <w:numPr>
          <w:ilvl w:val="0"/>
          <w:numId w:val="22"/>
        </w:numPr>
        <w:spacing w:after="0"/>
        <w:ind w:firstLine="0"/>
        <w:rPr>
          <w:rFonts w:ascii="Times New Roman" w:hAnsi="Times New Roman" w:cs="Times New Roman"/>
          <w:sz w:val="24"/>
          <w:szCs w:val="24"/>
          <w:lang w:val="es-ES"/>
        </w:rPr>
      </w:pPr>
      <w:r w:rsidRPr="008A7978">
        <w:rPr>
          <w:rFonts w:ascii="Times New Roman" w:hAnsi="Times New Roman" w:cs="Times New Roman"/>
          <w:sz w:val="24"/>
          <w:szCs w:val="24"/>
          <w:lang w:val="es-ES"/>
        </w:rPr>
        <w:t>La fenomenología hermenéutica donde se interpreta la comprensión del ser</w:t>
      </w:r>
    </w:p>
    <w:p w:rsidR="000A5601" w:rsidRPr="008A7978" w:rsidRDefault="000A5601" w:rsidP="00957325">
      <w:pPr>
        <w:pStyle w:val="Textoindependiente"/>
        <w:numPr>
          <w:ilvl w:val="0"/>
          <w:numId w:val="22"/>
        </w:numPr>
        <w:spacing w:after="0"/>
        <w:ind w:firstLine="0"/>
        <w:rPr>
          <w:rFonts w:ascii="Times New Roman" w:hAnsi="Times New Roman" w:cs="Times New Roman"/>
          <w:sz w:val="24"/>
          <w:szCs w:val="24"/>
          <w:lang w:val="es-ES"/>
        </w:rPr>
      </w:pPr>
      <w:r w:rsidRPr="008A7978">
        <w:rPr>
          <w:rFonts w:ascii="Times New Roman" w:hAnsi="Times New Roman" w:cs="Times New Roman"/>
          <w:sz w:val="24"/>
          <w:szCs w:val="24"/>
          <w:lang w:val="es-ES"/>
        </w:rPr>
        <w:t xml:space="preserve">La analítica de la existencia y del ser en el mundo </w:t>
      </w:r>
    </w:p>
    <w:p w:rsidR="000A5601" w:rsidRPr="008A7978" w:rsidRDefault="000A5601" w:rsidP="00957325">
      <w:pPr>
        <w:pStyle w:val="Textoindependiente"/>
        <w:numPr>
          <w:ilvl w:val="0"/>
          <w:numId w:val="22"/>
        </w:numPr>
        <w:spacing w:after="0"/>
        <w:ind w:firstLine="0"/>
        <w:rPr>
          <w:rFonts w:ascii="Times New Roman" w:hAnsi="Times New Roman" w:cs="Times New Roman"/>
          <w:sz w:val="24"/>
          <w:szCs w:val="24"/>
          <w:lang w:val="es-ES"/>
        </w:rPr>
      </w:pPr>
      <w:r w:rsidRPr="008A7978">
        <w:rPr>
          <w:rFonts w:ascii="Times New Roman" w:hAnsi="Times New Roman" w:cs="Times New Roman"/>
          <w:sz w:val="24"/>
          <w:szCs w:val="24"/>
          <w:lang w:val="es-ES"/>
        </w:rPr>
        <w:t>La hermenéutica del Logos</w:t>
      </w:r>
    </w:p>
    <w:p w:rsidR="000A5601" w:rsidRPr="008A7978" w:rsidRDefault="000A5601" w:rsidP="00957325">
      <w:pPr>
        <w:pStyle w:val="Textoindependiente"/>
        <w:ind w:firstLine="0"/>
        <w:rPr>
          <w:rFonts w:ascii="Times New Roman" w:hAnsi="Times New Roman" w:cs="Times New Roman"/>
          <w:sz w:val="24"/>
          <w:szCs w:val="24"/>
          <w:lang w:val="es-ES"/>
        </w:rPr>
      </w:pPr>
    </w:p>
    <w:p w:rsidR="000A5601" w:rsidRDefault="000A5601" w:rsidP="00957325">
      <w:pPr>
        <w:pStyle w:val="Textoindependiente"/>
        <w:ind w:firstLine="0"/>
        <w:rPr>
          <w:rFonts w:ascii="Times New Roman" w:hAnsi="Times New Roman" w:cs="Times New Roman"/>
          <w:sz w:val="24"/>
          <w:szCs w:val="24"/>
          <w:lang w:val="es-ES"/>
        </w:rPr>
      </w:pPr>
      <w:r w:rsidRPr="008A7978">
        <w:rPr>
          <w:rFonts w:ascii="Times New Roman" w:hAnsi="Times New Roman" w:cs="Times New Roman"/>
          <w:sz w:val="24"/>
          <w:szCs w:val="24"/>
          <w:lang w:val="es-ES"/>
        </w:rPr>
        <w:t>Gadamer reflexiona sobre la importancia de una sistematización sobre la estructura del comprender, notando la importancia de la dialéctica entre tradición e intérprete que se encuentran en continua mediación, generando nuevas posibilidades de sentido a lo pasado.(Valencia, 2010, p.260).</w:t>
      </w:r>
    </w:p>
    <w:p w:rsidR="000A5601" w:rsidRPr="00B43FEE" w:rsidRDefault="000A5601" w:rsidP="00957325">
      <w:pPr>
        <w:pStyle w:val="NormalWeb"/>
        <w:spacing w:line="360" w:lineRule="auto"/>
        <w:ind w:firstLine="0"/>
        <w:rPr>
          <w:color w:val="FF0000"/>
          <w:lang w:val="es-CO"/>
        </w:rPr>
      </w:pPr>
      <w:r w:rsidRPr="00B43FEE">
        <w:rPr>
          <w:lang w:val="es-CO"/>
        </w:rPr>
        <w:t>Desde sus orígenes, la hermenéutica se transformó en la base de la intelectualidad cristiana; ya que a partir de ésta, se realizaron y se realizan en gran medida el análisis de textos bíblicos. Pueden distinguirse originariamente dos escuelas hermenéuticas, la primera de ellas es la Escuela de Alejandría con un fuerte carácter especulativo filosófico; y, la segunda, corresponde a la Escuela de Antioquia caracterizada por el énfasis gramatical contextual utilizado en sus análisis. La distinción entre ambas está determinada por la mayor o menor acentuación a depositada en la literalidad de los textos bíblicos (Giannini 1998:100).</w:t>
      </w:r>
    </w:p>
    <w:p w:rsidR="000A5601" w:rsidRDefault="000A5601" w:rsidP="00957325">
      <w:pPr>
        <w:pStyle w:val="Textoindependiente"/>
        <w:ind w:firstLine="0"/>
        <w:rPr>
          <w:rFonts w:ascii="Times New Roman" w:hAnsi="Times New Roman" w:cs="Times New Roman"/>
          <w:sz w:val="24"/>
          <w:szCs w:val="24"/>
          <w:lang w:val="es-ES"/>
        </w:rPr>
      </w:pPr>
    </w:p>
    <w:p w:rsidR="000A5601" w:rsidRDefault="000A5601" w:rsidP="00957325">
      <w:pPr>
        <w:pStyle w:val="Textoindependiente"/>
        <w:ind w:firstLine="0"/>
        <w:rPr>
          <w:rFonts w:ascii="Times New Roman" w:hAnsi="Times New Roman" w:cs="Times New Roman"/>
          <w:sz w:val="24"/>
          <w:szCs w:val="24"/>
          <w:lang w:val="es-ES"/>
        </w:rPr>
      </w:pPr>
      <w:r>
        <w:rPr>
          <w:rFonts w:ascii="Times New Roman" w:hAnsi="Times New Roman" w:cs="Times New Roman"/>
          <w:sz w:val="24"/>
          <w:szCs w:val="24"/>
          <w:lang w:val="es-ES"/>
        </w:rPr>
        <w:t xml:space="preserve">Para comprender la historia de la hermenéutica a través de sus autores se propone el siguiente esquema: </w:t>
      </w:r>
    </w:p>
    <w:p w:rsidR="000A5601" w:rsidRPr="008A7978" w:rsidRDefault="000A5601" w:rsidP="00957325">
      <w:pPr>
        <w:pStyle w:val="Textoindependiente"/>
        <w:ind w:firstLine="0"/>
        <w:rPr>
          <w:rFonts w:ascii="Times New Roman" w:hAnsi="Times New Roman" w:cs="Times New Roman"/>
          <w:sz w:val="24"/>
          <w:szCs w:val="24"/>
          <w:lang w:val="es-ES"/>
        </w:rPr>
      </w:pPr>
      <w:r>
        <w:rPr>
          <w:rFonts w:ascii="Times New Roman" w:hAnsi="Times New Roman" w:cs="Times New Roman"/>
          <w:noProof/>
          <w:sz w:val="24"/>
          <w:szCs w:val="24"/>
          <w:lang w:val="en-US"/>
        </w:rPr>
        <w:drawing>
          <wp:inline distT="0" distB="0" distL="0" distR="0">
            <wp:extent cx="5522148" cy="7139788"/>
            <wp:effectExtent l="19050" t="0" r="2352"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5519783" cy="7136730"/>
                    </a:xfrm>
                    <a:prstGeom prst="rect">
                      <a:avLst/>
                    </a:prstGeom>
                    <a:noFill/>
                    <a:ln>
                      <a:noFill/>
                    </a:ln>
                  </pic:spPr>
                </pic:pic>
              </a:graphicData>
            </a:graphic>
          </wp:inline>
        </w:drawing>
      </w:r>
    </w:p>
    <w:p w:rsidR="000A5601" w:rsidRDefault="000A5601" w:rsidP="00957325">
      <w:pPr>
        <w:pStyle w:val="Textoindependiente"/>
        <w:ind w:firstLine="0"/>
        <w:rPr>
          <w:rFonts w:ascii="Arial" w:hAnsi="Arial" w:cs="Arial"/>
          <w:lang w:val="es-ES"/>
        </w:rPr>
      </w:pPr>
    </w:p>
    <w:p w:rsidR="000A5601" w:rsidRDefault="000A5601" w:rsidP="00957325">
      <w:pPr>
        <w:spacing w:after="240"/>
        <w:ind w:left="431" w:firstLine="0"/>
        <w:rPr>
          <w:rFonts w:ascii="Times New Roman" w:eastAsia="Times New Roman" w:hAnsi="Times New Roman" w:cs="Times New Roman"/>
          <w:sz w:val="24"/>
          <w:szCs w:val="24"/>
          <w:lang w:eastAsia="es-CO"/>
        </w:rPr>
      </w:pPr>
    </w:p>
    <w:p w:rsidR="000A5601" w:rsidRPr="00C3424F" w:rsidRDefault="000A5601" w:rsidP="00957325">
      <w:pPr>
        <w:spacing w:after="240"/>
        <w:ind w:firstLine="0"/>
        <w:rPr>
          <w:rFonts w:ascii="Times New Roman" w:eastAsia="Times New Roman" w:hAnsi="Times New Roman" w:cs="Times New Roman"/>
          <w:b/>
          <w:sz w:val="24"/>
          <w:szCs w:val="24"/>
          <w:lang w:eastAsia="es-CO"/>
        </w:rPr>
      </w:pPr>
      <w:bookmarkStart w:id="27" w:name="CIRCULO"/>
      <w:r>
        <w:rPr>
          <w:rFonts w:ascii="Times New Roman" w:eastAsia="Times New Roman" w:hAnsi="Times New Roman" w:cs="Times New Roman"/>
          <w:sz w:val="24"/>
          <w:szCs w:val="24"/>
          <w:lang w:eastAsia="es-CO"/>
        </w:rPr>
        <w:t>3.4.2</w:t>
      </w:r>
      <w:r w:rsidRPr="00C3424F">
        <w:rPr>
          <w:rFonts w:ascii="Times New Roman" w:eastAsia="Times New Roman" w:hAnsi="Times New Roman" w:cs="Times New Roman"/>
          <w:b/>
          <w:sz w:val="24"/>
          <w:szCs w:val="24"/>
          <w:lang w:eastAsia="es-CO"/>
        </w:rPr>
        <w:t xml:space="preserve"> Círculo hermenéutico y fusión de horizontes</w:t>
      </w:r>
      <w:bookmarkStart w:id="28" w:name="_GoBack"/>
      <w:bookmarkEnd w:id="28"/>
    </w:p>
    <w:bookmarkEnd w:id="27"/>
    <w:p w:rsidR="000A5601" w:rsidRPr="00C3424F" w:rsidRDefault="000A5601" w:rsidP="00957325">
      <w:pPr>
        <w:ind w:firstLine="0"/>
        <w:rPr>
          <w:rFonts w:ascii="Times New Roman" w:hAnsi="Times New Roman" w:cs="Times New Roman"/>
          <w:sz w:val="24"/>
          <w:szCs w:val="24"/>
          <w:lang w:val="es-MX"/>
        </w:rPr>
      </w:pPr>
      <w:r w:rsidRPr="00C3424F">
        <w:rPr>
          <w:rFonts w:ascii="Times New Roman" w:hAnsi="Times New Roman" w:cs="Times New Roman"/>
          <w:sz w:val="24"/>
          <w:szCs w:val="24"/>
          <w:lang w:val="es-MX"/>
        </w:rPr>
        <w:t xml:space="preserve">El círculo hermenéutico es la comprensión de un todo por las partes y de las partes por el todo de manera circular, en una relación dialéctica. No se podría comprender el sentido de un concepto, pasando por la intelección si no se comprende el marco general en el que se encierra ese concepto. De la misma manera es imposible comprender un marco general si no hay claridad de sentido de cada uno de los conceptos que forman ese tema. </w:t>
      </w:r>
    </w:p>
    <w:p w:rsidR="000A5601" w:rsidRPr="00C3424F" w:rsidRDefault="000A5601" w:rsidP="00957325">
      <w:pPr>
        <w:ind w:firstLine="0"/>
        <w:rPr>
          <w:rFonts w:ascii="Times New Roman" w:hAnsi="Times New Roman" w:cs="Times New Roman"/>
          <w:sz w:val="24"/>
          <w:szCs w:val="24"/>
          <w:lang w:val="es-MX"/>
        </w:rPr>
      </w:pPr>
      <w:r w:rsidRPr="00C3424F">
        <w:rPr>
          <w:rFonts w:ascii="Times New Roman" w:hAnsi="Times New Roman" w:cs="Times New Roman"/>
          <w:sz w:val="24"/>
          <w:szCs w:val="24"/>
          <w:lang w:val="es-MX"/>
        </w:rPr>
        <w:t>Para que este conocimiento “circular” e interpretativo pueda darse, el sujeto cognoscente debe</w:t>
      </w:r>
      <w:r>
        <w:rPr>
          <w:rFonts w:ascii="Times New Roman" w:hAnsi="Times New Roman" w:cs="Times New Roman"/>
          <w:sz w:val="24"/>
          <w:szCs w:val="24"/>
          <w:lang w:val="es-MX"/>
        </w:rPr>
        <w:t xml:space="preserve"> tener algunos saberes previos, por lo que el sujeto no debe</w:t>
      </w:r>
      <w:r w:rsidRPr="00C3424F">
        <w:rPr>
          <w:rFonts w:ascii="Times New Roman" w:hAnsi="Times New Roman" w:cs="Times New Roman"/>
          <w:sz w:val="24"/>
          <w:szCs w:val="24"/>
          <w:lang w:val="es-MX"/>
        </w:rPr>
        <w:t xml:space="preserve"> adentrarse en un tema sin tener unos preconceptos o una intuición. </w:t>
      </w:r>
      <w:r>
        <w:rPr>
          <w:rFonts w:ascii="Times New Roman" w:hAnsi="Times New Roman" w:cs="Times New Roman"/>
          <w:sz w:val="24"/>
          <w:szCs w:val="24"/>
          <w:lang w:val="es-MX"/>
        </w:rPr>
        <w:t>Posteriormente</w:t>
      </w:r>
      <w:r w:rsidRPr="00C3424F">
        <w:rPr>
          <w:rFonts w:ascii="Times New Roman" w:hAnsi="Times New Roman" w:cs="Times New Roman"/>
          <w:sz w:val="24"/>
          <w:szCs w:val="24"/>
          <w:lang w:val="es-MX"/>
        </w:rPr>
        <w:t xml:space="preserve"> esos saberes previos pasan por un proceso compar</w:t>
      </w:r>
      <w:r>
        <w:rPr>
          <w:rFonts w:ascii="Times New Roman" w:hAnsi="Times New Roman" w:cs="Times New Roman"/>
          <w:sz w:val="24"/>
          <w:szCs w:val="24"/>
          <w:lang w:val="es-MX"/>
        </w:rPr>
        <w:t>ativo con las</w:t>
      </w:r>
      <w:r w:rsidRPr="00C3424F">
        <w:rPr>
          <w:rFonts w:ascii="Times New Roman" w:hAnsi="Times New Roman" w:cs="Times New Roman"/>
          <w:sz w:val="24"/>
          <w:szCs w:val="24"/>
          <w:lang w:val="es-MX"/>
        </w:rPr>
        <w:t xml:space="preserve"> fuentes para luego llegar a </w:t>
      </w:r>
      <w:r>
        <w:rPr>
          <w:rFonts w:ascii="Times New Roman" w:hAnsi="Times New Roman" w:cs="Times New Roman"/>
          <w:sz w:val="24"/>
          <w:szCs w:val="24"/>
          <w:lang w:val="es-MX"/>
        </w:rPr>
        <w:t xml:space="preserve">nuevas </w:t>
      </w:r>
      <w:r w:rsidRPr="00C3424F">
        <w:rPr>
          <w:rFonts w:ascii="Times New Roman" w:hAnsi="Times New Roman" w:cs="Times New Roman"/>
          <w:sz w:val="24"/>
          <w:szCs w:val="24"/>
          <w:lang w:val="es-MX"/>
        </w:rPr>
        <w:t xml:space="preserve">conclusiones, que serán entonces saberes previos para abordar  temas futuros, ya que el conocimiento siempre está en progreso. </w:t>
      </w:r>
    </w:p>
    <w:p w:rsidR="000A5601" w:rsidRPr="002F03BE" w:rsidRDefault="000A5601" w:rsidP="00957325">
      <w:pPr>
        <w:ind w:firstLine="0"/>
        <w:rPr>
          <w:rFonts w:ascii="Times New Roman" w:hAnsi="Times New Roman" w:cs="Times New Roman"/>
          <w:sz w:val="24"/>
          <w:szCs w:val="24"/>
          <w:u w:val="single"/>
        </w:rPr>
      </w:pPr>
      <w:r>
        <w:rPr>
          <w:rFonts w:ascii="Times New Roman" w:hAnsi="Times New Roman" w:cs="Times New Roman"/>
          <w:sz w:val="24"/>
          <w:szCs w:val="24"/>
        </w:rPr>
        <w:t>La fusión de horizontes co</w:t>
      </w:r>
      <w:r w:rsidRPr="00C3424F">
        <w:rPr>
          <w:rFonts w:ascii="Times New Roman" w:hAnsi="Times New Roman" w:cs="Times New Roman"/>
          <w:sz w:val="24"/>
          <w:szCs w:val="24"/>
        </w:rPr>
        <w:t xml:space="preserve">nsiste en el proceso posterior a la comprensión del horizonte del autor. Inicialmente se planteaba en la hermenéutica una identidad casi reencarnacionista entre el hermeneuta y el autor, a lo que Gadamer responde que la interpretación también se realiza desde un “yo” </w:t>
      </w:r>
      <w:r>
        <w:rPr>
          <w:rFonts w:ascii="Times New Roman" w:hAnsi="Times New Roman" w:cs="Times New Roman"/>
          <w:sz w:val="24"/>
          <w:szCs w:val="24"/>
        </w:rPr>
        <w:t>del cual es imposible desligarse y que a su vez</w:t>
      </w:r>
      <w:r w:rsidRPr="00C3424F">
        <w:rPr>
          <w:rFonts w:ascii="Times New Roman" w:hAnsi="Times New Roman" w:cs="Times New Roman"/>
          <w:sz w:val="24"/>
          <w:szCs w:val="24"/>
        </w:rPr>
        <w:t xml:space="preserve"> no puede</w:t>
      </w:r>
      <w:r>
        <w:rPr>
          <w:rFonts w:ascii="Times New Roman" w:hAnsi="Times New Roman" w:cs="Times New Roman"/>
          <w:sz w:val="24"/>
          <w:szCs w:val="24"/>
        </w:rPr>
        <w:t xml:space="preserve"> ni debe perderse; </w:t>
      </w:r>
      <w:r w:rsidRPr="00C3424F">
        <w:rPr>
          <w:rFonts w:ascii="Times New Roman" w:hAnsi="Times New Roman" w:cs="Times New Roman"/>
          <w:sz w:val="24"/>
          <w:szCs w:val="24"/>
        </w:rPr>
        <w:t>así como yo penetro en lo que el otro quiso decir, también esos conocimientos penetran en mí, de tal modo que mi horizonte de intelección se amplía en complementación con lo nuevo. A esta interacción dialéctica</w:t>
      </w:r>
      <w:r>
        <w:rPr>
          <w:rFonts w:ascii="Times New Roman" w:hAnsi="Times New Roman" w:cs="Times New Roman"/>
          <w:sz w:val="24"/>
          <w:szCs w:val="24"/>
        </w:rPr>
        <w:t xml:space="preserve"> entre autor e intérprete </w:t>
      </w:r>
      <w:r w:rsidRPr="00C3424F">
        <w:rPr>
          <w:rFonts w:ascii="Times New Roman" w:hAnsi="Times New Roman" w:cs="Times New Roman"/>
          <w:sz w:val="24"/>
          <w:szCs w:val="24"/>
        </w:rPr>
        <w:t xml:space="preserve"> se denomina</w:t>
      </w:r>
      <w:r>
        <w:rPr>
          <w:rFonts w:ascii="Times New Roman" w:hAnsi="Times New Roman" w:cs="Times New Roman"/>
          <w:sz w:val="24"/>
          <w:szCs w:val="24"/>
        </w:rPr>
        <w:t xml:space="preserve">, como se menciona anteriormente, </w:t>
      </w:r>
      <w:r w:rsidRPr="00C3424F">
        <w:rPr>
          <w:rFonts w:ascii="Times New Roman" w:hAnsi="Times New Roman" w:cs="Times New Roman"/>
          <w:sz w:val="24"/>
          <w:szCs w:val="24"/>
        </w:rPr>
        <w:t xml:space="preserve"> fusión de horizontes. </w:t>
      </w:r>
    </w:p>
    <w:p w:rsidR="000A5601" w:rsidRPr="002F03BE" w:rsidRDefault="000A5601" w:rsidP="00957325">
      <w:pPr>
        <w:spacing w:after="240"/>
        <w:ind w:firstLine="0"/>
        <w:rPr>
          <w:rFonts w:ascii="Times New Roman" w:hAnsi="Times New Roman" w:cs="Times New Roman"/>
          <w:sz w:val="24"/>
          <w:szCs w:val="24"/>
        </w:rPr>
      </w:pPr>
      <w:r w:rsidRPr="002F03BE">
        <w:rPr>
          <w:rFonts w:ascii="Times New Roman" w:hAnsi="Times New Roman" w:cs="Times New Roman"/>
          <w:sz w:val="24"/>
          <w:szCs w:val="24"/>
        </w:rPr>
        <w:t>El círculo hermenéutico como método pretende “anticipar el sentido en su</w:t>
      </w:r>
      <w:r>
        <w:rPr>
          <w:rFonts w:ascii="Times New Roman" w:hAnsi="Times New Roman" w:cs="Times New Roman"/>
          <w:sz w:val="24"/>
          <w:szCs w:val="24"/>
        </w:rPr>
        <w:t xml:space="preserve"> totalidad, de </w:t>
      </w:r>
      <w:r w:rsidRPr="002F03BE">
        <w:rPr>
          <w:rFonts w:ascii="Times New Roman" w:hAnsi="Times New Roman" w:cs="Times New Roman"/>
          <w:sz w:val="24"/>
          <w:szCs w:val="24"/>
        </w:rPr>
        <w:t>la cual cada uno de los momentos textuales es visto como parte y dichas partes se entienden en la medida en que se encajan” (Valencia, 2010, p.287). Esta idea de la comprensión de las fuentes como parte del todo, del sentido al que se pretende llegar será una ayuda a la hora de la consulta</w:t>
      </w:r>
      <w:r>
        <w:rPr>
          <w:rFonts w:ascii="Times New Roman" w:hAnsi="Times New Roman" w:cs="Times New Roman"/>
          <w:sz w:val="24"/>
          <w:szCs w:val="24"/>
        </w:rPr>
        <w:t>.</w:t>
      </w:r>
    </w:p>
    <w:p w:rsidR="000A5601" w:rsidRDefault="000A5601" w:rsidP="00957325">
      <w:pPr>
        <w:spacing w:before="240"/>
        <w:ind w:firstLine="0"/>
        <w:rPr>
          <w:rFonts w:ascii="Times New Roman" w:hAnsi="Times New Roman" w:cs="Times New Roman"/>
          <w:sz w:val="24"/>
          <w:szCs w:val="24"/>
        </w:rPr>
      </w:pPr>
      <w:r w:rsidRPr="002F03BE">
        <w:rPr>
          <w:rFonts w:ascii="Times New Roman" w:hAnsi="Times New Roman" w:cs="Times New Roman"/>
          <w:b/>
          <w:sz w:val="24"/>
          <w:szCs w:val="24"/>
        </w:rPr>
        <w:t>La precomprensión</w:t>
      </w:r>
      <w:r>
        <w:rPr>
          <w:rFonts w:ascii="Times New Roman" w:hAnsi="Times New Roman" w:cs="Times New Roman"/>
          <w:sz w:val="24"/>
          <w:szCs w:val="24"/>
        </w:rPr>
        <w:t>entendida como “</w:t>
      </w:r>
      <w:r w:rsidRPr="002F03BE">
        <w:rPr>
          <w:rFonts w:ascii="Times New Roman" w:hAnsi="Times New Roman" w:cs="Times New Roman"/>
          <w:sz w:val="24"/>
          <w:szCs w:val="24"/>
        </w:rPr>
        <w:t>el conocimiento que el lector/intérprete tiene del texto antes de leerlo o estudiarlo” (Valencia, 2010,p.289), es una esperanza al reconocer que se tiene información previa y que se puede partir desde la propia experiencia.</w:t>
      </w:r>
    </w:p>
    <w:p w:rsidR="000A5601" w:rsidRPr="00701A14" w:rsidRDefault="000A5601" w:rsidP="00957325">
      <w:pPr>
        <w:spacing w:before="240"/>
        <w:ind w:firstLine="0"/>
        <w:rPr>
          <w:rFonts w:ascii="Times New Roman" w:hAnsi="Times New Roman" w:cs="Times New Roman"/>
          <w:sz w:val="24"/>
          <w:szCs w:val="24"/>
        </w:rPr>
      </w:pPr>
      <w:r w:rsidRPr="002F03BE">
        <w:rPr>
          <w:rFonts w:ascii="Times New Roman" w:hAnsi="Times New Roman" w:cs="Times New Roman"/>
          <w:b/>
          <w:sz w:val="24"/>
          <w:szCs w:val="24"/>
        </w:rPr>
        <w:t xml:space="preserve">La correlación del todo y la parte </w:t>
      </w:r>
      <w:r w:rsidRPr="002F03BE">
        <w:rPr>
          <w:rFonts w:ascii="Times New Roman" w:hAnsi="Times New Roman" w:cs="Times New Roman"/>
          <w:sz w:val="24"/>
          <w:szCs w:val="24"/>
        </w:rPr>
        <w:t xml:space="preserve">debe ser la ruta durante toda la investigación. Ir comprendiendo las partes a través del todo y no perdiendo el sentido de contexto, tan importante en una investigación sobre lo cultural y religioso, </w:t>
      </w:r>
      <w:r>
        <w:rPr>
          <w:rFonts w:ascii="Times New Roman" w:hAnsi="Times New Roman" w:cs="Times New Roman"/>
          <w:sz w:val="24"/>
          <w:szCs w:val="24"/>
        </w:rPr>
        <w:t>donde las expresiones religiosas autóctonas adquieren un sentido desde la vivencia y ser de un pueblo específico, en este caso, el afroatrateño. Esta coversación con el contexto se hará a través de las fuentes bibliográficas  y audiovisuales</w:t>
      </w:r>
    </w:p>
    <w:p w:rsidR="00334446" w:rsidRPr="00312659" w:rsidRDefault="00312659" w:rsidP="00957325">
      <w:pPr>
        <w:ind w:firstLine="0"/>
        <w:rPr>
          <w:rFonts w:ascii="Times New Roman" w:hAnsi="Times New Roman" w:cs="Times New Roman"/>
          <w:sz w:val="24"/>
          <w:szCs w:val="24"/>
        </w:rPr>
      </w:pPr>
      <w:r>
        <w:rPr>
          <w:rFonts w:ascii="Times New Roman" w:hAnsi="Times New Roman" w:cs="Times New Roman"/>
          <w:sz w:val="24"/>
          <w:szCs w:val="24"/>
        </w:rPr>
        <w:t>desde la visión religiosa.</w:t>
      </w:r>
    </w:p>
    <w:p w:rsidR="00334446" w:rsidRPr="00D112E8" w:rsidRDefault="00334446" w:rsidP="00957325">
      <w:pPr>
        <w:ind w:firstLine="0"/>
        <w:rPr>
          <w:color w:val="9BBB59" w:themeColor="accent3"/>
        </w:rPr>
      </w:pPr>
    </w:p>
    <w:p w:rsidR="00903E94" w:rsidRDefault="001601E7" w:rsidP="00957325">
      <w:pPr>
        <w:pStyle w:val="Prrafodelista"/>
        <w:numPr>
          <w:ilvl w:val="1"/>
          <w:numId w:val="34"/>
        </w:numPr>
        <w:ind w:firstLine="0"/>
        <w:rPr>
          <w:rFonts w:ascii="Times New Roman" w:eastAsia="Times New Roman" w:hAnsi="Times New Roman" w:cs="Times New Roman"/>
          <w:b/>
          <w:sz w:val="24"/>
          <w:szCs w:val="24"/>
        </w:rPr>
      </w:pPr>
      <w:bookmarkStart w:id="29" w:name="poblacion"/>
      <w:bookmarkEnd w:id="29"/>
      <w:r w:rsidRPr="00903E94">
        <w:rPr>
          <w:rFonts w:ascii="Times New Roman" w:eastAsia="Times New Roman" w:hAnsi="Times New Roman" w:cs="Times New Roman"/>
          <w:b/>
          <w:sz w:val="24"/>
          <w:szCs w:val="24"/>
        </w:rPr>
        <w:t>Población que hace viva esta tradición</w:t>
      </w:r>
    </w:p>
    <w:p w:rsidR="00310CA6" w:rsidRDefault="00903E94" w:rsidP="00957325">
      <w:pPr>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Ya se ha descrito anteriormente en el lugar donde “ocurren” o donde se conserva la tradición del alabao en el rito fúnebr</w:t>
      </w:r>
      <w:r w:rsidR="00407C41">
        <w:rPr>
          <w:rFonts w:ascii="Times New Roman" w:eastAsia="Times New Roman" w:hAnsi="Times New Roman" w:cs="Times New Roman"/>
          <w:sz w:val="24"/>
          <w:szCs w:val="24"/>
        </w:rPr>
        <w:t>e. Ahora se describirán los actores que participan de este acontecimiento dentro de la tradición afro-chocoana</w:t>
      </w:r>
      <w:r w:rsidR="00310CA6">
        <w:rPr>
          <w:rFonts w:ascii="Times New Roman" w:eastAsia="Times New Roman" w:hAnsi="Times New Roman" w:cs="Times New Roman"/>
          <w:sz w:val="24"/>
          <w:szCs w:val="24"/>
        </w:rPr>
        <w:t xml:space="preserve"> según la descripción hecha por Ayala (201</w:t>
      </w:r>
      <w:r w:rsidR="00B660EE">
        <w:rPr>
          <w:rFonts w:ascii="Times New Roman" w:eastAsia="Times New Roman" w:hAnsi="Times New Roman" w:cs="Times New Roman"/>
          <w:sz w:val="24"/>
          <w:szCs w:val="24"/>
        </w:rPr>
        <w:t>1)</w:t>
      </w:r>
      <w:r w:rsidR="00407C41">
        <w:rPr>
          <w:rFonts w:ascii="Times New Roman" w:eastAsia="Times New Roman" w:hAnsi="Times New Roman" w:cs="Times New Roman"/>
          <w:sz w:val="24"/>
          <w:szCs w:val="24"/>
        </w:rPr>
        <w:t>:</w:t>
      </w:r>
    </w:p>
    <w:p w:rsidR="00B660EE" w:rsidRDefault="00B660EE" w:rsidP="00957325">
      <w:pPr>
        <w:ind w:firstLine="0"/>
        <w:rPr>
          <w:rFonts w:ascii="Times New Roman" w:eastAsia="Times New Roman" w:hAnsi="Times New Roman" w:cs="Times New Roman"/>
          <w:sz w:val="24"/>
          <w:szCs w:val="24"/>
        </w:rPr>
      </w:pPr>
      <w:r w:rsidRPr="00B660EE">
        <w:rPr>
          <w:rFonts w:ascii="Times New Roman" w:eastAsia="Times New Roman" w:hAnsi="Times New Roman" w:cs="Times New Roman"/>
          <w:b/>
          <w:sz w:val="24"/>
          <w:szCs w:val="24"/>
        </w:rPr>
        <w:t>El curander</w:t>
      </w:r>
      <w:r>
        <w:rPr>
          <w:rFonts w:ascii="Times New Roman" w:eastAsia="Times New Roman" w:hAnsi="Times New Roman" w:cs="Times New Roman"/>
          <w:b/>
          <w:sz w:val="24"/>
          <w:szCs w:val="24"/>
        </w:rPr>
        <w:t xml:space="preserve">o: </w:t>
      </w:r>
      <w:r>
        <w:rPr>
          <w:rFonts w:ascii="Times New Roman" w:eastAsia="Times New Roman" w:hAnsi="Times New Roman" w:cs="Times New Roman"/>
          <w:sz w:val="24"/>
          <w:szCs w:val="24"/>
        </w:rPr>
        <w:t>Prepara baños, purgante y lavados de manera ritual o secreta</w:t>
      </w:r>
      <w:r w:rsidR="00CE6519">
        <w:rPr>
          <w:rFonts w:ascii="Times New Roman" w:eastAsia="Times New Roman" w:hAnsi="Times New Roman" w:cs="Times New Roman"/>
          <w:sz w:val="24"/>
          <w:szCs w:val="24"/>
        </w:rPr>
        <w:t xml:space="preserve"> antes de la muerte</w:t>
      </w:r>
    </w:p>
    <w:p w:rsidR="00CE6519" w:rsidRDefault="00CE6519" w:rsidP="00957325">
      <w:pPr>
        <w:ind w:firstLine="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El rezandero: </w:t>
      </w:r>
      <w:r>
        <w:rPr>
          <w:rFonts w:ascii="Times New Roman" w:eastAsia="Times New Roman" w:hAnsi="Times New Roman" w:cs="Times New Roman"/>
          <w:sz w:val="24"/>
          <w:szCs w:val="24"/>
        </w:rPr>
        <w:t xml:space="preserve">Quienes realizan oraciones toda la noche con un rezo que parece un canto </w:t>
      </w:r>
    </w:p>
    <w:p w:rsidR="00CE6519" w:rsidRDefault="00CE6519" w:rsidP="00957325">
      <w:pPr>
        <w:ind w:firstLine="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Cantadores o entonadores y cantadoras: </w:t>
      </w:r>
      <w:r>
        <w:rPr>
          <w:rFonts w:ascii="Times New Roman" w:eastAsia="Times New Roman" w:hAnsi="Times New Roman" w:cs="Times New Roman"/>
          <w:sz w:val="24"/>
          <w:szCs w:val="24"/>
        </w:rPr>
        <w:t xml:space="preserve">Siempre con voz líder y contestadores. </w:t>
      </w:r>
    </w:p>
    <w:p w:rsidR="00CE6519" w:rsidRDefault="00CE6519" w:rsidP="00957325">
      <w:pPr>
        <w:ind w:firstLine="0"/>
        <w:rPr>
          <w:rFonts w:ascii="Times New Roman" w:eastAsia="Times New Roman" w:hAnsi="Times New Roman" w:cs="Times New Roman"/>
          <w:sz w:val="24"/>
          <w:szCs w:val="24"/>
        </w:rPr>
      </w:pPr>
      <w:r>
        <w:rPr>
          <w:rFonts w:ascii="Times New Roman" w:eastAsia="Times New Roman" w:hAnsi="Times New Roman" w:cs="Times New Roman"/>
          <w:b/>
          <w:sz w:val="24"/>
          <w:szCs w:val="24"/>
        </w:rPr>
        <w:t>Arregladores de tumbas: “</w:t>
      </w:r>
      <w:r>
        <w:rPr>
          <w:rFonts w:ascii="Times New Roman" w:eastAsia="Times New Roman" w:hAnsi="Times New Roman" w:cs="Times New Roman"/>
          <w:sz w:val="24"/>
          <w:szCs w:val="24"/>
        </w:rPr>
        <w:t>Verdaderos expertos, creativos que utilizan elementos para ornato del altar mortuorio o tumba, como: sábanas blancas tejidas y de tela, pedazos de tela negra para elaborar la mariposa, vaso con agua y una rama de cualquier hierba aromática, especialmente escubilla; cuyo uso se atribuye a la sed del difunto, quien se cree viene durante las nueve noches a tomar agua, lo cual ha sido resignificado con alto valor medicina para aquellas personas que sufren hipertensión” (Ayala, 2011, p.26)</w:t>
      </w:r>
    </w:p>
    <w:p w:rsidR="00CE6519" w:rsidRDefault="00CE6519" w:rsidP="00957325">
      <w:pPr>
        <w:ind w:firstLine="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Los decimeros </w:t>
      </w:r>
      <w:r>
        <w:rPr>
          <w:rFonts w:ascii="Times New Roman" w:eastAsia="Times New Roman" w:hAnsi="Times New Roman" w:cs="Times New Roman"/>
          <w:sz w:val="24"/>
          <w:szCs w:val="24"/>
        </w:rPr>
        <w:t xml:space="preserve">Expresan en lenguaje corto situaciones de orden social o religioso. </w:t>
      </w:r>
    </w:p>
    <w:p w:rsidR="00CE6519" w:rsidRDefault="00CE6519" w:rsidP="00957325">
      <w:pPr>
        <w:ind w:firstLine="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Los Narradores de Cuentos: </w:t>
      </w:r>
      <w:r w:rsidR="00D163B2">
        <w:rPr>
          <w:rFonts w:ascii="Times New Roman" w:eastAsia="Times New Roman" w:hAnsi="Times New Roman" w:cs="Times New Roman"/>
          <w:sz w:val="24"/>
          <w:szCs w:val="24"/>
        </w:rPr>
        <w:t xml:space="preserve">Cuentan cuentos de animales personificados, fábulas de “ate y desate” , cuentos de velorios y novenas. </w:t>
      </w:r>
    </w:p>
    <w:p w:rsidR="00D163B2" w:rsidRDefault="00D163B2" w:rsidP="00957325">
      <w:pPr>
        <w:ind w:firstLine="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Los cuenta chistes: </w:t>
      </w:r>
      <w:r>
        <w:rPr>
          <w:rFonts w:ascii="Times New Roman" w:eastAsia="Times New Roman" w:hAnsi="Times New Roman" w:cs="Times New Roman"/>
          <w:sz w:val="24"/>
          <w:szCs w:val="24"/>
        </w:rPr>
        <w:t xml:space="preserve">quienes mantienen despiertos a los visitantes </w:t>
      </w:r>
    </w:p>
    <w:p w:rsidR="00D163B2" w:rsidRDefault="00D163B2" w:rsidP="00957325">
      <w:pPr>
        <w:ind w:firstLine="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Cargueros de ataúd: </w:t>
      </w:r>
      <w:r>
        <w:rPr>
          <w:rFonts w:ascii="Times New Roman" w:eastAsia="Times New Roman" w:hAnsi="Times New Roman" w:cs="Times New Roman"/>
          <w:sz w:val="24"/>
          <w:szCs w:val="24"/>
        </w:rPr>
        <w:t xml:space="preserve">son cuatro entre familiares, vecinos o amigos. </w:t>
      </w:r>
    </w:p>
    <w:p w:rsidR="00D163B2" w:rsidRDefault="00D163B2" w:rsidP="00957325">
      <w:pPr>
        <w:ind w:firstLine="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Los acompañantes: </w:t>
      </w:r>
      <w:r>
        <w:rPr>
          <w:rFonts w:ascii="Times New Roman" w:eastAsia="Times New Roman" w:hAnsi="Times New Roman" w:cs="Times New Roman"/>
          <w:sz w:val="24"/>
          <w:szCs w:val="24"/>
        </w:rPr>
        <w:t>Son todas las personas que participan del velorio</w:t>
      </w:r>
      <w:r w:rsidR="003542ED">
        <w:rPr>
          <w:rFonts w:ascii="Times New Roman" w:eastAsia="Times New Roman" w:hAnsi="Times New Roman" w:cs="Times New Roman"/>
          <w:sz w:val="24"/>
          <w:szCs w:val="24"/>
        </w:rPr>
        <w:t xml:space="preserve"> y se congregan alrededor del difunto </w:t>
      </w:r>
    </w:p>
    <w:p w:rsidR="003542ED" w:rsidRDefault="003542ED" w:rsidP="00957325">
      <w:pPr>
        <w:ind w:firstLine="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El chaski o chasque: </w:t>
      </w:r>
      <w:r>
        <w:rPr>
          <w:rFonts w:ascii="Times New Roman" w:eastAsia="Times New Roman" w:hAnsi="Times New Roman" w:cs="Times New Roman"/>
          <w:sz w:val="24"/>
          <w:szCs w:val="24"/>
        </w:rPr>
        <w:t xml:space="preserve">Encargado de avisar en veredas y corregimiento la muerte de la persona. </w:t>
      </w:r>
    </w:p>
    <w:p w:rsidR="003542ED" w:rsidRDefault="003542ED" w:rsidP="00957325">
      <w:pPr>
        <w:ind w:firstLine="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Quienes construyen el caidizo o techo para la gente que no cabe en el recinto </w:t>
      </w:r>
    </w:p>
    <w:p w:rsidR="003542ED" w:rsidRDefault="003542ED" w:rsidP="00957325">
      <w:pPr>
        <w:ind w:firstLine="0"/>
        <w:rPr>
          <w:rFonts w:ascii="Times New Roman" w:eastAsia="Times New Roman" w:hAnsi="Times New Roman" w:cs="Times New Roman"/>
          <w:b/>
          <w:sz w:val="24"/>
          <w:szCs w:val="24"/>
        </w:rPr>
      </w:pPr>
      <w:r>
        <w:rPr>
          <w:rFonts w:ascii="Times New Roman" w:eastAsia="Times New Roman" w:hAnsi="Times New Roman" w:cs="Times New Roman"/>
          <w:b/>
          <w:sz w:val="24"/>
          <w:szCs w:val="24"/>
        </w:rPr>
        <w:t>El sepulturero</w:t>
      </w:r>
    </w:p>
    <w:p w:rsidR="003542ED" w:rsidRDefault="003542ED" w:rsidP="00957325">
      <w:pPr>
        <w:ind w:firstLine="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Los que abren el hueco: </w:t>
      </w:r>
      <w:r>
        <w:rPr>
          <w:rFonts w:ascii="Times New Roman" w:eastAsia="Times New Roman" w:hAnsi="Times New Roman" w:cs="Times New Roman"/>
          <w:sz w:val="24"/>
          <w:szCs w:val="24"/>
        </w:rPr>
        <w:t>En los lugares donde no hay sepulturero</w:t>
      </w:r>
    </w:p>
    <w:p w:rsidR="003542ED" w:rsidRDefault="003542ED" w:rsidP="00957325">
      <w:pPr>
        <w:ind w:firstLine="0"/>
        <w:rPr>
          <w:rFonts w:ascii="Times New Roman" w:eastAsia="Times New Roman" w:hAnsi="Times New Roman" w:cs="Times New Roman"/>
          <w:b/>
          <w:sz w:val="24"/>
          <w:szCs w:val="24"/>
        </w:rPr>
      </w:pPr>
      <w:r>
        <w:rPr>
          <w:rFonts w:ascii="Times New Roman" w:eastAsia="Times New Roman" w:hAnsi="Times New Roman" w:cs="Times New Roman"/>
          <w:b/>
          <w:sz w:val="24"/>
          <w:szCs w:val="24"/>
        </w:rPr>
        <w:t>Vendedores de ramos de flores</w:t>
      </w:r>
    </w:p>
    <w:p w:rsidR="003542ED" w:rsidRDefault="003542ED" w:rsidP="00957325">
      <w:pPr>
        <w:ind w:firstLine="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Deudos o dolientes: </w:t>
      </w:r>
      <w:r>
        <w:rPr>
          <w:rFonts w:ascii="Times New Roman" w:eastAsia="Times New Roman" w:hAnsi="Times New Roman" w:cs="Times New Roman"/>
          <w:sz w:val="24"/>
          <w:szCs w:val="24"/>
        </w:rPr>
        <w:t xml:space="preserve">Los más cercanos al difunto </w:t>
      </w:r>
    </w:p>
    <w:p w:rsidR="003542ED" w:rsidRDefault="003542ED" w:rsidP="00957325">
      <w:pPr>
        <w:ind w:firstLine="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La junta motuoria: </w:t>
      </w:r>
      <w:r>
        <w:rPr>
          <w:rFonts w:ascii="Times New Roman" w:eastAsia="Times New Roman" w:hAnsi="Times New Roman" w:cs="Times New Roman"/>
          <w:sz w:val="24"/>
          <w:szCs w:val="24"/>
        </w:rPr>
        <w:t>Es un grupo que puede ser el mismo que se encarga de organizar las fiestas</w:t>
      </w:r>
    </w:p>
    <w:p w:rsidR="003542ED" w:rsidRPr="003542ED" w:rsidRDefault="003542ED" w:rsidP="00957325">
      <w:pPr>
        <w:ind w:firstLine="0"/>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El recepcionista: </w:t>
      </w:r>
      <w:r>
        <w:rPr>
          <w:rFonts w:ascii="Times New Roman" w:eastAsia="Times New Roman" w:hAnsi="Times New Roman" w:cs="Times New Roman"/>
          <w:sz w:val="24"/>
          <w:szCs w:val="24"/>
        </w:rPr>
        <w:t xml:space="preserve">Quien recibe a quienes llevan los aportes. </w:t>
      </w:r>
    </w:p>
    <w:p w:rsidR="00701A14" w:rsidRPr="00B520F7" w:rsidRDefault="00701A14" w:rsidP="00957325">
      <w:pPr>
        <w:ind w:firstLine="0"/>
        <w:rPr>
          <w:rFonts w:ascii="Times New Roman" w:eastAsia="Times New Roman" w:hAnsi="Times New Roman" w:cs="Times New Roman"/>
          <w:sz w:val="24"/>
          <w:szCs w:val="24"/>
        </w:rPr>
      </w:pPr>
    </w:p>
    <w:p w:rsidR="006B284D" w:rsidRDefault="006B284D" w:rsidP="00957325">
      <w:pPr>
        <w:ind w:firstLine="0"/>
        <w:rPr>
          <w:rFonts w:ascii="Times New Roman" w:eastAsia="Times New Roman" w:hAnsi="Times New Roman" w:cs="Times New Roman"/>
          <w:b/>
          <w:sz w:val="24"/>
          <w:szCs w:val="24"/>
        </w:rPr>
      </w:pPr>
      <w:r>
        <w:rPr>
          <w:rFonts w:ascii="Times New Roman" w:eastAsia="Times New Roman" w:hAnsi="Times New Roman" w:cs="Times New Roman"/>
          <w:b/>
          <w:sz w:val="24"/>
          <w:szCs w:val="24"/>
        </w:rPr>
        <w:t>4. CAPÌTULO IV</w:t>
      </w:r>
    </w:p>
    <w:p w:rsidR="00AD50B6" w:rsidRPr="00B149E1" w:rsidRDefault="006B284D" w:rsidP="00957325">
      <w:pPr>
        <w:ind w:firstLine="0"/>
        <w:rPr>
          <w:rFonts w:ascii="Times New Roman" w:eastAsia="Times New Roman" w:hAnsi="Times New Roman" w:cs="Times New Roman"/>
          <w:b/>
          <w:sz w:val="24"/>
          <w:szCs w:val="24"/>
        </w:rPr>
      </w:pPr>
      <w:bookmarkStart w:id="30" w:name="ANALISIS"/>
      <w:r>
        <w:rPr>
          <w:rFonts w:ascii="Times New Roman" w:hAnsi="Times New Roman" w:cs="Times New Roman"/>
          <w:b/>
          <w:sz w:val="24"/>
          <w:szCs w:val="24"/>
        </w:rPr>
        <w:t>4.1</w:t>
      </w:r>
      <w:r w:rsidR="00416A4F">
        <w:rPr>
          <w:rFonts w:ascii="Times New Roman" w:hAnsi="Times New Roman" w:cs="Times New Roman"/>
          <w:b/>
          <w:sz w:val="24"/>
          <w:szCs w:val="24"/>
        </w:rPr>
        <w:t>. Selecció</w:t>
      </w:r>
      <w:r w:rsidR="00314A73" w:rsidRPr="00B149E1">
        <w:rPr>
          <w:rFonts w:ascii="Times New Roman" w:hAnsi="Times New Roman" w:cs="Times New Roman"/>
          <w:b/>
          <w:sz w:val="24"/>
          <w:szCs w:val="24"/>
        </w:rPr>
        <w:t>n de los alabaos</w:t>
      </w:r>
      <w:r w:rsidR="00B044BF">
        <w:rPr>
          <w:rFonts w:ascii="Times New Roman" w:hAnsi="Times New Roman" w:cs="Times New Roman"/>
          <w:b/>
          <w:sz w:val="24"/>
          <w:szCs w:val="24"/>
        </w:rPr>
        <w:t>, categorización</w:t>
      </w:r>
      <w:r w:rsidR="0050519F">
        <w:rPr>
          <w:rFonts w:ascii="Times New Roman" w:hAnsi="Times New Roman" w:cs="Times New Roman"/>
          <w:b/>
          <w:sz w:val="24"/>
          <w:szCs w:val="24"/>
        </w:rPr>
        <w:t xml:space="preserve"> </w:t>
      </w:r>
      <w:r w:rsidR="00C04819">
        <w:rPr>
          <w:rFonts w:ascii="Times New Roman" w:hAnsi="Times New Roman" w:cs="Times New Roman"/>
          <w:b/>
          <w:sz w:val="24"/>
          <w:szCs w:val="24"/>
        </w:rPr>
        <w:t>propia</w:t>
      </w:r>
      <w:r w:rsidR="00314A73" w:rsidRPr="00B149E1">
        <w:rPr>
          <w:rFonts w:ascii="Times New Roman" w:hAnsi="Times New Roman" w:cs="Times New Roman"/>
          <w:b/>
          <w:sz w:val="24"/>
          <w:szCs w:val="24"/>
        </w:rPr>
        <w:t xml:space="preserve"> y aplicación del análisis</w:t>
      </w:r>
    </w:p>
    <w:bookmarkEnd w:id="30"/>
    <w:p w:rsidR="005158A0" w:rsidRDefault="00416A4F" w:rsidP="00957325">
      <w:pPr>
        <w:spacing w:after="0"/>
        <w:ind w:firstLine="0"/>
        <w:rPr>
          <w:rFonts w:ascii="Times New Roman" w:hAnsi="Times New Roman" w:cs="Times New Roman"/>
          <w:sz w:val="24"/>
          <w:szCs w:val="24"/>
        </w:rPr>
      </w:pPr>
      <w:r>
        <w:rPr>
          <w:rFonts w:ascii="Times New Roman" w:hAnsi="Times New Roman" w:cs="Times New Roman"/>
          <w:sz w:val="24"/>
          <w:szCs w:val="24"/>
        </w:rPr>
        <w:t>Como se observa en el numeral 2.3.</w:t>
      </w:r>
      <w:r w:rsidR="00B044BF">
        <w:rPr>
          <w:rFonts w:ascii="Times New Roman" w:hAnsi="Times New Roman" w:cs="Times New Roman"/>
          <w:sz w:val="24"/>
          <w:szCs w:val="24"/>
        </w:rPr>
        <w:t>3.</w:t>
      </w:r>
      <w:r>
        <w:rPr>
          <w:rFonts w:ascii="Times New Roman" w:hAnsi="Times New Roman" w:cs="Times New Roman"/>
          <w:sz w:val="24"/>
          <w:szCs w:val="24"/>
        </w:rPr>
        <w:t xml:space="preserve">2 del presente proyecto existen diferentes </w:t>
      </w:r>
      <w:r w:rsidR="00B044BF">
        <w:rPr>
          <w:rFonts w:ascii="Times New Roman" w:hAnsi="Times New Roman" w:cs="Times New Roman"/>
          <w:sz w:val="24"/>
          <w:szCs w:val="24"/>
        </w:rPr>
        <w:t>categorizaciones</w:t>
      </w:r>
      <w:r>
        <w:rPr>
          <w:rFonts w:ascii="Times New Roman" w:hAnsi="Times New Roman" w:cs="Times New Roman"/>
          <w:sz w:val="24"/>
          <w:szCs w:val="24"/>
        </w:rPr>
        <w:t xml:space="preserve"> de los alabaos de acuerdo a la clasificación hecha por la misma tradición oral. </w:t>
      </w:r>
      <w:r w:rsidR="00B149E1" w:rsidRPr="00416A4F">
        <w:rPr>
          <w:rFonts w:ascii="Times New Roman" w:hAnsi="Times New Roman" w:cs="Times New Roman"/>
          <w:sz w:val="24"/>
          <w:szCs w:val="24"/>
        </w:rPr>
        <w:t xml:space="preserve">Aquí se propone una clasificación distinta de acuerdo a su contenido y al problema </w:t>
      </w:r>
      <w:r w:rsidR="00D112E8" w:rsidRPr="00416A4F">
        <w:rPr>
          <w:rFonts w:ascii="Times New Roman" w:hAnsi="Times New Roman" w:cs="Times New Roman"/>
          <w:sz w:val="24"/>
          <w:szCs w:val="24"/>
        </w:rPr>
        <w:t>que nos atañe</w:t>
      </w:r>
      <w:r w:rsidR="00B149E1" w:rsidRPr="00416A4F">
        <w:rPr>
          <w:rFonts w:ascii="Times New Roman" w:hAnsi="Times New Roman" w:cs="Times New Roman"/>
          <w:sz w:val="24"/>
          <w:szCs w:val="24"/>
        </w:rPr>
        <w:t>, que es determinar las características de la religiosidad afro</w:t>
      </w:r>
      <w:r>
        <w:rPr>
          <w:rFonts w:ascii="Times New Roman" w:hAnsi="Times New Roman" w:cs="Times New Roman"/>
          <w:sz w:val="24"/>
          <w:szCs w:val="24"/>
        </w:rPr>
        <w:t>-</w:t>
      </w:r>
      <w:r w:rsidR="00DA67D2">
        <w:rPr>
          <w:rFonts w:ascii="Times New Roman" w:hAnsi="Times New Roman" w:cs="Times New Roman"/>
          <w:sz w:val="24"/>
          <w:szCs w:val="24"/>
        </w:rPr>
        <w:t xml:space="preserve">chocoana </w:t>
      </w:r>
      <w:r w:rsidR="00B149E1" w:rsidRPr="00416A4F">
        <w:rPr>
          <w:rFonts w:ascii="Times New Roman" w:hAnsi="Times New Roman" w:cs="Times New Roman"/>
          <w:sz w:val="24"/>
          <w:szCs w:val="24"/>
        </w:rPr>
        <w:t>develadas a través de est</w:t>
      </w:r>
      <w:r>
        <w:rPr>
          <w:rFonts w:ascii="Times New Roman" w:hAnsi="Times New Roman" w:cs="Times New Roman"/>
          <w:sz w:val="24"/>
          <w:szCs w:val="24"/>
        </w:rPr>
        <w:t xml:space="preserve">as letras lo que lleva a distinguir estos </w:t>
      </w:r>
      <w:r w:rsidR="006E3B3B">
        <w:rPr>
          <w:rFonts w:ascii="Times New Roman" w:hAnsi="Times New Roman" w:cs="Times New Roman"/>
          <w:sz w:val="24"/>
          <w:szCs w:val="24"/>
        </w:rPr>
        <w:t>“</w:t>
      </w:r>
      <w:r>
        <w:rPr>
          <w:rFonts w:ascii="Times New Roman" w:hAnsi="Times New Roman" w:cs="Times New Roman"/>
          <w:sz w:val="24"/>
          <w:szCs w:val="24"/>
        </w:rPr>
        <w:t>t</w:t>
      </w:r>
      <w:r w:rsidR="00F57151">
        <w:rPr>
          <w:rFonts w:ascii="Times New Roman" w:hAnsi="Times New Roman" w:cs="Times New Roman"/>
          <w:sz w:val="24"/>
          <w:szCs w:val="24"/>
        </w:rPr>
        <w:t>ipos” de alabaos:</w:t>
      </w:r>
      <w:r w:rsidR="006E3B3B">
        <w:rPr>
          <w:rFonts w:ascii="Times New Roman" w:hAnsi="Times New Roman" w:cs="Times New Roman"/>
          <w:sz w:val="24"/>
          <w:szCs w:val="24"/>
        </w:rPr>
        <w:t xml:space="preserve"> </w:t>
      </w:r>
      <w:r w:rsidRPr="006E3B3B">
        <w:rPr>
          <w:rFonts w:ascii="Times New Roman" w:hAnsi="Times New Roman" w:cs="Times New Roman"/>
          <w:sz w:val="24"/>
          <w:szCs w:val="24"/>
        </w:rPr>
        <w:t>alabaos en que el difunto se dirige a la comunidad</w:t>
      </w:r>
      <w:r w:rsidRPr="006E3B3B">
        <w:rPr>
          <w:rFonts w:ascii="Arial" w:hAnsi="Arial" w:cs="Arial"/>
          <w:sz w:val="24"/>
          <w:szCs w:val="24"/>
        </w:rPr>
        <w:t xml:space="preserve">, </w:t>
      </w:r>
      <w:r w:rsidRPr="006E3B3B">
        <w:rPr>
          <w:rFonts w:ascii="Times New Roman" w:hAnsi="Times New Roman" w:cs="Times New Roman"/>
          <w:sz w:val="24"/>
          <w:szCs w:val="24"/>
        </w:rPr>
        <w:t>fragmentos de alabaos que invitan a reflexión sobre la muerte y lo efímero de la vida, fragmentos que resaltan las relaciones de consanguinidad, fragmentos que tratan el tema de la Virgen María y su poder</w:t>
      </w:r>
      <w:r w:rsidR="006E3B3B" w:rsidRPr="006E3B3B">
        <w:rPr>
          <w:rFonts w:ascii="Times New Roman" w:hAnsi="Times New Roman" w:cs="Times New Roman"/>
          <w:sz w:val="24"/>
          <w:szCs w:val="24"/>
        </w:rPr>
        <w:t xml:space="preserve">, </w:t>
      </w:r>
      <w:r w:rsidR="00131DC5">
        <w:rPr>
          <w:rFonts w:ascii="Times New Roman" w:hAnsi="Times New Roman" w:cs="Times New Roman"/>
          <w:sz w:val="24"/>
          <w:szCs w:val="24"/>
        </w:rPr>
        <w:t>fragmentos de alabaos que tratan tema</w:t>
      </w:r>
      <w:r w:rsidR="00EF11EF">
        <w:rPr>
          <w:rFonts w:ascii="Times New Roman" w:hAnsi="Times New Roman" w:cs="Times New Roman"/>
          <w:sz w:val="24"/>
          <w:szCs w:val="24"/>
        </w:rPr>
        <w:t xml:space="preserve">s teológicos o de la salvación, y fragmentos que hacen alusión a los santos. </w:t>
      </w:r>
    </w:p>
    <w:p w:rsidR="005158A0" w:rsidRDefault="005158A0" w:rsidP="00957325">
      <w:pPr>
        <w:spacing w:after="0"/>
        <w:ind w:firstLine="0"/>
        <w:rPr>
          <w:rFonts w:ascii="Times New Roman" w:hAnsi="Times New Roman" w:cs="Times New Roman"/>
          <w:sz w:val="24"/>
          <w:szCs w:val="24"/>
        </w:rPr>
        <w:sectPr w:rsidR="005158A0" w:rsidSect="002572FD">
          <w:type w:val="continuous"/>
          <w:pgSz w:w="12240" w:h="15840"/>
          <w:pgMar w:top="1440" w:right="1440" w:bottom="1440" w:left="1440" w:header="720" w:footer="720" w:gutter="0"/>
          <w:cols w:space="720"/>
          <w:docGrid w:linePitch="360"/>
        </w:sectPr>
      </w:pPr>
    </w:p>
    <w:p w:rsidR="005158A0" w:rsidRDefault="00000B5A" w:rsidP="00957325">
      <w:pPr>
        <w:spacing w:after="0"/>
        <w:ind w:firstLine="0"/>
        <w:rPr>
          <w:rFonts w:ascii="Times New Roman" w:hAnsi="Times New Roman" w:cs="Times New Roman"/>
          <w:sz w:val="24"/>
          <w:szCs w:val="24"/>
        </w:rPr>
      </w:pPr>
      <w:r w:rsidRPr="00000B5A">
        <w:rPr>
          <w:rFonts w:ascii="Times New Roman" w:hAnsi="Times New Roman" w:cs="Times New Roman"/>
          <w:noProof/>
          <w:sz w:val="24"/>
          <w:szCs w:val="24"/>
          <w:lang w:eastAsia="es-CO"/>
        </w:rPr>
        <w:pict>
          <v:shapetype id="_x0000_t104" coordsize="21600,21600" o:spt="104" adj="12960,19440,7200" path="ar0@22@3@21,,0@4@21@14@22@1@21@7@21@12@2l@13@2@8,0@11@2wa0@22@3@21@10@2@16@24@14@22@1@21@16@24@14,xewr@14@22@1@21@7@21@16@24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8,0;@11,@2;@15,0;@16,@21;@13,@2" o:connectangles="270,270,270,90,0" textboxrect="@41,@43,@42,@44"/>
            <v:handles>
              <v:h position="#0,topLeft" xrange="@37,@27"/>
              <v:h position="#1,topLeft" xrange="@25,@20"/>
              <v:h position="bottomRight,#2" yrange="0,@40"/>
            </v:handles>
            <o:complex v:ext="view"/>
          </v:shapetype>
          <v:shape id="_x0000_s1031" type="#_x0000_t104" style="position:absolute;left:0;text-align:left;margin-left:-55.9pt;margin-top:39.1pt;width:214.05pt;height:89.85pt;rotation:7759447fd;z-index:251660288" fillcolor="#92cddc [1944]" strokecolor="#4bacc6 [3208]" strokeweight="1pt">
            <v:fill color2="#4bacc6 [3208]" focusposition="1" focussize="" focus="50%" type="gradient"/>
            <v:shadow on="t" type="perspective" color="#205867 [1608]" offset="1pt" offset2="-3pt"/>
          </v:shape>
        </w:pict>
      </w:r>
      <w:r w:rsidRPr="00000B5A">
        <w:rPr>
          <w:rFonts w:ascii="Times New Roman" w:hAnsi="Times New Roman" w:cs="Times New Roman"/>
          <w:noProof/>
          <w:sz w:val="24"/>
          <w:szCs w:val="24"/>
          <w:lang w:eastAsia="es-CO"/>
        </w:rPr>
        <w:pict>
          <v:oval id="_x0000_s1026" style="position:absolute;left:0;text-align:left;margin-left:163.4pt;margin-top:-33.7pt;width:303.05pt;height:143.3pt;z-index:251658240" fillcolor="#666 [1936]" strokecolor="#666 [1936]" strokeweight="1pt">
            <v:fill color2="#ccc [656]" angle="-45" focus="-50%" type="gradient"/>
            <v:shadow on="t" type="perspective" color="#7f7f7f [1601]" opacity=".5" offset="1pt" offset2="-3pt"/>
            <v:textbox>
              <w:txbxContent>
                <w:p w:rsidR="00A80A64" w:rsidRPr="00711DF9" w:rsidRDefault="00A80A64" w:rsidP="005158A0">
                  <w:pPr>
                    <w:ind w:firstLine="0"/>
                    <w:jc w:val="center"/>
                    <w:rPr>
                      <w:rFonts w:ascii="Arial" w:hAnsi="Arial" w:cs="Arial"/>
                      <w:b/>
                      <w:sz w:val="24"/>
                    </w:rPr>
                  </w:pPr>
                  <w:r w:rsidRPr="00711DF9">
                    <w:rPr>
                      <w:rFonts w:ascii="Arial" w:hAnsi="Arial" w:cs="Arial"/>
                      <w:b/>
                      <w:sz w:val="24"/>
                    </w:rPr>
                    <w:t>CATEGORIZACIÓN DE ALABAOS SEGÚN LAS CARACTERÍSTICAS ESPIRITUALIDAD Y RELIGIOSIDAD AFRO-CHOCOANA</w:t>
                  </w:r>
                </w:p>
              </w:txbxContent>
            </v:textbox>
          </v:oval>
        </w:pict>
      </w:r>
      <w:r w:rsidRPr="00000B5A">
        <w:rPr>
          <w:rFonts w:ascii="Times New Roman" w:hAnsi="Times New Roman" w:cs="Times New Roman"/>
          <w:noProof/>
          <w:sz w:val="24"/>
          <w:szCs w:val="24"/>
          <w:lang w:eastAsia="es-CO"/>
        </w:rPr>
        <w:pict>
          <v:shapetype id="_x0000_t105" coordsize="21600,21600" o:spt="105" adj="12960,19440,14400" path="wr,0@3@23,0@22@4,0@15,0@1@23@7,0@13@2l@14@2@8@22@12@2at,0@3@23@11@2@17@26@15,0@1@23@17@26@15@22xewr,0@3@23@4,0@17@26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17,0;@16,@22;@12,@2;@8,@22;@14,@2" o:connectangles="270,90,90,90,0" textboxrect="@45,@47,@46,@48"/>
            <v:handles>
              <v:h position="#0,bottomRight" xrange="@40,@29"/>
              <v:h position="#1,bottomRight" xrange="@27,@21"/>
              <v:h position="bottomRight,#2" yrange="@44,@22"/>
            </v:handles>
            <o:complex v:ext="view"/>
          </v:shapetype>
          <v:shape id="_x0000_s1028" type="#_x0000_t105" style="position:absolute;left:0;text-align:left;margin-left:502.95pt;margin-top:45.5pt;width:198.35pt;height:105.95pt;rotation:5235332fd;z-index:251659264" fillcolor="#92cddc [1944]" strokecolor="#92cddc [1944]" strokeweight="1pt">
            <v:fill color2="#daeef3 [664]" angle="-45" focus="-50%" type="gradient"/>
            <v:shadow on="t" type="perspective" color="#205867 [1608]" opacity=".5" offset="1pt" offset2="-3pt"/>
          </v:shape>
        </w:pict>
      </w:r>
    </w:p>
    <w:p w:rsidR="005158A0" w:rsidRDefault="005158A0" w:rsidP="00957325">
      <w:pPr>
        <w:spacing w:after="0"/>
        <w:ind w:firstLine="0"/>
        <w:rPr>
          <w:rFonts w:ascii="Times New Roman" w:hAnsi="Times New Roman" w:cs="Times New Roman"/>
          <w:sz w:val="24"/>
          <w:szCs w:val="24"/>
        </w:rPr>
      </w:pPr>
    </w:p>
    <w:p w:rsidR="005158A0" w:rsidRDefault="005158A0" w:rsidP="00957325">
      <w:pPr>
        <w:spacing w:after="0"/>
        <w:ind w:firstLine="0"/>
        <w:rPr>
          <w:rFonts w:ascii="Times New Roman" w:hAnsi="Times New Roman" w:cs="Times New Roman"/>
          <w:sz w:val="24"/>
          <w:szCs w:val="24"/>
        </w:rPr>
      </w:pPr>
    </w:p>
    <w:p w:rsidR="005158A0" w:rsidRDefault="005158A0" w:rsidP="00957325">
      <w:pPr>
        <w:spacing w:after="0"/>
        <w:ind w:firstLine="0"/>
        <w:rPr>
          <w:rFonts w:ascii="Times New Roman" w:hAnsi="Times New Roman" w:cs="Times New Roman"/>
          <w:sz w:val="24"/>
          <w:szCs w:val="24"/>
        </w:rPr>
      </w:pPr>
    </w:p>
    <w:p w:rsidR="005158A0" w:rsidRDefault="0050519F" w:rsidP="00957325">
      <w:pPr>
        <w:tabs>
          <w:tab w:val="right" w:pos="12960"/>
        </w:tabs>
        <w:spacing w:after="0"/>
        <w:ind w:firstLine="0"/>
        <w:rPr>
          <w:rFonts w:ascii="Times New Roman" w:hAnsi="Times New Roman" w:cs="Times New Roman"/>
          <w:sz w:val="24"/>
          <w:szCs w:val="24"/>
        </w:rPr>
      </w:pPr>
      <w:r>
        <w:rPr>
          <w:rFonts w:ascii="Times New Roman" w:hAnsi="Times New Roman" w:cs="Times New Roman"/>
          <w:sz w:val="24"/>
          <w:szCs w:val="24"/>
        </w:rPr>
        <w:tab/>
      </w:r>
    </w:p>
    <w:p w:rsidR="005158A0" w:rsidRDefault="005158A0" w:rsidP="00957325">
      <w:pPr>
        <w:spacing w:after="0"/>
        <w:ind w:firstLine="0"/>
        <w:rPr>
          <w:rFonts w:ascii="Times New Roman" w:hAnsi="Times New Roman" w:cs="Times New Roman"/>
          <w:sz w:val="24"/>
          <w:szCs w:val="24"/>
        </w:rPr>
      </w:pPr>
    </w:p>
    <w:p w:rsidR="005158A0" w:rsidRDefault="005158A0" w:rsidP="00957325">
      <w:pPr>
        <w:spacing w:after="0"/>
        <w:ind w:firstLine="0"/>
        <w:rPr>
          <w:rFonts w:ascii="Times New Roman" w:hAnsi="Times New Roman" w:cs="Times New Roman"/>
          <w:sz w:val="24"/>
          <w:szCs w:val="24"/>
        </w:rPr>
      </w:pPr>
    </w:p>
    <w:p w:rsidR="005158A0" w:rsidRDefault="005158A0" w:rsidP="00957325">
      <w:pPr>
        <w:spacing w:after="0"/>
        <w:ind w:firstLine="0"/>
        <w:rPr>
          <w:rFonts w:ascii="Times New Roman" w:hAnsi="Times New Roman" w:cs="Times New Roman"/>
          <w:sz w:val="24"/>
          <w:szCs w:val="24"/>
        </w:rPr>
      </w:pPr>
      <w:r>
        <w:rPr>
          <w:rFonts w:ascii="Times New Roman" w:hAnsi="Times New Roman" w:cs="Times New Roman"/>
          <w:noProof/>
          <w:sz w:val="24"/>
          <w:szCs w:val="24"/>
          <w:lang w:eastAsia="es-CO"/>
        </w:rPr>
        <w:t xml:space="preserve">                                                                                                                                                       </w:t>
      </w:r>
    </w:p>
    <w:p w:rsidR="005158A0" w:rsidRDefault="00000B5A" w:rsidP="00957325">
      <w:pPr>
        <w:spacing w:after="0"/>
        <w:ind w:firstLine="0"/>
        <w:rPr>
          <w:rFonts w:ascii="Times New Roman" w:hAnsi="Times New Roman" w:cs="Times New Roman"/>
          <w:sz w:val="24"/>
          <w:szCs w:val="24"/>
        </w:rPr>
      </w:pPr>
      <w:r w:rsidRPr="00000B5A">
        <w:rPr>
          <w:rFonts w:ascii="Times New Roman" w:hAnsi="Times New Roman" w:cs="Times New Roman"/>
          <w:noProof/>
          <w:sz w:val="24"/>
          <w:szCs w:val="24"/>
          <w:lang w:eastAsia="es-CO"/>
        </w:rPr>
        <w:pict>
          <v:oval id="_x0000_s1032" style="position:absolute;left:0;text-align:left;margin-left:378.45pt;margin-top:20.35pt;width:232.6pt;height:89.95pt;z-index:251661312" fillcolor="#fabf8f [1945]" strokecolor="#f79646 [3209]" strokeweight="1pt">
            <v:fill color2="#f79646 [3209]" focus="50%" type="gradient"/>
            <v:shadow on="t" type="perspective" color="#974706 [1609]" offset="1pt" offset2="-3pt"/>
            <v:textbox style="mso-next-textbox:#_x0000_s1032">
              <w:txbxContent>
                <w:p w:rsidR="00A80A64" w:rsidRPr="0050519F" w:rsidRDefault="00A80A64" w:rsidP="005158A0">
                  <w:pPr>
                    <w:ind w:firstLine="0"/>
                    <w:jc w:val="center"/>
                    <w:rPr>
                      <w:rFonts w:ascii="Arial" w:hAnsi="Arial" w:cs="Arial"/>
                      <w:b/>
                      <w:sz w:val="32"/>
                    </w:rPr>
                  </w:pPr>
                  <w:r w:rsidRPr="0050519F">
                    <w:rPr>
                      <w:rFonts w:ascii="Arial" w:hAnsi="Arial" w:cs="Arial"/>
                      <w:b/>
                      <w:sz w:val="32"/>
                    </w:rPr>
                    <w:t>RELIGIOSIDAD</w:t>
                  </w:r>
                </w:p>
              </w:txbxContent>
            </v:textbox>
          </v:oval>
        </w:pict>
      </w:r>
    </w:p>
    <w:p w:rsidR="005158A0" w:rsidRDefault="00000B5A" w:rsidP="00957325">
      <w:pPr>
        <w:spacing w:after="0"/>
        <w:ind w:firstLine="0"/>
        <w:rPr>
          <w:rFonts w:ascii="Times New Roman" w:hAnsi="Times New Roman" w:cs="Times New Roman"/>
          <w:sz w:val="24"/>
          <w:szCs w:val="24"/>
        </w:rPr>
      </w:pPr>
      <w:r w:rsidRPr="00000B5A">
        <w:rPr>
          <w:rFonts w:ascii="Times New Roman" w:hAnsi="Times New Roman" w:cs="Times New Roman"/>
          <w:noProof/>
          <w:sz w:val="24"/>
          <w:szCs w:val="24"/>
          <w:lang w:eastAsia="es-CO"/>
        </w:rPr>
        <w:pi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_x0000_s1047" type="#_x0000_t69" style="position:absolute;left:0;text-align:left;margin-left:262.65pt;margin-top:35.7pt;width:115.8pt;height:22.05pt;rotation:180;z-index:251668480" fillcolor="white [3201]" strokecolor="#92cddc [1944]" strokeweight="1pt">
            <v:fill color2="#b6dde8 [1304]" focusposition="1" focussize="" focus="100%" type="gradient"/>
            <v:shadow on="t" type="perspective" color="#205867 [1608]" opacity=".5" offset="1pt" offset2="-3pt"/>
          </v:shape>
        </w:pict>
      </w:r>
      <w:r w:rsidR="0050519F">
        <w:rPr>
          <w:rFonts w:ascii="Times New Roman" w:hAnsi="Times New Roman" w:cs="Times New Roman"/>
          <w:noProof/>
          <w:sz w:val="24"/>
          <w:szCs w:val="24"/>
          <w:lang w:val="en-US"/>
        </w:rPr>
        <w:drawing>
          <wp:inline distT="0" distB="0" distL="0" distR="0">
            <wp:extent cx="3378769" cy="1050877"/>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3378769" cy="1050877"/>
                    </a:xfrm>
                    <a:prstGeom prst="rect">
                      <a:avLst/>
                    </a:prstGeom>
                    <a:noFill/>
                  </pic:spPr>
                </pic:pic>
              </a:graphicData>
            </a:graphic>
          </wp:inline>
        </w:drawing>
      </w:r>
    </w:p>
    <w:p w:rsidR="005158A0" w:rsidRDefault="00000B5A" w:rsidP="00957325">
      <w:pPr>
        <w:spacing w:after="0"/>
        <w:ind w:firstLine="0"/>
        <w:rPr>
          <w:rFonts w:ascii="Times New Roman" w:hAnsi="Times New Roman" w:cs="Times New Roman"/>
          <w:sz w:val="24"/>
          <w:szCs w:val="24"/>
        </w:rPr>
      </w:pPr>
      <w:r w:rsidRPr="00000B5A">
        <w:rPr>
          <w:rFonts w:ascii="Times New Roman" w:hAnsi="Times New Roman" w:cs="Times New Roman"/>
          <w:noProof/>
          <w:sz w:val="24"/>
          <w:szCs w:val="24"/>
          <w:lang w:eastAsia="es-CO"/>
        </w:rPr>
        <w:pict>
          <v:oval id="_x0000_s1049" style="position:absolute;left:0;text-align:left;margin-left:533.3pt;margin-top:2.2pt;width:128.7pt;height:91.85pt;z-index:251669504" fillcolor="#fabf8f [1945]" strokecolor="#fabf8f [1945]" strokeweight="1pt">
            <v:fill color2="#fde9d9 [665]" angle="-45" focusposition="1" focussize="" focus="-50%" type="gradient"/>
            <v:shadow on="t" type="perspective" color="#974706 [1609]" opacity=".5" offset="1pt" offset2="-3pt"/>
            <v:textbox>
              <w:txbxContent>
                <w:p w:rsidR="00A80A64" w:rsidRPr="00175362" w:rsidRDefault="00A80A64" w:rsidP="00175362">
                  <w:pPr>
                    <w:spacing w:line="240" w:lineRule="auto"/>
                    <w:rPr>
                      <w:rFonts w:ascii="Arial" w:hAnsi="Arial" w:cs="Arial"/>
                    </w:rPr>
                  </w:pPr>
                  <w:r w:rsidRPr="00175362">
                    <w:rPr>
                      <w:rFonts w:ascii="Arial" w:hAnsi="Arial" w:cs="Arial"/>
                    </w:rPr>
                    <w:t xml:space="preserve">ALABAOS QUE TRATAN SOBRE LA SALVACIÓN </w:t>
                  </w:r>
                </w:p>
              </w:txbxContent>
            </v:textbox>
          </v:oval>
        </w:pict>
      </w:r>
      <w:r w:rsidRPr="00000B5A">
        <w:rPr>
          <w:rFonts w:ascii="Times New Roman" w:hAnsi="Times New Roman" w:cs="Times New Roman"/>
          <w:noProof/>
          <w:sz w:val="24"/>
          <w:szCs w:val="24"/>
          <w:lang w:eastAsia="es-CO"/>
        </w:rPr>
        <w:pict>
          <v:oval id="_x0000_s1045" style="position:absolute;left:0;text-align:left;margin-left:347.45pt;margin-top:2.2pt;width:128.7pt;height:91.85pt;z-index:251667456" fillcolor="#fabf8f [1945]" strokecolor="#fabf8f [1945]" strokeweight="1pt">
            <v:fill color2="#fde9d9 [665]" angle="-45" focusposition="1" focussize="" focus="-50%" type="gradient"/>
            <v:shadow on="t" type="perspective" color="#974706 [1609]" opacity=".5" offset="1pt" offset2="-3pt"/>
            <v:textbox style="mso-next-textbox:#_x0000_s1045">
              <w:txbxContent>
                <w:p w:rsidR="00A80A64" w:rsidRPr="00175362" w:rsidRDefault="00A80A64" w:rsidP="00175362">
                  <w:pPr>
                    <w:spacing w:line="240" w:lineRule="auto"/>
                    <w:ind w:firstLine="0"/>
                    <w:rPr>
                      <w:rFonts w:ascii="Arial" w:hAnsi="Arial" w:cs="Arial"/>
                    </w:rPr>
                  </w:pPr>
                  <w:r>
                    <w:rPr>
                      <w:rFonts w:ascii="Arial" w:hAnsi="Arial" w:cs="Arial"/>
                    </w:rPr>
                    <w:t xml:space="preserve">     </w:t>
                  </w:r>
                  <w:r w:rsidRPr="00175362">
                    <w:rPr>
                      <w:rFonts w:ascii="Arial" w:hAnsi="Arial" w:cs="Arial"/>
                    </w:rPr>
                    <w:t>ALABAOS SOBRE LA VIRGEN MARÍA Y SU PODER</w:t>
                  </w:r>
                </w:p>
              </w:txbxContent>
            </v:textbox>
          </v:oval>
        </w:pict>
      </w:r>
      <w:r w:rsidRPr="00000B5A">
        <w:rPr>
          <w:rFonts w:ascii="Times New Roman" w:hAnsi="Times New Roman" w:cs="Times New Roman"/>
          <w:noProof/>
          <w:sz w:val="24"/>
          <w:szCs w:val="24"/>
          <w:lang w:eastAsia="es-CO"/>
        </w:rPr>
        <w:pict>
          <v:oval id="_x0000_s1044" style="position:absolute;left:0;text-align:left;margin-left:133pt;margin-top:0;width:168.1pt;height:103.2pt;z-index:251666432" fillcolor="#d99594 [1941]" strokecolor="#d99594 [1941]" strokeweight="1pt">
            <v:fill color2="#f2dbdb [661]" angle="-45" focus="-50%" type="gradient"/>
            <v:shadow on="t" type="perspective" color="#622423 [1605]" opacity=".5" offset="1pt" offset2="-3pt"/>
            <v:textbox style="mso-next-textbox:#_x0000_s1044">
              <w:txbxContent>
                <w:p w:rsidR="00A80A64" w:rsidRPr="00711DF9" w:rsidRDefault="00A80A64" w:rsidP="00711DF9">
                  <w:pPr>
                    <w:spacing w:line="240" w:lineRule="auto"/>
                    <w:ind w:firstLine="0"/>
                    <w:jc w:val="center"/>
                    <w:rPr>
                      <w:rFonts w:ascii="Arial" w:hAnsi="Arial" w:cs="Arial"/>
                    </w:rPr>
                  </w:pPr>
                  <w:r w:rsidRPr="00711DF9">
                    <w:rPr>
                      <w:rFonts w:ascii="Arial" w:hAnsi="Arial" w:cs="Arial"/>
                    </w:rPr>
                    <w:t xml:space="preserve">ALABAOS SOBRE LA MUERTE Y LO EFÍMERO DE LA VIDA </w:t>
                  </w:r>
                </w:p>
              </w:txbxContent>
            </v:textbox>
          </v:oval>
        </w:pict>
      </w:r>
      <w:r w:rsidRPr="00000B5A">
        <w:rPr>
          <w:rFonts w:ascii="Times New Roman" w:hAnsi="Times New Roman" w:cs="Times New Roman"/>
          <w:noProof/>
          <w:sz w:val="24"/>
          <w:szCs w:val="24"/>
          <w:lang w:eastAsia="es-CO"/>
        </w:rPr>
        <w:pict>
          <v:oval id="_x0000_s1036" style="position:absolute;left:0;text-align:left;margin-left:-63.85pt;margin-top:0;width:168.1pt;height:103.2pt;z-index:251664384" fillcolor="#d99594 [1941]" strokecolor="#d99594 [1941]" strokeweight="1pt">
            <v:fill color2="#f2dbdb [661]" angle="-45" focus="-50%" type="gradient"/>
            <v:shadow on="t" type="perspective" color="#622423 [1605]" opacity=".5" offset="1pt" offset2="-3pt"/>
            <v:textbox style="mso-next-textbox:#_x0000_s1036">
              <w:txbxContent>
                <w:p w:rsidR="00A80A64" w:rsidRPr="00711DF9" w:rsidRDefault="00A80A64" w:rsidP="0050519F">
                  <w:pPr>
                    <w:spacing w:line="240" w:lineRule="auto"/>
                    <w:ind w:firstLine="0"/>
                    <w:jc w:val="center"/>
                    <w:rPr>
                      <w:rFonts w:ascii="Arial" w:hAnsi="Arial" w:cs="Arial"/>
                    </w:rPr>
                  </w:pPr>
                  <w:r w:rsidRPr="00711DF9">
                    <w:rPr>
                      <w:rFonts w:ascii="Arial" w:hAnsi="Arial" w:cs="Arial"/>
                    </w:rPr>
                    <w:t>ALABAOS EN QUE EL DIFUNTO SE DIRIGE A ALA COMUNIDAD</w:t>
                  </w:r>
                </w:p>
              </w:txbxContent>
            </v:textbox>
          </v:oval>
        </w:pict>
      </w:r>
    </w:p>
    <w:p w:rsidR="005158A0" w:rsidRDefault="005158A0" w:rsidP="00957325">
      <w:pPr>
        <w:spacing w:after="0"/>
        <w:ind w:firstLine="0"/>
        <w:rPr>
          <w:rFonts w:ascii="Times New Roman" w:hAnsi="Times New Roman" w:cs="Times New Roman"/>
          <w:sz w:val="24"/>
          <w:szCs w:val="24"/>
        </w:rPr>
      </w:pPr>
    </w:p>
    <w:p w:rsidR="005158A0" w:rsidRDefault="005158A0" w:rsidP="00957325">
      <w:pPr>
        <w:spacing w:after="0"/>
        <w:ind w:firstLine="0"/>
        <w:rPr>
          <w:rFonts w:ascii="Times New Roman" w:hAnsi="Times New Roman" w:cs="Times New Roman"/>
          <w:sz w:val="24"/>
          <w:szCs w:val="24"/>
        </w:rPr>
      </w:pPr>
    </w:p>
    <w:p w:rsidR="005158A0" w:rsidRDefault="005158A0" w:rsidP="00957325">
      <w:pPr>
        <w:spacing w:after="0"/>
        <w:ind w:firstLine="0"/>
        <w:rPr>
          <w:rFonts w:ascii="Times New Roman" w:hAnsi="Times New Roman" w:cs="Times New Roman"/>
          <w:sz w:val="24"/>
          <w:szCs w:val="24"/>
        </w:rPr>
      </w:pPr>
    </w:p>
    <w:p w:rsidR="005158A0" w:rsidRDefault="00000B5A" w:rsidP="00957325">
      <w:pPr>
        <w:spacing w:after="0"/>
        <w:ind w:firstLine="0"/>
        <w:rPr>
          <w:rFonts w:ascii="Times New Roman" w:hAnsi="Times New Roman" w:cs="Times New Roman"/>
          <w:sz w:val="24"/>
          <w:szCs w:val="24"/>
        </w:rPr>
      </w:pPr>
      <w:r w:rsidRPr="00000B5A">
        <w:rPr>
          <w:rFonts w:ascii="Times New Roman" w:hAnsi="Times New Roman" w:cs="Times New Roman"/>
          <w:noProof/>
          <w:sz w:val="24"/>
          <w:szCs w:val="24"/>
          <w:lang w:eastAsia="es-CO"/>
        </w:rPr>
        <w:pict>
          <v:oval id="_x0000_s1043" style="position:absolute;left:0;text-align:left;margin-left:44.85pt;margin-top:32.45pt;width:185.1pt;height:87.95pt;z-index:251665408" fillcolor="#d99594 [1941]" strokecolor="#d99594 [1941]" strokeweight="1pt">
            <v:fill color2="#f2dbdb [661]" angle="-45" focus="-50%" type="gradient"/>
            <v:shadow on="t" type="perspective" color="#622423 [1605]" opacity=".5" offset="1pt" offset2="-3pt"/>
            <v:textbox style="mso-next-textbox:#_x0000_s1043">
              <w:txbxContent>
                <w:p w:rsidR="00A80A64" w:rsidRPr="00711DF9" w:rsidRDefault="00A80A64" w:rsidP="00711DF9">
                  <w:pPr>
                    <w:spacing w:line="240" w:lineRule="auto"/>
                    <w:ind w:firstLine="0"/>
                    <w:jc w:val="center"/>
                    <w:rPr>
                      <w:rFonts w:ascii="Arial" w:hAnsi="Arial" w:cs="Arial"/>
                    </w:rPr>
                  </w:pPr>
                  <w:r w:rsidRPr="00711DF9">
                    <w:rPr>
                      <w:rFonts w:ascii="Arial" w:hAnsi="Arial" w:cs="Arial"/>
                    </w:rPr>
                    <w:t>ALABAOS QUE TRATAN LAS RELACIONES DE CONSASNGUINIDAD</w:t>
                  </w:r>
                </w:p>
              </w:txbxContent>
            </v:textbox>
          </v:oval>
        </w:pict>
      </w:r>
    </w:p>
    <w:p w:rsidR="005158A0" w:rsidRDefault="00000B5A" w:rsidP="00957325">
      <w:pPr>
        <w:spacing w:after="0"/>
        <w:ind w:firstLine="0"/>
        <w:rPr>
          <w:rFonts w:ascii="Times New Roman" w:hAnsi="Times New Roman" w:cs="Times New Roman"/>
          <w:sz w:val="24"/>
          <w:szCs w:val="24"/>
        </w:rPr>
      </w:pPr>
      <w:r w:rsidRPr="00000B5A">
        <w:rPr>
          <w:rFonts w:ascii="Times New Roman" w:hAnsi="Times New Roman" w:cs="Times New Roman"/>
          <w:noProof/>
          <w:sz w:val="24"/>
          <w:szCs w:val="24"/>
          <w:lang w:eastAsia="es-CO"/>
        </w:rPr>
        <w:pict>
          <v:oval id="_x0000_s1050" style="position:absolute;left:0;text-align:left;margin-left:437.55pt;margin-top:7.85pt;width:128.7pt;height:91.85pt;z-index:251670528" fillcolor="#fabf8f [1945]" strokecolor="#fabf8f [1945]" strokeweight="1pt">
            <v:fill color2="#fde9d9 [665]" angle="-45" focusposition="1" focussize="" focus="-50%" type="gradient"/>
            <v:shadow on="t" type="perspective" color="#974706 [1609]" opacity=".5" offset="1pt" offset2="-3pt"/>
            <v:textbox style="mso-next-textbox:#_x0000_s1050">
              <w:txbxContent>
                <w:p w:rsidR="00A80A64" w:rsidRPr="00175362" w:rsidRDefault="00A80A64" w:rsidP="00175362">
                  <w:pPr>
                    <w:spacing w:line="240" w:lineRule="auto"/>
                    <w:ind w:firstLine="0"/>
                    <w:rPr>
                      <w:rFonts w:ascii="Arial" w:hAnsi="Arial" w:cs="Arial"/>
                    </w:rPr>
                  </w:pPr>
                  <w:r>
                    <w:rPr>
                      <w:rFonts w:ascii="Arial" w:hAnsi="Arial" w:cs="Arial"/>
                    </w:rPr>
                    <w:t xml:space="preserve">     </w:t>
                  </w:r>
                  <w:r w:rsidRPr="00175362">
                    <w:rPr>
                      <w:rFonts w:ascii="Arial" w:hAnsi="Arial" w:cs="Arial"/>
                    </w:rPr>
                    <w:t xml:space="preserve">ALABAOS </w:t>
                  </w:r>
                  <w:r>
                    <w:rPr>
                      <w:rFonts w:ascii="Arial" w:hAnsi="Arial" w:cs="Arial"/>
                    </w:rPr>
                    <w:t>QUE HACEN ALUSIÓN A LOS SANTOS</w:t>
                  </w:r>
                </w:p>
              </w:txbxContent>
            </v:textbox>
          </v:oval>
        </w:pict>
      </w:r>
    </w:p>
    <w:p w:rsidR="00DF3D5C" w:rsidRDefault="00DF3D5C" w:rsidP="00957325">
      <w:pPr>
        <w:spacing w:after="0"/>
        <w:ind w:firstLine="0"/>
        <w:rPr>
          <w:rFonts w:ascii="Times New Roman" w:hAnsi="Times New Roman" w:cs="Times New Roman"/>
          <w:sz w:val="24"/>
          <w:szCs w:val="24"/>
        </w:rPr>
        <w:sectPr w:rsidR="00DF3D5C" w:rsidSect="005158A0">
          <w:pgSz w:w="15840" w:h="12240" w:orient="landscape"/>
          <w:pgMar w:top="1440" w:right="1440" w:bottom="1440" w:left="1440" w:header="720" w:footer="720" w:gutter="0"/>
          <w:cols w:space="720"/>
          <w:docGrid w:linePitch="360"/>
        </w:sectPr>
      </w:pPr>
    </w:p>
    <w:p w:rsidR="008637BA" w:rsidRDefault="008637BA" w:rsidP="00957325">
      <w:pPr>
        <w:spacing w:after="0"/>
        <w:ind w:firstLine="0"/>
        <w:rPr>
          <w:rFonts w:ascii="Times New Roman" w:hAnsi="Times New Roman" w:cs="Times New Roman"/>
          <w:sz w:val="24"/>
          <w:szCs w:val="24"/>
        </w:rPr>
      </w:pPr>
      <w:r>
        <w:rPr>
          <w:rFonts w:ascii="Times New Roman" w:hAnsi="Times New Roman" w:cs="Times New Roman"/>
          <w:sz w:val="24"/>
          <w:szCs w:val="24"/>
        </w:rPr>
        <w:t xml:space="preserve">Se aclara que los textos </w:t>
      </w:r>
      <w:r w:rsidR="005158A0">
        <w:rPr>
          <w:rFonts w:ascii="Times New Roman" w:hAnsi="Times New Roman" w:cs="Times New Roman"/>
          <w:sz w:val="24"/>
          <w:szCs w:val="24"/>
        </w:rPr>
        <w:t xml:space="preserve">de alabaos </w:t>
      </w:r>
      <w:r>
        <w:rPr>
          <w:rFonts w:ascii="Times New Roman" w:hAnsi="Times New Roman" w:cs="Times New Roman"/>
          <w:sz w:val="24"/>
          <w:szCs w:val="24"/>
        </w:rPr>
        <w:t xml:space="preserve">que se citan son compiladores de información, más no autores, ya que los alabaos pertenecen a la tradición oral. </w:t>
      </w:r>
    </w:p>
    <w:p w:rsidR="00BB3A24" w:rsidRDefault="00BB3A24" w:rsidP="00957325">
      <w:pPr>
        <w:ind w:firstLine="0"/>
        <w:rPr>
          <w:rFonts w:ascii="Arial" w:hAnsi="Arial" w:cs="Arial"/>
          <w:color w:val="4F81BD" w:themeColor="accent1"/>
          <w:sz w:val="24"/>
          <w:szCs w:val="24"/>
        </w:rPr>
      </w:pPr>
    </w:p>
    <w:p w:rsidR="00312659" w:rsidRPr="00BE4EF9" w:rsidRDefault="00312659" w:rsidP="00957325">
      <w:pPr>
        <w:ind w:firstLine="0"/>
        <w:rPr>
          <w:rFonts w:ascii="Arial" w:hAnsi="Arial" w:cs="Arial"/>
          <w:color w:val="4F81BD" w:themeColor="accent1"/>
          <w:sz w:val="24"/>
          <w:szCs w:val="24"/>
        </w:rPr>
      </w:pPr>
    </w:p>
    <w:p w:rsidR="00200E69" w:rsidRPr="001601E7" w:rsidRDefault="00B149E1" w:rsidP="00957325">
      <w:pPr>
        <w:pStyle w:val="Prrafodelista"/>
        <w:numPr>
          <w:ilvl w:val="2"/>
          <w:numId w:val="31"/>
        </w:numPr>
        <w:spacing w:after="0"/>
        <w:ind w:firstLine="0"/>
        <w:rPr>
          <w:rFonts w:ascii="Arial" w:hAnsi="Arial" w:cs="Arial"/>
          <w:sz w:val="24"/>
          <w:szCs w:val="24"/>
        </w:rPr>
      </w:pPr>
      <w:bookmarkStart w:id="31" w:name="DIFUNTO"/>
      <w:bookmarkEnd w:id="31"/>
      <w:r w:rsidRPr="001601E7">
        <w:rPr>
          <w:rFonts w:ascii="Times New Roman" w:hAnsi="Times New Roman" w:cs="Times New Roman"/>
          <w:b/>
          <w:sz w:val="24"/>
          <w:szCs w:val="24"/>
        </w:rPr>
        <w:t>Al</w:t>
      </w:r>
      <w:r w:rsidR="00D112E8" w:rsidRPr="001601E7">
        <w:rPr>
          <w:rFonts w:ascii="Times New Roman" w:hAnsi="Times New Roman" w:cs="Times New Roman"/>
          <w:b/>
          <w:sz w:val="24"/>
          <w:szCs w:val="24"/>
        </w:rPr>
        <w:t>abaos en que el difunto se dirig</w:t>
      </w:r>
      <w:r w:rsidRPr="001601E7">
        <w:rPr>
          <w:rFonts w:ascii="Times New Roman" w:hAnsi="Times New Roman" w:cs="Times New Roman"/>
          <w:b/>
          <w:sz w:val="24"/>
          <w:szCs w:val="24"/>
        </w:rPr>
        <w:t>e a la comunidad</w:t>
      </w:r>
    </w:p>
    <w:p w:rsidR="00D112E8" w:rsidRPr="00BE4EF9" w:rsidRDefault="00D112E8" w:rsidP="00957325">
      <w:pPr>
        <w:spacing w:after="0"/>
        <w:ind w:firstLine="0"/>
        <w:rPr>
          <w:rFonts w:ascii="Arial" w:hAnsi="Arial" w:cs="Arial"/>
          <w:sz w:val="24"/>
          <w:szCs w:val="24"/>
        </w:rPr>
      </w:pPr>
    </w:p>
    <w:p w:rsidR="00200E69" w:rsidRPr="00131DC5" w:rsidRDefault="00DA67D2" w:rsidP="00957325">
      <w:pPr>
        <w:spacing w:after="0"/>
        <w:ind w:firstLine="0"/>
        <w:rPr>
          <w:rFonts w:ascii="Times New Roman" w:hAnsi="Times New Roman" w:cs="Times New Roman"/>
          <w:sz w:val="24"/>
          <w:szCs w:val="24"/>
        </w:rPr>
      </w:pPr>
      <w:r>
        <w:rPr>
          <w:rFonts w:ascii="Times New Roman" w:hAnsi="Times New Roman" w:cs="Times New Roman"/>
          <w:sz w:val="24"/>
          <w:szCs w:val="24"/>
        </w:rPr>
        <w:t>Que el difunto se dirija a la comunidad es</w:t>
      </w:r>
      <w:r w:rsidR="00200E69" w:rsidRPr="00131DC5">
        <w:rPr>
          <w:rFonts w:ascii="Times New Roman" w:hAnsi="Times New Roman" w:cs="Times New Roman"/>
          <w:sz w:val="24"/>
          <w:szCs w:val="24"/>
        </w:rPr>
        <w:t xml:space="preserve"> una forma de expresión ante la muerte poco típica en la tradición católica, y corresponde a una de las particularidades más r</w:t>
      </w:r>
      <w:r w:rsidR="00AD29F4">
        <w:rPr>
          <w:rFonts w:ascii="Times New Roman" w:hAnsi="Times New Roman" w:cs="Times New Roman"/>
          <w:sz w:val="24"/>
          <w:szCs w:val="24"/>
        </w:rPr>
        <w:t xml:space="preserve">elevantes de </w:t>
      </w:r>
      <w:r>
        <w:rPr>
          <w:rFonts w:ascii="Times New Roman" w:hAnsi="Times New Roman" w:cs="Times New Roman"/>
          <w:sz w:val="24"/>
          <w:szCs w:val="24"/>
        </w:rPr>
        <w:t xml:space="preserve">la religiosidad afro-chocoana: </w:t>
      </w:r>
      <w:r w:rsidR="00AD29F4">
        <w:rPr>
          <w:rFonts w:ascii="Times New Roman" w:hAnsi="Times New Roman" w:cs="Times New Roman"/>
          <w:sz w:val="24"/>
          <w:szCs w:val="24"/>
        </w:rPr>
        <w:t xml:space="preserve">“El vitalismo o creencia de que espiritualmente el difunto permanece presente y actuante en la familia por lo menos hasta </w:t>
      </w:r>
      <w:r w:rsidR="00327144">
        <w:rPr>
          <w:rFonts w:ascii="Times New Roman" w:hAnsi="Times New Roman" w:cs="Times New Roman"/>
          <w:sz w:val="24"/>
          <w:szCs w:val="24"/>
        </w:rPr>
        <w:t xml:space="preserve">el momento de levantar la tumba en la madrugada del día noveno” (Córdoba y Rovira, </w:t>
      </w:r>
      <w:r w:rsidR="00956B50">
        <w:rPr>
          <w:rFonts w:ascii="Times New Roman" w:hAnsi="Times New Roman" w:cs="Times New Roman"/>
          <w:sz w:val="24"/>
          <w:szCs w:val="24"/>
        </w:rPr>
        <w:t>1998</w:t>
      </w:r>
      <w:r w:rsidR="00327144">
        <w:rPr>
          <w:rFonts w:ascii="Times New Roman" w:hAnsi="Times New Roman" w:cs="Times New Roman"/>
          <w:sz w:val="24"/>
          <w:szCs w:val="24"/>
        </w:rPr>
        <w:t>, p.98</w:t>
      </w:r>
      <w:r w:rsidR="00956B50">
        <w:rPr>
          <w:rFonts w:ascii="Times New Roman" w:hAnsi="Times New Roman" w:cs="Times New Roman"/>
          <w:sz w:val="24"/>
          <w:szCs w:val="24"/>
        </w:rPr>
        <w:t>)</w:t>
      </w:r>
      <w:r w:rsidR="00AD29F4">
        <w:rPr>
          <w:rFonts w:ascii="Times New Roman" w:hAnsi="Times New Roman" w:cs="Times New Roman"/>
          <w:sz w:val="24"/>
          <w:szCs w:val="24"/>
        </w:rPr>
        <w:t xml:space="preserve">, </w:t>
      </w:r>
      <w:r w:rsidR="00327144">
        <w:rPr>
          <w:rFonts w:ascii="Times New Roman" w:hAnsi="Times New Roman" w:cs="Times New Roman"/>
          <w:sz w:val="24"/>
          <w:szCs w:val="24"/>
        </w:rPr>
        <w:t>es un elemento que para estos autores es considerado una huella de la african</w:t>
      </w:r>
      <w:r w:rsidR="00112259">
        <w:rPr>
          <w:rFonts w:ascii="Times New Roman" w:hAnsi="Times New Roman" w:cs="Times New Roman"/>
          <w:sz w:val="24"/>
          <w:szCs w:val="24"/>
        </w:rPr>
        <w:t xml:space="preserve">ía,  </w:t>
      </w:r>
      <w:r>
        <w:rPr>
          <w:rFonts w:ascii="Times New Roman" w:hAnsi="Times New Roman" w:cs="Times New Roman"/>
          <w:sz w:val="24"/>
          <w:szCs w:val="24"/>
        </w:rPr>
        <w:t>así como “la creencia en el poder de las ánimas o espíritus de los muertos, a quienes se les pide colaboración para solucionar las dificultades terrenales, lo que es más, se les atribuye funciones y actitudes mortales” (</w:t>
      </w:r>
      <w:r w:rsidR="00EE11D3">
        <w:rPr>
          <w:rFonts w:ascii="Times New Roman" w:hAnsi="Times New Roman" w:cs="Times New Roman"/>
          <w:sz w:val="24"/>
          <w:szCs w:val="24"/>
        </w:rPr>
        <w:t>Córdoba y Rovira, 1998, p.100). Pero la frase que mayormente define este fenómeno es: “Los alabaos, constituyen la palabra misma del muerto llevada por la voz de los vivos (</w:t>
      </w:r>
      <w:r w:rsidR="00EE11D3">
        <w:rPr>
          <w:rFonts w:ascii="Times New Roman" w:eastAsia="Times New Roman" w:hAnsi="Times New Roman" w:cs="Times New Roman"/>
          <w:sz w:val="24"/>
          <w:szCs w:val="24"/>
          <w:lang w:eastAsia="es-CO"/>
        </w:rPr>
        <w:t>Losonczy,</w:t>
      </w:r>
      <w:r w:rsidR="00EE11D3" w:rsidRPr="006E3B3B">
        <w:rPr>
          <w:rFonts w:ascii="Times New Roman" w:eastAsia="Times New Roman" w:hAnsi="Times New Roman" w:cs="Times New Roman"/>
          <w:sz w:val="24"/>
          <w:szCs w:val="24"/>
          <w:lang w:eastAsia="es-CO"/>
        </w:rPr>
        <w:t>199</w:t>
      </w:r>
      <w:r w:rsidR="00EE11D3">
        <w:rPr>
          <w:rFonts w:ascii="Times New Roman" w:eastAsia="Times New Roman" w:hAnsi="Times New Roman" w:cs="Times New Roman"/>
          <w:sz w:val="24"/>
          <w:szCs w:val="24"/>
          <w:lang w:eastAsia="es-CO"/>
        </w:rPr>
        <w:t xml:space="preserve">5, p.55). </w:t>
      </w:r>
      <w:r w:rsidR="00EE11D3">
        <w:rPr>
          <w:rFonts w:ascii="Times New Roman" w:hAnsi="Times New Roman" w:cs="Times New Roman"/>
          <w:sz w:val="24"/>
          <w:szCs w:val="24"/>
        </w:rPr>
        <w:t xml:space="preserve"> Esta forma particular de expresión de evidencia en los siguientes alabaos</w:t>
      </w:r>
      <w:r>
        <w:rPr>
          <w:rFonts w:ascii="Times New Roman" w:hAnsi="Times New Roman" w:cs="Times New Roman"/>
          <w:sz w:val="24"/>
          <w:szCs w:val="24"/>
        </w:rPr>
        <w:t xml:space="preserve">: </w:t>
      </w:r>
    </w:p>
    <w:p w:rsidR="00C04819" w:rsidRDefault="00C04819" w:rsidP="00957325">
      <w:pPr>
        <w:spacing w:after="0"/>
        <w:ind w:firstLine="0"/>
        <w:rPr>
          <w:rFonts w:ascii="Times New Roman" w:hAnsi="Times New Roman" w:cs="Times New Roman"/>
          <w:color w:val="5F497A" w:themeColor="accent4" w:themeShade="BF"/>
          <w:sz w:val="24"/>
          <w:szCs w:val="24"/>
        </w:rPr>
      </w:pPr>
    </w:p>
    <w:p w:rsidR="00DA67D2" w:rsidRPr="00BE4EF9" w:rsidRDefault="00DA67D2" w:rsidP="00957325">
      <w:pPr>
        <w:spacing w:after="0"/>
        <w:ind w:firstLine="0"/>
        <w:rPr>
          <w:rFonts w:ascii="Times New Roman" w:hAnsi="Times New Roman" w:cs="Times New Roman"/>
          <w:color w:val="5F497A" w:themeColor="accent4" w:themeShade="BF"/>
          <w:sz w:val="24"/>
          <w:szCs w:val="24"/>
        </w:rPr>
      </w:pPr>
    </w:p>
    <w:p w:rsidR="00C04819" w:rsidRPr="00131DC5" w:rsidRDefault="00C04819" w:rsidP="00957325">
      <w:pPr>
        <w:autoSpaceDE w:val="0"/>
        <w:autoSpaceDN w:val="0"/>
        <w:adjustRightInd w:val="0"/>
        <w:spacing w:after="0"/>
        <w:ind w:firstLine="0"/>
        <w:rPr>
          <w:rFonts w:ascii="Times New Roman" w:hAnsi="Times New Roman" w:cs="Times New Roman"/>
          <w:i/>
          <w:sz w:val="24"/>
          <w:szCs w:val="24"/>
        </w:rPr>
      </w:pPr>
      <w:r w:rsidRPr="00131DC5">
        <w:rPr>
          <w:rFonts w:ascii="Times New Roman" w:hAnsi="Times New Roman" w:cs="Times New Roman"/>
          <w:i/>
          <w:sz w:val="24"/>
          <w:szCs w:val="24"/>
        </w:rPr>
        <w:t>Aquí no hay reposo ni felicidad.</w:t>
      </w:r>
    </w:p>
    <w:p w:rsidR="00C04819" w:rsidRPr="00131DC5" w:rsidRDefault="00C04819" w:rsidP="00957325">
      <w:pPr>
        <w:autoSpaceDE w:val="0"/>
        <w:autoSpaceDN w:val="0"/>
        <w:adjustRightInd w:val="0"/>
        <w:spacing w:after="0"/>
        <w:ind w:firstLine="0"/>
        <w:rPr>
          <w:rFonts w:ascii="Times New Roman" w:hAnsi="Times New Roman" w:cs="Times New Roman"/>
          <w:i/>
          <w:sz w:val="24"/>
          <w:szCs w:val="24"/>
        </w:rPr>
      </w:pPr>
      <w:r w:rsidRPr="00131DC5">
        <w:rPr>
          <w:rFonts w:ascii="Times New Roman" w:hAnsi="Times New Roman" w:cs="Times New Roman"/>
          <w:i/>
          <w:sz w:val="24"/>
          <w:szCs w:val="24"/>
        </w:rPr>
        <w:t>Corre presurosa la eternidad.</w:t>
      </w:r>
    </w:p>
    <w:p w:rsidR="00C04819" w:rsidRPr="00131DC5" w:rsidRDefault="00C04819" w:rsidP="00957325">
      <w:pPr>
        <w:autoSpaceDE w:val="0"/>
        <w:autoSpaceDN w:val="0"/>
        <w:adjustRightInd w:val="0"/>
        <w:spacing w:after="0"/>
        <w:ind w:firstLine="0"/>
        <w:rPr>
          <w:rFonts w:ascii="Times New Roman" w:hAnsi="Times New Roman" w:cs="Times New Roman"/>
          <w:i/>
          <w:sz w:val="24"/>
          <w:szCs w:val="24"/>
        </w:rPr>
      </w:pPr>
      <w:r w:rsidRPr="00131DC5">
        <w:rPr>
          <w:rFonts w:ascii="Times New Roman" w:hAnsi="Times New Roman" w:cs="Times New Roman"/>
          <w:i/>
          <w:sz w:val="24"/>
          <w:szCs w:val="24"/>
        </w:rPr>
        <w:t>Para mí no hay sol ni luna</w:t>
      </w:r>
    </w:p>
    <w:p w:rsidR="00C04819" w:rsidRPr="00131DC5" w:rsidRDefault="00C04819" w:rsidP="00957325">
      <w:pPr>
        <w:autoSpaceDE w:val="0"/>
        <w:autoSpaceDN w:val="0"/>
        <w:adjustRightInd w:val="0"/>
        <w:spacing w:after="0"/>
        <w:ind w:firstLine="0"/>
        <w:rPr>
          <w:rFonts w:ascii="Times New Roman" w:hAnsi="Times New Roman" w:cs="Times New Roman"/>
          <w:i/>
          <w:sz w:val="24"/>
          <w:szCs w:val="24"/>
        </w:rPr>
      </w:pPr>
      <w:r w:rsidRPr="00131DC5">
        <w:rPr>
          <w:rFonts w:ascii="Times New Roman" w:hAnsi="Times New Roman" w:cs="Times New Roman"/>
          <w:i/>
          <w:sz w:val="24"/>
          <w:szCs w:val="24"/>
        </w:rPr>
        <w:t>ni tampoco claridad,</w:t>
      </w:r>
    </w:p>
    <w:p w:rsidR="00C04819" w:rsidRPr="00131DC5" w:rsidRDefault="00C04819" w:rsidP="00957325">
      <w:pPr>
        <w:autoSpaceDE w:val="0"/>
        <w:autoSpaceDN w:val="0"/>
        <w:adjustRightInd w:val="0"/>
        <w:spacing w:after="0"/>
        <w:ind w:firstLine="0"/>
        <w:rPr>
          <w:rFonts w:ascii="Times New Roman" w:hAnsi="Times New Roman" w:cs="Times New Roman"/>
          <w:i/>
          <w:sz w:val="24"/>
          <w:szCs w:val="24"/>
        </w:rPr>
      </w:pPr>
      <w:r w:rsidRPr="00131DC5">
        <w:rPr>
          <w:rFonts w:ascii="Times New Roman" w:hAnsi="Times New Roman" w:cs="Times New Roman"/>
          <w:i/>
          <w:sz w:val="24"/>
          <w:szCs w:val="24"/>
        </w:rPr>
        <w:t>solamente me acompaña una triste oscuridad.</w:t>
      </w:r>
    </w:p>
    <w:p w:rsidR="00C04819" w:rsidRPr="00131DC5" w:rsidRDefault="00C04819" w:rsidP="00957325">
      <w:pPr>
        <w:autoSpaceDE w:val="0"/>
        <w:autoSpaceDN w:val="0"/>
        <w:adjustRightInd w:val="0"/>
        <w:spacing w:after="0"/>
        <w:ind w:firstLine="0"/>
        <w:rPr>
          <w:rFonts w:ascii="Times New Roman" w:hAnsi="Times New Roman" w:cs="Times New Roman"/>
          <w:i/>
          <w:sz w:val="24"/>
          <w:szCs w:val="24"/>
        </w:rPr>
      </w:pPr>
    </w:p>
    <w:p w:rsidR="00C04819" w:rsidRPr="00131DC5" w:rsidRDefault="00C04819" w:rsidP="00957325">
      <w:pPr>
        <w:autoSpaceDE w:val="0"/>
        <w:autoSpaceDN w:val="0"/>
        <w:adjustRightInd w:val="0"/>
        <w:spacing w:after="0"/>
        <w:ind w:firstLine="0"/>
        <w:rPr>
          <w:rFonts w:ascii="Times New Roman" w:hAnsi="Times New Roman" w:cs="Times New Roman"/>
          <w:i/>
          <w:sz w:val="24"/>
          <w:szCs w:val="24"/>
        </w:rPr>
      </w:pPr>
      <w:r w:rsidRPr="00131DC5">
        <w:rPr>
          <w:rFonts w:ascii="Times New Roman" w:hAnsi="Times New Roman" w:cs="Times New Roman"/>
          <w:i/>
          <w:sz w:val="24"/>
          <w:szCs w:val="24"/>
        </w:rPr>
        <w:t>Me acompaña el día de hoy,</w:t>
      </w:r>
    </w:p>
    <w:p w:rsidR="00131DC5" w:rsidRDefault="00C04819" w:rsidP="00957325">
      <w:pPr>
        <w:spacing w:after="0"/>
        <w:ind w:firstLine="0"/>
        <w:rPr>
          <w:rFonts w:ascii="Times New Roman" w:hAnsi="Times New Roman" w:cs="Times New Roman"/>
          <w:i/>
          <w:sz w:val="24"/>
          <w:szCs w:val="24"/>
        </w:rPr>
      </w:pPr>
      <w:r w:rsidRPr="00131DC5">
        <w:rPr>
          <w:rFonts w:ascii="Times New Roman" w:hAnsi="Times New Roman" w:cs="Times New Roman"/>
          <w:i/>
          <w:sz w:val="24"/>
          <w:szCs w:val="24"/>
        </w:rPr>
        <w:t>de la manera que me hallo</w:t>
      </w:r>
    </w:p>
    <w:p w:rsidR="00C04819" w:rsidRDefault="00C04819" w:rsidP="00957325">
      <w:pPr>
        <w:spacing w:after="0"/>
        <w:ind w:firstLine="0"/>
        <w:rPr>
          <w:rFonts w:ascii="Times New Roman" w:hAnsi="Times New Roman" w:cs="Times New Roman"/>
          <w:i/>
          <w:sz w:val="24"/>
          <w:szCs w:val="24"/>
        </w:rPr>
      </w:pPr>
      <w:r w:rsidRPr="00131DC5">
        <w:rPr>
          <w:rFonts w:ascii="Times New Roman" w:hAnsi="Times New Roman" w:cs="Times New Roman"/>
          <w:i/>
          <w:sz w:val="24"/>
          <w:szCs w:val="24"/>
        </w:rPr>
        <w:t>yo mismo no sé dónde estoy.</w:t>
      </w:r>
    </w:p>
    <w:p w:rsidR="00112259" w:rsidRDefault="00272322" w:rsidP="00957325">
      <w:pPr>
        <w:spacing w:after="0"/>
        <w:ind w:firstLine="0"/>
        <w:rPr>
          <w:rFonts w:ascii="Times New Roman" w:hAnsi="Times New Roman" w:cs="Times New Roman"/>
          <w:i/>
          <w:sz w:val="24"/>
          <w:szCs w:val="24"/>
        </w:rPr>
      </w:pPr>
      <w:r>
        <w:rPr>
          <w:rFonts w:ascii="Times New Roman" w:eastAsia="Times New Roman" w:hAnsi="Times New Roman" w:cs="Times New Roman"/>
          <w:sz w:val="24"/>
          <w:szCs w:val="24"/>
          <w:lang w:eastAsia="es-CO"/>
        </w:rPr>
        <w:t>(</w:t>
      </w:r>
      <w:r w:rsidR="00112259" w:rsidRPr="006E3B3B">
        <w:rPr>
          <w:rFonts w:ascii="Times New Roman" w:eastAsia="Times New Roman" w:hAnsi="Times New Roman" w:cs="Times New Roman"/>
          <w:sz w:val="24"/>
          <w:szCs w:val="24"/>
          <w:lang w:eastAsia="es-CO"/>
        </w:rPr>
        <w:t xml:space="preserve">Losonczy, </w:t>
      </w:r>
      <w:r w:rsidR="00112259">
        <w:rPr>
          <w:rFonts w:ascii="Times New Roman" w:eastAsia="Times New Roman" w:hAnsi="Times New Roman" w:cs="Times New Roman"/>
          <w:sz w:val="24"/>
          <w:szCs w:val="24"/>
          <w:lang w:eastAsia="es-CO"/>
        </w:rPr>
        <w:t>1991, p.57)</w:t>
      </w:r>
    </w:p>
    <w:p w:rsidR="00131DC5" w:rsidRDefault="00131DC5" w:rsidP="00957325">
      <w:pPr>
        <w:spacing w:after="0"/>
        <w:ind w:firstLine="0"/>
        <w:rPr>
          <w:rFonts w:ascii="Times New Roman" w:hAnsi="Times New Roman" w:cs="Times New Roman"/>
          <w:i/>
          <w:sz w:val="24"/>
          <w:szCs w:val="24"/>
        </w:rPr>
      </w:pPr>
    </w:p>
    <w:p w:rsidR="00131DC5" w:rsidRPr="00131DC5" w:rsidRDefault="00131DC5" w:rsidP="00957325">
      <w:pPr>
        <w:spacing w:after="0"/>
        <w:ind w:firstLine="0"/>
        <w:rPr>
          <w:rFonts w:ascii="Times New Roman" w:hAnsi="Times New Roman" w:cs="Times New Roman"/>
          <w:sz w:val="24"/>
          <w:szCs w:val="24"/>
        </w:rPr>
      </w:pPr>
      <w:r>
        <w:rPr>
          <w:rFonts w:ascii="Times New Roman" w:hAnsi="Times New Roman" w:cs="Times New Roman"/>
          <w:sz w:val="24"/>
          <w:szCs w:val="24"/>
        </w:rPr>
        <w:t xml:space="preserve">En </w:t>
      </w:r>
      <w:r w:rsidR="00112259">
        <w:rPr>
          <w:rFonts w:ascii="Times New Roman" w:hAnsi="Times New Roman" w:cs="Times New Roman"/>
          <w:sz w:val="24"/>
          <w:szCs w:val="24"/>
        </w:rPr>
        <w:t xml:space="preserve">este </w:t>
      </w:r>
      <w:r>
        <w:rPr>
          <w:rFonts w:ascii="Times New Roman" w:hAnsi="Times New Roman" w:cs="Times New Roman"/>
          <w:sz w:val="24"/>
          <w:szCs w:val="24"/>
        </w:rPr>
        <w:t xml:space="preserve">primer </w:t>
      </w:r>
      <w:r w:rsidR="00112259">
        <w:rPr>
          <w:rFonts w:ascii="Times New Roman" w:hAnsi="Times New Roman" w:cs="Times New Roman"/>
          <w:sz w:val="24"/>
          <w:szCs w:val="24"/>
        </w:rPr>
        <w:t xml:space="preserve">fragmento </w:t>
      </w:r>
      <w:r>
        <w:rPr>
          <w:rFonts w:ascii="Times New Roman" w:hAnsi="Times New Roman" w:cs="Times New Roman"/>
          <w:sz w:val="24"/>
          <w:szCs w:val="24"/>
        </w:rPr>
        <w:t xml:space="preserve"> ocurre una doble vía de conversación. Aparentemente es el difunto quien se está dirigiendo a la comunidad, pero en realidad </w:t>
      </w:r>
      <w:r w:rsidR="00272322">
        <w:rPr>
          <w:rFonts w:ascii="Times New Roman" w:hAnsi="Times New Roman" w:cs="Times New Roman"/>
          <w:sz w:val="24"/>
          <w:szCs w:val="24"/>
        </w:rPr>
        <w:t>este “yo mismo no sé dó</w:t>
      </w:r>
      <w:r w:rsidR="00314BA8">
        <w:rPr>
          <w:rFonts w:ascii="Times New Roman" w:hAnsi="Times New Roman" w:cs="Times New Roman"/>
          <w:sz w:val="24"/>
          <w:szCs w:val="24"/>
        </w:rPr>
        <w:t>nde estoy”</w:t>
      </w:r>
      <w:r w:rsidR="00E376D0">
        <w:rPr>
          <w:rFonts w:ascii="Times New Roman" w:hAnsi="Times New Roman" w:cs="Times New Roman"/>
          <w:sz w:val="24"/>
          <w:szCs w:val="24"/>
        </w:rPr>
        <w:t xml:space="preserve">, es más bien una expresión de la comunidad frente a la inquietante pregunta del ser humano </w:t>
      </w:r>
      <w:r w:rsidR="00DA67D2">
        <w:rPr>
          <w:rFonts w:ascii="Times New Roman" w:hAnsi="Times New Roman" w:cs="Times New Roman"/>
          <w:sz w:val="24"/>
          <w:szCs w:val="24"/>
        </w:rPr>
        <w:t>sobre lo que hay más allá de la muerte</w:t>
      </w:r>
      <w:r w:rsidR="00E376D0">
        <w:rPr>
          <w:rFonts w:ascii="Times New Roman" w:hAnsi="Times New Roman" w:cs="Times New Roman"/>
          <w:sz w:val="24"/>
          <w:szCs w:val="24"/>
        </w:rPr>
        <w:t>, que</w:t>
      </w:r>
      <w:r w:rsidR="00DA67D2">
        <w:rPr>
          <w:rFonts w:ascii="Times New Roman" w:hAnsi="Times New Roman" w:cs="Times New Roman"/>
          <w:sz w:val="24"/>
          <w:szCs w:val="24"/>
        </w:rPr>
        <w:t xml:space="preserve"> se convierte en un </w:t>
      </w:r>
      <w:r w:rsidR="007310DE">
        <w:rPr>
          <w:rFonts w:ascii="Times New Roman" w:hAnsi="Times New Roman" w:cs="Times New Roman"/>
          <w:sz w:val="24"/>
          <w:szCs w:val="24"/>
        </w:rPr>
        <w:t>“no sé dó</w:t>
      </w:r>
      <w:r w:rsidR="00E376D0">
        <w:rPr>
          <w:rFonts w:ascii="Times New Roman" w:hAnsi="Times New Roman" w:cs="Times New Roman"/>
          <w:sz w:val="24"/>
          <w:szCs w:val="24"/>
        </w:rPr>
        <w:t xml:space="preserve">nde estás”. </w:t>
      </w:r>
    </w:p>
    <w:p w:rsidR="00131DC5" w:rsidRPr="00131DC5" w:rsidRDefault="00131DC5" w:rsidP="00957325">
      <w:pPr>
        <w:spacing w:after="0"/>
        <w:ind w:firstLine="0"/>
        <w:rPr>
          <w:rFonts w:ascii="Times New Roman" w:hAnsi="Times New Roman" w:cs="Times New Roman"/>
          <w:sz w:val="24"/>
          <w:szCs w:val="24"/>
        </w:rPr>
      </w:pPr>
    </w:p>
    <w:p w:rsidR="00C04819" w:rsidRPr="00131DC5" w:rsidRDefault="00C04819" w:rsidP="00957325">
      <w:pPr>
        <w:autoSpaceDE w:val="0"/>
        <w:autoSpaceDN w:val="0"/>
        <w:adjustRightInd w:val="0"/>
        <w:spacing w:after="0"/>
        <w:ind w:firstLine="0"/>
        <w:rPr>
          <w:rFonts w:ascii="Times New Roman" w:hAnsi="Times New Roman" w:cs="Times New Roman"/>
          <w:i/>
          <w:sz w:val="24"/>
          <w:szCs w:val="24"/>
        </w:rPr>
      </w:pPr>
      <w:r w:rsidRPr="00131DC5">
        <w:rPr>
          <w:rFonts w:ascii="Times New Roman" w:hAnsi="Times New Roman" w:cs="Times New Roman"/>
          <w:i/>
          <w:sz w:val="24"/>
          <w:szCs w:val="24"/>
        </w:rPr>
        <w:t>Y el corazón se me abrasa</w:t>
      </w:r>
    </w:p>
    <w:p w:rsidR="00C04819" w:rsidRPr="00131DC5" w:rsidRDefault="00C04819" w:rsidP="00957325">
      <w:pPr>
        <w:autoSpaceDE w:val="0"/>
        <w:autoSpaceDN w:val="0"/>
        <w:adjustRightInd w:val="0"/>
        <w:spacing w:after="0"/>
        <w:ind w:firstLine="0"/>
        <w:rPr>
          <w:rFonts w:ascii="Times New Roman" w:hAnsi="Times New Roman" w:cs="Times New Roman"/>
          <w:i/>
          <w:sz w:val="24"/>
          <w:szCs w:val="24"/>
        </w:rPr>
      </w:pPr>
      <w:r w:rsidRPr="00131DC5">
        <w:rPr>
          <w:rFonts w:ascii="Times New Roman" w:hAnsi="Times New Roman" w:cs="Times New Roman"/>
          <w:i/>
          <w:sz w:val="24"/>
          <w:szCs w:val="24"/>
        </w:rPr>
        <w:t>de ver mi cuerpo tendido</w:t>
      </w:r>
    </w:p>
    <w:p w:rsidR="00C04819" w:rsidRPr="00131DC5" w:rsidRDefault="00C04819" w:rsidP="00957325">
      <w:pPr>
        <w:autoSpaceDE w:val="0"/>
        <w:autoSpaceDN w:val="0"/>
        <w:adjustRightInd w:val="0"/>
        <w:spacing w:after="0"/>
        <w:ind w:firstLine="0"/>
        <w:rPr>
          <w:rFonts w:ascii="Times New Roman" w:hAnsi="Times New Roman" w:cs="Times New Roman"/>
          <w:i/>
          <w:sz w:val="24"/>
          <w:szCs w:val="24"/>
        </w:rPr>
      </w:pPr>
      <w:r w:rsidRPr="00131DC5">
        <w:rPr>
          <w:rFonts w:ascii="Times New Roman" w:hAnsi="Times New Roman" w:cs="Times New Roman"/>
          <w:i/>
          <w:sz w:val="24"/>
          <w:szCs w:val="24"/>
        </w:rPr>
        <w:t>en la mitad de esta casa.</w:t>
      </w:r>
    </w:p>
    <w:p w:rsidR="00C04819" w:rsidRPr="00131DC5" w:rsidRDefault="00C04819" w:rsidP="00957325">
      <w:pPr>
        <w:autoSpaceDE w:val="0"/>
        <w:autoSpaceDN w:val="0"/>
        <w:adjustRightInd w:val="0"/>
        <w:spacing w:after="0"/>
        <w:ind w:firstLine="0"/>
        <w:rPr>
          <w:rFonts w:ascii="Times New Roman" w:hAnsi="Times New Roman" w:cs="Times New Roman"/>
          <w:i/>
          <w:sz w:val="24"/>
          <w:szCs w:val="24"/>
        </w:rPr>
      </w:pPr>
      <w:r w:rsidRPr="00131DC5">
        <w:rPr>
          <w:rFonts w:ascii="Times New Roman" w:hAnsi="Times New Roman" w:cs="Times New Roman"/>
          <w:i/>
          <w:sz w:val="24"/>
          <w:szCs w:val="24"/>
        </w:rPr>
        <w:t>Yo del otro mundo he venido</w:t>
      </w:r>
    </w:p>
    <w:p w:rsidR="00C04819" w:rsidRPr="00131DC5" w:rsidRDefault="00C04819" w:rsidP="00957325">
      <w:pPr>
        <w:autoSpaceDE w:val="0"/>
        <w:autoSpaceDN w:val="0"/>
        <w:adjustRightInd w:val="0"/>
        <w:spacing w:after="0"/>
        <w:ind w:firstLine="0"/>
        <w:rPr>
          <w:rFonts w:ascii="Times New Roman" w:hAnsi="Times New Roman" w:cs="Times New Roman"/>
          <w:i/>
          <w:sz w:val="24"/>
          <w:szCs w:val="24"/>
        </w:rPr>
      </w:pPr>
      <w:r w:rsidRPr="00131DC5">
        <w:rPr>
          <w:rFonts w:ascii="Times New Roman" w:hAnsi="Times New Roman" w:cs="Times New Roman"/>
          <w:i/>
          <w:sz w:val="24"/>
          <w:szCs w:val="24"/>
        </w:rPr>
        <w:t>todito llena de pena.</w:t>
      </w:r>
    </w:p>
    <w:p w:rsidR="00C04819" w:rsidRPr="00131DC5" w:rsidRDefault="00C04819" w:rsidP="00957325">
      <w:pPr>
        <w:autoSpaceDE w:val="0"/>
        <w:autoSpaceDN w:val="0"/>
        <w:adjustRightInd w:val="0"/>
        <w:spacing w:after="0"/>
        <w:ind w:firstLine="0"/>
        <w:rPr>
          <w:rFonts w:ascii="Times New Roman" w:hAnsi="Times New Roman" w:cs="Times New Roman"/>
          <w:i/>
          <w:sz w:val="24"/>
          <w:szCs w:val="24"/>
        </w:rPr>
      </w:pPr>
      <w:r w:rsidRPr="00131DC5">
        <w:rPr>
          <w:rFonts w:ascii="Times New Roman" w:hAnsi="Times New Roman" w:cs="Times New Roman"/>
          <w:i/>
          <w:sz w:val="24"/>
          <w:szCs w:val="24"/>
        </w:rPr>
        <w:t>Sólo por venir a buscar</w:t>
      </w:r>
    </w:p>
    <w:p w:rsidR="00C04819" w:rsidRDefault="00C04819" w:rsidP="00957325">
      <w:pPr>
        <w:autoSpaceDE w:val="0"/>
        <w:autoSpaceDN w:val="0"/>
        <w:adjustRightInd w:val="0"/>
        <w:spacing w:after="0"/>
        <w:ind w:firstLine="0"/>
        <w:rPr>
          <w:rFonts w:ascii="Times New Roman" w:hAnsi="Times New Roman" w:cs="Times New Roman"/>
          <w:i/>
          <w:sz w:val="24"/>
          <w:szCs w:val="24"/>
        </w:rPr>
      </w:pPr>
      <w:r w:rsidRPr="00131DC5">
        <w:rPr>
          <w:rFonts w:ascii="Times New Roman" w:hAnsi="Times New Roman" w:cs="Times New Roman"/>
          <w:i/>
          <w:sz w:val="24"/>
          <w:szCs w:val="24"/>
        </w:rPr>
        <w:t>esta mi triste novena. (bis)</w:t>
      </w:r>
    </w:p>
    <w:p w:rsidR="00112259" w:rsidRDefault="00112259" w:rsidP="00957325">
      <w:pPr>
        <w:spacing w:after="0"/>
        <w:ind w:firstLine="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 xml:space="preserve">( </w:t>
      </w:r>
      <w:r w:rsidRPr="006E3B3B">
        <w:rPr>
          <w:rFonts w:ascii="Times New Roman" w:eastAsia="Times New Roman" w:hAnsi="Times New Roman" w:cs="Times New Roman"/>
          <w:sz w:val="24"/>
          <w:szCs w:val="24"/>
          <w:lang w:eastAsia="es-CO"/>
        </w:rPr>
        <w:t xml:space="preserve">Losonczy, </w:t>
      </w:r>
      <w:r>
        <w:rPr>
          <w:rFonts w:ascii="Times New Roman" w:eastAsia="Times New Roman" w:hAnsi="Times New Roman" w:cs="Times New Roman"/>
          <w:sz w:val="24"/>
          <w:szCs w:val="24"/>
          <w:lang w:eastAsia="es-CO"/>
        </w:rPr>
        <w:t>1991, p.57)</w:t>
      </w:r>
    </w:p>
    <w:p w:rsidR="00B6065D" w:rsidRDefault="00B6065D" w:rsidP="00957325">
      <w:pPr>
        <w:spacing w:after="0"/>
        <w:ind w:firstLine="0"/>
        <w:rPr>
          <w:rFonts w:ascii="Times New Roman" w:eastAsia="Times New Roman" w:hAnsi="Times New Roman" w:cs="Times New Roman"/>
          <w:sz w:val="24"/>
          <w:szCs w:val="24"/>
          <w:lang w:eastAsia="es-CO"/>
        </w:rPr>
      </w:pPr>
    </w:p>
    <w:p w:rsidR="00272322" w:rsidRPr="00272322" w:rsidRDefault="00272322" w:rsidP="00957325">
      <w:pPr>
        <w:spacing w:after="0"/>
        <w:ind w:firstLine="0"/>
        <w:rPr>
          <w:rFonts w:ascii="Times New Roman" w:eastAsia="Times New Roman" w:hAnsi="Times New Roman" w:cs="Times New Roman"/>
          <w:b/>
          <w:sz w:val="24"/>
          <w:szCs w:val="24"/>
          <w:lang w:eastAsia="es-CO"/>
        </w:rPr>
      </w:pPr>
    </w:p>
    <w:p w:rsidR="00272322" w:rsidRDefault="00272322" w:rsidP="00957325">
      <w:pPr>
        <w:spacing w:after="0"/>
        <w:ind w:firstLine="0"/>
        <w:rPr>
          <w:rFonts w:ascii="Times New Roman" w:eastAsia="Times New Roman" w:hAnsi="Times New Roman" w:cs="Times New Roman"/>
          <w:b/>
          <w:sz w:val="24"/>
          <w:szCs w:val="24"/>
          <w:lang w:eastAsia="es-CO"/>
        </w:rPr>
      </w:pPr>
      <w:r w:rsidRPr="00272322">
        <w:rPr>
          <w:rFonts w:ascii="Times New Roman" w:eastAsia="Times New Roman" w:hAnsi="Times New Roman" w:cs="Times New Roman"/>
          <w:b/>
          <w:sz w:val="24"/>
          <w:szCs w:val="24"/>
          <w:lang w:eastAsia="es-CO"/>
        </w:rPr>
        <w:t>Anónimo</w:t>
      </w:r>
    </w:p>
    <w:p w:rsidR="00272322" w:rsidRPr="00272322" w:rsidRDefault="00272322" w:rsidP="00957325">
      <w:pPr>
        <w:spacing w:after="0"/>
        <w:ind w:firstLine="0"/>
        <w:rPr>
          <w:rFonts w:ascii="Times New Roman" w:hAnsi="Times New Roman" w:cs="Times New Roman"/>
          <w:b/>
          <w:i/>
          <w:sz w:val="24"/>
          <w:szCs w:val="24"/>
        </w:rPr>
      </w:pPr>
    </w:p>
    <w:p w:rsidR="00B6065D" w:rsidRPr="00272322" w:rsidRDefault="00B6065D" w:rsidP="00957325">
      <w:pPr>
        <w:spacing w:after="0"/>
        <w:ind w:firstLine="0"/>
        <w:rPr>
          <w:rFonts w:ascii="Times New Roman" w:hAnsi="Times New Roman" w:cs="Times New Roman"/>
          <w:i/>
          <w:sz w:val="24"/>
          <w:szCs w:val="24"/>
        </w:rPr>
      </w:pPr>
      <w:r w:rsidRPr="00272322">
        <w:rPr>
          <w:rFonts w:ascii="Times New Roman" w:hAnsi="Times New Roman" w:cs="Times New Roman"/>
          <w:i/>
          <w:sz w:val="24"/>
          <w:szCs w:val="24"/>
        </w:rPr>
        <w:t>Me puse a considerar</w:t>
      </w:r>
    </w:p>
    <w:p w:rsidR="00B6065D" w:rsidRPr="00272322" w:rsidRDefault="00B6065D" w:rsidP="00957325">
      <w:pPr>
        <w:spacing w:after="0"/>
        <w:ind w:firstLine="0"/>
        <w:rPr>
          <w:rFonts w:ascii="Times New Roman" w:hAnsi="Times New Roman" w:cs="Times New Roman"/>
          <w:i/>
          <w:sz w:val="24"/>
          <w:szCs w:val="24"/>
        </w:rPr>
      </w:pPr>
      <w:r w:rsidRPr="00272322">
        <w:rPr>
          <w:rFonts w:ascii="Times New Roman" w:hAnsi="Times New Roman" w:cs="Times New Roman"/>
          <w:i/>
          <w:sz w:val="24"/>
          <w:szCs w:val="24"/>
        </w:rPr>
        <w:t>Mi sepultura en el cielo</w:t>
      </w:r>
    </w:p>
    <w:p w:rsidR="00B6065D" w:rsidRPr="00272322" w:rsidRDefault="00B6065D" w:rsidP="00957325">
      <w:pPr>
        <w:spacing w:after="0"/>
        <w:ind w:firstLine="0"/>
        <w:rPr>
          <w:rFonts w:ascii="Times New Roman" w:hAnsi="Times New Roman" w:cs="Times New Roman"/>
          <w:i/>
          <w:sz w:val="24"/>
          <w:szCs w:val="24"/>
        </w:rPr>
      </w:pPr>
    </w:p>
    <w:p w:rsidR="00B6065D" w:rsidRPr="00272322" w:rsidRDefault="00B6065D" w:rsidP="00957325">
      <w:pPr>
        <w:spacing w:after="0"/>
        <w:ind w:firstLine="0"/>
        <w:rPr>
          <w:rFonts w:ascii="Times New Roman" w:hAnsi="Times New Roman" w:cs="Times New Roman"/>
          <w:i/>
          <w:sz w:val="24"/>
          <w:szCs w:val="24"/>
        </w:rPr>
      </w:pPr>
      <w:r w:rsidRPr="00272322">
        <w:rPr>
          <w:rFonts w:ascii="Times New Roman" w:hAnsi="Times New Roman" w:cs="Times New Roman"/>
          <w:i/>
          <w:sz w:val="24"/>
          <w:szCs w:val="24"/>
        </w:rPr>
        <w:t>…Tierra ocupo que a mí mismo me da miedo</w:t>
      </w:r>
    </w:p>
    <w:p w:rsidR="00B6065D" w:rsidRPr="00272322" w:rsidRDefault="00B6065D" w:rsidP="00957325">
      <w:pPr>
        <w:spacing w:after="0"/>
        <w:ind w:firstLine="0"/>
        <w:rPr>
          <w:rFonts w:ascii="Times New Roman" w:hAnsi="Times New Roman" w:cs="Times New Roman"/>
          <w:i/>
          <w:sz w:val="24"/>
          <w:szCs w:val="24"/>
        </w:rPr>
      </w:pPr>
      <w:r w:rsidRPr="00272322">
        <w:rPr>
          <w:rFonts w:ascii="Times New Roman" w:hAnsi="Times New Roman" w:cs="Times New Roman"/>
          <w:i/>
          <w:sz w:val="24"/>
          <w:szCs w:val="24"/>
        </w:rPr>
        <w:t>Si a mí mismo me da miedo y el corazón se me abraza</w:t>
      </w:r>
    </w:p>
    <w:p w:rsidR="00B6065D" w:rsidRPr="00272322" w:rsidRDefault="00B6065D" w:rsidP="00957325">
      <w:pPr>
        <w:spacing w:after="0"/>
        <w:ind w:firstLine="0"/>
        <w:rPr>
          <w:rFonts w:ascii="Times New Roman" w:hAnsi="Times New Roman" w:cs="Times New Roman"/>
          <w:i/>
          <w:sz w:val="24"/>
          <w:szCs w:val="24"/>
        </w:rPr>
      </w:pPr>
      <w:r w:rsidRPr="00272322">
        <w:rPr>
          <w:rFonts w:ascii="Times New Roman" w:hAnsi="Times New Roman" w:cs="Times New Roman"/>
          <w:i/>
          <w:sz w:val="24"/>
          <w:szCs w:val="24"/>
        </w:rPr>
        <w:t>De verme muerto y tendido y en la mitad de esta casa</w:t>
      </w:r>
    </w:p>
    <w:p w:rsidR="00B6065D" w:rsidRPr="00272322" w:rsidRDefault="00BB3A24" w:rsidP="00957325">
      <w:pPr>
        <w:spacing w:after="0"/>
        <w:ind w:firstLine="0"/>
        <w:rPr>
          <w:rFonts w:ascii="Times New Roman" w:hAnsi="Times New Roman" w:cs="Times New Roman"/>
          <w:i/>
          <w:sz w:val="24"/>
          <w:szCs w:val="24"/>
        </w:rPr>
      </w:pPr>
      <w:r w:rsidRPr="00272322">
        <w:rPr>
          <w:rFonts w:ascii="Times New Roman" w:hAnsi="Times New Roman" w:cs="Times New Roman"/>
          <w:i/>
          <w:sz w:val="24"/>
          <w:szCs w:val="24"/>
        </w:rPr>
        <w:t>(CORPIDENCU,</w:t>
      </w:r>
      <w:r w:rsidR="001A2575">
        <w:rPr>
          <w:rFonts w:ascii="Times New Roman" w:hAnsi="Times New Roman" w:cs="Times New Roman"/>
          <w:i/>
          <w:sz w:val="24"/>
          <w:szCs w:val="24"/>
        </w:rPr>
        <w:t>1995)</w:t>
      </w:r>
    </w:p>
    <w:p w:rsidR="00112259" w:rsidRPr="00272322" w:rsidRDefault="00112259" w:rsidP="00957325">
      <w:pPr>
        <w:autoSpaceDE w:val="0"/>
        <w:autoSpaceDN w:val="0"/>
        <w:adjustRightInd w:val="0"/>
        <w:spacing w:after="0"/>
        <w:ind w:firstLine="0"/>
        <w:rPr>
          <w:rFonts w:ascii="Times New Roman" w:hAnsi="Times New Roman" w:cs="Times New Roman"/>
          <w:i/>
          <w:sz w:val="24"/>
          <w:szCs w:val="24"/>
        </w:rPr>
      </w:pPr>
    </w:p>
    <w:p w:rsidR="00E376D0" w:rsidRDefault="00B6065D" w:rsidP="00957325">
      <w:pPr>
        <w:autoSpaceDE w:val="0"/>
        <w:autoSpaceDN w:val="0"/>
        <w:adjustRightInd w:val="0"/>
        <w:spacing w:after="0"/>
        <w:ind w:firstLine="0"/>
        <w:rPr>
          <w:rFonts w:ascii="Times New Roman" w:hAnsi="Times New Roman" w:cs="Times New Roman"/>
          <w:sz w:val="24"/>
          <w:szCs w:val="24"/>
        </w:rPr>
      </w:pPr>
      <w:r w:rsidRPr="00B6065D">
        <w:rPr>
          <w:rFonts w:ascii="Times New Roman" w:hAnsi="Times New Roman" w:cs="Times New Roman"/>
          <w:sz w:val="24"/>
          <w:szCs w:val="24"/>
        </w:rPr>
        <w:t xml:space="preserve">En estos fragmentos de distintos </w:t>
      </w:r>
      <w:r w:rsidR="00E376D0">
        <w:rPr>
          <w:rFonts w:ascii="Times New Roman" w:hAnsi="Times New Roman" w:cs="Times New Roman"/>
          <w:sz w:val="24"/>
          <w:szCs w:val="24"/>
        </w:rPr>
        <w:t xml:space="preserve">el difunto viene a compartir las impresiones de quienes en realidad se encuentran en </w:t>
      </w:r>
      <w:r>
        <w:rPr>
          <w:rFonts w:ascii="Times New Roman" w:hAnsi="Times New Roman" w:cs="Times New Roman"/>
          <w:sz w:val="24"/>
          <w:szCs w:val="24"/>
        </w:rPr>
        <w:t>el velorio: un espanto al ver su propia tumba</w:t>
      </w:r>
      <w:r w:rsidR="00E376D0">
        <w:rPr>
          <w:rFonts w:ascii="Times New Roman" w:hAnsi="Times New Roman" w:cs="Times New Roman"/>
          <w:sz w:val="24"/>
          <w:szCs w:val="24"/>
        </w:rPr>
        <w:t xml:space="preserve">, una tristeza profunda, con la que se viene del otro mundo.  </w:t>
      </w:r>
    </w:p>
    <w:p w:rsidR="00E376D0" w:rsidRPr="00E376D0" w:rsidRDefault="00E376D0" w:rsidP="00957325">
      <w:pPr>
        <w:autoSpaceDE w:val="0"/>
        <w:autoSpaceDN w:val="0"/>
        <w:adjustRightInd w:val="0"/>
        <w:spacing w:after="0"/>
        <w:ind w:firstLine="0"/>
        <w:rPr>
          <w:rFonts w:ascii="Times New Roman" w:hAnsi="Times New Roman" w:cs="Times New Roman"/>
          <w:sz w:val="24"/>
          <w:szCs w:val="24"/>
        </w:rPr>
      </w:pPr>
    </w:p>
    <w:p w:rsidR="00C04819" w:rsidRPr="00131DC5" w:rsidRDefault="00C04819" w:rsidP="00957325">
      <w:pPr>
        <w:autoSpaceDE w:val="0"/>
        <w:autoSpaceDN w:val="0"/>
        <w:adjustRightInd w:val="0"/>
        <w:spacing w:after="0"/>
        <w:ind w:firstLine="0"/>
        <w:rPr>
          <w:rFonts w:ascii="Times New Roman" w:hAnsi="Times New Roman" w:cs="Times New Roman"/>
          <w:i/>
          <w:sz w:val="24"/>
          <w:szCs w:val="24"/>
        </w:rPr>
      </w:pPr>
      <w:r w:rsidRPr="00131DC5">
        <w:rPr>
          <w:rFonts w:ascii="Times New Roman" w:hAnsi="Times New Roman" w:cs="Times New Roman"/>
          <w:i/>
          <w:sz w:val="24"/>
          <w:szCs w:val="24"/>
        </w:rPr>
        <w:t>Es la que ando buscando,</w:t>
      </w:r>
    </w:p>
    <w:p w:rsidR="00C04819" w:rsidRPr="00131DC5" w:rsidRDefault="00C04819" w:rsidP="00957325">
      <w:pPr>
        <w:autoSpaceDE w:val="0"/>
        <w:autoSpaceDN w:val="0"/>
        <w:adjustRightInd w:val="0"/>
        <w:spacing w:after="0"/>
        <w:ind w:firstLine="0"/>
        <w:rPr>
          <w:rFonts w:ascii="Times New Roman" w:hAnsi="Times New Roman" w:cs="Times New Roman"/>
          <w:i/>
          <w:sz w:val="24"/>
          <w:szCs w:val="24"/>
        </w:rPr>
      </w:pPr>
      <w:r w:rsidRPr="00131DC5">
        <w:rPr>
          <w:rFonts w:ascii="Times New Roman" w:hAnsi="Times New Roman" w:cs="Times New Roman"/>
          <w:i/>
          <w:sz w:val="24"/>
          <w:szCs w:val="24"/>
        </w:rPr>
        <w:t>el cuerpo queda en la tierra,</w:t>
      </w:r>
    </w:p>
    <w:p w:rsidR="00C04819" w:rsidRPr="00131DC5" w:rsidRDefault="00C04819" w:rsidP="00957325">
      <w:pPr>
        <w:autoSpaceDE w:val="0"/>
        <w:autoSpaceDN w:val="0"/>
        <w:adjustRightInd w:val="0"/>
        <w:spacing w:after="0"/>
        <w:ind w:firstLine="0"/>
        <w:rPr>
          <w:rFonts w:ascii="Times New Roman" w:hAnsi="Times New Roman" w:cs="Times New Roman"/>
          <w:i/>
          <w:sz w:val="24"/>
          <w:szCs w:val="24"/>
        </w:rPr>
      </w:pPr>
      <w:r w:rsidRPr="00131DC5">
        <w:rPr>
          <w:rFonts w:ascii="Times New Roman" w:hAnsi="Times New Roman" w:cs="Times New Roman"/>
          <w:i/>
          <w:sz w:val="24"/>
          <w:szCs w:val="24"/>
        </w:rPr>
        <w:t>pero volver m</w:t>
      </w:r>
      <w:r w:rsidR="00E376D0">
        <w:rPr>
          <w:rFonts w:ascii="Times New Roman" w:hAnsi="Times New Roman" w:cs="Times New Roman"/>
          <w:i/>
          <w:sz w:val="24"/>
          <w:szCs w:val="24"/>
        </w:rPr>
        <w:t>á</w:t>
      </w:r>
      <w:r w:rsidRPr="00131DC5">
        <w:rPr>
          <w:rFonts w:ascii="Times New Roman" w:hAnsi="Times New Roman" w:cs="Times New Roman"/>
          <w:i/>
          <w:sz w:val="24"/>
          <w:szCs w:val="24"/>
        </w:rPr>
        <w:t>s cuando.</w:t>
      </w:r>
    </w:p>
    <w:p w:rsidR="00C04819" w:rsidRPr="00131DC5" w:rsidRDefault="00C04819" w:rsidP="00957325">
      <w:pPr>
        <w:autoSpaceDE w:val="0"/>
        <w:autoSpaceDN w:val="0"/>
        <w:adjustRightInd w:val="0"/>
        <w:spacing w:after="0"/>
        <w:ind w:firstLine="0"/>
        <w:rPr>
          <w:rFonts w:ascii="Times New Roman" w:hAnsi="Times New Roman" w:cs="Times New Roman"/>
          <w:i/>
          <w:sz w:val="24"/>
          <w:szCs w:val="24"/>
        </w:rPr>
      </w:pPr>
      <w:r w:rsidRPr="00131DC5">
        <w:rPr>
          <w:rFonts w:ascii="Times New Roman" w:hAnsi="Times New Roman" w:cs="Times New Roman"/>
          <w:i/>
          <w:sz w:val="24"/>
          <w:szCs w:val="24"/>
        </w:rPr>
        <w:t>Alma, yo te lo decía</w:t>
      </w:r>
    </w:p>
    <w:p w:rsidR="00C04819" w:rsidRPr="00131DC5" w:rsidRDefault="00C04819" w:rsidP="00957325">
      <w:pPr>
        <w:autoSpaceDE w:val="0"/>
        <w:autoSpaceDN w:val="0"/>
        <w:adjustRightInd w:val="0"/>
        <w:spacing w:after="0"/>
        <w:ind w:firstLine="0"/>
        <w:rPr>
          <w:rFonts w:ascii="Times New Roman" w:hAnsi="Times New Roman" w:cs="Times New Roman"/>
          <w:i/>
          <w:sz w:val="24"/>
          <w:szCs w:val="24"/>
        </w:rPr>
      </w:pPr>
      <w:r w:rsidRPr="00131DC5">
        <w:rPr>
          <w:rFonts w:ascii="Times New Roman" w:hAnsi="Times New Roman" w:cs="Times New Roman"/>
          <w:i/>
          <w:sz w:val="24"/>
          <w:szCs w:val="24"/>
        </w:rPr>
        <w:t>que la dejas tu carrera,</w:t>
      </w:r>
    </w:p>
    <w:p w:rsidR="00C04819" w:rsidRPr="00131DC5" w:rsidRDefault="00C04819" w:rsidP="00957325">
      <w:pPr>
        <w:autoSpaceDE w:val="0"/>
        <w:autoSpaceDN w:val="0"/>
        <w:adjustRightInd w:val="0"/>
        <w:spacing w:after="0"/>
        <w:ind w:firstLine="0"/>
        <w:rPr>
          <w:rFonts w:ascii="Times New Roman" w:hAnsi="Times New Roman" w:cs="Times New Roman"/>
          <w:i/>
          <w:sz w:val="24"/>
          <w:szCs w:val="24"/>
        </w:rPr>
      </w:pPr>
      <w:r w:rsidRPr="00131DC5">
        <w:rPr>
          <w:rFonts w:ascii="Times New Roman" w:hAnsi="Times New Roman" w:cs="Times New Roman"/>
          <w:i/>
          <w:sz w:val="24"/>
          <w:szCs w:val="24"/>
        </w:rPr>
        <w:t>en llegando al otro mundo</w:t>
      </w:r>
    </w:p>
    <w:p w:rsidR="00C04819" w:rsidRPr="00131DC5" w:rsidRDefault="00C04819" w:rsidP="00957325">
      <w:pPr>
        <w:autoSpaceDE w:val="0"/>
        <w:autoSpaceDN w:val="0"/>
        <w:adjustRightInd w:val="0"/>
        <w:spacing w:after="0"/>
        <w:ind w:firstLine="0"/>
        <w:rPr>
          <w:rFonts w:ascii="Times New Roman" w:hAnsi="Times New Roman" w:cs="Times New Roman"/>
          <w:i/>
          <w:sz w:val="24"/>
          <w:szCs w:val="24"/>
        </w:rPr>
      </w:pPr>
      <w:r w:rsidRPr="00131DC5">
        <w:rPr>
          <w:rFonts w:ascii="Times New Roman" w:hAnsi="Times New Roman" w:cs="Times New Roman"/>
          <w:i/>
          <w:sz w:val="24"/>
          <w:szCs w:val="24"/>
        </w:rPr>
        <w:t>encontrarás tu calavera.</w:t>
      </w:r>
    </w:p>
    <w:p w:rsidR="00C04819" w:rsidRPr="00131DC5" w:rsidRDefault="00C04819" w:rsidP="00957325">
      <w:pPr>
        <w:autoSpaceDE w:val="0"/>
        <w:autoSpaceDN w:val="0"/>
        <w:adjustRightInd w:val="0"/>
        <w:spacing w:after="0"/>
        <w:ind w:firstLine="0"/>
        <w:rPr>
          <w:rFonts w:ascii="Times New Roman" w:hAnsi="Times New Roman" w:cs="Times New Roman"/>
          <w:i/>
          <w:sz w:val="24"/>
          <w:szCs w:val="24"/>
        </w:rPr>
      </w:pPr>
      <w:r w:rsidRPr="00131DC5">
        <w:rPr>
          <w:rFonts w:ascii="Times New Roman" w:hAnsi="Times New Roman" w:cs="Times New Roman"/>
          <w:i/>
          <w:sz w:val="24"/>
          <w:szCs w:val="24"/>
        </w:rPr>
        <w:t>Aunque el gusano me coma,</w:t>
      </w:r>
    </w:p>
    <w:p w:rsidR="00C04819" w:rsidRPr="00131DC5" w:rsidRDefault="00C04819" w:rsidP="00957325">
      <w:pPr>
        <w:autoSpaceDE w:val="0"/>
        <w:autoSpaceDN w:val="0"/>
        <w:adjustRightInd w:val="0"/>
        <w:spacing w:after="0"/>
        <w:ind w:firstLine="0"/>
        <w:rPr>
          <w:rFonts w:ascii="Times New Roman" w:hAnsi="Times New Roman" w:cs="Times New Roman"/>
          <w:i/>
          <w:sz w:val="24"/>
          <w:szCs w:val="24"/>
        </w:rPr>
      </w:pPr>
      <w:r w:rsidRPr="00131DC5">
        <w:rPr>
          <w:rFonts w:ascii="Times New Roman" w:hAnsi="Times New Roman" w:cs="Times New Roman"/>
          <w:i/>
          <w:sz w:val="24"/>
          <w:szCs w:val="24"/>
        </w:rPr>
        <w:t>a esta tierra he de volver,</w:t>
      </w:r>
    </w:p>
    <w:p w:rsidR="00E376D0" w:rsidRDefault="00C04819" w:rsidP="00957325">
      <w:pPr>
        <w:autoSpaceDE w:val="0"/>
        <w:autoSpaceDN w:val="0"/>
        <w:adjustRightInd w:val="0"/>
        <w:spacing w:after="0"/>
        <w:ind w:firstLine="0"/>
        <w:rPr>
          <w:rFonts w:ascii="Times New Roman" w:hAnsi="Times New Roman" w:cs="Times New Roman"/>
          <w:i/>
          <w:sz w:val="24"/>
          <w:szCs w:val="24"/>
        </w:rPr>
      </w:pPr>
      <w:r w:rsidRPr="00131DC5">
        <w:rPr>
          <w:rFonts w:ascii="Times New Roman" w:hAnsi="Times New Roman" w:cs="Times New Roman"/>
          <w:i/>
          <w:sz w:val="24"/>
          <w:szCs w:val="24"/>
        </w:rPr>
        <w:t>a recoger mis helajes</w:t>
      </w:r>
    </w:p>
    <w:p w:rsidR="00112259" w:rsidRDefault="00112259" w:rsidP="00957325">
      <w:pPr>
        <w:spacing w:after="0"/>
        <w:ind w:firstLine="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 xml:space="preserve">( </w:t>
      </w:r>
      <w:r w:rsidRPr="006E3B3B">
        <w:rPr>
          <w:rFonts w:ascii="Times New Roman" w:eastAsia="Times New Roman" w:hAnsi="Times New Roman" w:cs="Times New Roman"/>
          <w:sz w:val="24"/>
          <w:szCs w:val="24"/>
          <w:lang w:eastAsia="es-CO"/>
        </w:rPr>
        <w:t xml:space="preserve">Losonczy, </w:t>
      </w:r>
      <w:r>
        <w:rPr>
          <w:rFonts w:ascii="Times New Roman" w:eastAsia="Times New Roman" w:hAnsi="Times New Roman" w:cs="Times New Roman"/>
          <w:sz w:val="24"/>
          <w:szCs w:val="24"/>
          <w:lang w:eastAsia="es-CO"/>
        </w:rPr>
        <w:t>1991, p.57)</w:t>
      </w:r>
    </w:p>
    <w:p w:rsidR="00112259" w:rsidRDefault="00112259" w:rsidP="00957325">
      <w:pPr>
        <w:spacing w:after="0"/>
        <w:ind w:firstLine="0"/>
        <w:rPr>
          <w:rFonts w:ascii="Times New Roman" w:eastAsia="Times New Roman" w:hAnsi="Times New Roman" w:cs="Times New Roman"/>
          <w:sz w:val="24"/>
          <w:szCs w:val="24"/>
          <w:lang w:eastAsia="es-CO"/>
        </w:rPr>
      </w:pPr>
    </w:p>
    <w:p w:rsidR="00B044BF" w:rsidRPr="00B044BF" w:rsidRDefault="00B044BF" w:rsidP="00957325">
      <w:pPr>
        <w:spacing w:after="0"/>
        <w:ind w:firstLine="0"/>
        <w:rPr>
          <w:rFonts w:ascii="Times New Roman" w:eastAsia="Times New Roman" w:hAnsi="Times New Roman" w:cs="Times New Roman"/>
          <w:i/>
          <w:sz w:val="24"/>
          <w:szCs w:val="24"/>
          <w:lang w:eastAsia="es-CO"/>
        </w:rPr>
      </w:pPr>
      <w:r w:rsidRPr="00B044BF">
        <w:rPr>
          <w:rFonts w:ascii="Times New Roman" w:eastAsia="Times New Roman" w:hAnsi="Times New Roman" w:cs="Times New Roman"/>
          <w:i/>
          <w:sz w:val="24"/>
          <w:szCs w:val="24"/>
          <w:lang w:eastAsia="es-CO"/>
        </w:rPr>
        <w:t>Hagan silencio señores</w:t>
      </w:r>
    </w:p>
    <w:p w:rsidR="00B044BF" w:rsidRPr="00B044BF" w:rsidRDefault="00B044BF" w:rsidP="00957325">
      <w:pPr>
        <w:spacing w:after="0"/>
        <w:ind w:firstLine="0"/>
        <w:rPr>
          <w:rFonts w:ascii="Times New Roman" w:eastAsia="Times New Roman" w:hAnsi="Times New Roman" w:cs="Times New Roman"/>
          <w:i/>
          <w:sz w:val="24"/>
          <w:szCs w:val="24"/>
          <w:lang w:eastAsia="es-CO"/>
        </w:rPr>
      </w:pPr>
      <w:r w:rsidRPr="00B044BF">
        <w:rPr>
          <w:rFonts w:ascii="Times New Roman" w:eastAsia="Times New Roman" w:hAnsi="Times New Roman" w:cs="Times New Roman"/>
          <w:i/>
          <w:sz w:val="24"/>
          <w:szCs w:val="24"/>
          <w:lang w:eastAsia="es-CO"/>
        </w:rPr>
        <w:t>Y todos pongan cuidado</w:t>
      </w:r>
    </w:p>
    <w:p w:rsidR="00B044BF" w:rsidRPr="00B044BF" w:rsidRDefault="00B044BF" w:rsidP="00957325">
      <w:pPr>
        <w:spacing w:after="0"/>
        <w:ind w:firstLine="0"/>
        <w:rPr>
          <w:rFonts w:ascii="Times New Roman" w:eastAsia="Times New Roman" w:hAnsi="Times New Roman" w:cs="Times New Roman"/>
          <w:i/>
          <w:sz w:val="24"/>
          <w:szCs w:val="24"/>
          <w:lang w:eastAsia="es-CO"/>
        </w:rPr>
      </w:pPr>
      <w:r w:rsidRPr="00B044BF">
        <w:rPr>
          <w:rFonts w:ascii="Times New Roman" w:eastAsia="Times New Roman" w:hAnsi="Times New Roman" w:cs="Times New Roman"/>
          <w:i/>
          <w:sz w:val="24"/>
          <w:szCs w:val="24"/>
          <w:lang w:eastAsia="es-CO"/>
        </w:rPr>
        <w:t>Que aquí he venido a buscar</w:t>
      </w:r>
    </w:p>
    <w:p w:rsidR="00B044BF" w:rsidRDefault="00B044BF" w:rsidP="00957325">
      <w:pPr>
        <w:spacing w:after="0"/>
        <w:ind w:firstLine="0"/>
        <w:rPr>
          <w:rFonts w:ascii="Times New Roman" w:eastAsia="Times New Roman" w:hAnsi="Times New Roman" w:cs="Times New Roman"/>
          <w:i/>
          <w:sz w:val="24"/>
          <w:szCs w:val="24"/>
          <w:lang w:eastAsia="es-CO"/>
        </w:rPr>
      </w:pPr>
      <w:r w:rsidRPr="00B044BF">
        <w:rPr>
          <w:rFonts w:ascii="Times New Roman" w:eastAsia="Times New Roman" w:hAnsi="Times New Roman" w:cs="Times New Roman"/>
          <w:i/>
          <w:sz w:val="24"/>
          <w:szCs w:val="24"/>
          <w:lang w:eastAsia="es-CO"/>
        </w:rPr>
        <w:t>Los pasos que me han faltado.</w:t>
      </w:r>
    </w:p>
    <w:p w:rsidR="00B044BF" w:rsidRDefault="00B044BF" w:rsidP="00957325">
      <w:pPr>
        <w:spacing w:after="0"/>
        <w:ind w:firstLine="0"/>
        <w:rPr>
          <w:rFonts w:ascii="Times New Roman" w:eastAsia="Times New Roman" w:hAnsi="Times New Roman" w:cs="Times New Roman"/>
          <w:i/>
          <w:sz w:val="24"/>
          <w:szCs w:val="24"/>
          <w:lang w:eastAsia="es-CO"/>
        </w:rPr>
      </w:pPr>
      <w:r>
        <w:rPr>
          <w:rFonts w:ascii="Times New Roman" w:eastAsia="Times New Roman" w:hAnsi="Times New Roman" w:cs="Times New Roman"/>
          <w:i/>
          <w:sz w:val="24"/>
          <w:szCs w:val="24"/>
          <w:lang w:eastAsia="es-CO"/>
        </w:rPr>
        <w:t>(Córdoba y Rovira, 1998, p.99)</w:t>
      </w:r>
    </w:p>
    <w:p w:rsidR="00B044BF" w:rsidRDefault="00B044BF" w:rsidP="00957325">
      <w:pPr>
        <w:spacing w:after="0"/>
        <w:ind w:firstLine="0"/>
        <w:rPr>
          <w:rFonts w:ascii="Times New Roman" w:eastAsia="Times New Roman" w:hAnsi="Times New Roman" w:cs="Times New Roman"/>
          <w:i/>
          <w:sz w:val="24"/>
          <w:szCs w:val="24"/>
          <w:lang w:eastAsia="es-CO"/>
        </w:rPr>
      </w:pPr>
    </w:p>
    <w:p w:rsidR="00B044BF" w:rsidRPr="00B6065D" w:rsidRDefault="00B044BF" w:rsidP="00957325">
      <w:pPr>
        <w:spacing w:after="0"/>
        <w:ind w:firstLine="0"/>
        <w:rPr>
          <w:rFonts w:ascii="Times New Roman" w:hAnsi="Times New Roman" w:cs="Times New Roman"/>
          <w:i/>
          <w:color w:val="0070C0"/>
          <w:sz w:val="24"/>
          <w:szCs w:val="24"/>
        </w:rPr>
      </w:pPr>
      <w:r w:rsidRPr="00B6065D">
        <w:rPr>
          <w:rFonts w:ascii="Times New Roman" w:hAnsi="Times New Roman" w:cs="Times New Roman"/>
          <w:b/>
          <w:i/>
          <w:sz w:val="24"/>
          <w:szCs w:val="24"/>
        </w:rPr>
        <w:t>L</w:t>
      </w:r>
      <w:r w:rsidR="00B6065D" w:rsidRPr="00B6065D">
        <w:rPr>
          <w:rFonts w:ascii="Times New Roman" w:hAnsi="Times New Roman" w:cs="Times New Roman"/>
          <w:b/>
          <w:i/>
          <w:sz w:val="24"/>
          <w:szCs w:val="24"/>
        </w:rPr>
        <w:t xml:space="preserve">a muerte cuando ella viene </w:t>
      </w:r>
    </w:p>
    <w:p w:rsidR="00B044BF" w:rsidRPr="00264A78" w:rsidRDefault="00B044BF" w:rsidP="00957325">
      <w:pPr>
        <w:spacing w:after="0"/>
        <w:ind w:firstLine="0"/>
        <w:rPr>
          <w:rFonts w:ascii="Times New Roman" w:hAnsi="Times New Roman" w:cs="Times New Roman"/>
          <w:i/>
          <w:sz w:val="24"/>
          <w:szCs w:val="24"/>
        </w:rPr>
      </w:pPr>
      <w:r w:rsidRPr="00264A78">
        <w:rPr>
          <w:rFonts w:ascii="Times New Roman" w:hAnsi="Times New Roman" w:cs="Times New Roman"/>
          <w:i/>
          <w:sz w:val="24"/>
          <w:szCs w:val="24"/>
        </w:rPr>
        <w:t xml:space="preserve">Y en la hora de mi viaje </w:t>
      </w:r>
    </w:p>
    <w:p w:rsidR="00B044BF" w:rsidRPr="00264A78" w:rsidRDefault="00B044BF" w:rsidP="00957325">
      <w:pPr>
        <w:spacing w:after="0"/>
        <w:ind w:firstLine="0"/>
        <w:rPr>
          <w:rFonts w:ascii="Times New Roman" w:hAnsi="Times New Roman" w:cs="Times New Roman"/>
          <w:i/>
          <w:sz w:val="24"/>
          <w:szCs w:val="24"/>
          <w:u w:val="single"/>
        </w:rPr>
      </w:pPr>
      <w:r w:rsidRPr="00264A78">
        <w:rPr>
          <w:rFonts w:ascii="Times New Roman" w:hAnsi="Times New Roman" w:cs="Times New Roman"/>
          <w:i/>
          <w:sz w:val="24"/>
          <w:szCs w:val="24"/>
        </w:rPr>
        <w:t xml:space="preserve">me dejan a mí solito </w:t>
      </w:r>
    </w:p>
    <w:p w:rsidR="00B044BF" w:rsidRPr="00264A78" w:rsidRDefault="00B044BF" w:rsidP="00957325">
      <w:pPr>
        <w:spacing w:after="0"/>
        <w:ind w:firstLine="0"/>
        <w:rPr>
          <w:rFonts w:ascii="Times New Roman" w:hAnsi="Times New Roman" w:cs="Times New Roman"/>
          <w:i/>
          <w:sz w:val="24"/>
          <w:szCs w:val="24"/>
        </w:rPr>
      </w:pPr>
      <w:r w:rsidRPr="00264A78">
        <w:rPr>
          <w:rFonts w:ascii="Times New Roman" w:hAnsi="Times New Roman" w:cs="Times New Roman"/>
          <w:i/>
          <w:sz w:val="24"/>
          <w:szCs w:val="24"/>
        </w:rPr>
        <w:t xml:space="preserve">pa`que me coma el gusano </w:t>
      </w:r>
    </w:p>
    <w:p w:rsidR="00B044BF" w:rsidRPr="00BE4EF9" w:rsidRDefault="00B044BF" w:rsidP="00957325">
      <w:pPr>
        <w:spacing w:after="0"/>
        <w:ind w:firstLine="0"/>
        <w:rPr>
          <w:rFonts w:ascii="Times New Roman" w:hAnsi="Times New Roman" w:cs="Times New Roman"/>
          <w:sz w:val="24"/>
          <w:szCs w:val="24"/>
        </w:rPr>
      </w:pPr>
    </w:p>
    <w:p w:rsidR="00B044BF" w:rsidRPr="00264A78" w:rsidRDefault="00B044BF" w:rsidP="00957325">
      <w:pPr>
        <w:spacing w:after="0"/>
        <w:ind w:firstLine="0"/>
        <w:rPr>
          <w:rFonts w:ascii="Times New Roman" w:hAnsi="Times New Roman" w:cs="Times New Roman"/>
          <w:i/>
          <w:sz w:val="24"/>
          <w:szCs w:val="24"/>
        </w:rPr>
      </w:pPr>
      <w:r w:rsidRPr="00264A78">
        <w:rPr>
          <w:rFonts w:ascii="Times New Roman" w:hAnsi="Times New Roman" w:cs="Times New Roman"/>
          <w:i/>
          <w:sz w:val="24"/>
          <w:szCs w:val="24"/>
        </w:rPr>
        <w:t xml:space="preserve">Y aunque el gusano me coma </w:t>
      </w:r>
    </w:p>
    <w:p w:rsidR="00B044BF" w:rsidRPr="00264A78" w:rsidRDefault="00B044BF" w:rsidP="00957325">
      <w:pPr>
        <w:spacing w:after="0"/>
        <w:ind w:firstLine="0"/>
        <w:rPr>
          <w:rFonts w:ascii="Times New Roman" w:hAnsi="Times New Roman" w:cs="Times New Roman"/>
          <w:i/>
          <w:sz w:val="24"/>
          <w:szCs w:val="24"/>
        </w:rPr>
      </w:pPr>
      <w:r w:rsidRPr="00264A78">
        <w:rPr>
          <w:rFonts w:ascii="Times New Roman" w:hAnsi="Times New Roman" w:cs="Times New Roman"/>
          <w:i/>
          <w:sz w:val="24"/>
          <w:szCs w:val="24"/>
        </w:rPr>
        <w:t>Yo aquí he de volver</w:t>
      </w:r>
    </w:p>
    <w:p w:rsidR="00B044BF" w:rsidRPr="00264A78" w:rsidRDefault="00B044BF" w:rsidP="00957325">
      <w:pPr>
        <w:spacing w:after="0"/>
        <w:ind w:firstLine="0"/>
        <w:rPr>
          <w:rFonts w:ascii="Times New Roman" w:hAnsi="Times New Roman" w:cs="Times New Roman"/>
          <w:i/>
          <w:sz w:val="24"/>
          <w:szCs w:val="24"/>
        </w:rPr>
      </w:pPr>
      <w:r w:rsidRPr="00264A78">
        <w:rPr>
          <w:rFonts w:ascii="Times New Roman" w:hAnsi="Times New Roman" w:cs="Times New Roman"/>
          <w:i/>
          <w:sz w:val="24"/>
          <w:szCs w:val="24"/>
        </w:rPr>
        <w:t>A recoger mis solare</w:t>
      </w:r>
    </w:p>
    <w:p w:rsidR="00B044BF" w:rsidRDefault="00B044BF" w:rsidP="00957325">
      <w:pPr>
        <w:spacing w:after="0"/>
        <w:ind w:firstLine="0"/>
        <w:rPr>
          <w:rFonts w:ascii="Times New Roman" w:hAnsi="Times New Roman" w:cs="Times New Roman"/>
          <w:i/>
          <w:sz w:val="24"/>
          <w:szCs w:val="24"/>
        </w:rPr>
      </w:pPr>
      <w:r w:rsidRPr="00264A78">
        <w:rPr>
          <w:rFonts w:ascii="Times New Roman" w:hAnsi="Times New Roman" w:cs="Times New Roman"/>
          <w:i/>
          <w:sz w:val="24"/>
          <w:szCs w:val="24"/>
        </w:rPr>
        <w:t>Que en este mundo dejé</w:t>
      </w:r>
    </w:p>
    <w:p w:rsidR="00B044BF" w:rsidRPr="00BE4EF9" w:rsidRDefault="00B044BF" w:rsidP="00957325">
      <w:pPr>
        <w:spacing w:after="0"/>
        <w:ind w:firstLine="0"/>
        <w:rPr>
          <w:rFonts w:ascii="Times New Roman" w:hAnsi="Times New Roman" w:cs="Times New Roman"/>
          <w:sz w:val="24"/>
          <w:szCs w:val="24"/>
        </w:rPr>
      </w:pPr>
      <w:r w:rsidRPr="00BE4EF9">
        <w:rPr>
          <w:rFonts w:ascii="Times New Roman" w:hAnsi="Times New Roman" w:cs="Times New Roman"/>
          <w:sz w:val="24"/>
          <w:szCs w:val="24"/>
        </w:rPr>
        <w:t xml:space="preserve">Que en este mundo dejé </w:t>
      </w:r>
    </w:p>
    <w:p w:rsidR="00B044BF" w:rsidRPr="00112259" w:rsidRDefault="00B044BF" w:rsidP="00957325">
      <w:pPr>
        <w:spacing w:after="0"/>
        <w:ind w:firstLine="0"/>
        <w:rPr>
          <w:rFonts w:ascii="Times New Roman" w:hAnsi="Times New Roman" w:cs="Times New Roman"/>
          <w:i/>
          <w:sz w:val="24"/>
          <w:szCs w:val="24"/>
        </w:rPr>
      </w:pPr>
      <w:r w:rsidRPr="00112259">
        <w:rPr>
          <w:rFonts w:ascii="Times New Roman" w:hAnsi="Times New Roman" w:cs="Times New Roman"/>
          <w:i/>
          <w:sz w:val="24"/>
          <w:szCs w:val="24"/>
        </w:rPr>
        <w:t xml:space="preserve">En el otro lo encontré </w:t>
      </w:r>
    </w:p>
    <w:p w:rsidR="00B044BF" w:rsidRPr="00112259" w:rsidRDefault="00B044BF" w:rsidP="00957325">
      <w:pPr>
        <w:spacing w:after="0"/>
        <w:ind w:firstLine="0"/>
        <w:rPr>
          <w:rFonts w:ascii="Times New Roman" w:hAnsi="Times New Roman" w:cs="Times New Roman"/>
          <w:i/>
          <w:sz w:val="24"/>
          <w:szCs w:val="24"/>
        </w:rPr>
      </w:pPr>
      <w:r w:rsidRPr="00112259">
        <w:rPr>
          <w:rFonts w:ascii="Times New Roman" w:hAnsi="Times New Roman" w:cs="Times New Roman"/>
          <w:i/>
          <w:sz w:val="24"/>
          <w:szCs w:val="24"/>
        </w:rPr>
        <w:t>Que lo tenía la virgen para el glorioso san José</w:t>
      </w:r>
    </w:p>
    <w:p w:rsidR="00B044BF" w:rsidRPr="00264A78" w:rsidRDefault="00B044BF" w:rsidP="00957325">
      <w:pPr>
        <w:spacing w:after="0"/>
        <w:ind w:firstLine="0"/>
        <w:rPr>
          <w:rFonts w:ascii="Times New Roman" w:hAnsi="Times New Roman" w:cs="Times New Roman"/>
          <w:i/>
          <w:sz w:val="24"/>
          <w:szCs w:val="24"/>
        </w:rPr>
      </w:pPr>
    </w:p>
    <w:p w:rsidR="00B044BF" w:rsidRPr="00264A78" w:rsidRDefault="00B044BF" w:rsidP="00957325">
      <w:pPr>
        <w:spacing w:after="0"/>
        <w:ind w:firstLine="0"/>
        <w:rPr>
          <w:rFonts w:ascii="Times New Roman" w:hAnsi="Times New Roman" w:cs="Times New Roman"/>
          <w:sz w:val="24"/>
          <w:szCs w:val="24"/>
        </w:rPr>
      </w:pPr>
      <w:r w:rsidRPr="00264A78">
        <w:rPr>
          <w:rFonts w:ascii="Times New Roman" w:hAnsi="Times New Roman" w:cs="Times New Roman"/>
          <w:sz w:val="24"/>
          <w:szCs w:val="24"/>
        </w:rPr>
        <w:t xml:space="preserve">(Córdoba y Rovira, </w:t>
      </w:r>
      <w:r>
        <w:rPr>
          <w:rFonts w:ascii="Times New Roman" w:hAnsi="Times New Roman" w:cs="Times New Roman"/>
          <w:sz w:val="24"/>
          <w:szCs w:val="24"/>
        </w:rPr>
        <w:t>1998</w:t>
      </w:r>
      <w:r w:rsidRPr="00264A78">
        <w:rPr>
          <w:rFonts w:ascii="Times New Roman" w:hAnsi="Times New Roman" w:cs="Times New Roman"/>
          <w:sz w:val="24"/>
          <w:szCs w:val="24"/>
        </w:rPr>
        <w:t>, p.66)</w:t>
      </w:r>
    </w:p>
    <w:p w:rsidR="00B044BF" w:rsidRPr="00B044BF" w:rsidRDefault="00B044BF" w:rsidP="00957325">
      <w:pPr>
        <w:spacing w:after="0"/>
        <w:ind w:firstLine="0"/>
        <w:rPr>
          <w:rFonts w:ascii="Times New Roman" w:eastAsia="Times New Roman" w:hAnsi="Times New Roman" w:cs="Times New Roman"/>
          <w:i/>
          <w:sz w:val="24"/>
          <w:szCs w:val="24"/>
          <w:lang w:eastAsia="es-CO"/>
        </w:rPr>
      </w:pPr>
    </w:p>
    <w:p w:rsidR="00E376D0" w:rsidRDefault="00E376D0" w:rsidP="00957325">
      <w:pPr>
        <w:autoSpaceDE w:val="0"/>
        <w:autoSpaceDN w:val="0"/>
        <w:adjustRightInd w:val="0"/>
        <w:spacing w:after="0"/>
        <w:ind w:firstLine="0"/>
        <w:rPr>
          <w:rFonts w:ascii="Times New Roman" w:hAnsi="Times New Roman" w:cs="Times New Roman"/>
          <w:i/>
          <w:sz w:val="24"/>
          <w:szCs w:val="24"/>
        </w:rPr>
      </w:pPr>
    </w:p>
    <w:p w:rsidR="00C04819" w:rsidRDefault="00B044BF" w:rsidP="00957325">
      <w:pPr>
        <w:autoSpaceDE w:val="0"/>
        <w:autoSpaceDN w:val="0"/>
        <w:adjustRightInd w:val="0"/>
        <w:spacing w:after="0"/>
        <w:ind w:firstLine="0"/>
        <w:rPr>
          <w:rFonts w:ascii="Times New Roman" w:hAnsi="Times New Roman" w:cs="Times New Roman"/>
          <w:sz w:val="24"/>
          <w:szCs w:val="24"/>
        </w:rPr>
      </w:pPr>
      <w:r>
        <w:rPr>
          <w:rFonts w:ascii="Times New Roman" w:hAnsi="Times New Roman" w:cs="Times New Roman"/>
          <w:sz w:val="24"/>
          <w:szCs w:val="24"/>
        </w:rPr>
        <w:t>En estos fragmentos se recoge</w:t>
      </w:r>
      <w:r w:rsidR="00055367">
        <w:rPr>
          <w:rFonts w:ascii="Times New Roman" w:hAnsi="Times New Roman" w:cs="Times New Roman"/>
          <w:sz w:val="24"/>
          <w:szCs w:val="24"/>
        </w:rPr>
        <w:t>la creencia de que el difunto torna a re</w:t>
      </w:r>
      <w:r w:rsidR="00DA67D2">
        <w:rPr>
          <w:rFonts w:ascii="Times New Roman" w:hAnsi="Times New Roman" w:cs="Times New Roman"/>
          <w:sz w:val="24"/>
          <w:szCs w:val="24"/>
        </w:rPr>
        <w:t>coger sus pasos, en este caso “</w:t>
      </w:r>
      <w:r w:rsidR="00055367">
        <w:rPr>
          <w:rFonts w:ascii="Times New Roman" w:hAnsi="Times New Roman" w:cs="Times New Roman"/>
          <w:sz w:val="24"/>
          <w:szCs w:val="24"/>
        </w:rPr>
        <w:t xml:space="preserve">sus helajes” que en otra versión </w:t>
      </w:r>
      <w:r w:rsidR="00112259">
        <w:rPr>
          <w:rFonts w:ascii="Times New Roman" w:hAnsi="Times New Roman" w:cs="Times New Roman"/>
          <w:sz w:val="24"/>
          <w:szCs w:val="24"/>
        </w:rPr>
        <w:t>se ha transcrito como “solare”</w:t>
      </w:r>
      <w:r w:rsidR="00530139">
        <w:rPr>
          <w:rFonts w:ascii="Times New Roman" w:hAnsi="Times New Roman" w:cs="Times New Roman"/>
          <w:sz w:val="24"/>
          <w:szCs w:val="24"/>
        </w:rPr>
        <w:t>: “Se tiene la creencia que el alma se separa del cuerpo, pero vuelve a recoger sus pasos en todos los sitios por donde anduvo en vida”  (Córdoba y Rovira, 1998, p.99)</w:t>
      </w:r>
      <w:r>
        <w:rPr>
          <w:rFonts w:ascii="Times New Roman" w:hAnsi="Times New Roman" w:cs="Times New Roman"/>
          <w:sz w:val="24"/>
          <w:szCs w:val="24"/>
        </w:rPr>
        <w:t xml:space="preserve">. Aunque el término del último fragmento use “solare” que también puede interpretarse como descendencia. </w:t>
      </w:r>
    </w:p>
    <w:p w:rsidR="00055367" w:rsidRPr="00E376D0" w:rsidRDefault="00055367" w:rsidP="00957325">
      <w:pPr>
        <w:autoSpaceDE w:val="0"/>
        <w:autoSpaceDN w:val="0"/>
        <w:adjustRightInd w:val="0"/>
        <w:spacing w:after="0"/>
        <w:ind w:firstLine="0"/>
        <w:rPr>
          <w:rFonts w:ascii="Times New Roman" w:hAnsi="Times New Roman" w:cs="Times New Roman"/>
          <w:sz w:val="24"/>
          <w:szCs w:val="24"/>
        </w:rPr>
      </w:pPr>
    </w:p>
    <w:p w:rsidR="00C04819" w:rsidRPr="00131DC5" w:rsidRDefault="00C04819" w:rsidP="00957325">
      <w:pPr>
        <w:autoSpaceDE w:val="0"/>
        <w:autoSpaceDN w:val="0"/>
        <w:adjustRightInd w:val="0"/>
        <w:spacing w:after="0"/>
        <w:ind w:firstLine="0"/>
        <w:rPr>
          <w:rFonts w:ascii="Times New Roman" w:hAnsi="Times New Roman" w:cs="Times New Roman"/>
          <w:i/>
          <w:sz w:val="24"/>
          <w:szCs w:val="24"/>
        </w:rPr>
      </w:pPr>
      <w:r w:rsidRPr="00131DC5">
        <w:rPr>
          <w:rFonts w:ascii="Times New Roman" w:hAnsi="Times New Roman" w:cs="Times New Roman"/>
          <w:i/>
          <w:sz w:val="24"/>
          <w:szCs w:val="24"/>
        </w:rPr>
        <w:t>Lo que en el mundo dejé</w:t>
      </w:r>
    </w:p>
    <w:p w:rsidR="00C04819" w:rsidRPr="00131DC5" w:rsidRDefault="00C04819" w:rsidP="00957325">
      <w:pPr>
        <w:autoSpaceDE w:val="0"/>
        <w:autoSpaceDN w:val="0"/>
        <w:adjustRightInd w:val="0"/>
        <w:spacing w:after="0"/>
        <w:ind w:firstLine="0"/>
        <w:rPr>
          <w:rFonts w:ascii="Times New Roman" w:hAnsi="Times New Roman" w:cs="Times New Roman"/>
          <w:i/>
          <w:sz w:val="24"/>
          <w:szCs w:val="24"/>
        </w:rPr>
      </w:pPr>
      <w:r w:rsidRPr="00131DC5">
        <w:rPr>
          <w:rFonts w:ascii="Times New Roman" w:hAnsi="Times New Roman" w:cs="Times New Roman"/>
          <w:i/>
          <w:sz w:val="24"/>
          <w:szCs w:val="24"/>
        </w:rPr>
        <w:t>en el otro lo encontré,</w:t>
      </w:r>
    </w:p>
    <w:p w:rsidR="00C04819" w:rsidRPr="00131DC5" w:rsidRDefault="00C04819" w:rsidP="00957325">
      <w:pPr>
        <w:autoSpaceDE w:val="0"/>
        <w:autoSpaceDN w:val="0"/>
        <w:adjustRightInd w:val="0"/>
        <w:spacing w:after="0"/>
        <w:ind w:firstLine="0"/>
        <w:rPr>
          <w:rFonts w:ascii="Times New Roman" w:hAnsi="Times New Roman" w:cs="Times New Roman"/>
          <w:i/>
          <w:sz w:val="24"/>
          <w:szCs w:val="24"/>
        </w:rPr>
      </w:pPr>
      <w:r w:rsidRPr="00131DC5">
        <w:rPr>
          <w:rFonts w:ascii="Times New Roman" w:hAnsi="Times New Roman" w:cs="Times New Roman"/>
          <w:i/>
          <w:sz w:val="24"/>
          <w:szCs w:val="24"/>
        </w:rPr>
        <w:t>que lo tenía la Virgen</w:t>
      </w:r>
    </w:p>
    <w:p w:rsidR="00C04819" w:rsidRPr="00131DC5" w:rsidRDefault="00C04819" w:rsidP="00957325">
      <w:pPr>
        <w:autoSpaceDE w:val="0"/>
        <w:autoSpaceDN w:val="0"/>
        <w:adjustRightInd w:val="0"/>
        <w:spacing w:after="0"/>
        <w:ind w:firstLine="0"/>
        <w:rPr>
          <w:rFonts w:ascii="Times New Roman" w:hAnsi="Times New Roman" w:cs="Times New Roman"/>
          <w:i/>
          <w:sz w:val="24"/>
          <w:szCs w:val="24"/>
        </w:rPr>
      </w:pPr>
      <w:r w:rsidRPr="00131DC5">
        <w:rPr>
          <w:rFonts w:ascii="Times New Roman" w:hAnsi="Times New Roman" w:cs="Times New Roman"/>
          <w:i/>
          <w:sz w:val="24"/>
          <w:szCs w:val="24"/>
        </w:rPr>
        <w:t>escribiéndole a mi Dios.</w:t>
      </w:r>
    </w:p>
    <w:p w:rsidR="00C04819" w:rsidRPr="00131DC5" w:rsidRDefault="00C04819" w:rsidP="00957325">
      <w:pPr>
        <w:autoSpaceDE w:val="0"/>
        <w:autoSpaceDN w:val="0"/>
        <w:adjustRightInd w:val="0"/>
        <w:spacing w:after="0"/>
        <w:ind w:firstLine="0"/>
        <w:rPr>
          <w:rFonts w:ascii="Times New Roman" w:hAnsi="Times New Roman" w:cs="Times New Roman"/>
          <w:i/>
          <w:sz w:val="24"/>
          <w:szCs w:val="24"/>
        </w:rPr>
      </w:pPr>
      <w:r w:rsidRPr="00131DC5">
        <w:rPr>
          <w:rFonts w:ascii="Times New Roman" w:hAnsi="Times New Roman" w:cs="Times New Roman"/>
          <w:i/>
          <w:sz w:val="24"/>
          <w:szCs w:val="24"/>
        </w:rPr>
        <w:t>Dormida la voluntad,</w:t>
      </w:r>
    </w:p>
    <w:p w:rsidR="00C04819" w:rsidRPr="00131DC5" w:rsidRDefault="00C04819" w:rsidP="00957325">
      <w:pPr>
        <w:autoSpaceDE w:val="0"/>
        <w:autoSpaceDN w:val="0"/>
        <w:adjustRightInd w:val="0"/>
        <w:spacing w:after="0"/>
        <w:ind w:firstLine="0"/>
        <w:rPr>
          <w:rFonts w:ascii="Times New Roman" w:hAnsi="Times New Roman" w:cs="Times New Roman"/>
          <w:i/>
          <w:sz w:val="24"/>
          <w:szCs w:val="24"/>
        </w:rPr>
      </w:pPr>
      <w:r w:rsidRPr="00131DC5">
        <w:rPr>
          <w:rFonts w:ascii="Times New Roman" w:hAnsi="Times New Roman" w:cs="Times New Roman"/>
          <w:i/>
          <w:sz w:val="24"/>
          <w:szCs w:val="24"/>
        </w:rPr>
        <w:t>recuerdo el entendimiento.</w:t>
      </w:r>
    </w:p>
    <w:p w:rsidR="00C04819" w:rsidRPr="00131DC5" w:rsidRDefault="00C04819" w:rsidP="00957325">
      <w:pPr>
        <w:autoSpaceDE w:val="0"/>
        <w:autoSpaceDN w:val="0"/>
        <w:adjustRightInd w:val="0"/>
        <w:spacing w:after="0"/>
        <w:ind w:firstLine="0"/>
        <w:rPr>
          <w:rFonts w:ascii="Times New Roman" w:hAnsi="Times New Roman" w:cs="Times New Roman"/>
          <w:i/>
          <w:sz w:val="24"/>
          <w:szCs w:val="24"/>
        </w:rPr>
      </w:pPr>
      <w:r w:rsidRPr="00131DC5">
        <w:rPr>
          <w:rFonts w:ascii="Times New Roman" w:hAnsi="Times New Roman" w:cs="Times New Roman"/>
          <w:i/>
          <w:sz w:val="24"/>
          <w:szCs w:val="24"/>
        </w:rPr>
        <w:t>Muerto de los cinco sentidos</w:t>
      </w:r>
    </w:p>
    <w:p w:rsidR="00530139" w:rsidRDefault="00C04819" w:rsidP="00957325">
      <w:pPr>
        <w:spacing w:after="0"/>
        <w:ind w:firstLine="0"/>
        <w:rPr>
          <w:rFonts w:ascii="Times New Roman" w:hAnsi="Times New Roman" w:cs="Times New Roman"/>
          <w:i/>
          <w:sz w:val="24"/>
          <w:szCs w:val="24"/>
        </w:rPr>
      </w:pPr>
      <w:r w:rsidRPr="00131DC5">
        <w:rPr>
          <w:rFonts w:ascii="Times New Roman" w:hAnsi="Times New Roman" w:cs="Times New Roman"/>
          <w:i/>
          <w:sz w:val="24"/>
          <w:szCs w:val="24"/>
        </w:rPr>
        <w:t>Pero vivo el pensamiento.</w:t>
      </w:r>
    </w:p>
    <w:p w:rsidR="00530139" w:rsidRDefault="00530139" w:rsidP="00957325">
      <w:pPr>
        <w:spacing w:after="0"/>
        <w:ind w:firstLine="0"/>
        <w:rPr>
          <w:rFonts w:ascii="Times New Roman" w:hAnsi="Times New Roman" w:cs="Times New Roman"/>
          <w:i/>
          <w:sz w:val="24"/>
          <w:szCs w:val="24"/>
        </w:rPr>
      </w:pPr>
      <w:r>
        <w:rPr>
          <w:rFonts w:ascii="Times New Roman" w:eastAsia="Times New Roman" w:hAnsi="Times New Roman" w:cs="Times New Roman"/>
          <w:sz w:val="24"/>
          <w:szCs w:val="24"/>
          <w:lang w:eastAsia="es-CO"/>
        </w:rPr>
        <w:t xml:space="preserve">( </w:t>
      </w:r>
      <w:r w:rsidRPr="006E3B3B">
        <w:rPr>
          <w:rFonts w:ascii="Times New Roman" w:eastAsia="Times New Roman" w:hAnsi="Times New Roman" w:cs="Times New Roman"/>
          <w:sz w:val="24"/>
          <w:szCs w:val="24"/>
          <w:lang w:eastAsia="es-CO"/>
        </w:rPr>
        <w:t xml:space="preserve">Losonczy, </w:t>
      </w:r>
      <w:r>
        <w:rPr>
          <w:rFonts w:ascii="Times New Roman" w:eastAsia="Times New Roman" w:hAnsi="Times New Roman" w:cs="Times New Roman"/>
          <w:sz w:val="24"/>
          <w:szCs w:val="24"/>
          <w:lang w:eastAsia="es-CO"/>
        </w:rPr>
        <w:t>1991, p.57)</w:t>
      </w:r>
    </w:p>
    <w:p w:rsidR="00530139" w:rsidRPr="00402D30" w:rsidRDefault="00112259" w:rsidP="00957325">
      <w:pPr>
        <w:spacing w:before="100" w:beforeAutospacing="1" w:after="100" w:afterAutospacing="1"/>
        <w:ind w:right="270" w:firstLine="0"/>
        <w:rPr>
          <w:rFonts w:ascii="Times New Roman" w:eastAsia="Times New Roman" w:hAnsi="Times New Roman" w:cs="Times New Roman"/>
          <w:sz w:val="24"/>
          <w:szCs w:val="24"/>
        </w:rPr>
      </w:pPr>
      <w:r>
        <w:rPr>
          <w:rFonts w:ascii="Times New Roman" w:hAnsi="Times New Roman" w:cs="Times New Roman"/>
          <w:sz w:val="24"/>
          <w:szCs w:val="24"/>
        </w:rPr>
        <w:t xml:space="preserve">En este último fragmento se </w:t>
      </w:r>
      <w:r w:rsidR="00055367">
        <w:rPr>
          <w:rFonts w:ascii="Times New Roman" w:hAnsi="Times New Roman" w:cs="Times New Roman"/>
          <w:sz w:val="24"/>
          <w:szCs w:val="24"/>
        </w:rPr>
        <w:t>e manifiesta la continuidad del alma como una continuidad del entendimiento. Se in</w:t>
      </w:r>
      <w:r w:rsidR="00530139">
        <w:rPr>
          <w:rFonts w:ascii="Times New Roman" w:hAnsi="Times New Roman" w:cs="Times New Roman"/>
          <w:sz w:val="24"/>
          <w:szCs w:val="24"/>
        </w:rPr>
        <w:t>terpreta que ya no hay voluntad</w:t>
      </w:r>
      <w:r w:rsidR="00055367">
        <w:rPr>
          <w:rFonts w:ascii="Times New Roman" w:hAnsi="Times New Roman" w:cs="Times New Roman"/>
          <w:sz w:val="24"/>
          <w:szCs w:val="24"/>
        </w:rPr>
        <w:t xml:space="preserve">, que a la muerte de los sentidos queda entonces el pensamiento, rasgo característico e identitario del ser humano, que lo hace distinto a los demás seres y que podría haberlo llevado a pensarse como ser eterno. </w:t>
      </w:r>
      <w:r w:rsidR="00530139">
        <w:rPr>
          <w:rFonts w:ascii="Times New Roman" w:hAnsi="Times New Roman" w:cs="Times New Roman"/>
          <w:sz w:val="24"/>
          <w:szCs w:val="24"/>
        </w:rPr>
        <w:t xml:space="preserve">En espiritualidad africana sería el </w:t>
      </w:r>
      <w:r w:rsidR="00530139" w:rsidRPr="00402D30">
        <w:rPr>
          <w:rFonts w:ascii="Times New Roman" w:eastAsia="Times New Roman" w:hAnsi="Times New Roman" w:cs="Times New Roman"/>
          <w:i/>
          <w:iCs/>
          <w:sz w:val="24"/>
          <w:szCs w:val="24"/>
        </w:rPr>
        <w:t>Mágara</w:t>
      </w:r>
      <w:r w:rsidR="00530139">
        <w:rPr>
          <w:rFonts w:ascii="Times New Roman" w:eastAsia="Times New Roman" w:hAnsi="Times New Roman" w:cs="Times New Roman"/>
          <w:sz w:val="24"/>
          <w:szCs w:val="24"/>
        </w:rPr>
        <w:t xml:space="preserve"> (o capacidad intelectual)</w:t>
      </w:r>
    </w:p>
    <w:p w:rsidR="00131DC5" w:rsidRDefault="00131DC5" w:rsidP="00957325">
      <w:pPr>
        <w:spacing w:after="0"/>
        <w:ind w:firstLine="0"/>
        <w:rPr>
          <w:rFonts w:ascii="Times New Roman" w:hAnsi="Times New Roman" w:cs="Times New Roman"/>
          <w:b/>
          <w:sz w:val="24"/>
          <w:szCs w:val="24"/>
        </w:rPr>
      </w:pPr>
    </w:p>
    <w:p w:rsidR="002B4C59" w:rsidRPr="00BE4EF9" w:rsidRDefault="00B6065D" w:rsidP="00957325">
      <w:pPr>
        <w:spacing w:after="0"/>
        <w:ind w:firstLine="0"/>
        <w:rPr>
          <w:rFonts w:ascii="Times New Roman" w:hAnsi="Times New Roman" w:cs="Times New Roman"/>
          <w:b/>
          <w:sz w:val="24"/>
          <w:szCs w:val="24"/>
        </w:rPr>
      </w:pPr>
      <w:r>
        <w:rPr>
          <w:rFonts w:ascii="Times New Roman" w:hAnsi="Times New Roman" w:cs="Times New Roman"/>
          <w:b/>
          <w:sz w:val="24"/>
          <w:szCs w:val="24"/>
        </w:rPr>
        <w:t xml:space="preserve">Levanten la tumba </w:t>
      </w:r>
    </w:p>
    <w:p w:rsidR="002B4C59" w:rsidRPr="00BE4EF9" w:rsidRDefault="002B4C59" w:rsidP="00957325">
      <w:pPr>
        <w:spacing w:after="0"/>
        <w:ind w:firstLine="0"/>
        <w:rPr>
          <w:rFonts w:ascii="Times New Roman" w:hAnsi="Times New Roman" w:cs="Times New Roman"/>
          <w:b/>
          <w:sz w:val="24"/>
          <w:szCs w:val="24"/>
        </w:rPr>
      </w:pPr>
    </w:p>
    <w:p w:rsidR="00200E69" w:rsidRPr="00264A78" w:rsidRDefault="00200E69" w:rsidP="00957325">
      <w:pPr>
        <w:spacing w:after="0"/>
        <w:ind w:firstLine="0"/>
        <w:rPr>
          <w:rFonts w:ascii="Times New Roman" w:hAnsi="Times New Roman" w:cs="Times New Roman"/>
          <w:i/>
          <w:sz w:val="24"/>
          <w:szCs w:val="24"/>
        </w:rPr>
      </w:pPr>
      <w:r w:rsidRPr="00264A78">
        <w:rPr>
          <w:rFonts w:ascii="Times New Roman" w:hAnsi="Times New Roman" w:cs="Times New Roman"/>
          <w:i/>
          <w:sz w:val="24"/>
          <w:szCs w:val="24"/>
        </w:rPr>
        <w:t xml:space="preserve">Nueve noches son las de mi novena </w:t>
      </w:r>
    </w:p>
    <w:p w:rsidR="00200E69" w:rsidRPr="00264A78" w:rsidRDefault="00200E69" w:rsidP="00957325">
      <w:pPr>
        <w:spacing w:after="0"/>
        <w:ind w:firstLine="0"/>
        <w:rPr>
          <w:rFonts w:ascii="Times New Roman" w:hAnsi="Times New Roman" w:cs="Times New Roman"/>
          <w:i/>
          <w:sz w:val="24"/>
          <w:szCs w:val="24"/>
        </w:rPr>
      </w:pPr>
      <w:r w:rsidRPr="00264A78">
        <w:rPr>
          <w:rFonts w:ascii="Times New Roman" w:hAnsi="Times New Roman" w:cs="Times New Roman"/>
          <w:i/>
          <w:sz w:val="24"/>
          <w:szCs w:val="24"/>
        </w:rPr>
        <w:t xml:space="preserve">Levante la tumba </w:t>
      </w:r>
    </w:p>
    <w:p w:rsidR="00D112E8" w:rsidRDefault="00200E69" w:rsidP="00957325">
      <w:pPr>
        <w:spacing w:after="0"/>
        <w:ind w:firstLine="0"/>
        <w:rPr>
          <w:rFonts w:ascii="Times New Roman" w:hAnsi="Times New Roman" w:cs="Times New Roman"/>
          <w:i/>
          <w:sz w:val="24"/>
          <w:szCs w:val="24"/>
        </w:rPr>
      </w:pPr>
      <w:r w:rsidRPr="00264A78">
        <w:rPr>
          <w:rFonts w:ascii="Times New Roman" w:hAnsi="Times New Roman" w:cs="Times New Roman"/>
          <w:i/>
          <w:sz w:val="24"/>
          <w:szCs w:val="24"/>
        </w:rPr>
        <w:t>Que esta alma es ajena</w:t>
      </w:r>
    </w:p>
    <w:p w:rsidR="00530139" w:rsidRPr="00264A78" w:rsidRDefault="00530139" w:rsidP="00957325">
      <w:pPr>
        <w:spacing w:after="0"/>
        <w:ind w:firstLine="0"/>
        <w:rPr>
          <w:rFonts w:ascii="Times New Roman" w:hAnsi="Times New Roman" w:cs="Times New Roman"/>
          <w:b/>
          <w:i/>
          <w:sz w:val="24"/>
          <w:szCs w:val="24"/>
        </w:rPr>
      </w:pPr>
    </w:p>
    <w:p w:rsidR="00200E69" w:rsidRPr="00BE4EF9" w:rsidRDefault="00F11C67" w:rsidP="00957325">
      <w:pPr>
        <w:spacing w:after="0"/>
        <w:ind w:firstLine="0"/>
        <w:rPr>
          <w:rFonts w:ascii="Times New Roman" w:hAnsi="Times New Roman" w:cs="Times New Roman"/>
          <w:sz w:val="24"/>
          <w:szCs w:val="24"/>
        </w:rPr>
      </w:pPr>
      <w:r>
        <w:rPr>
          <w:rFonts w:ascii="Times New Roman" w:hAnsi="Times New Roman" w:cs="Times New Roman"/>
          <w:sz w:val="24"/>
          <w:szCs w:val="24"/>
        </w:rPr>
        <w:t>(Có</w:t>
      </w:r>
      <w:r w:rsidR="00055367">
        <w:rPr>
          <w:rFonts w:ascii="Times New Roman" w:hAnsi="Times New Roman" w:cs="Times New Roman"/>
          <w:sz w:val="24"/>
          <w:szCs w:val="24"/>
        </w:rPr>
        <w:t>rdoba y Rovira,2003, p.81)</w:t>
      </w:r>
    </w:p>
    <w:p w:rsidR="00200E69" w:rsidRPr="00BE4EF9" w:rsidRDefault="00200E69" w:rsidP="00957325">
      <w:pPr>
        <w:spacing w:after="0"/>
        <w:ind w:firstLine="0"/>
        <w:rPr>
          <w:rFonts w:ascii="Times New Roman" w:hAnsi="Times New Roman" w:cs="Times New Roman"/>
          <w:sz w:val="24"/>
          <w:szCs w:val="24"/>
        </w:rPr>
      </w:pPr>
    </w:p>
    <w:p w:rsidR="00200E69" w:rsidRPr="00055367" w:rsidRDefault="00200E69" w:rsidP="00957325">
      <w:pPr>
        <w:spacing w:after="0"/>
        <w:ind w:firstLine="0"/>
        <w:rPr>
          <w:rFonts w:ascii="Times New Roman" w:hAnsi="Times New Roman" w:cs="Times New Roman"/>
          <w:sz w:val="24"/>
          <w:szCs w:val="24"/>
        </w:rPr>
      </w:pPr>
      <w:r w:rsidRPr="00055367">
        <w:rPr>
          <w:rFonts w:ascii="Times New Roman" w:hAnsi="Times New Roman" w:cs="Times New Roman"/>
          <w:sz w:val="24"/>
          <w:szCs w:val="24"/>
        </w:rPr>
        <w:t xml:space="preserve">Otra ocasión muy típica en los alabaos donde el muerto se dirige  a la comunidad. El alma es ajena, puede ser una forma de decirle a la comunidad que ya no le pertenece de la misma manera. </w:t>
      </w:r>
    </w:p>
    <w:p w:rsidR="00B044BF" w:rsidRPr="00BE4EF9" w:rsidRDefault="00B044BF" w:rsidP="00957325">
      <w:pPr>
        <w:spacing w:after="0"/>
        <w:ind w:firstLine="0"/>
        <w:rPr>
          <w:rFonts w:ascii="Times New Roman" w:hAnsi="Times New Roman" w:cs="Times New Roman"/>
          <w:color w:val="0070C0"/>
          <w:sz w:val="24"/>
          <w:szCs w:val="24"/>
        </w:rPr>
      </w:pPr>
    </w:p>
    <w:p w:rsidR="00055367" w:rsidRDefault="00055367" w:rsidP="00957325">
      <w:pPr>
        <w:spacing w:after="0"/>
        <w:ind w:firstLine="0"/>
        <w:rPr>
          <w:rFonts w:ascii="Times New Roman" w:hAnsi="Times New Roman" w:cs="Times New Roman"/>
          <w:sz w:val="24"/>
          <w:szCs w:val="24"/>
        </w:rPr>
      </w:pPr>
    </w:p>
    <w:p w:rsidR="00200E69" w:rsidRPr="00BE4EF9" w:rsidRDefault="00200E69" w:rsidP="00957325">
      <w:pPr>
        <w:spacing w:after="0"/>
        <w:ind w:firstLine="0"/>
        <w:rPr>
          <w:rFonts w:ascii="Times New Roman" w:hAnsi="Times New Roman" w:cs="Times New Roman"/>
          <w:sz w:val="24"/>
          <w:szCs w:val="24"/>
        </w:rPr>
      </w:pPr>
    </w:p>
    <w:p w:rsidR="001A2575" w:rsidRPr="001A2575" w:rsidRDefault="002B4C59" w:rsidP="00957325">
      <w:pPr>
        <w:pStyle w:val="Prrafodelista"/>
        <w:numPr>
          <w:ilvl w:val="2"/>
          <w:numId w:val="31"/>
        </w:numPr>
        <w:spacing w:after="0"/>
        <w:ind w:firstLine="0"/>
        <w:rPr>
          <w:rFonts w:ascii="Times New Roman" w:hAnsi="Times New Roman" w:cs="Times New Roman"/>
          <w:sz w:val="24"/>
          <w:szCs w:val="24"/>
        </w:rPr>
      </w:pPr>
      <w:bookmarkStart w:id="32" w:name="EFIMERO"/>
      <w:bookmarkEnd w:id="32"/>
      <w:r w:rsidRPr="001A2575">
        <w:rPr>
          <w:rFonts w:ascii="Times New Roman" w:hAnsi="Times New Roman" w:cs="Times New Roman"/>
          <w:b/>
          <w:sz w:val="24"/>
          <w:szCs w:val="24"/>
        </w:rPr>
        <w:t>Fragmentos de alabaos que invitan a reflexión sobre la muerte y lo efímero de la vida</w:t>
      </w:r>
    </w:p>
    <w:p w:rsidR="001A2575" w:rsidRDefault="001A2575" w:rsidP="00957325">
      <w:pPr>
        <w:spacing w:after="0"/>
        <w:ind w:left="432" w:firstLine="0"/>
        <w:rPr>
          <w:rFonts w:ascii="Times New Roman" w:hAnsi="Times New Roman" w:cs="Times New Roman"/>
          <w:sz w:val="24"/>
          <w:szCs w:val="24"/>
        </w:rPr>
      </w:pPr>
    </w:p>
    <w:p w:rsidR="00B6065D" w:rsidRPr="001A2575" w:rsidRDefault="00B6065D" w:rsidP="00957325">
      <w:pPr>
        <w:spacing w:after="0"/>
        <w:ind w:left="432" w:firstLine="0"/>
        <w:rPr>
          <w:rFonts w:ascii="Times New Roman" w:hAnsi="Times New Roman" w:cs="Times New Roman"/>
          <w:sz w:val="24"/>
          <w:szCs w:val="24"/>
        </w:rPr>
      </w:pPr>
      <w:r w:rsidRPr="001A2575">
        <w:rPr>
          <w:rFonts w:ascii="Times New Roman" w:hAnsi="Times New Roman" w:cs="Times New Roman"/>
          <w:sz w:val="24"/>
          <w:szCs w:val="24"/>
        </w:rPr>
        <w:t>El problema de la finitud de la existencia ha sido un problema inherente al hombre desde la antigüedad. Sin entrar en detalle en la historia de las diferentes respuestas que ha dado el ser humano a tra</w:t>
      </w:r>
      <w:r w:rsidR="00574BD1" w:rsidRPr="001A2575">
        <w:rPr>
          <w:rFonts w:ascii="Times New Roman" w:hAnsi="Times New Roman" w:cs="Times New Roman"/>
          <w:sz w:val="24"/>
          <w:szCs w:val="24"/>
        </w:rPr>
        <w:t xml:space="preserve">vés del tiempo a este problema, se van enumerar los alabaos que contienen un tono de elemento existencial y se van a asociar con pasajes bíblicos del libro del Eclesiastés. </w:t>
      </w:r>
    </w:p>
    <w:p w:rsidR="00B6065D" w:rsidRDefault="00B6065D" w:rsidP="00957325">
      <w:pPr>
        <w:spacing w:after="0"/>
        <w:ind w:left="432" w:firstLine="0"/>
        <w:rPr>
          <w:rFonts w:ascii="Times New Roman" w:hAnsi="Times New Roman" w:cs="Times New Roman"/>
          <w:b/>
          <w:sz w:val="24"/>
          <w:szCs w:val="24"/>
        </w:rPr>
      </w:pPr>
    </w:p>
    <w:p w:rsidR="002B4C59" w:rsidRPr="001A2575" w:rsidRDefault="002B4C59" w:rsidP="00957325">
      <w:pPr>
        <w:spacing w:after="0"/>
        <w:ind w:left="432" w:firstLine="0"/>
        <w:rPr>
          <w:rFonts w:ascii="Times New Roman" w:hAnsi="Times New Roman" w:cs="Times New Roman"/>
          <w:b/>
          <w:sz w:val="24"/>
          <w:szCs w:val="24"/>
        </w:rPr>
      </w:pPr>
    </w:p>
    <w:p w:rsidR="00B6065D" w:rsidRDefault="00B6065D" w:rsidP="00957325">
      <w:pPr>
        <w:spacing w:after="0"/>
        <w:ind w:firstLine="0"/>
        <w:rPr>
          <w:rFonts w:ascii="Times New Roman" w:hAnsi="Times New Roman" w:cs="Times New Roman"/>
          <w:b/>
          <w:sz w:val="24"/>
          <w:szCs w:val="24"/>
        </w:rPr>
      </w:pPr>
      <w:r>
        <w:rPr>
          <w:rFonts w:ascii="Times New Roman" w:hAnsi="Times New Roman" w:cs="Times New Roman"/>
          <w:b/>
          <w:sz w:val="24"/>
          <w:szCs w:val="24"/>
        </w:rPr>
        <w:t>Ah mundo tan engañoso</w:t>
      </w:r>
    </w:p>
    <w:p w:rsidR="002B4C59" w:rsidRPr="00574BD1" w:rsidRDefault="002B4C59"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Ah mundo tan engañoso</w:t>
      </w:r>
    </w:p>
    <w:p w:rsidR="002B4C59" w:rsidRPr="00574BD1" w:rsidRDefault="00BE4EF9"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Que nos dejó</w:t>
      </w:r>
      <w:r w:rsidR="002B4C59" w:rsidRPr="00574BD1">
        <w:rPr>
          <w:rFonts w:ascii="Times New Roman" w:hAnsi="Times New Roman" w:cs="Times New Roman"/>
          <w:i/>
          <w:sz w:val="24"/>
          <w:szCs w:val="24"/>
        </w:rPr>
        <w:t xml:space="preserve"> Jesucristo</w:t>
      </w:r>
    </w:p>
    <w:p w:rsidR="002B4C59" w:rsidRPr="00574BD1" w:rsidRDefault="002B4C59"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Nosotros los pecadores</w:t>
      </w:r>
    </w:p>
    <w:p w:rsidR="002B4C59" w:rsidRPr="00574BD1" w:rsidRDefault="002B4C59"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 xml:space="preserve">Lo amamos porque él lo hizo </w:t>
      </w:r>
    </w:p>
    <w:p w:rsidR="002B4C59" w:rsidRPr="00574BD1" w:rsidRDefault="002B4C59" w:rsidP="00957325">
      <w:pPr>
        <w:spacing w:after="0"/>
        <w:ind w:firstLine="0"/>
        <w:rPr>
          <w:rFonts w:ascii="Times New Roman" w:hAnsi="Times New Roman" w:cs="Times New Roman"/>
          <w:i/>
          <w:sz w:val="24"/>
          <w:szCs w:val="24"/>
        </w:rPr>
      </w:pPr>
    </w:p>
    <w:p w:rsidR="002B4C59" w:rsidRPr="00574BD1" w:rsidRDefault="002B4C59"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 xml:space="preserve">Como no hemos de creer </w:t>
      </w:r>
    </w:p>
    <w:p w:rsidR="002B4C59" w:rsidRPr="00574BD1" w:rsidRDefault="002B4C59"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Que este mundo es engañoso</w:t>
      </w:r>
    </w:p>
    <w:p w:rsidR="002B4C59" w:rsidRPr="00574BD1" w:rsidRDefault="002B4C59"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 xml:space="preserve">Que en un momento se aparta </w:t>
      </w:r>
    </w:p>
    <w:p w:rsidR="002B4C59" w:rsidRPr="00574BD1" w:rsidRDefault="002B4C59"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 xml:space="preserve">El uno junto del otro. </w:t>
      </w:r>
    </w:p>
    <w:p w:rsidR="002B4C59" w:rsidRPr="00BE4EF9" w:rsidRDefault="002B4C59" w:rsidP="00957325">
      <w:pPr>
        <w:spacing w:after="0"/>
        <w:ind w:firstLine="0"/>
        <w:rPr>
          <w:rFonts w:ascii="Times New Roman" w:hAnsi="Times New Roman" w:cs="Times New Roman"/>
          <w:sz w:val="24"/>
          <w:szCs w:val="24"/>
        </w:rPr>
      </w:pPr>
    </w:p>
    <w:p w:rsidR="002B4C59" w:rsidRPr="00BE4EF9" w:rsidRDefault="002B4C59" w:rsidP="00957325">
      <w:pPr>
        <w:spacing w:after="0"/>
        <w:ind w:firstLine="0"/>
        <w:rPr>
          <w:rFonts w:ascii="Times New Roman" w:hAnsi="Times New Roman" w:cs="Times New Roman"/>
          <w:sz w:val="24"/>
          <w:szCs w:val="24"/>
        </w:rPr>
      </w:pPr>
      <w:r w:rsidRPr="00BE4EF9">
        <w:rPr>
          <w:rFonts w:ascii="Times New Roman" w:hAnsi="Times New Roman" w:cs="Times New Roman"/>
          <w:sz w:val="24"/>
          <w:szCs w:val="24"/>
        </w:rPr>
        <w:t>Salve…</w:t>
      </w:r>
    </w:p>
    <w:p w:rsidR="002B4C59" w:rsidRPr="00BE4EF9" w:rsidRDefault="002B4C59" w:rsidP="00957325">
      <w:pPr>
        <w:spacing w:after="0"/>
        <w:ind w:firstLine="0"/>
        <w:rPr>
          <w:rFonts w:ascii="Times New Roman" w:hAnsi="Times New Roman" w:cs="Times New Roman"/>
          <w:sz w:val="24"/>
          <w:szCs w:val="24"/>
        </w:rPr>
      </w:pPr>
    </w:p>
    <w:p w:rsidR="002B4C59" w:rsidRDefault="002B4C59" w:rsidP="00957325">
      <w:pPr>
        <w:spacing w:after="0"/>
        <w:ind w:firstLine="0"/>
        <w:rPr>
          <w:rFonts w:ascii="Times New Roman" w:hAnsi="Times New Roman" w:cs="Times New Roman"/>
          <w:sz w:val="24"/>
          <w:szCs w:val="24"/>
        </w:rPr>
      </w:pPr>
      <w:r w:rsidRPr="00B6065D">
        <w:rPr>
          <w:rFonts w:ascii="Times New Roman" w:hAnsi="Times New Roman" w:cs="Times New Roman"/>
          <w:sz w:val="24"/>
          <w:szCs w:val="24"/>
        </w:rPr>
        <w:t>Considero que es este alabao tiene un ambiente de reflexión existencial humana. Pensar que el mundo presente es un engaño, porque un día están juntos quienes se aman y al otro día hay una separación definitiva. Realmente la muerte es una ruptura muy fuerte en la vida de cualquier ser humano. Pero el autor o autores en medio del dolor anteceden el amor por el mundo, por Jesucristo, en una acto de humildad, que no borra el planteamiento posterior: “Cómo no hemos de creer que este mundo es engañoso?”Y el coro de</w:t>
      </w:r>
      <w:r w:rsidR="00B6065D" w:rsidRPr="00B6065D">
        <w:rPr>
          <w:rFonts w:ascii="Times New Roman" w:hAnsi="Times New Roman" w:cs="Times New Roman"/>
          <w:sz w:val="24"/>
          <w:szCs w:val="24"/>
        </w:rPr>
        <w:t xml:space="preserve">l alabao termina con una Salve, poniéndolo en manos de la </w:t>
      </w:r>
      <w:r w:rsidR="00B6065D">
        <w:rPr>
          <w:rFonts w:ascii="Times New Roman" w:hAnsi="Times New Roman" w:cs="Times New Roman"/>
          <w:sz w:val="24"/>
          <w:szCs w:val="24"/>
        </w:rPr>
        <w:t xml:space="preserve">Santísima </w:t>
      </w:r>
      <w:r w:rsidR="00B6065D" w:rsidRPr="00B6065D">
        <w:rPr>
          <w:rFonts w:ascii="Times New Roman" w:hAnsi="Times New Roman" w:cs="Times New Roman"/>
          <w:sz w:val="24"/>
          <w:szCs w:val="24"/>
        </w:rPr>
        <w:t xml:space="preserve">Virgen María. </w:t>
      </w:r>
      <w:r w:rsidR="00B6065D">
        <w:rPr>
          <w:rFonts w:ascii="Times New Roman" w:hAnsi="Times New Roman" w:cs="Times New Roman"/>
          <w:sz w:val="24"/>
          <w:szCs w:val="24"/>
        </w:rPr>
        <w:t xml:space="preserve">Este canto se entona durante de la noche. </w:t>
      </w:r>
    </w:p>
    <w:p w:rsidR="002B4C59" w:rsidRPr="00BE4EF9" w:rsidRDefault="002B4C59" w:rsidP="00957325">
      <w:pPr>
        <w:spacing w:after="0"/>
        <w:ind w:firstLine="0"/>
        <w:rPr>
          <w:rFonts w:ascii="Times New Roman" w:hAnsi="Times New Roman" w:cs="Times New Roman"/>
          <w:sz w:val="24"/>
          <w:szCs w:val="24"/>
        </w:rPr>
      </w:pPr>
    </w:p>
    <w:p w:rsidR="002B4C59" w:rsidRPr="00BE4EF9" w:rsidRDefault="002B4C59" w:rsidP="00957325">
      <w:pPr>
        <w:spacing w:after="0"/>
        <w:ind w:firstLine="0"/>
        <w:rPr>
          <w:rFonts w:ascii="Times New Roman" w:hAnsi="Times New Roman" w:cs="Times New Roman"/>
          <w:color w:val="4F81BD" w:themeColor="accent1"/>
          <w:sz w:val="24"/>
          <w:szCs w:val="24"/>
        </w:rPr>
      </w:pPr>
    </w:p>
    <w:p w:rsidR="002B4C59" w:rsidRPr="00BE4EF9" w:rsidRDefault="002B4C59" w:rsidP="00957325">
      <w:pPr>
        <w:spacing w:after="0"/>
        <w:ind w:firstLine="0"/>
        <w:rPr>
          <w:rFonts w:ascii="Times New Roman" w:hAnsi="Times New Roman" w:cs="Times New Roman"/>
          <w:b/>
          <w:sz w:val="24"/>
          <w:szCs w:val="24"/>
        </w:rPr>
      </w:pPr>
      <w:r w:rsidRPr="00BE4EF9">
        <w:rPr>
          <w:rFonts w:ascii="Times New Roman" w:hAnsi="Times New Roman" w:cs="Times New Roman"/>
          <w:b/>
          <w:sz w:val="24"/>
          <w:szCs w:val="24"/>
        </w:rPr>
        <w:t>R</w:t>
      </w:r>
      <w:r w:rsidR="00B6065D">
        <w:rPr>
          <w:rFonts w:ascii="Times New Roman" w:hAnsi="Times New Roman" w:cs="Times New Roman"/>
          <w:b/>
          <w:sz w:val="24"/>
          <w:szCs w:val="24"/>
        </w:rPr>
        <w:t>ecuerda moza</w:t>
      </w:r>
    </w:p>
    <w:p w:rsidR="002B4C59" w:rsidRPr="00BE4EF9" w:rsidRDefault="002B4C59" w:rsidP="00957325">
      <w:pPr>
        <w:spacing w:after="0"/>
        <w:ind w:firstLine="0"/>
        <w:rPr>
          <w:rFonts w:ascii="Times New Roman" w:hAnsi="Times New Roman" w:cs="Times New Roman"/>
          <w:b/>
          <w:sz w:val="24"/>
          <w:szCs w:val="24"/>
        </w:rPr>
      </w:pPr>
    </w:p>
    <w:p w:rsidR="002B4C59" w:rsidRPr="00B6065D" w:rsidRDefault="002B4C59" w:rsidP="00957325">
      <w:pPr>
        <w:spacing w:after="0"/>
        <w:ind w:firstLine="0"/>
        <w:rPr>
          <w:rFonts w:ascii="Times New Roman" w:hAnsi="Times New Roman" w:cs="Times New Roman"/>
          <w:i/>
          <w:sz w:val="24"/>
          <w:szCs w:val="24"/>
        </w:rPr>
      </w:pPr>
      <w:r w:rsidRPr="00B6065D">
        <w:rPr>
          <w:rFonts w:ascii="Times New Roman" w:hAnsi="Times New Roman" w:cs="Times New Roman"/>
          <w:i/>
          <w:sz w:val="24"/>
          <w:szCs w:val="24"/>
        </w:rPr>
        <w:t xml:space="preserve">Vengan, vengan, vengan, </w:t>
      </w:r>
    </w:p>
    <w:p w:rsidR="002B4C59" w:rsidRPr="00B6065D" w:rsidRDefault="002B4C59" w:rsidP="00957325">
      <w:pPr>
        <w:spacing w:after="0"/>
        <w:ind w:firstLine="0"/>
        <w:rPr>
          <w:rFonts w:ascii="Times New Roman" w:hAnsi="Times New Roman" w:cs="Times New Roman"/>
          <w:i/>
          <w:sz w:val="24"/>
          <w:szCs w:val="24"/>
        </w:rPr>
      </w:pPr>
      <w:r w:rsidRPr="00B6065D">
        <w:rPr>
          <w:rFonts w:ascii="Times New Roman" w:hAnsi="Times New Roman" w:cs="Times New Roman"/>
          <w:i/>
          <w:sz w:val="24"/>
          <w:szCs w:val="24"/>
        </w:rPr>
        <w:t>A pedirle vengan</w:t>
      </w:r>
    </w:p>
    <w:p w:rsidR="002B4C59" w:rsidRPr="00B6065D" w:rsidRDefault="002B4C59" w:rsidP="00957325">
      <w:pPr>
        <w:spacing w:after="0"/>
        <w:ind w:firstLine="0"/>
        <w:rPr>
          <w:rFonts w:ascii="Times New Roman" w:hAnsi="Times New Roman" w:cs="Times New Roman"/>
          <w:i/>
          <w:sz w:val="24"/>
          <w:szCs w:val="24"/>
        </w:rPr>
      </w:pPr>
    </w:p>
    <w:p w:rsidR="002B4C59" w:rsidRPr="00B6065D" w:rsidRDefault="002B4C59" w:rsidP="00957325">
      <w:pPr>
        <w:spacing w:after="0"/>
        <w:ind w:firstLine="0"/>
        <w:rPr>
          <w:rFonts w:ascii="Times New Roman" w:hAnsi="Times New Roman" w:cs="Times New Roman"/>
          <w:i/>
          <w:sz w:val="24"/>
          <w:szCs w:val="24"/>
        </w:rPr>
      </w:pPr>
      <w:r w:rsidRPr="00B6065D">
        <w:rPr>
          <w:rFonts w:ascii="Times New Roman" w:hAnsi="Times New Roman" w:cs="Times New Roman"/>
          <w:i/>
          <w:sz w:val="24"/>
          <w:szCs w:val="24"/>
        </w:rPr>
        <w:t xml:space="preserve">Recuerda moza recuerda, </w:t>
      </w:r>
    </w:p>
    <w:p w:rsidR="002B4C59" w:rsidRPr="00B6065D" w:rsidRDefault="002B4C59" w:rsidP="00957325">
      <w:pPr>
        <w:spacing w:after="0"/>
        <w:ind w:firstLine="0"/>
        <w:rPr>
          <w:rFonts w:ascii="Times New Roman" w:hAnsi="Times New Roman" w:cs="Times New Roman"/>
          <w:i/>
          <w:sz w:val="24"/>
          <w:szCs w:val="24"/>
        </w:rPr>
      </w:pPr>
      <w:r w:rsidRPr="00B6065D">
        <w:rPr>
          <w:rFonts w:ascii="Times New Roman" w:hAnsi="Times New Roman" w:cs="Times New Roman"/>
          <w:i/>
          <w:sz w:val="24"/>
          <w:szCs w:val="24"/>
        </w:rPr>
        <w:t>El sueño de tu deleite</w:t>
      </w:r>
    </w:p>
    <w:p w:rsidR="002B4C59" w:rsidRPr="00B6065D" w:rsidRDefault="002B4C59" w:rsidP="00957325">
      <w:pPr>
        <w:spacing w:after="0"/>
        <w:ind w:firstLine="0"/>
        <w:rPr>
          <w:rFonts w:ascii="Times New Roman" w:hAnsi="Times New Roman" w:cs="Times New Roman"/>
          <w:i/>
          <w:sz w:val="24"/>
          <w:szCs w:val="24"/>
        </w:rPr>
      </w:pPr>
      <w:r w:rsidRPr="00B6065D">
        <w:rPr>
          <w:rFonts w:ascii="Times New Roman" w:hAnsi="Times New Roman" w:cs="Times New Roman"/>
          <w:i/>
          <w:sz w:val="24"/>
          <w:szCs w:val="24"/>
        </w:rPr>
        <w:t>En la cama del gran juicio</w:t>
      </w:r>
    </w:p>
    <w:p w:rsidR="002B4C59" w:rsidRPr="00B6065D" w:rsidRDefault="002B4C59" w:rsidP="00957325">
      <w:pPr>
        <w:spacing w:after="0"/>
        <w:ind w:firstLine="0"/>
        <w:rPr>
          <w:rFonts w:ascii="Times New Roman" w:hAnsi="Times New Roman" w:cs="Times New Roman"/>
          <w:i/>
          <w:sz w:val="24"/>
          <w:szCs w:val="24"/>
        </w:rPr>
      </w:pPr>
      <w:r w:rsidRPr="00B6065D">
        <w:rPr>
          <w:rFonts w:ascii="Times New Roman" w:hAnsi="Times New Roman" w:cs="Times New Roman"/>
          <w:i/>
          <w:sz w:val="24"/>
          <w:szCs w:val="24"/>
        </w:rPr>
        <w:t>Con un gran descuido duerme</w:t>
      </w:r>
    </w:p>
    <w:p w:rsidR="002B4C59" w:rsidRPr="00B6065D" w:rsidRDefault="002B4C59" w:rsidP="00957325">
      <w:pPr>
        <w:spacing w:after="0"/>
        <w:ind w:firstLine="0"/>
        <w:rPr>
          <w:rFonts w:ascii="Times New Roman" w:hAnsi="Times New Roman" w:cs="Times New Roman"/>
          <w:i/>
          <w:sz w:val="24"/>
          <w:szCs w:val="24"/>
        </w:rPr>
      </w:pPr>
    </w:p>
    <w:p w:rsidR="002B4C59" w:rsidRPr="00B6065D" w:rsidRDefault="002B4C59" w:rsidP="00957325">
      <w:pPr>
        <w:spacing w:after="0"/>
        <w:ind w:firstLine="0"/>
        <w:rPr>
          <w:rFonts w:ascii="Times New Roman" w:hAnsi="Times New Roman" w:cs="Times New Roman"/>
          <w:i/>
          <w:sz w:val="24"/>
          <w:szCs w:val="24"/>
        </w:rPr>
      </w:pPr>
      <w:r w:rsidRPr="00B6065D">
        <w:rPr>
          <w:rFonts w:ascii="Times New Roman" w:hAnsi="Times New Roman" w:cs="Times New Roman"/>
          <w:i/>
          <w:sz w:val="24"/>
          <w:szCs w:val="24"/>
        </w:rPr>
        <w:t>Con grandes descuidos duerme</w:t>
      </w:r>
    </w:p>
    <w:p w:rsidR="002B4C59" w:rsidRPr="00B6065D" w:rsidRDefault="002B4C59" w:rsidP="00957325">
      <w:pPr>
        <w:spacing w:after="0"/>
        <w:ind w:firstLine="0"/>
        <w:rPr>
          <w:rFonts w:ascii="Times New Roman" w:hAnsi="Times New Roman" w:cs="Times New Roman"/>
          <w:i/>
          <w:sz w:val="24"/>
          <w:szCs w:val="24"/>
        </w:rPr>
      </w:pPr>
      <w:r w:rsidRPr="00B6065D">
        <w:rPr>
          <w:rFonts w:ascii="Times New Roman" w:hAnsi="Times New Roman" w:cs="Times New Roman"/>
          <w:i/>
          <w:sz w:val="24"/>
          <w:szCs w:val="24"/>
        </w:rPr>
        <w:t>Los días de la semana</w:t>
      </w:r>
    </w:p>
    <w:p w:rsidR="002B4C59" w:rsidRPr="00B6065D" w:rsidRDefault="00574BD1"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No sabre</w:t>
      </w:r>
      <w:r w:rsidR="002B4C59" w:rsidRPr="00B6065D">
        <w:rPr>
          <w:rFonts w:ascii="Times New Roman" w:hAnsi="Times New Roman" w:cs="Times New Roman"/>
          <w:i/>
          <w:sz w:val="24"/>
          <w:szCs w:val="24"/>
        </w:rPr>
        <w:t>s hombre dichoso</w:t>
      </w:r>
    </w:p>
    <w:p w:rsidR="002B4C59" w:rsidRPr="00B6065D" w:rsidRDefault="002B4C59" w:rsidP="00957325">
      <w:pPr>
        <w:spacing w:after="0"/>
        <w:ind w:firstLine="0"/>
        <w:rPr>
          <w:rFonts w:ascii="Times New Roman" w:hAnsi="Times New Roman" w:cs="Times New Roman"/>
          <w:i/>
          <w:sz w:val="24"/>
          <w:szCs w:val="24"/>
        </w:rPr>
      </w:pPr>
      <w:r w:rsidRPr="00B6065D">
        <w:rPr>
          <w:rFonts w:ascii="Times New Roman" w:hAnsi="Times New Roman" w:cs="Times New Roman"/>
          <w:i/>
          <w:sz w:val="24"/>
          <w:szCs w:val="24"/>
        </w:rPr>
        <w:t>Si llegares mañana</w:t>
      </w:r>
    </w:p>
    <w:p w:rsidR="002B4C59" w:rsidRPr="00B6065D" w:rsidRDefault="002B4C59" w:rsidP="00957325">
      <w:pPr>
        <w:spacing w:after="0"/>
        <w:ind w:firstLine="0"/>
        <w:rPr>
          <w:rFonts w:ascii="Times New Roman" w:hAnsi="Times New Roman" w:cs="Times New Roman"/>
          <w:i/>
          <w:sz w:val="24"/>
          <w:szCs w:val="24"/>
        </w:rPr>
      </w:pPr>
    </w:p>
    <w:p w:rsidR="002B4C59" w:rsidRPr="00B6065D" w:rsidRDefault="002B4C59" w:rsidP="00957325">
      <w:pPr>
        <w:spacing w:after="0"/>
        <w:ind w:firstLine="0"/>
        <w:rPr>
          <w:rFonts w:ascii="Times New Roman" w:hAnsi="Times New Roman" w:cs="Times New Roman"/>
          <w:i/>
          <w:sz w:val="24"/>
          <w:szCs w:val="24"/>
        </w:rPr>
      </w:pPr>
      <w:r w:rsidRPr="00B6065D">
        <w:rPr>
          <w:rFonts w:ascii="Times New Roman" w:hAnsi="Times New Roman" w:cs="Times New Roman"/>
          <w:i/>
          <w:sz w:val="24"/>
          <w:szCs w:val="24"/>
        </w:rPr>
        <w:t xml:space="preserve">Si llegares mañana </w:t>
      </w:r>
    </w:p>
    <w:p w:rsidR="002B4C59" w:rsidRDefault="00574BD1"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No lo asegures confí</w:t>
      </w:r>
      <w:r w:rsidR="002B4C59" w:rsidRPr="00B6065D">
        <w:rPr>
          <w:rFonts w:ascii="Times New Roman" w:hAnsi="Times New Roman" w:cs="Times New Roman"/>
          <w:i/>
          <w:sz w:val="24"/>
          <w:szCs w:val="24"/>
        </w:rPr>
        <w:t xml:space="preserve">o </w:t>
      </w:r>
    </w:p>
    <w:p w:rsidR="000A29D1" w:rsidRDefault="000A29D1"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Que son pasos que se sigue </w:t>
      </w:r>
    </w:p>
    <w:p w:rsidR="000A29D1" w:rsidRDefault="000A29D1"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A la tierra del olvido</w:t>
      </w:r>
    </w:p>
    <w:p w:rsidR="000A29D1" w:rsidRDefault="000A29D1" w:rsidP="00957325">
      <w:pPr>
        <w:spacing w:after="0"/>
        <w:ind w:firstLine="0"/>
        <w:rPr>
          <w:rFonts w:ascii="Times New Roman" w:hAnsi="Times New Roman" w:cs="Times New Roman"/>
          <w:i/>
          <w:sz w:val="24"/>
          <w:szCs w:val="24"/>
        </w:rPr>
      </w:pPr>
    </w:p>
    <w:p w:rsidR="000A29D1" w:rsidRDefault="000A29D1"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A la tierra del olvido </w:t>
      </w:r>
    </w:p>
    <w:p w:rsidR="000A29D1" w:rsidRDefault="000A29D1"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Y de escombros ajenos</w:t>
      </w:r>
    </w:p>
    <w:p w:rsidR="000A29D1" w:rsidRDefault="000A29D1"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Donde será tu pasaje </w:t>
      </w:r>
    </w:p>
    <w:p w:rsidR="000A29D1" w:rsidRDefault="000A29D1"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En habitación de huesos</w:t>
      </w:r>
    </w:p>
    <w:p w:rsidR="000A29D1" w:rsidRDefault="000A29D1" w:rsidP="00957325">
      <w:pPr>
        <w:spacing w:after="0"/>
        <w:ind w:firstLine="0"/>
        <w:rPr>
          <w:rFonts w:ascii="Times New Roman" w:hAnsi="Times New Roman" w:cs="Times New Roman"/>
          <w:i/>
          <w:sz w:val="24"/>
          <w:szCs w:val="24"/>
        </w:rPr>
      </w:pPr>
    </w:p>
    <w:p w:rsidR="001A2575" w:rsidRDefault="001A2575" w:rsidP="00957325">
      <w:pPr>
        <w:spacing w:after="0"/>
        <w:ind w:firstLine="0"/>
        <w:rPr>
          <w:rFonts w:ascii="Times New Roman" w:hAnsi="Times New Roman" w:cs="Times New Roman"/>
          <w:i/>
          <w:sz w:val="24"/>
          <w:szCs w:val="24"/>
        </w:rPr>
      </w:pPr>
    </w:p>
    <w:p w:rsidR="000A29D1" w:rsidRDefault="000A29D1"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En habitación de huesos </w:t>
      </w:r>
    </w:p>
    <w:p w:rsidR="000A29D1" w:rsidRDefault="000A29D1"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Es una tierra infeliz</w:t>
      </w:r>
    </w:p>
    <w:p w:rsidR="000A29D1" w:rsidRDefault="000A29D1"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Y te recuerda diciendo </w:t>
      </w:r>
    </w:p>
    <w:p w:rsidR="000A29D1" w:rsidRDefault="000A29D1"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Mira hombre que has de morir</w:t>
      </w:r>
    </w:p>
    <w:p w:rsidR="000A29D1" w:rsidRDefault="000A29D1" w:rsidP="00957325">
      <w:pPr>
        <w:spacing w:after="0"/>
        <w:ind w:firstLine="0"/>
        <w:rPr>
          <w:rFonts w:ascii="Times New Roman" w:hAnsi="Times New Roman" w:cs="Times New Roman"/>
          <w:i/>
          <w:sz w:val="24"/>
          <w:szCs w:val="24"/>
        </w:rPr>
      </w:pPr>
    </w:p>
    <w:p w:rsidR="000A29D1" w:rsidRDefault="000A29D1"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Mira hombre que has de morir </w:t>
      </w:r>
    </w:p>
    <w:p w:rsidR="000A29D1" w:rsidRDefault="000A29D1"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Y todo se ha de acabar </w:t>
      </w:r>
    </w:p>
    <w:p w:rsidR="000A29D1" w:rsidRDefault="000A29D1"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Y en polvo ceniza </w:t>
      </w:r>
    </w:p>
    <w:p w:rsidR="000A29D1" w:rsidRPr="00B6065D" w:rsidRDefault="000A29D1"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Y hada hemos de venir a quedar</w:t>
      </w:r>
    </w:p>
    <w:p w:rsidR="00574BD1" w:rsidRPr="00574BD1" w:rsidRDefault="00574BD1" w:rsidP="00957325">
      <w:pPr>
        <w:spacing w:after="0"/>
        <w:ind w:firstLine="0"/>
        <w:rPr>
          <w:rFonts w:ascii="Times New Roman" w:hAnsi="Times New Roman" w:cs="Times New Roman"/>
          <w:sz w:val="24"/>
          <w:szCs w:val="24"/>
        </w:rPr>
      </w:pPr>
      <w:r w:rsidRPr="00574BD1">
        <w:rPr>
          <w:rFonts w:ascii="Times New Roman" w:hAnsi="Times New Roman" w:cs="Times New Roman"/>
          <w:sz w:val="24"/>
          <w:szCs w:val="24"/>
        </w:rPr>
        <w:t>(Rovira y Córdoba, 1998, p.81</w:t>
      </w:r>
      <w:r w:rsidR="005B1DA5">
        <w:rPr>
          <w:rFonts w:ascii="Times New Roman" w:hAnsi="Times New Roman" w:cs="Times New Roman"/>
          <w:sz w:val="24"/>
          <w:szCs w:val="24"/>
        </w:rPr>
        <w:t>-82</w:t>
      </w:r>
      <w:r w:rsidRPr="00574BD1">
        <w:rPr>
          <w:rFonts w:ascii="Times New Roman" w:hAnsi="Times New Roman" w:cs="Times New Roman"/>
          <w:sz w:val="24"/>
          <w:szCs w:val="24"/>
        </w:rPr>
        <w:t>)</w:t>
      </w:r>
    </w:p>
    <w:p w:rsidR="00574BD1" w:rsidRDefault="00574BD1" w:rsidP="00957325">
      <w:pPr>
        <w:spacing w:after="0"/>
        <w:ind w:firstLine="0"/>
        <w:rPr>
          <w:rFonts w:ascii="Times New Roman" w:hAnsi="Times New Roman" w:cs="Times New Roman"/>
          <w:b/>
          <w:sz w:val="24"/>
          <w:szCs w:val="24"/>
        </w:rPr>
      </w:pPr>
    </w:p>
    <w:p w:rsidR="002B4C59" w:rsidRPr="00BE4EF9" w:rsidRDefault="00574BD1" w:rsidP="00957325">
      <w:pPr>
        <w:spacing w:after="0"/>
        <w:ind w:firstLine="0"/>
        <w:rPr>
          <w:rFonts w:ascii="Times New Roman" w:hAnsi="Times New Roman" w:cs="Times New Roman"/>
          <w:b/>
          <w:sz w:val="24"/>
          <w:szCs w:val="24"/>
        </w:rPr>
      </w:pPr>
      <w:r>
        <w:rPr>
          <w:rFonts w:ascii="Times New Roman" w:hAnsi="Times New Roman" w:cs="Times New Roman"/>
          <w:b/>
          <w:sz w:val="24"/>
          <w:szCs w:val="24"/>
        </w:rPr>
        <w:t xml:space="preserve">La muerte cuando ella viene </w:t>
      </w:r>
    </w:p>
    <w:p w:rsidR="002B4C59" w:rsidRPr="00BE4EF9" w:rsidRDefault="002B4C59" w:rsidP="00957325">
      <w:pPr>
        <w:spacing w:after="0"/>
        <w:ind w:firstLine="0"/>
        <w:rPr>
          <w:rFonts w:ascii="Times New Roman" w:hAnsi="Times New Roman" w:cs="Times New Roman"/>
          <w:b/>
          <w:sz w:val="24"/>
          <w:szCs w:val="24"/>
        </w:rPr>
      </w:pPr>
    </w:p>
    <w:p w:rsidR="00DB7626" w:rsidRDefault="002B4C59"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 xml:space="preserve">El uno junto al </w:t>
      </w:r>
      <w:r w:rsidR="00DB7626">
        <w:rPr>
          <w:rFonts w:ascii="Times New Roman" w:hAnsi="Times New Roman" w:cs="Times New Roman"/>
          <w:i/>
          <w:sz w:val="24"/>
          <w:szCs w:val="24"/>
        </w:rPr>
        <w:t>o</w:t>
      </w:r>
      <w:r w:rsidRPr="00574BD1">
        <w:rPr>
          <w:rFonts w:ascii="Times New Roman" w:hAnsi="Times New Roman" w:cs="Times New Roman"/>
          <w:i/>
          <w:sz w:val="24"/>
          <w:szCs w:val="24"/>
        </w:rPr>
        <w:t xml:space="preserve">tro </w:t>
      </w:r>
    </w:p>
    <w:p w:rsidR="002B4C59" w:rsidRPr="00574BD1" w:rsidRDefault="002B4C59"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 xml:space="preserve">se aparta con gran dolor </w:t>
      </w:r>
    </w:p>
    <w:p w:rsidR="002B4C59" w:rsidRPr="00574BD1" w:rsidRDefault="002B4C59"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 xml:space="preserve">Se va callando la boca </w:t>
      </w:r>
    </w:p>
    <w:p w:rsidR="002B4C59" w:rsidRPr="00574BD1" w:rsidRDefault="002B4C59"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Y a nadie le dice adiós</w:t>
      </w:r>
    </w:p>
    <w:p w:rsidR="002B4C59" w:rsidRPr="00574BD1" w:rsidRDefault="002B4C59"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 xml:space="preserve">Ni a nadie le da la mano. </w:t>
      </w:r>
    </w:p>
    <w:p w:rsidR="002B4C59" w:rsidRPr="00574BD1" w:rsidRDefault="002B4C59" w:rsidP="00957325">
      <w:pPr>
        <w:spacing w:after="0"/>
        <w:ind w:firstLine="0"/>
        <w:rPr>
          <w:rFonts w:ascii="Times New Roman" w:hAnsi="Times New Roman" w:cs="Times New Roman"/>
          <w:i/>
          <w:sz w:val="24"/>
          <w:szCs w:val="24"/>
        </w:rPr>
      </w:pPr>
    </w:p>
    <w:p w:rsidR="002B4C59" w:rsidRPr="00574BD1" w:rsidRDefault="002B4C59"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 xml:space="preserve">La muerte cuando ella viene </w:t>
      </w:r>
    </w:p>
    <w:p w:rsidR="00574BD1" w:rsidRDefault="002B4C59"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No escoge bueno ni malos</w:t>
      </w:r>
    </w:p>
    <w:p w:rsidR="0095774B" w:rsidRDefault="0095774B"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Tanto que éramos nosotros</w:t>
      </w:r>
    </w:p>
    <w:p w:rsidR="0095774B" w:rsidRPr="00574BD1" w:rsidRDefault="0095774B"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Padre, madre y hermanito </w:t>
      </w:r>
    </w:p>
    <w:p w:rsidR="00DB7626" w:rsidRPr="00BE4EF9" w:rsidRDefault="00574BD1" w:rsidP="00957325">
      <w:pPr>
        <w:spacing w:after="0"/>
        <w:ind w:firstLine="0"/>
        <w:rPr>
          <w:rFonts w:ascii="Times New Roman" w:hAnsi="Times New Roman" w:cs="Times New Roman"/>
          <w:sz w:val="24"/>
          <w:szCs w:val="24"/>
        </w:rPr>
      </w:pPr>
      <w:r w:rsidRPr="00574BD1">
        <w:rPr>
          <w:rFonts w:ascii="Times New Roman" w:hAnsi="Times New Roman" w:cs="Times New Roman"/>
          <w:sz w:val="24"/>
          <w:szCs w:val="24"/>
        </w:rPr>
        <w:t>(Córdoba y Rovira, 1998, p.66)</w:t>
      </w:r>
    </w:p>
    <w:p w:rsidR="00BE4EF9" w:rsidRPr="00584201" w:rsidRDefault="00BE4EF9" w:rsidP="00957325">
      <w:pPr>
        <w:pStyle w:val="Prrafodelista"/>
        <w:numPr>
          <w:ilvl w:val="2"/>
          <w:numId w:val="31"/>
        </w:numPr>
        <w:spacing w:after="0"/>
        <w:ind w:firstLine="0"/>
        <w:rPr>
          <w:rFonts w:ascii="Times New Roman" w:hAnsi="Times New Roman" w:cs="Times New Roman"/>
          <w:b/>
          <w:sz w:val="24"/>
          <w:szCs w:val="24"/>
        </w:rPr>
      </w:pPr>
      <w:bookmarkStart w:id="33" w:name="CONSANGUINIDAD"/>
      <w:r w:rsidRPr="00584201">
        <w:rPr>
          <w:rFonts w:ascii="Times New Roman" w:hAnsi="Times New Roman" w:cs="Times New Roman"/>
          <w:b/>
          <w:sz w:val="24"/>
          <w:szCs w:val="24"/>
        </w:rPr>
        <w:t>Fragmentos que resaltan las relaciones de consanguinidad</w:t>
      </w:r>
      <w:bookmarkEnd w:id="33"/>
    </w:p>
    <w:p w:rsidR="00584201" w:rsidRPr="00584201" w:rsidRDefault="00584201" w:rsidP="00957325">
      <w:pPr>
        <w:pStyle w:val="Prrafodelista"/>
        <w:spacing w:after="0"/>
        <w:ind w:left="1152" w:firstLine="0"/>
        <w:rPr>
          <w:rFonts w:ascii="Times New Roman" w:hAnsi="Times New Roman" w:cs="Times New Roman"/>
          <w:sz w:val="24"/>
          <w:szCs w:val="24"/>
        </w:rPr>
      </w:pPr>
    </w:p>
    <w:p w:rsidR="00BE4EF9" w:rsidRDefault="00584201" w:rsidP="00957325">
      <w:pPr>
        <w:spacing w:after="0"/>
        <w:ind w:firstLine="0"/>
        <w:rPr>
          <w:rFonts w:ascii="Times New Roman" w:hAnsi="Times New Roman" w:cs="Times New Roman"/>
          <w:color w:val="4F81BD" w:themeColor="accent1"/>
          <w:sz w:val="24"/>
          <w:szCs w:val="24"/>
        </w:rPr>
      </w:pPr>
      <w:r w:rsidRPr="00584201">
        <w:rPr>
          <w:rFonts w:ascii="Times New Roman" w:hAnsi="Times New Roman" w:cs="Times New Roman"/>
          <w:sz w:val="24"/>
          <w:szCs w:val="24"/>
        </w:rPr>
        <w:t>Para el chocoano las relaciones de consanguinidad son fundamentales. Incluso el hecho de compartir una ascendencia –es decir la sangre- así sea muy lejana para el chocoano es de gran trascendencia. Esta es también una característica importante que muestra huellas de africanía en esta población.</w:t>
      </w:r>
    </w:p>
    <w:p w:rsidR="00584201" w:rsidRPr="00584201" w:rsidRDefault="00584201" w:rsidP="00957325">
      <w:pPr>
        <w:spacing w:after="0"/>
        <w:ind w:firstLine="0"/>
        <w:rPr>
          <w:rFonts w:ascii="Times New Roman" w:hAnsi="Times New Roman" w:cs="Times New Roman"/>
          <w:color w:val="4F81BD" w:themeColor="accent1"/>
          <w:sz w:val="24"/>
          <w:szCs w:val="24"/>
          <w:u w:val="single"/>
        </w:rPr>
      </w:pPr>
    </w:p>
    <w:p w:rsidR="00BE4EF9" w:rsidRPr="00BE4EF9" w:rsidRDefault="00BE4EF9" w:rsidP="00957325">
      <w:pPr>
        <w:spacing w:after="0"/>
        <w:ind w:firstLine="0"/>
        <w:rPr>
          <w:rFonts w:ascii="Times New Roman" w:hAnsi="Times New Roman" w:cs="Times New Roman"/>
          <w:b/>
          <w:sz w:val="24"/>
          <w:szCs w:val="24"/>
        </w:rPr>
      </w:pPr>
      <w:r w:rsidRPr="00BE4EF9">
        <w:rPr>
          <w:rFonts w:ascii="Times New Roman" w:hAnsi="Times New Roman" w:cs="Times New Roman"/>
          <w:b/>
          <w:sz w:val="24"/>
          <w:szCs w:val="24"/>
        </w:rPr>
        <w:t xml:space="preserve">POR EL ROSTRO, POR LA SANGRE </w:t>
      </w:r>
    </w:p>
    <w:p w:rsidR="005B1DA5" w:rsidRPr="00BE4EF9" w:rsidRDefault="005B1DA5" w:rsidP="00957325">
      <w:pPr>
        <w:spacing w:after="0"/>
        <w:ind w:firstLine="0"/>
        <w:rPr>
          <w:rFonts w:ascii="Times New Roman" w:hAnsi="Times New Roman" w:cs="Times New Roman"/>
          <w:sz w:val="24"/>
          <w:szCs w:val="24"/>
        </w:rPr>
      </w:pPr>
    </w:p>
    <w:p w:rsidR="00BE4EF9" w:rsidRPr="00574BD1" w:rsidRDefault="00BE4EF9"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 xml:space="preserve">Levántate prima mía </w:t>
      </w:r>
    </w:p>
    <w:p w:rsidR="00BE4EF9" w:rsidRPr="00574BD1" w:rsidRDefault="00BE4EF9"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 xml:space="preserve">Que mi primo muerto está </w:t>
      </w:r>
    </w:p>
    <w:p w:rsidR="00BE4EF9" w:rsidRPr="00574BD1" w:rsidRDefault="00BE4EF9"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 xml:space="preserve">En el calvario sangriento </w:t>
      </w:r>
    </w:p>
    <w:p w:rsidR="00BE4EF9" w:rsidRPr="00574BD1" w:rsidRDefault="00BE4EF9"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 xml:space="preserve">Anda tendido ya. </w:t>
      </w:r>
    </w:p>
    <w:p w:rsidR="00BE4EF9" w:rsidRPr="00BE4EF9" w:rsidRDefault="00BE4EF9" w:rsidP="00957325">
      <w:pPr>
        <w:spacing w:after="0"/>
        <w:ind w:firstLine="0"/>
        <w:rPr>
          <w:rFonts w:ascii="Times New Roman" w:hAnsi="Times New Roman" w:cs="Times New Roman"/>
          <w:sz w:val="24"/>
          <w:szCs w:val="24"/>
        </w:rPr>
      </w:pPr>
    </w:p>
    <w:p w:rsidR="00BE4EF9" w:rsidRPr="00DB7626" w:rsidRDefault="00584201" w:rsidP="00957325">
      <w:pPr>
        <w:spacing w:after="0"/>
        <w:ind w:firstLine="0"/>
        <w:rPr>
          <w:rFonts w:ascii="Times New Roman" w:hAnsi="Times New Roman" w:cs="Times New Roman"/>
          <w:sz w:val="24"/>
          <w:szCs w:val="24"/>
        </w:rPr>
      </w:pPr>
      <w:r w:rsidRPr="00DB7626">
        <w:rPr>
          <w:rFonts w:ascii="Times New Roman" w:hAnsi="Times New Roman" w:cs="Times New Roman"/>
          <w:sz w:val="24"/>
          <w:szCs w:val="24"/>
        </w:rPr>
        <w:t>En est</w:t>
      </w:r>
      <w:r w:rsidR="00DB7626">
        <w:rPr>
          <w:rFonts w:ascii="Times New Roman" w:hAnsi="Times New Roman" w:cs="Times New Roman"/>
          <w:sz w:val="24"/>
          <w:szCs w:val="24"/>
        </w:rPr>
        <w:t>os</w:t>
      </w:r>
      <w:r w:rsidR="00BE4EF9" w:rsidRPr="00DB7626">
        <w:rPr>
          <w:rFonts w:ascii="Times New Roman" w:hAnsi="Times New Roman" w:cs="Times New Roman"/>
          <w:sz w:val="24"/>
          <w:szCs w:val="24"/>
        </w:rPr>
        <w:t xml:space="preserve"> dos fragmentos se vislumbra el fuerte arraigo familiar y de consanguinidad que tiene el chocoano. Y es hermoso ver la analogía que hace con Cristo, con el primo de Jesús (aunque es un error bíblico por Juan el Bautista que sí era primo de Jesús, ya había muerto cuando Jesús murió), pero lo esencial es que quiere ver reflejada su pr</w:t>
      </w:r>
      <w:r w:rsidR="005B1DA5" w:rsidRPr="00DB7626">
        <w:rPr>
          <w:rFonts w:ascii="Times New Roman" w:hAnsi="Times New Roman" w:cs="Times New Roman"/>
          <w:sz w:val="24"/>
          <w:szCs w:val="24"/>
        </w:rPr>
        <w:t xml:space="preserve">opia vida en la vida de Cristo, que también quiere hacerse uno con la realidad familiar de Cristo como hombre, que al morir crucificado, también hay una familia que sufre. </w:t>
      </w:r>
    </w:p>
    <w:p w:rsidR="00BE4EF9" w:rsidRPr="00BE4EF9" w:rsidRDefault="00BE4EF9" w:rsidP="00957325">
      <w:pPr>
        <w:spacing w:after="0"/>
        <w:ind w:firstLine="0"/>
        <w:rPr>
          <w:rFonts w:ascii="Times New Roman" w:hAnsi="Times New Roman" w:cs="Times New Roman"/>
          <w:sz w:val="24"/>
          <w:szCs w:val="24"/>
        </w:rPr>
      </w:pPr>
    </w:p>
    <w:p w:rsidR="00BE4EF9" w:rsidRPr="00BE4EF9" w:rsidRDefault="00BE4EF9" w:rsidP="00957325">
      <w:pPr>
        <w:spacing w:after="0"/>
        <w:ind w:firstLine="0"/>
        <w:rPr>
          <w:rFonts w:ascii="Times New Roman" w:hAnsi="Times New Roman" w:cs="Times New Roman"/>
          <w:b/>
          <w:sz w:val="24"/>
          <w:szCs w:val="24"/>
        </w:rPr>
      </w:pPr>
      <w:r w:rsidRPr="00BE4EF9">
        <w:rPr>
          <w:rFonts w:ascii="Times New Roman" w:hAnsi="Times New Roman" w:cs="Times New Roman"/>
          <w:b/>
          <w:sz w:val="24"/>
          <w:szCs w:val="24"/>
        </w:rPr>
        <w:t>REDENTOR DE LAS ALMAS p.67</w:t>
      </w:r>
    </w:p>
    <w:p w:rsidR="00BE4EF9" w:rsidRPr="00574BD1" w:rsidRDefault="00BE4EF9"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 xml:space="preserve">Adiós primo hermano </w:t>
      </w:r>
    </w:p>
    <w:p w:rsidR="00BE4EF9" w:rsidRPr="00574BD1" w:rsidRDefault="00BE4EF9"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 xml:space="preserve">Primo hermano adiós </w:t>
      </w:r>
    </w:p>
    <w:p w:rsidR="00BE4EF9" w:rsidRPr="00574BD1" w:rsidRDefault="00BE4EF9"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 xml:space="preserve">Me voy y los dejo </w:t>
      </w:r>
    </w:p>
    <w:p w:rsidR="00BE4EF9" w:rsidRDefault="00BE4EF9"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Solitos con Dios</w:t>
      </w:r>
    </w:p>
    <w:p w:rsidR="0095774B" w:rsidRDefault="0095774B" w:rsidP="00957325">
      <w:pPr>
        <w:spacing w:after="0"/>
        <w:ind w:firstLine="0"/>
        <w:rPr>
          <w:rFonts w:ascii="Times New Roman" w:hAnsi="Times New Roman" w:cs="Times New Roman"/>
          <w:i/>
          <w:sz w:val="24"/>
          <w:szCs w:val="24"/>
        </w:rPr>
      </w:pPr>
    </w:p>
    <w:p w:rsidR="0095774B" w:rsidRDefault="0095774B"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La virgen callada</w:t>
      </w:r>
    </w:p>
    <w:p w:rsidR="0095774B" w:rsidRDefault="0095774B"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no le respondió </w:t>
      </w:r>
    </w:p>
    <w:p w:rsidR="0095774B" w:rsidRDefault="0095774B"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llorando su hijo </w:t>
      </w:r>
    </w:p>
    <w:p w:rsidR="0095774B" w:rsidRDefault="0095774B"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que hoy se le murió</w:t>
      </w:r>
    </w:p>
    <w:p w:rsidR="0095774B" w:rsidRPr="00574BD1" w:rsidRDefault="0095774B" w:rsidP="00957325">
      <w:pPr>
        <w:spacing w:after="0"/>
        <w:ind w:firstLine="0"/>
        <w:rPr>
          <w:rFonts w:ascii="Times New Roman" w:hAnsi="Times New Roman" w:cs="Times New Roman"/>
          <w:i/>
          <w:sz w:val="24"/>
          <w:szCs w:val="24"/>
        </w:rPr>
      </w:pPr>
    </w:p>
    <w:p w:rsidR="00BE4EF9" w:rsidRPr="00574BD1" w:rsidRDefault="00BE4EF9" w:rsidP="00957325">
      <w:pPr>
        <w:spacing w:after="0"/>
        <w:ind w:firstLine="0"/>
        <w:rPr>
          <w:rFonts w:ascii="Times New Roman" w:hAnsi="Times New Roman" w:cs="Times New Roman"/>
          <w:i/>
          <w:sz w:val="24"/>
          <w:szCs w:val="24"/>
        </w:rPr>
      </w:pPr>
    </w:p>
    <w:p w:rsidR="00BE4EF9" w:rsidRPr="00574BD1" w:rsidRDefault="00BE4EF9"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 xml:space="preserve">Su primo San Juan </w:t>
      </w:r>
    </w:p>
    <w:p w:rsidR="00BE4EF9" w:rsidRPr="00574BD1" w:rsidRDefault="00BE4EF9"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 xml:space="preserve">Fue y la consoló </w:t>
      </w:r>
    </w:p>
    <w:p w:rsidR="00BE4EF9" w:rsidRPr="00574BD1" w:rsidRDefault="00BE4EF9"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 xml:space="preserve">Llorando a su Hijo </w:t>
      </w:r>
    </w:p>
    <w:p w:rsidR="00BE4EF9" w:rsidRPr="00574BD1" w:rsidRDefault="00BE4EF9"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No le respondió</w:t>
      </w:r>
    </w:p>
    <w:p w:rsidR="00BE4EF9" w:rsidRPr="00BE4EF9" w:rsidRDefault="00BE4EF9" w:rsidP="00957325">
      <w:pPr>
        <w:spacing w:after="0"/>
        <w:ind w:firstLine="0"/>
        <w:rPr>
          <w:rFonts w:ascii="Times New Roman" w:hAnsi="Times New Roman" w:cs="Times New Roman"/>
          <w:sz w:val="24"/>
          <w:szCs w:val="24"/>
        </w:rPr>
      </w:pPr>
    </w:p>
    <w:p w:rsidR="00BE4EF9" w:rsidRPr="00BE4EF9" w:rsidRDefault="00BE4EF9" w:rsidP="00957325">
      <w:pPr>
        <w:spacing w:after="0"/>
        <w:ind w:firstLine="0"/>
        <w:rPr>
          <w:rFonts w:ascii="Times New Roman" w:hAnsi="Times New Roman" w:cs="Times New Roman"/>
          <w:b/>
          <w:sz w:val="24"/>
          <w:szCs w:val="24"/>
        </w:rPr>
      </w:pPr>
      <w:r w:rsidRPr="00BE4EF9">
        <w:rPr>
          <w:rFonts w:ascii="Times New Roman" w:hAnsi="Times New Roman" w:cs="Times New Roman"/>
          <w:b/>
          <w:sz w:val="24"/>
          <w:szCs w:val="24"/>
        </w:rPr>
        <w:t>BÀRBARA P. 82</w:t>
      </w:r>
    </w:p>
    <w:p w:rsidR="00BE4EF9" w:rsidRPr="00BE4EF9" w:rsidRDefault="00BE4EF9" w:rsidP="00957325">
      <w:pPr>
        <w:spacing w:after="0"/>
        <w:ind w:firstLine="0"/>
        <w:rPr>
          <w:rFonts w:ascii="Times New Roman" w:hAnsi="Times New Roman" w:cs="Times New Roman"/>
          <w:b/>
          <w:sz w:val="24"/>
          <w:szCs w:val="24"/>
        </w:rPr>
      </w:pPr>
    </w:p>
    <w:p w:rsidR="00BE4EF9" w:rsidRPr="00574BD1" w:rsidRDefault="00BE4EF9"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Hay Bárbara, hay Bárbara, divina reina</w:t>
      </w:r>
    </w:p>
    <w:p w:rsidR="00BE4EF9" w:rsidRPr="00574BD1" w:rsidRDefault="00BE4EF9" w:rsidP="00957325">
      <w:pPr>
        <w:spacing w:after="0"/>
        <w:ind w:firstLine="0"/>
        <w:rPr>
          <w:rFonts w:ascii="Times New Roman" w:hAnsi="Times New Roman" w:cs="Times New Roman"/>
          <w:b/>
          <w:i/>
          <w:sz w:val="24"/>
          <w:szCs w:val="24"/>
        </w:rPr>
      </w:pPr>
    </w:p>
    <w:p w:rsidR="00BE4EF9" w:rsidRPr="00574BD1" w:rsidRDefault="00BE4EF9"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Vecina como amanece</w:t>
      </w:r>
    </w:p>
    <w:p w:rsidR="00BE4EF9" w:rsidRPr="00574BD1" w:rsidRDefault="00BE4EF9"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Vecino yo aquí no ma</w:t>
      </w:r>
    </w:p>
    <w:p w:rsidR="00BE4EF9" w:rsidRPr="00574BD1" w:rsidRDefault="00BE4EF9"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Aquí esperando la muerte</w:t>
      </w:r>
    </w:p>
    <w:p w:rsidR="00BE4EF9" w:rsidRPr="00574BD1" w:rsidRDefault="00BE4EF9"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Que me venga a llevar</w:t>
      </w:r>
    </w:p>
    <w:p w:rsidR="00BE4EF9" w:rsidRPr="00574BD1" w:rsidRDefault="00BE4EF9" w:rsidP="00957325">
      <w:pPr>
        <w:spacing w:after="0"/>
        <w:ind w:firstLine="0"/>
        <w:rPr>
          <w:rFonts w:ascii="Times New Roman" w:hAnsi="Times New Roman" w:cs="Times New Roman"/>
          <w:i/>
          <w:sz w:val="24"/>
          <w:szCs w:val="24"/>
        </w:rPr>
      </w:pPr>
    </w:p>
    <w:p w:rsidR="00BE4EF9" w:rsidRPr="00574BD1" w:rsidRDefault="00BE4EF9"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 xml:space="preserve">Mi marido se murió </w:t>
      </w:r>
    </w:p>
    <w:p w:rsidR="00BE4EF9" w:rsidRPr="00574BD1" w:rsidRDefault="00BE4EF9"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Y el diablo se lo llevó</w:t>
      </w:r>
    </w:p>
    <w:p w:rsidR="00BE4EF9" w:rsidRPr="00574BD1" w:rsidRDefault="00BE4EF9"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 xml:space="preserve">Allá estará pagando </w:t>
      </w:r>
    </w:p>
    <w:p w:rsidR="00BE4EF9" w:rsidRPr="00574BD1" w:rsidRDefault="00BE4EF9"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 xml:space="preserve">La paliza que me dio. </w:t>
      </w:r>
    </w:p>
    <w:p w:rsidR="00BE4EF9" w:rsidRPr="00BE4EF9" w:rsidRDefault="00BE4EF9" w:rsidP="00957325">
      <w:pPr>
        <w:spacing w:after="0"/>
        <w:ind w:firstLine="0"/>
        <w:rPr>
          <w:rFonts w:ascii="Times New Roman" w:hAnsi="Times New Roman" w:cs="Times New Roman"/>
          <w:sz w:val="24"/>
          <w:szCs w:val="24"/>
        </w:rPr>
      </w:pPr>
    </w:p>
    <w:p w:rsidR="00BE4EF9" w:rsidRPr="00584201" w:rsidRDefault="00BE4EF9" w:rsidP="00957325">
      <w:pPr>
        <w:spacing w:after="0"/>
        <w:ind w:firstLine="0"/>
        <w:rPr>
          <w:rFonts w:ascii="Times New Roman" w:hAnsi="Times New Roman" w:cs="Times New Roman"/>
          <w:sz w:val="24"/>
          <w:szCs w:val="24"/>
        </w:rPr>
      </w:pPr>
      <w:r w:rsidRPr="00584201">
        <w:rPr>
          <w:rFonts w:ascii="Times New Roman" w:hAnsi="Times New Roman" w:cs="Times New Roman"/>
          <w:sz w:val="24"/>
          <w:szCs w:val="24"/>
        </w:rPr>
        <w:t>Aquí incluso se resalta la figura del vecino, muy importante entre los chocoanos quienes tienen la costumbre de sacar las sillas en la noche y compartir parte de las comidas que preparan con sus vecinos.</w:t>
      </w:r>
    </w:p>
    <w:p w:rsidR="00BE4EF9" w:rsidRPr="00584201" w:rsidRDefault="00BE4EF9" w:rsidP="00957325">
      <w:pPr>
        <w:spacing w:after="0"/>
        <w:ind w:firstLine="0"/>
        <w:rPr>
          <w:rFonts w:ascii="Times New Roman" w:hAnsi="Times New Roman" w:cs="Times New Roman"/>
          <w:sz w:val="24"/>
          <w:szCs w:val="24"/>
        </w:rPr>
      </w:pPr>
      <w:r w:rsidRPr="00584201">
        <w:rPr>
          <w:rFonts w:ascii="Times New Roman" w:hAnsi="Times New Roman" w:cs="Times New Roman"/>
          <w:sz w:val="24"/>
          <w:szCs w:val="24"/>
        </w:rPr>
        <w:t xml:space="preserve">También muestra el dolor de una mujer viuda, que desafortunadamente descansa con la muerte de su marido y supone la eternidad del mismo. </w:t>
      </w:r>
    </w:p>
    <w:p w:rsidR="00DB7626" w:rsidRDefault="00DB7626" w:rsidP="00957325">
      <w:pPr>
        <w:spacing w:after="0"/>
        <w:ind w:firstLine="0"/>
        <w:rPr>
          <w:rFonts w:ascii="Times New Roman" w:hAnsi="Times New Roman" w:cs="Times New Roman"/>
          <w:i/>
          <w:sz w:val="24"/>
          <w:szCs w:val="24"/>
        </w:rPr>
      </w:pPr>
    </w:p>
    <w:p w:rsidR="00574BD1" w:rsidRPr="00574BD1" w:rsidRDefault="00574BD1"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 xml:space="preserve">Aquí estoy crucificado </w:t>
      </w:r>
    </w:p>
    <w:p w:rsidR="00574BD1" w:rsidRPr="00574BD1" w:rsidRDefault="00574BD1"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En cama de flores tendidas (ya hoy callé) mamacita</w:t>
      </w:r>
    </w:p>
    <w:p w:rsidR="00574BD1" w:rsidRPr="00574BD1" w:rsidRDefault="00574BD1"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No llores (ya hoy callé)</w:t>
      </w:r>
    </w:p>
    <w:p w:rsidR="00574BD1" w:rsidRPr="00574BD1" w:rsidRDefault="00574BD1"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Hermanita no llores (ya hoy callé)</w:t>
      </w:r>
    </w:p>
    <w:p w:rsidR="00BE4EF9" w:rsidRPr="00574BD1" w:rsidRDefault="00574BD1" w:rsidP="00957325">
      <w:pPr>
        <w:spacing w:after="0"/>
        <w:ind w:firstLine="0"/>
        <w:rPr>
          <w:rFonts w:ascii="Times New Roman" w:hAnsi="Times New Roman" w:cs="Times New Roman"/>
          <w:sz w:val="24"/>
          <w:szCs w:val="24"/>
        </w:rPr>
      </w:pPr>
      <w:r w:rsidRPr="00574BD1">
        <w:rPr>
          <w:rFonts w:ascii="Times New Roman" w:hAnsi="Times New Roman" w:cs="Times New Roman"/>
          <w:sz w:val="24"/>
          <w:szCs w:val="24"/>
        </w:rPr>
        <w:t>(Córdoba y Rovira, 1998, p.100)</w:t>
      </w:r>
    </w:p>
    <w:p w:rsidR="00B35DED" w:rsidRDefault="00B35DED" w:rsidP="00957325">
      <w:pPr>
        <w:spacing w:after="0"/>
        <w:ind w:firstLine="0"/>
        <w:rPr>
          <w:rFonts w:ascii="Times New Roman" w:hAnsi="Times New Roman" w:cs="Times New Roman"/>
          <w:color w:val="4F81BD" w:themeColor="accent1"/>
          <w:sz w:val="24"/>
          <w:szCs w:val="24"/>
        </w:rPr>
      </w:pPr>
    </w:p>
    <w:p w:rsidR="000A29D1" w:rsidRDefault="000A29D1" w:rsidP="00957325">
      <w:pPr>
        <w:spacing w:after="0"/>
        <w:ind w:firstLine="0"/>
        <w:rPr>
          <w:rFonts w:ascii="Times New Roman" w:hAnsi="Times New Roman" w:cs="Times New Roman"/>
          <w:b/>
          <w:sz w:val="24"/>
          <w:szCs w:val="24"/>
        </w:rPr>
      </w:pPr>
      <w:r w:rsidRPr="000A29D1">
        <w:rPr>
          <w:rFonts w:ascii="Times New Roman" w:hAnsi="Times New Roman" w:cs="Times New Roman"/>
          <w:b/>
          <w:sz w:val="24"/>
          <w:szCs w:val="24"/>
        </w:rPr>
        <w:t>Responsorio</w:t>
      </w:r>
      <w:r>
        <w:rPr>
          <w:rFonts w:ascii="Times New Roman" w:hAnsi="Times New Roman" w:cs="Times New Roman"/>
          <w:b/>
          <w:sz w:val="24"/>
          <w:szCs w:val="24"/>
        </w:rPr>
        <w:t xml:space="preserve"> (Madolina Palacios)</w:t>
      </w:r>
    </w:p>
    <w:p w:rsidR="000A29D1" w:rsidRDefault="000A29D1" w:rsidP="00957325">
      <w:pPr>
        <w:spacing w:after="0"/>
        <w:ind w:firstLine="0"/>
        <w:rPr>
          <w:rFonts w:ascii="Times New Roman" w:hAnsi="Times New Roman" w:cs="Times New Roman"/>
          <w:b/>
          <w:sz w:val="24"/>
          <w:szCs w:val="24"/>
        </w:rPr>
      </w:pPr>
    </w:p>
    <w:p w:rsidR="000A29D1" w:rsidRDefault="000A29D1"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Adiós madre de mi vida</w:t>
      </w:r>
    </w:p>
    <w:p w:rsidR="000A29D1" w:rsidRDefault="000A29D1"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Made de mi vida adión</w:t>
      </w:r>
    </w:p>
    <w:p w:rsidR="000A29D1" w:rsidRDefault="000A29D1"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Si alguna culpa hice mal </w:t>
      </w:r>
    </w:p>
    <w:p w:rsidR="000A29D1" w:rsidRDefault="000A29D1"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Que me la personde Dios</w:t>
      </w:r>
    </w:p>
    <w:p w:rsidR="000A29D1" w:rsidRDefault="000A29D1"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Hoy me despido de aquí </w:t>
      </w:r>
    </w:p>
    <w:p w:rsidR="000A29D1" w:rsidRDefault="000A29D1"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Levanta mi novenario</w:t>
      </w:r>
    </w:p>
    <w:p w:rsidR="000A29D1" w:rsidRDefault="000A29D1"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Mis dolientes quedan tristes </w:t>
      </w:r>
    </w:p>
    <w:p w:rsidR="000A29D1" w:rsidRDefault="000A29D1"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Mis hijos quedan llorando. </w:t>
      </w:r>
    </w:p>
    <w:p w:rsidR="000A29D1" w:rsidRDefault="000A29D1" w:rsidP="00957325">
      <w:pPr>
        <w:spacing w:after="0"/>
        <w:ind w:firstLine="0"/>
        <w:rPr>
          <w:rFonts w:ascii="Times New Roman" w:hAnsi="Times New Roman" w:cs="Times New Roman"/>
          <w:sz w:val="24"/>
          <w:szCs w:val="24"/>
        </w:rPr>
      </w:pPr>
      <w:r>
        <w:rPr>
          <w:rFonts w:ascii="Times New Roman" w:hAnsi="Times New Roman" w:cs="Times New Roman"/>
          <w:sz w:val="24"/>
          <w:szCs w:val="24"/>
        </w:rPr>
        <w:t>(Córdoba y Rovira, 1998, p.92)</w:t>
      </w:r>
    </w:p>
    <w:p w:rsidR="000A29D1" w:rsidRDefault="000A29D1" w:rsidP="00957325">
      <w:pPr>
        <w:spacing w:after="0"/>
        <w:ind w:firstLine="0"/>
        <w:rPr>
          <w:rFonts w:ascii="Times New Roman" w:hAnsi="Times New Roman" w:cs="Times New Roman"/>
          <w:sz w:val="24"/>
          <w:szCs w:val="24"/>
        </w:rPr>
      </w:pPr>
    </w:p>
    <w:p w:rsidR="000A29D1" w:rsidRDefault="000A29D1" w:rsidP="00957325">
      <w:pPr>
        <w:spacing w:after="0"/>
        <w:ind w:firstLine="0"/>
        <w:rPr>
          <w:rFonts w:ascii="Times New Roman" w:hAnsi="Times New Roman" w:cs="Times New Roman"/>
          <w:b/>
          <w:sz w:val="24"/>
          <w:szCs w:val="24"/>
        </w:rPr>
      </w:pPr>
      <w:r>
        <w:rPr>
          <w:rFonts w:ascii="Times New Roman" w:hAnsi="Times New Roman" w:cs="Times New Roman"/>
          <w:b/>
          <w:sz w:val="24"/>
          <w:szCs w:val="24"/>
        </w:rPr>
        <w:t>Responsorios (Mirza Mena y otras)</w:t>
      </w:r>
    </w:p>
    <w:p w:rsidR="000A29D1" w:rsidRDefault="000A29D1" w:rsidP="00957325">
      <w:pPr>
        <w:spacing w:after="0"/>
        <w:ind w:firstLine="0"/>
        <w:rPr>
          <w:rFonts w:ascii="Times New Roman" w:hAnsi="Times New Roman" w:cs="Times New Roman"/>
          <w:b/>
          <w:sz w:val="24"/>
          <w:szCs w:val="24"/>
        </w:rPr>
      </w:pPr>
    </w:p>
    <w:p w:rsidR="000A29D1" w:rsidRDefault="000A29D1"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Adiós mis hijos yo me despido </w:t>
      </w:r>
    </w:p>
    <w:p w:rsidR="000A29D1" w:rsidRDefault="000A29D1"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Aunque lloren y se lamenten </w:t>
      </w:r>
    </w:p>
    <w:p w:rsidR="000A29D1" w:rsidRDefault="000A29D1"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Pronto me echan al olvido</w:t>
      </w:r>
    </w:p>
    <w:p w:rsidR="000A29D1" w:rsidRDefault="000A29D1" w:rsidP="00957325">
      <w:pPr>
        <w:spacing w:after="0"/>
        <w:ind w:firstLine="0"/>
        <w:rPr>
          <w:rFonts w:ascii="Times New Roman" w:hAnsi="Times New Roman" w:cs="Times New Roman"/>
          <w:i/>
          <w:sz w:val="24"/>
          <w:szCs w:val="24"/>
        </w:rPr>
      </w:pPr>
    </w:p>
    <w:p w:rsidR="000A29D1" w:rsidRDefault="000A29D1"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Adiós mis hijos no lloren más </w:t>
      </w:r>
    </w:p>
    <w:p w:rsidR="000A29D1" w:rsidRDefault="000A29D1"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El que se muere ya no vuelve más .</w:t>
      </w:r>
    </w:p>
    <w:p w:rsidR="000A29D1" w:rsidRDefault="000A29D1" w:rsidP="00957325">
      <w:pPr>
        <w:spacing w:after="0"/>
        <w:ind w:firstLine="0"/>
        <w:rPr>
          <w:rFonts w:ascii="Times New Roman" w:hAnsi="Times New Roman" w:cs="Times New Roman"/>
          <w:sz w:val="24"/>
          <w:szCs w:val="24"/>
        </w:rPr>
      </w:pPr>
    </w:p>
    <w:p w:rsidR="00DB7626" w:rsidRDefault="000A29D1" w:rsidP="00957325">
      <w:pPr>
        <w:spacing w:after="0"/>
        <w:ind w:firstLine="0"/>
        <w:rPr>
          <w:rFonts w:ascii="Times New Roman" w:hAnsi="Times New Roman" w:cs="Times New Roman"/>
          <w:sz w:val="24"/>
          <w:szCs w:val="24"/>
        </w:rPr>
      </w:pPr>
      <w:r>
        <w:rPr>
          <w:rFonts w:ascii="Times New Roman" w:hAnsi="Times New Roman" w:cs="Times New Roman"/>
          <w:sz w:val="24"/>
          <w:szCs w:val="24"/>
        </w:rPr>
        <w:t xml:space="preserve">Particularidad es que también se torna en consuelo. </w:t>
      </w:r>
    </w:p>
    <w:p w:rsidR="00A874AD" w:rsidRDefault="00A874AD" w:rsidP="00957325">
      <w:pPr>
        <w:spacing w:after="0"/>
        <w:ind w:firstLine="0"/>
        <w:rPr>
          <w:rFonts w:ascii="Times New Roman" w:hAnsi="Times New Roman" w:cs="Times New Roman"/>
          <w:sz w:val="24"/>
          <w:szCs w:val="24"/>
        </w:rPr>
      </w:pPr>
    </w:p>
    <w:p w:rsidR="00A874AD" w:rsidRDefault="00A874AD" w:rsidP="00957325">
      <w:pPr>
        <w:spacing w:after="0"/>
        <w:ind w:firstLine="0"/>
        <w:rPr>
          <w:rFonts w:ascii="Times New Roman" w:hAnsi="Times New Roman" w:cs="Times New Roman"/>
          <w:sz w:val="24"/>
          <w:szCs w:val="24"/>
        </w:rPr>
      </w:pPr>
    </w:p>
    <w:p w:rsidR="00A874AD" w:rsidRPr="00A874AD" w:rsidRDefault="00A874AD" w:rsidP="00957325">
      <w:pPr>
        <w:spacing w:after="0"/>
        <w:ind w:firstLine="0"/>
        <w:rPr>
          <w:rFonts w:ascii="Times New Roman" w:hAnsi="Times New Roman" w:cs="Times New Roman"/>
          <w:sz w:val="24"/>
          <w:szCs w:val="24"/>
        </w:rPr>
      </w:pPr>
    </w:p>
    <w:p w:rsidR="00DB7626" w:rsidRDefault="00DB7626" w:rsidP="00957325">
      <w:pPr>
        <w:spacing w:after="0"/>
        <w:ind w:firstLine="0"/>
        <w:rPr>
          <w:rFonts w:ascii="Times New Roman" w:hAnsi="Times New Roman" w:cs="Times New Roman"/>
          <w:b/>
          <w:sz w:val="24"/>
          <w:szCs w:val="24"/>
        </w:rPr>
      </w:pPr>
    </w:p>
    <w:p w:rsidR="0095774B" w:rsidRDefault="0095774B" w:rsidP="00957325">
      <w:pPr>
        <w:spacing w:after="0"/>
        <w:ind w:firstLine="0"/>
        <w:rPr>
          <w:rFonts w:ascii="Times New Roman" w:hAnsi="Times New Roman" w:cs="Times New Roman"/>
          <w:b/>
          <w:sz w:val="24"/>
          <w:szCs w:val="24"/>
        </w:rPr>
      </w:pPr>
      <w:r>
        <w:rPr>
          <w:rFonts w:ascii="Times New Roman" w:hAnsi="Times New Roman" w:cs="Times New Roman"/>
          <w:b/>
          <w:sz w:val="24"/>
          <w:szCs w:val="24"/>
        </w:rPr>
        <w:t>La muerte cuando ella viene (Madolina Palacios)</w:t>
      </w:r>
    </w:p>
    <w:p w:rsidR="0095774B" w:rsidRDefault="0095774B" w:rsidP="00957325">
      <w:pPr>
        <w:spacing w:after="0"/>
        <w:ind w:firstLine="0"/>
        <w:rPr>
          <w:rFonts w:ascii="Times New Roman" w:hAnsi="Times New Roman" w:cs="Times New Roman"/>
          <w:i/>
          <w:sz w:val="24"/>
          <w:szCs w:val="24"/>
        </w:rPr>
      </w:pPr>
    </w:p>
    <w:p w:rsidR="0095774B" w:rsidRDefault="0095774B"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La muerte cuando ella viene </w:t>
      </w:r>
    </w:p>
    <w:p w:rsidR="0095774B" w:rsidRDefault="0095774B"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No escoge buenos ni malos</w:t>
      </w:r>
    </w:p>
    <w:p w:rsidR="0095774B" w:rsidRDefault="0095774B"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Tanto que éramos nosotros</w:t>
      </w:r>
    </w:p>
    <w:p w:rsidR="0095774B" w:rsidRDefault="0095774B"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Padre, madre y hermanito. </w:t>
      </w:r>
    </w:p>
    <w:p w:rsidR="0095774B" w:rsidRDefault="0095774B" w:rsidP="00957325">
      <w:pPr>
        <w:spacing w:after="0"/>
        <w:ind w:firstLine="0"/>
        <w:rPr>
          <w:rFonts w:ascii="Times New Roman" w:hAnsi="Times New Roman" w:cs="Times New Roman"/>
          <w:sz w:val="24"/>
          <w:szCs w:val="24"/>
        </w:rPr>
      </w:pPr>
      <w:r>
        <w:rPr>
          <w:rFonts w:ascii="Times New Roman" w:hAnsi="Times New Roman" w:cs="Times New Roman"/>
          <w:sz w:val="24"/>
          <w:szCs w:val="24"/>
        </w:rPr>
        <w:t>(Córdoba y Rovira, 1998, p.66)</w:t>
      </w:r>
    </w:p>
    <w:p w:rsidR="00EF11EF" w:rsidRDefault="00EF11EF" w:rsidP="00957325">
      <w:pPr>
        <w:spacing w:after="0"/>
        <w:ind w:firstLine="0"/>
        <w:rPr>
          <w:rFonts w:ascii="Times New Roman" w:hAnsi="Times New Roman" w:cs="Times New Roman"/>
          <w:sz w:val="24"/>
          <w:szCs w:val="24"/>
        </w:rPr>
      </w:pPr>
    </w:p>
    <w:p w:rsidR="00EF11EF" w:rsidRDefault="00EF11EF" w:rsidP="00957325">
      <w:pPr>
        <w:spacing w:after="0"/>
        <w:ind w:firstLine="0"/>
        <w:rPr>
          <w:rFonts w:ascii="Times New Roman" w:hAnsi="Times New Roman" w:cs="Times New Roman"/>
          <w:b/>
          <w:sz w:val="24"/>
          <w:szCs w:val="24"/>
        </w:rPr>
      </w:pPr>
      <w:r>
        <w:rPr>
          <w:rFonts w:ascii="Times New Roman" w:hAnsi="Times New Roman" w:cs="Times New Roman"/>
          <w:b/>
          <w:sz w:val="24"/>
          <w:szCs w:val="24"/>
        </w:rPr>
        <w:t xml:space="preserve">Fragmento </w:t>
      </w:r>
    </w:p>
    <w:p w:rsidR="00EE11D3" w:rsidRDefault="00EE11D3" w:rsidP="00957325">
      <w:pPr>
        <w:spacing w:after="0"/>
        <w:ind w:firstLine="0"/>
        <w:rPr>
          <w:rFonts w:ascii="Times New Roman" w:hAnsi="Times New Roman" w:cs="Times New Roman"/>
          <w:b/>
          <w:sz w:val="24"/>
          <w:szCs w:val="24"/>
        </w:rPr>
      </w:pPr>
    </w:p>
    <w:p w:rsidR="00EF11EF" w:rsidRPr="00EE11D3" w:rsidRDefault="00EF11EF" w:rsidP="00957325">
      <w:pPr>
        <w:spacing w:after="0"/>
        <w:ind w:firstLine="0"/>
        <w:rPr>
          <w:rFonts w:ascii="Times New Roman" w:hAnsi="Times New Roman" w:cs="Times New Roman"/>
          <w:i/>
          <w:sz w:val="24"/>
          <w:szCs w:val="24"/>
        </w:rPr>
      </w:pPr>
      <w:r w:rsidRPr="00EE11D3">
        <w:rPr>
          <w:rFonts w:ascii="Times New Roman" w:hAnsi="Times New Roman" w:cs="Times New Roman"/>
          <w:i/>
          <w:sz w:val="24"/>
          <w:szCs w:val="24"/>
        </w:rPr>
        <w:t xml:space="preserve">Con cuatro hachones lo llevan </w:t>
      </w:r>
    </w:p>
    <w:p w:rsidR="00EF11EF" w:rsidRPr="00EE11D3" w:rsidRDefault="00EF11EF" w:rsidP="00957325">
      <w:pPr>
        <w:spacing w:after="0"/>
        <w:ind w:firstLine="0"/>
        <w:rPr>
          <w:rFonts w:ascii="Times New Roman" w:hAnsi="Times New Roman" w:cs="Times New Roman"/>
          <w:i/>
          <w:sz w:val="24"/>
          <w:szCs w:val="24"/>
        </w:rPr>
      </w:pPr>
      <w:r w:rsidRPr="00EE11D3">
        <w:rPr>
          <w:rFonts w:ascii="Times New Roman" w:hAnsi="Times New Roman" w:cs="Times New Roman"/>
          <w:i/>
          <w:sz w:val="24"/>
          <w:szCs w:val="24"/>
        </w:rPr>
        <w:t xml:space="preserve">De la casa pa`la Iglesia </w:t>
      </w:r>
    </w:p>
    <w:p w:rsidR="00EF11EF" w:rsidRPr="00EE11D3" w:rsidRDefault="00EF11EF" w:rsidP="00957325">
      <w:pPr>
        <w:spacing w:after="0"/>
        <w:ind w:firstLine="0"/>
        <w:rPr>
          <w:rFonts w:ascii="Times New Roman" w:hAnsi="Times New Roman" w:cs="Times New Roman"/>
          <w:i/>
          <w:sz w:val="24"/>
          <w:szCs w:val="24"/>
        </w:rPr>
      </w:pPr>
      <w:r w:rsidRPr="00EE11D3">
        <w:rPr>
          <w:rFonts w:ascii="Times New Roman" w:hAnsi="Times New Roman" w:cs="Times New Roman"/>
          <w:i/>
          <w:sz w:val="24"/>
          <w:szCs w:val="24"/>
        </w:rPr>
        <w:t xml:space="preserve">Con cuatro hachones lo llevan </w:t>
      </w:r>
    </w:p>
    <w:p w:rsidR="000A29D1" w:rsidRDefault="00EF11EF" w:rsidP="00957325">
      <w:pPr>
        <w:spacing w:after="0"/>
        <w:ind w:firstLine="0"/>
        <w:rPr>
          <w:rFonts w:ascii="Times New Roman" w:hAnsi="Times New Roman" w:cs="Times New Roman"/>
          <w:i/>
          <w:sz w:val="24"/>
          <w:szCs w:val="24"/>
        </w:rPr>
      </w:pPr>
      <w:r w:rsidRPr="00EE11D3">
        <w:rPr>
          <w:rFonts w:ascii="Times New Roman" w:hAnsi="Times New Roman" w:cs="Times New Roman"/>
          <w:i/>
          <w:sz w:val="24"/>
          <w:szCs w:val="24"/>
        </w:rPr>
        <w:t>De la Iglesia al cementerio</w:t>
      </w:r>
    </w:p>
    <w:p w:rsidR="00EE11D3" w:rsidRDefault="00EE11D3" w:rsidP="00957325">
      <w:pPr>
        <w:spacing w:after="0"/>
        <w:ind w:firstLine="0"/>
        <w:rPr>
          <w:rFonts w:ascii="Times New Roman" w:hAnsi="Times New Roman" w:cs="Times New Roman"/>
          <w:i/>
          <w:sz w:val="24"/>
          <w:szCs w:val="24"/>
        </w:rPr>
      </w:pPr>
    </w:p>
    <w:p w:rsidR="00EE11D3" w:rsidRDefault="00EE11D3"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Su madre nada mas llora</w:t>
      </w:r>
    </w:p>
    <w:p w:rsidR="00EE11D3" w:rsidRDefault="00EE11D3"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Con los otros allegados </w:t>
      </w:r>
    </w:p>
    <w:p w:rsidR="00EE11D3" w:rsidRDefault="00EE11D3"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Los demás se van diciendo </w:t>
      </w:r>
    </w:p>
    <w:p w:rsidR="00EE11D3" w:rsidRDefault="00EE11D3"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Santo Dios Sacramentado </w:t>
      </w:r>
    </w:p>
    <w:p w:rsidR="00EE11D3" w:rsidRDefault="00EE11D3" w:rsidP="00957325">
      <w:pPr>
        <w:spacing w:after="0"/>
        <w:ind w:firstLine="0"/>
        <w:rPr>
          <w:rFonts w:ascii="Times New Roman" w:hAnsi="Times New Roman" w:cs="Times New Roman"/>
          <w:i/>
          <w:sz w:val="24"/>
          <w:szCs w:val="24"/>
        </w:rPr>
      </w:pPr>
    </w:p>
    <w:p w:rsidR="00EE11D3" w:rsidRDefault="00EE11D3"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Su padre hace los gastos </w:t>
      </w:r>
    </w:p>
    <w:p w:rsidR="00EE11D3" w:rsidRDefault="00EE11D3"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Le regala el ataúd </w:t>
      </w:r>
    </w:p>
    <w:p w:rsidR="00EE11D3" w:rsidRDefault="00EE11D3"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Sus máquinas van cosiendo </w:t>
      </w:r>
    </w:p>
    <w:p w:rsidR="00EE11D3" w:rsidRDefault="00EE11D3"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Su linda sábana azul</w:t>
      </w:r>
    </w:p>
    <w:p w:rsidR="00EE11D3" w:rsidRDefault="00EE11D3" w:rsidP="00957325">
      <w:pPr>
        <w:spacing w:after="0"/>
        <w:ind w:firstLine="0"/>
        <w:rPr>
          <w:rFonts w:ascii="Times New Roman" w:hAnsi="Times New Roman" w:cs="Times New Roman"/>
          <w:sz w:val="24"/>
          <w:szCs w:val="24"/>
        </w:rPr>
      </w:pPr>
      <w:r>
        <w:rPr>
          <w:rFonts w:ascii="Times New Roman" w:hAnsi="Times New Roman" w:cs="Times New Roman"/>
          <w:sz w:val="24"/>
          <w:szCs w:val="24"/>
        </w:rPr>
        <w:t>(Ayala, 2011,p .34-35)</w:t>
      </w:r>
    </w:p>
    <w:p w:rsidR="00EE11D3" w:rsidRDefault="00EE11D3" w:rsidP="00957325">
      <w:pPr>
        <w:spacing w:after="0"/>
        <w:ind w:firstLine="0"/>
        <w:rPr>
          <w:rFonts w:ascii="Times New Roman" w:hAnsi="Times New Roman" w:cs="Times New Roman"/>
          <w:sz w:val="24"/>
          <w:szCs w:val="24"/>
        </w:rPr>
      </w:pPr>
    </w:p>
    <w:p w:rsidR="00EE11D3" w:rsidRDefault="00EE11D3" w:rsidP="00957325">
      <w:pPr>
        <w:spacing w:after="0"/>
        <w:ind w:firstLine="0"/>
        <w:rPr>
          <w:rFonts w:ascii="Times New Roman" w:hAnsi="Times New Roman" w:cs="Times New Roman"/>
          <w:sz w:val="24"/>
          <w:szCs w:val="24"/>
        </w:rPr>
      </w:pPr>
      <w:r>
        <w:rPr>
          <w:rFonts w:ascii="Times New Roman" w:hAnsi="Times New Roman" w:cs="Times New Roman"/>
          <w:sz w:val="24"/>
          <w:szCs w:val="24"/>
        </w:rPr>
        <w:t>En este alabao se ven todas las preocupaciones alrededor de la muerte. Incluso los gastos del funeral viene a ser una de ellas</w:t>
      </w:r>
      <w:r w:rsidR="008637BA">
        <w:rPr>
          <w:rFonts w:ascii="Times New Roman" w:hAnsi="Times New Roman" w:cs="Times New Roman"/>
          <w:sz w:val="24"/>
          <w:szCs w:val="24"/>
        </w:rPr>
        <w:t>, así como refleja la cotidianidad en la costura a máquina.</w:t>
      </w:r>
    </w:p>
    <w:p w:rsidR="008637BA" w:rsidRDefault="008637BA" w:rsidP="00957325">
      <w:pPr>
        <w:spacing w:after="0"/>
        <w:ind w:firstLine="0"/>
        <w:rPr>
          <w:rFonts w:ascii="Times New Roman" w:hAnsi="Times New Roman" w:cs="Times New Roman"/>
          <w:sz w:val="24"/>
          <w:szCs w:val="24"/>
        </w:rPr>
      </w:pPr>
    </w:p>
    <w:p w:rsidR="00DB7626" w:rsidRPr="00EE11D3" w:rsidRDefault="00DB7626" w:rsidP="00957325">
      <w:pPr>
        <w:spacing w:after="0"/>
        <w:ind w:firstLine="0"/>
        <w:rPr>
          <w:rFonts w:ascii="Times New Roman" w:hAnsi="Times New Roman" w:cs="Times New Roman"/>
          <w:sz w:val="24"/>
          <w:szCs w:val="24"/>
        </w:rPr>
      </w:pPr>
    </w:p>
    <w:p w:rsidR="002B4C59" w:rsidRPr="00BE4EF9" w:rsidRDefault="00673B82" w:rsidP="00957325">
      <w:pPr>
        <w:spacing w:after="0"/>
        <w:ind w:firstLine="0"/>
        <w:rPr>
          <w:rFonts w:ascii="Times New Roman" w:hAnsi="Times New Roman" w:cs="Times New Roman"/>
          <w:sz w:val="24"/>
          <w:szCs w:val="24"/>
        </w:rPr>
      </w:pPr>
      <w:bookmarkStart w:id="34" w:name="VIRGEN"/>
      <w:r>
        <w:rPr>
          <w:rFonts w:ascii="Times New Roman" w:hAnsi="Times New Roman" w:cs="Times New Roman"/>
          <w:b/>
          <w:sz w:val="24"/>
          <w:szCs w:val="24"/>
        </w:rPr>
        <w:t>4.1.4</w:t>
      </w:r>
      <w:r w:rsidR="0099614A" w:rsidRPr="00BE4EF9">
        <w:rPr>
          <w:rFonts w:ascii="Times New Roman" w:hAnsi="Times New Roman" w:cs="Times New Roman"/>
          <w:b/>
          <w:sz w:val="24"/>
          <w:szCs w:val="24"/>
        </w:rPr>
        <w:t xml:space="preserve"> Fragmentos que </w:t>
      </w:r>
      <w:r w:rsidR="0099614A">
        <w:rPr>
          <w:rFonts w:ascii="Times New Roman" w:hAnsi="Times New Roman" w:cs="Times New Roman"/>
          <w:b/>
          <w:sz w:val="24"/>
          <w:szCs w:val="24"/>
        </w:rPr>
        <w:t>tratan el tema de la Virgen María y su poder</w:t>
      </w:r>
    </w:p>
    <w:bookmarkEnd w:id="34"/>
    <w:p w:rsidR="00B35DED" w:rsidRDefault="00B35DED" w:rsidP="00957325">
      <w:pPr>
        <w:spacing w:after="0"/>
        <w:ind w:firstLine="0"/>
        <w:rPr>
          <w:rFonts w:ascii="Times New Roman" w:hAnsi="Times New Roman" w:cs="Times New Roman"/>
          <w:b/>
          <w:sz w:val="24"/>
          <w:szCs w:val="24"/>
        </w:rPr>
      </w:pPr>
    </w:p>
    <w:p w:rsidR="0099614A" w:rsidRPr="00BE4EF9" w:rsidRDefault="0099614A" w:rsidP="00957325">
      <w:pPr>
        <w:spacing w:after="0"/>
        <w:ind w:firstLine="0"/>
        <w:rPr>
          <w:rFonts w:ascii="Times New Roman" w:hAnsi="Times New Roman" w:cs="Times New Roman"/>
          <w:b/>
          <w:sz w:val="24"/>
          <w:szCs w:val="24"/>
        </w:rPr>
      </w:pPr>
      <w:r w:rsidRPr="00BE4EF9">
        <w:rPr>
          <w:rFonts w:ascii="Times New Roman" w:hAnsi="Times New Roman" w:cs="Times New Roman"/>
          <w:b/>
          <w:sz w:val="24"/>
          <w:szCs w:val="24"/>
        </w:rPr>
        <w:t>L</w:t>
      </w:r>
      <w:r w:rsidR="00DB7626">
        <w:rPr>
          <w:rFonts w:ascii="Times New Roman" w:hAnsi="Times New Roman" w:cs="Times New Roman"/>
          <w:b/>
          <w:sz w:val="24"/>
          <w:szCs w:val="24"/>
        </w:rPr>
        <w:t xml:space="preserve">os misioneros </w:t>
      </w:r>
    </w:p>
    <w:p w:rsidR="0099614A" w:rsidRPr="00574BD1" w:rsidRDefault="0099614A"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 xml:space="preserve">La lágrima del pecado </w:t>
      </w:r>
    </w:p>
    <w:p w:rsidR="0099614A" w:rsidRPr="00574BD1" w:rsidRDefault="0099614A"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Son balas de artillería</w:t>
      </w:r>
    </w:p>
    <w:p w:rsidR="0099614A" w:rsidRPr="00574BD1" w:rsidRDefault="0099614A"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Hace que el infierno tiemble</w:t>
      </w:r>
    </w:p>
    <w:p w:rsidR="0099614A" w:rsidRPr="00574BD1" w:rsidRDefault="0099614A"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 xml:space="preserve">Diciendo Ave María </w:t>
      </w:r>
    </w:p>
    <w:p w:rsidR="0099614A" w:rsidRPr="00574BD1" w:rsidRDefault="0099614A"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w:t>
      </w:r>
    </w:p>
    <w:p w:rsidR="0099614A" w:rsidRPr="00574BD1" w:rsidRDefault="0099614A"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 xml:space="preserve">Si le abriste con la culpa </w:t>
      </w:r>
    </w:p>
    <w:p w:rsidR="0099614A" w:rsidRDefault="0099614A"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Cerrala con el dolor</w:t>
      </w:r>
    </w:p>
    <w:p w:rsidR="00DB7626" w:rsidRPr="00574BD1" w:rsidRDefault="00DB7626"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(Córdoba y Rovira, 1998, p.80) </w:t>
      </w:r>
    </w:p>
    <w:p w:rsidR="0099614A" w:rsidRPr="00BE4EF9" w:rsidRDefault="0099614A" w:rsidP="00957325">
      <w:pPr>
        <w:spacing w:after="0"/>
        <w:ind w:firstLine="0"/>
        <w:rPr>
          <w:rFonts w:ascii="Times New Roman" w:hAnsi="Times New Roman" w:cs="Times New Roman"/>
          <w:sz w:val="24"/>
          <w:szCs w:val="24"/>
        </w:rPr>
      </w:pPr>
    </w:p>
    <w:p w:rsidR="0099614A" w:rsidRPr="00DB7626" w:rsidRDefault="0099614A" w:rsidP="00957325">
      <w:pPr>
        <w:spacing w:after="0"/>
        <w:ind w:firstLine="0"/>
        <w:rPr>
          <w:rFonts w:ascii="Times New Roman" w:hAnsi="Times New Roman" w:cs="Times New Roman"/>
          <w:sz w:val="24"/>
          <w:szCs w:val="24"/>
        </w:rPr>
      </w:pPr>
      <w:r w:rsidRPr="00DB7626">
        <w:rPr>
          <w:rFonts w:ascii="Times New Roman" w:hAnsi="Times New Roman" w:cs="Times New Roman"/>
          <w:sz w:val="24"/>
          <w:szCs w:val="24"/>
        </w:rPr>
        <w:t>En varios alabaos aparecen una apología muy fuerte al ave María como oración poderosa. De hecho en los velorios se rezan muchos rosarios (Ver hermanito devoto donde el Ave maría tiene casi un carácter mágico o milagroso)</w:t>
      </w:r>
    </w:p>
    <w:p w:rsidR="0099614A" w:rsidRPr="00BE4EF9" w:rsidRDefault="0099614A" w:rsidP="00957325">
      <w:pPr>
        <w:spacing w:after="0"/>
        <w:ind w:firstLine="0"/>
        <w:rPr>
          <w:rFonts w:ascii="Times New Roman" w:hAnsi="Times New Roman" w:cs="Times New Roman"/>
          <w:color w:val="FF0000"/>
          <w:sz w:val="24"/>
          <w:szCs w:val="24"/>
        </w:rPr>
      </w:pPr>
    </w:p>
    <w:p w:rsidR="002B4C59" w:rsidRPr="00BE4EF9" w:rsidRDefault="002B4C59" w:rsidP="00957325">
      <w:pPr>
        <w:spacing w:after="0"/>
        <w:ind w:firstLine="0"/>
        <w:rPr>
          <w:rFonts w:ascii="Times New Roman" w:hAnsi="Times New Roman" w:cs="Times New Roman"/>
          <w:sz w:val="24"/>
          <w:szCs w:val="24"/>
        </w:rPr>
      </w:pPr>
    </w:p>
    <w:p w:rsidR="000B55B1" w:rsidRPr="00BE4EF9" w:rsidRDefault="00DB7626" w:rsidP="00957325">
      <w:pPr>
        <w:spacing w:after="0"/>
        <w:ind w:firstLine="0"/>
        <w:rPr>
          <w:rFonts w:ascii="Times New Roman" w:hAnsi="Times New Roman" w:cs="Times New Roman"/>
          <w:b/>
          <w:sz w:val="24"/>
          <w:szCs w:val="24"/>
        </w:rPr>
      </w:pPr>
      <w:r>
        <w:rPr>
          <w:rFonts w:ascii="Times New Roman" w:hAnsi="Times New Roman" w:cs="Times New Roman"/>
          <w:b/>
          <w:sz w:val="24"/>
          <w:szCs w:val="24"/>
        </w:rPr>
        <w:t>Hermanito devoto</w:t>
      </w:r>
    </w:p>
    <w:p w:rsidR="000B55B1" w:rsidRPr="00BE4EF9" w:rsidRDefault="000B55B1" w:rsidP="00957325">
      <w:pPr>
        <w:spacing w:after="0"/>
        <w:ind w:firstLine="0"/>
        <w:rPr>
          <w:rFonts w:ascii="Times New Roman" w:hAnsi="Times New Roman" w:cs="Times New Roman"/>
          <w:sz w:val="24"/>
          <w:szCs w:val="24"/>
        </w:rPr>
      </w:pPr>
    </w:p>
    <w:p w:rsidR="000B55B1" w:rsidRPr="00574BD1" w:rsidRDefault="000B55B1"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 xml:space="preserve">Un Devoto del Santo Rosario </w:t>
      </w:r>
    </w:p>
    <w:p w:rsidR="000B55B1" w:rsidRPr="00574BD1" w:rsidRDefault="000B55B1"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Por altas ventanas se quiso arrojar</w:t>
      </w:r>
    </w:p>
    <w:p w:rsidR="000B55B1" w:rsidRPr="00574BD1" w:rsidRDefault="000B55B1"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Y al decir Dios te salve María</w:t>
      </w:r>
    </w:p>
    <w:p w:rsidR="000B55B1" w:rsidRPr="00574BD1" w:rsidRDefault="000B55B1"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 xml:space="preserve">Calló de rodillas sin hacerse mal. </w:t>
      </w:r>
    </w:p>
    <w:p w:rsidR="000B55B1" w:rsidRPr="00BE4EF9" w:rsidRDefault="000B55B1" w:rsidP="00957325">
      <w:pPr>
        <w:spacing w:after="0"/>
        <w:ind w:firstLine="0"/>
        <w:rPr>
          <w:rFonts w:ascii="Times New Roman" w:hAnsi="Times New Roman" w:cs="Times New Roman"/>
          <w:sz w:val="24"/>
          <w:szCs w:val="24"/>
        </w:rPr>
      </w:pPr>
    </w:p>
    <w:p w:rsidR="000B55B1" w:rsidRPr="00574BD1" w:rsidRDefault="000B55B1"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A la una a las dos de la tarde</w:t>
      </w:r>
    </w:p>
    <w:p w:rsidR="000B55B1" w:rsidRPr="00574BD1" w:rsidRDefault="000B55B1"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El Señor San José pasó por el mar</w:t>
      </w:r>
    </w:p>
    <w:p w:rsidR="000B55B1" w:rsidRPr="00574BD1" w:rsidRDefault="000B55B1"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Con el niño Jesús en los brazos</w:t>
      </w:r>
    </w:p>
    <w:p w:rsidR="000B55B1" w:rsidRPr="00574BD1" w:rsidRDefault="000B55B1"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Váleme señora que no puedo más</w:t>
      </w:r>
    </w:p>
    <w:p w:rsidR="000B55B1" w:rsidRPr="00AC0D24" w:rsidRDefault="00DB7626"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(Córdoba y Rovira, 1998, p.80) </w:t>
      </w:r>
    </w:p>
    <w:p w:rsidR="00DB7626" w:rsidRPr="00BE4EF9" w:rsidRDefault="00DB7626" w:rsidP="00957325">
      <w:pPr>
        <w:spacing w:after="0"/>
        <w:ind w:firstLine="0"/>
        <w:rPr>
          <w:rFonts w:ascii="Times New Roman" w:hAnsi="Times New Roman" w:cs="Times New Roman"/>
          <w:color w:val="4F81BD" w:themeColor="accent1"/>
          <w:sz w:val="24"/>
          <w:szCs w:val="24"/>
        </w:rPr>
      </w:pPr>
    </w:p>
    <w:p w:rsidR="000B55B1" w:rsidRPr="00574BD1" w:rsidRDefault="00DB7626"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w:t>
      </w:r>
      <w:r w:rsidR="000B55B1" w:rsidRPr="00574BD1">
        <w:rPr>
          <w:rFonts w:ascii="Times New Roman" w:hAnsi="Times New Roman" w:cs="Times New Roman"/>
          <w:i/>
          <w:sz w:val="24"/>
          <w:szCs w:val="24"/>
        </w:rPr>
        <w:t>El 18 del mes de septiembre</w:t>
      </w:r>
    </w:p>
    <w:p w:rsidR="000B55B1" w:rsidRPr="00574BD1" w:rsidRDefault="000B55B1"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Sacó Dios la espada para el pecador</w:t>
      </w:r>
    </w:p>
    <w:p w:rsidR="000B55B1" w:rsidRPr="00574BD1" w:rsidRDefault="000B55B1"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 xml:space="preserve">Y su madre se hincó de rodillas </w:t>
      </w:r>
    </w:p>
    <w:p w:rsidR="000B55B1" w:rsidRPr="00574BD1" w:rsidRDefault="000B55B1"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Le dijo hijo mío, suspende el rigor</w:t>
      </w:r>
    </w:p>
    <w:p w:rsidR="000B55B1" w:rsidRPr="00574BD1" w:rsidRDefault="000B55B1"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 xml:space="preserve">Envainando su espada le dice </w:t>
      </w:r>
    </w:p>
    <w:p w:rsidR="000B55B1" w:rsidRPr="00574BD1" w:rsidRDefault="000B55B1"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Madre mía de mi corazón</w:t>
      </w:r>
    </w:p>
    <w:p w:rsidR="000B55B1" w:rsidRPr="00574BD1" w:rsidRDefault="000B55B1"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 xml:space="preserve">El perdón concedido lo tiene </w:t>
      </w:r>
    </w:p>
    <w:p w:rsidR="000B55B1" w:rsidRPr="00574BD1" w:rsidRDefault="000B55B1"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 xml:space="preserve">Si el santo rosario reza con fervor </w:t>
      </w:r>
    </w:p>
    <w:p w:rsidR="00DB7626" w:rsidRDefault="00DB7626" w:rsidP="00957325">
      <w:pPr>
        <w:spacing w:after="0"/>
        <w:ind w:firstLine="0"/>
        <w:rPr>
          <w:rFonts w:ascii="Times New Roman" w:hAnsi="Times New Roman" w:cs="Times New Roman"/>
          <w:color w:val="0070C0"/>
          <w:sz w:val="24"/>
          <w:szCs w:val="24"/>
        </w:rPr>
      </w:pPr>
    </w:p>
    <w:p w:rsidR="000B55B1" w:rsidRPr="00DB7626" w:rsidRDefault="000B55B1" w:rsidP="00957325">
      <w:pPr>
        <w:spacing w:after="0"/>
        <w:ind w:firstLine="0"/>
        <w:rPr>
          <w:rFonts w:ascii="Times New Roman" w:hAnsi="Times New Roman" w:cs="Times New Roman"/>
          <w:sz w:val="24"/>
          <w:szCs w:val="24"/>
        </w:rPr>
      </w:pPr>
      <w:r w:rsidRPr="00DB7626">
        <w:rPr>
          <w:rFonts w:ascii="Times New Roman" w:hAnsi="Times New Roman" w:cs="Times New Roman"/>
          <w:sz w:val="24"/>
          <w:szCs w:val="24"/>
        </w:rPr>
        <w:t xml:space="preserve">No tiene un fundamento bíblico que Jesús haya sacado una espada y la virgen lo hubiera detenido, ni histórico porque aún no existía el rosario. </w:t>
      </w:r>
      <w:r w:rsidR="00DB7626">
        <w:rPr>
          <w:rFonts w:ascii="Times New Roman" w:hAnsi="Times New Roman" w:cs="Times New Roman"/>
          <w:sz w:val="24"/>
          <w:szCs w:val="24"/>
        </w:rPr>
        <w:t xml:space="preserve">Pero vislumbra la fe en el rosario como medio de salvación </w:t>
      </w:r>
    </w:p>
    <w:p w:rsidR="000B55B1" w:rsidRPr="00BE4EF9" w:rsidRDefault="000B55B1" w:rsidP="00957325">
      <w:pPr>
        <w:spacing w:after="0"/>
        <w:ind w:firstLine="0"/>
        <w:rPr>
          <w:rFonts w:ascii="Times New Roman" w:hAnsi="Times New Roman" w:cs="Times New Roman"/>
          <w:color w:val="0070C0"/>
          <w:sz w:val="24"/>
          <w:szCs w:val="24"/>
        </w:rPr>
      </w:pPr>
    </w:p>
    <w:p w:rsidR="00DB7626" w:rsidRDefault="00DB7626" w:rsidP="00957325">
      <w:pPr>
        <w:spacing w:after="0"/>
        <w:ind w:firstLine="0"/>
        <w:rPr>
          <w:rFonts w:ascii="Times New Roman" w:hAnsi="Times New Roman" w:cs="Times New Roman"/>
          <w:b/>
          <w:color w:val="000000" w:themeColor="text1"/>
          <w:sz w:val="24"/>
          <w:szCs w:val="24"/>
        </w:rPr>
      </w:pPr>
    </w:p>
    <w:p w:rsidR="0099614A" w:rsidRPr="00BE4EF9" w:rsidRDefault="00DB7626" w:rsidP="00957325">
      <w:pPr>
        <w:spacing w:after="0"/>
        <w:ind w:firstLine="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Vamos a cantar </w:t>
      </w:r>
    </w:p>
    <w:p w:rsidR="0099614A" w:rsidRPr="00BE4EF9" w:rsidRDefault="0099614A" w:rsidP="00957325">
      <w:pPr>
        <w:spacing w:after="0"/>
        <w:ind w:firstLine="0"/>
        <w:rPr>
          <w:rFonts w:ascii="Times New Roman" w:hAnsi="Times New Roman" w:cs="Times New Roman"/>
          <w:b/>
          <w:color w:val="000000" w:themeColor="text1"/>
          <w:sz w:val="24"/>
          <w:szCs w:val="24"/>
        </w:rPr>
      </w:pPr>
    </w:p>
    <w:p w:rsidR="0099614A" w:rsidRPr="00BE4EF9" w:rsidRDefault="0099614A" w:rsidP="00957325">
      <w:pPr>
        <w:spacing w:after="0"/>
        <w:ind w:firstLine="0"/>
        <w:rPr>
          <w:rFonts w:ascii="Times New Roman" w:hAnsi="Times New Roman" w:cs="Times New Roman"/>
          <w:b/>
          <w:color w:val="000000" w:themeColor="text1"/>
          <w:sz w:val="24"/>
          <w:szCs w:val="24"/>
        </w:rPr>
      </w:pPr>
      <w:r w:rsidRPr="00BE4EF9">
        <w:rPr>
          <w:rFonts w:ascii="Times New Roman" w:hAnsi="Times New Roman" w:cs="Times New Roman"/>
          <w:b/>
          <w:color w:val="000000" w:themeColor="text1"/>
          <w:sz w:val="24"/>
          <w:szCs w:val="24"/>
        </w:rPr>
        <w:t>CORO</w:t>
      </w:r>
    </w:p>
    <w:p w:rsidR="0099614A" w:rsidRPr="00574BD1" w:rsidRDefault="0099614A" w:rsidP="00957325">
      <w:pPr>
        <w:spacing w:after="0"/>
        <w:ind w:firstLine="0"/>
        <w:rPr>
          <w:rFonts w:ascii="Times New Roman" w:hAnsi="Times New Roman" w:cs="Times New Roman"/>
          <w:i/>
          <w:color w:val="000000" w:themeColor="text1"/>
          <w:sz w:val="24"/>
          <w:szCs w:val="24"/>
        </w:rPr>
      </w:pPr>
      <w:r w:rsidRPr="00574BD1">
        <w:rPr>
          <w:rFonts w:ascii="Times New Roman" w:hAnsi="Times New Roman" w:cs="Times New Roman"/>
          <w:i/>
          <w:color w:val="000000" w:themeColor="text1"/>
          <w:sz w:val="24"/>
          <w:szCs w:val="24"/>
        </w:rPr>
        <w:t xml:space="preserve">Ave, Ave, Ave María </w:t>
      </w:r>
    </w:p>
    <w:p w:rsidR="0099614A" w:rsidRPr="00574BD1" w:rsidRDefault="0099614A" w:rsidP="00957325">
      <w:pPr>
        <w:spacing w:after="0"/>
        <w:ind w:firstLine="0"/>
        <w:rPr>
          <w:rFonts w:ascii="Times New Roman" w:hAnsi="Times New Roman" w:cs="Times New Roman"/>
          <w:i/>
          <w:color w:val="000000" w:themeColor="text1"/>
          <w:sz w:val="24"/>
          <w:szCs w:val="24"/>
        </w:rPr>
      </w:pPr>
      <w:r w:rsidRPr="00574BD1">
        <w:rPr>
          <w:rFonts w:ascii="Times New Roman" w:hAnsi="Times New Roman" w:cs="Times New Roman"/>
          <w:i/>
          <w:color w:val="000000" w:themeColor="text1"/>
          <w:sz w:val="24"/>
          <w:szCs w:val="24"/>
        </w:rPr>
        <w:t>Vamos a cantar de noche y de día</w:t>
      </w:r>
    </w:p>
    <w:p w:rsidR="0099614A" w:rsidRPr="00574BD1" w:rsidRDefault="0099614A" w:rsidP="00957325">
      <w:pPr>
        <w:spacing w:after="0"/>
        <w:ind w:firstLine="0"/>
        <w:rPr>
          <w:rFonts w:ascii="Times New Roman" w:hAnsi="Times New Roman" w:cs="Times New Roman"/>
          <w:i/>
          <w:color w:val="000000" w:themeColor="text1"/>
          <w:sz w:val="24"/>
          <w:szCs w:val="24"/>
        </w:rPr>
      </w:pPr>
      <w:r w:rsidRPr="00574BD1">
        <w:rPr>
          <w:rFonts w:ascii="Times New Roman" w:hAnsi="Times New Roman" w:cs="Times New Roman"/>
          <w:i/>
          <w:color w:val="000000" w:themeColor="text1"/>
          <w:sz w:val="24"/>
          <w:szCs w:val="24"/>
        </w:rPr>
        <w:t xml:space="preserve">Que el Ave María no debe cesar. </w:t>
      </w:r>
    </w:p>
    <w:p w:rsidR="0099614A" w:rsidRPr="00574BD1" w:rsidRDefault="0099614A" w:rsidP="00957325">
      <w:pPr>
        <w:spacing w:after="0"/>
        <w:ind w:firstLine="0"/>
        <w:rPr>
          <w:rFonts w:ascii="Times New Roman" w:hAnsi="Times New Roman" w:cs="Times New Roman"/>
          <w:i/>
          <w:color w:val="000000" w:themeColor="text1"/>
          <w:sz w:val="24"/>
          <w:szCs w:val="24"/>
        </w:rPr>
      </w:pPr>
    </w:p>
    <w:p w:rsidR="0099614A" w:rsidRPr="00574BD1" w:rsidRDefault="0099614A" w:rsidP="00957325">
      <w:pPr>
        <w:spacing w:after="0"/>
        <w:ind w:firstLine="0"/>
        <w:rPr>
          <w:rFonts w:ascii="Times New Roman" w:hAnsi="Times New Roman" w:cs="Times New Roman"/>
          <w:i/>
          <w:color w:val="000000" w:themeColor="text1"/>
          <w:sz w:val="24"/>
          <w:szCs w:val="24"/>
        </w:rPr>
      </w:pPr>
      <w:r w:rsidRPr="00574BD1">
        <w:rPr>
          <w:rFonts w:ascii="Times New Roman" w:hAnsi="Times New Roman" w:cs="Times New Roman"/>
          <w:i/>
          <w:color w:val="000000" w:themeColor="text1"/>
          <w:sz w:val="24"/>
          <w:szCs w:val="24"/>
        </w:rPr>
        <w:t>Bendita sean las hijas de Adán</w:t>
      </w:r>
    </w:p>
    <w:p w:rsidR="0099614A" w:rsidRPr="00574BD1" w:rsidRDefault="0099614A" w:rsidP="00957325">
      <w:pPr>
        <w:spacing w:after="0"/>
        <w:ind w:firstLine="0"/>
        <w:rPr>
          <w:rFonts w:ascii="Times New Roman" w:hAnsi="Times New Roman" w:cs="Times New Roman"/>
          <w:i/>
          <w:color w:val="000000" w:themeColor="text1"/>
          <w:sz w:val="24"/>
          <w:szCs w:val="24"/>
        </w:rPr>
      </w:pPr>
      <w:r w:rsidRPr="00574BD1">
        <w:rPr>
          <w:rFonts w:ascii="Times New Roman" w:hAnsi="Times New Roman" w:cs="Times New Roman"/>
          <w:i/>
          <w:color w:val="000000" w:themeColor="text1"/>
          <w:sz w:val="24"/>
          <w:szCs w:val="24"/>
        </w:rPr>
        <w:t>Todos entonamos un canto infernal</w:t>
      </w:r>
    </w:p>
    <w:p w:rsidR="0099614A" w:rsidRPr="00574BD1" w:rsidRDefault="0099614A" w:rsidP="00957325">
      <w:pPr>
        <w:spacing w:after="0"/>
        <w:ind w:firstLine="0"/>
        <w:rPr>
          <w:rFonts w:ascii="Times New Roman" w:hAnsi="Times New Roman" w:cs="Times New Roman"/>
          <w:i/>
          <w:color w:val="000000" w:themeColor="text1"/>
          <w:sz w:val="24"/>
          <w:szCs w:val="24"/>
        </w:rPr>
      </w:pPr>
    </w:p>
    <w:p w:rsidR="0099614A" w:rsidRPr="00574BD1" w:rsidRDefault="0099614A" w:rsidP="00957325">
      <w:pPr>
        <w:spacing w:after="0"/>
        <w:ind w:firstLine="0"/>
        <w:rPr>
          <w:rFonts w:ascii="Times New Roman" w:hAnsi="Times New Roman" w:cs="Times New Roman"/>
          <w:i/>
          <w:color w:val="000000" w:themeColor="text1"/>
          <w:sz w:val="24"/>
          <w:szCs w:val="24"/>
        </w:rPr>
      </w:pPr>
      <w:r w:rsidRPr="00574BD1">
        <w:rPr>
          <w:rFonts w:ascii="Times New Roman" w:hAnsi="Times New Roman" w:cs="Times New Roman"/>
          <w:i/>
          <w:color w:val="000000" w:themeColor="text1"/>
          <w:sz w:val="24"/>
          <w:szCs w:val="24"/>
        </w:rPr>
        <w:t>Entre todas las mujeres la escogida fuiste vos</w:t>
      </w:r>
    </w:p>
    <w:p w:rsidR="0099614A" w:rsidRPr="00574BD1" w:rsidRDefault="0099614A" w:rsidP="00957325">
      <w:pPr>
        <w:spacing w:after="0"/>
        <w:ind w:firstLine="0"/>
        <w:rPr>
          <w:rFonts w:ascii="Times New Roman" w:hAnsi="Times New Roman" w:cs="Times New Roman"/>
          <w:i/>
          <w:color w:val="000000" w:themeColor="text1"/>
          <w:sz w:val="24"/>
          <w:szCs w:val="24"/>
        </w:rPr>
      </w:pPr>
      <w:r w:rsidRPr="00574BD1">
        <w:rPr>
          <w:rFonts w:ascii="Times New Roman" w:hAnsi="Times New Roman" w:cs="Times New Roman"/>
          <w:i/>
          <w:color w:val="000000" w:themeColor="text1"/>
          <w:sz w:val="24"/>
          <w:szCs w:val="24"/>
        </w:rPr>
        <w:t>Entre todas las mortales no hubo otra como vos</w:t>
      </w:r>
    </w:p>
    <w:p w:rsidR="0099614A" w:rsidRPr="00BE4EF9" w:rsidRDefault="0099614A" w:rsidP="00957325">
      <w:pPr>
        <w:spacing w:after="0"/>
        <w:ind w:firstLine="0"/>
        <w:rPr>
          <w:rFonts w:ascii="Times New Roman" w:hAnsi="Times New Roman" w:cs="Times New Roman"/>
          <w:color w:val="000000" w:themeColor="text1"/>
          <w:sz w:val="24"/>
          <w:szCs w:val="24"/>
        </w:rPr>
      </w:pPr>
    </w:p>
    <w:p w:rsidR="0099614A" w:rsidRPr="00DB7626" w:rsidRDefault="0099614A" w:rsidP="00957325">
      <w:pPr>
        <w:spacing w:after="0"/>
        <w:ind w:firstLine="0"/>
        <w:rPr>
          <w:rFonts w:ascii="Times New Roman" w:hAnsi="Times New Roman" w:cs="Times New Roman"/>
          <w:sz w:val="24"/>
          <w:szCs w:val="24"/>
        </w:rPr>
      </w:pPr>
      <w:r w:rsidRPr="00DB7626">
        <w:rPr>
          <w:rFonts w:ascii="Times New Roman" w:hAnsi="Times New Roman" w:cs="Times New Roman"/>
          <w:sz w:val="24"/>
          <w:szCs w:val="24"/>
        </w:rPr>
        <w:t xml:space="preserve">No se sabe si ese hijas de Adán y el canto infernal ocurran con el fin de aclarar que es María la grande y exaltarla, comparándonos como mortales casi como “infernales” a su lado, o que represente un vestigio de sincretismo, donde quisiera esconderse algo más. </w:t>
      </w:r>
    </w:p>
    <w:p w:rsidR="0099614A" w:rsidRPr="0099614A" w:rsidRDefault="00673B82" w:rsidP="00957325">
      <w:pPr>
        <w:spacing w:after="0"/>
        <w:ind w:firstLine="0"/>
        <w:rPr>
          <w:rFonts w:ascii="Times New Roman" w:hAnsi="Times New Roman" w:cs="Times New Roman"/>
          <w:b/>
          <w:sz w:val="24"/>
          <w:szCs w:val="24"/>
        </w:rPr>
      </w:pPr>
      <w:bookmarkStart w:id="35" w:name="SALVACION"/>
      <w:r>
        <w:rPr>
          <w:rFonts w:ascii="Times New Roman" w:hAnsi="Times New Roman" w:cs="Times New Roman"/>
          <w:b/>
          <w:sz w:val="24"/>
          <w:szCs w:val="24"/>
        </w:rPr>
        <w:t>4.1</w:t>
      </w:r>
      <w:r w:rsidR="0099614A" w:rsidRPr="0099614A">
        <w:rPr>
          <w:rFonts w:ascii="Times New Roman" w:hAnsi="Times New Roman" w:cs="Times New Roman"/>
          <w:b/>
          <w:sz w:val="24"/>
          <w:szCs w:val="24"/>
        </w:rPr>
        <w:t>.5 Fragmentos de alabaos que tratan temas teológicos o de la salvación</w:t>
      </w:r>
      <w:r w:rsidR="00A14E9D">
        <w:rPr>
          <w:rFonts w:ascii="Times New Roman" w:hAnsi="Times New Roman" w:cs="Times New Roman"/>
          <w:b/>
          <w:sz w:val="24"/>
          <w:szCs w:val="24"/>
        </w:rPr>
        <w:t xml:space="preserve"> desde el marco católico </w:t>
      </w:r>
    </w:p>
    <w:bookmarkEnd w:id="35"/>
    <w:p w:rsidR="0099614A" w:rsidRPr="00BE4EF9" w:rsidRDefault="0099614A" w:rsidP="00957325">
      <w:pPr>
        <w:spacing w:after="0"/>
        <w:ind w:firstLine="0"/>
        <w:rPr>
          <w:rFonts w:ascii="Times New Roman" w:hAnsi="Times New Roman" w:cs="Times New Roman"/>
          <w:sz w:val="24"/>
          <w:szCs w:val="24"/>
        </w:rPr>
      </w:pPr>
    </w:p>
    <w:p w:rsidR="000B55B1" w:rsidRPr="00574BD1" w:rsidRDefault="000B55B1"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Cuando por el mundo anduve</w:t>
      </w:r>
    </w:p>
    <w:p w:rsidR="000B55B1" w:rsidRPr="00574BD1" w:rsidRDefault="000B55B1"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Obras no hice jamás</w:t>
      </w:r>
    </w:p>
    <w:p w:rsidR="000B55B1" w:rsidRPr="00574BD1" w:rsidRDefault="000B55B1"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Desde ahora y para siempre</w:t>
      </w:r>
    </w:p>
    <w:p w:rsidR="000B55B1" w:rsidRPr="00574BD1" w:rsidRDefault="000B55B1" w:rsidP="00957325">
      <w:pPr>
        <w:spacing w:after="0"/>
        <w:ind w:firstLine="0"/>
        <w:rPr>
          <w:rFonts w:ascii="Times New Roman" w:hAnsi="Times New Roman" w:cs="Times New Roman"/>
          <w:i/>
          <w:sz w:val="24"/>
          <w:szCs w:val="24"/>
        </w:rPr>
      </w:pPr>
      <w:r w:rsidRPr="00574BD1">
        <w:rPr>
          <w:rFonts w:ascii="Times New Roman" w:hAnsi="Times New Roman" w:cs="Times New Roman"/>
          <w:i/>
          <w:sz w:val="24"/>
          <w:szCs w:val="24"/>
        </w:rPr>
        <w:t xml:space="preserve">Esperanza y caridad </w:t>
      </w:r>
    </w:p>
    <w:p w:rsidR="000B55B1" w:rsidRPr="00BE4EF9" w:rsidRDefault="000B55B1" w:rsidP="00957325">
      <w:pPr>
        <w:spacing w:after="0"/>
        <w:ind w:firstLine="0"/>
        <w:rPr>
          <w:rFonts w:ascii="Times New Roman" w:hAnsi="Times New Roman" w:cs="Times New Roman"/>
          <w:color w:val="365F91" w:themeColor="accent1" w:themeShade="BF"/>
          <w:sz w:val="24"/>
          <w:szCs w:val="24"/>
        </w:rPr>
      </w:pPr>
    </w:p>
    <w:p w:rsidR="000B55B1" w:rsidRPr="00DB7626" w:rsidRDefault="000B55B1" w:rsidP="00957325">
      <w:pPr>
        <w:spacing w:after="0"/>
        <w:ind w:firstLine="0"/>
        <w:rPr>
          <w:rFonts w:ascii="Times New Roman" w:hAnsi="Times New Roman" w:cs="Times New Roman"/>
          <w:sz w:val="24"/>
          <w:szCs w:val="24"/>
        </w:rPr>
      </w:pPr>
      <w:r w:rsidRPr="00DB7626">
        <w:rPr>
          <w:rFonts w:ascii="Times New Roman" w:hAnsi="Times New Roman" w:cs="Times New Roman"/>
          <w:sz w:val="24"/>
          <w:szCs w:val="24"/>
        </w:rPr>
        <w:t xml:space="preserve">Se debe buscar la concepción de obras que tienen los chocoanos.  </w:t>
      </w:r>
    </w:p>
    <w:p w:rsidR="000B55B1" w:rsidRPr="00DB7626" w:rsidRDefault="000B55B1" w:rsidP="00957325">
      <w:pPr>
        <w:spacing w:after="0"/>
        <w:ind w:firstLine="0"/>
        <w:rPr>
          <w:rFonts w:ascii="Times New Roman" w:hAnsi="Times New Roman" w:cs="Times New Roman"/>
          <w:sz w:val="24"/>
          <w:szCs w:val="24"/>
        </w:rPr>
      </w:pPr>
      <w:r w:rsidRPr="00DB7626">
        <w:rPr>
          <w:rFonts w:ascii="Times New Roman" w:hAnsi="Times New Roman" w:cs="Times New Roman"/>
          <w:sz w:val="24"/>
          <w:szCs w:val="24"/>
        </w:rPr>
        <w:t>¿Cuál será el perdón sin obras?</w:t>
      </w:r>
    </w:p>
    <w:p w:rsidR="000A29D1" w:rsidRPr="000A29D1" w:rsidRDefault="000A29D1" w:rsidP="00957325">
      <w:pPr>
        <w:spacing w:after="0"/>
        <w:ind w:firstLine="0"/>
        <w:rPr>
          <w:rFonts w:ascii="Times New Roman" w:hAnsi="Times New Roman" w:cs="Times New Roman"/>
          <w:sz w:val="24"/>
          <w:szCs w:val="24"/>
        </w:rPr>
      </w:pPr>
    </w:p>
    <w:p w:rsidR="000A29D1" w:rsidRDefault="000A29D1" w:rsidP="00957325">
      <w:pPr>
        <w:spacing w:after="0"/>
        <w:ind w:firstLine="0"/>
        <w:rPr>
          <w:rFonts w:ascii="Times New Roman" w:hAnsi="Times New Roman" w:cs="Times New Roman"/>
          <w:b/>
          <w:sz w:val="24"/>
          <w:szCs w:val="24"/>
        </w:rPr>
      </w:pPr>
      <w:r w:rsidRPr="000A29D1">
        <w:rPr>
          <w:rFonts w:ascii="Times New Roman" w:hAnsi="Times New Roman" w:cs="Times New Roman"/>
          <w:b/>
          <w:sz w:val="24"/>
          <w:szCs w:val="24"/>
        </w:rPr>
        <w:t>Muriendo Vivimos (última novena-Andagoya)</w:t>
      </w:r>
    </w:p>
    <w:p w:rsidR="000A29D1" w:rsidRDefault="000A29D1" w:rsidP="00957325">
      <w:pPr>
        <w:spacing w:after="0"/>
        <w:ind w:firstLine="0"/>
        <w:rPr>
          <w:rFonts w:ascii="Times New Roman" w:hAnsi="Times New Roman" w:cs="Times New Roman"/>
          <w:i/>
          <w:sz w:val="24"/>
          <w:szCs w:val="24"/>
        </w:rPr>
      </w:pPr>
    </w:p>
    <w:p w:rsidR="000A29D1" w:rsidRDefault="000A29D1"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Tu nos dijiste que la muerte </w:t>
      </w:r>
    </w:p>
    <w:p w:rsidR="000A29D1" w:rsidRDefault="000A29D1"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No es el final del camino </w:t>
      </w:r>
    </w:p>
    <w:p w:rsidR="000A29D1" w:rsidRDefault="000A29D1"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Y aunque morimos nosotros </w:t>
      </w:r>
    </w:p>
    <w:p w:rsidR="000A29D1" w:rsidRDefault="000A29D1"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Vamos a un ciego destino </w:t>
      </w:r>
    </w:p>
    <w:p w:rsidR="000A29D1" w:rsidRDefault="000A29D1" w:rsidP="00957325">
      <w:pPr>
        <w:spacing w:after="0"/>
        <w:ind w:firstLine="0"/>
        <w:rPr>
          <w:rFonts w:ascii="Times New Roman" w:hAnsi="Times New Roman" w:cs="Times New Roman"/>
          <w:i/>
          <w:sz w:val="24"/>
          <w:szCs w:val="24"/>
        </w:rPr>
      </w:pPr>
    </w:p>
    <w:p w:rsidR="000A29D1" w:rsidRDefault="007404CA"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Tú</w:t>
      </w:r>
      <w:r w:rsidR="000A29D1">
        <w:rPr>
          <w:rFonts w:ascii="Times New Roman" w:hAnsi="Times New Roman" w:cs="Times New Roman"/>
          <w:i/>
          <w:sz w:val="24"/>
          <w:szCs w:val="24"/>
        </w:rPr>
        <w:t xml:space="preserve"> nos hiciste abrir los ojos </w:t>
      </w:r>
    </w:p>
    <w:p w:rsidR="000A29D1" w:rsidRDefault="000A29D1"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Nuestro destino es vivir </w:t>
      </w:r>
    </w:p>
    <w:p w:rsidR="000A29D1" w:rsidRDefault="000A29D1"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Siendo felices contigo </w:t>
      </w:r>
    </w:p>
    <w:p w:rsidR="000A29D1" w:rsidRDefault="000A29D1"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Sin padecer ni morir</w:t>
      </w:r>
    </w:p>
    <w:p w:rsidR="000A29D1" w:rsidRDefault="000A29D1" w:rsidP="00957325">
      <w:pPr>
        <w:spacing w:after="0"/>
        <w:ind w:firstLine="0"/>
        <w:rPr>
          <w:rFonts w:ascii="Times New Roman" w:hAnsi="Times New Roman" w:cs="Times New Roman"/>
          <w:i/>
          <w:sz w:val="24"/>
          <w:szCs w:val="24"/>
        </w:rPr>
      </w:pPr>
    </w:p>
    <w:p w:rsidR="000A29D1" w:rsidRDefault="000A29D1"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Cuando la tierra nos aguarda </w:t>
      </w:r>
    </w:p>
    <w:p w:rsidR="000A29D1" w:rsidRDefault="000A29D1"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Por un hermano perdido </w:t>
      </w:r>
    </w:p>
    <w:p w:rsidR="000A29D1" w:rsidRDefault="000A29D1"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Cuando el adiós dolorido </w:t>
      </w:r>
    </w:p>
    <w:p w:rsidR="000A29D1" w:rsidRDefault="000A29D1"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Nos da la fe y la esperanza.</w:t>
      </w:r>
    </w:p>
    <w:p w:rsidR="000A29D1" w:rsidRDefault="000A29D1" w:rsidP="00957325">
      <w:pPr>
        <w:spacing w:after="0"/>
        <w:ind w:firstLine="0"/>
        <w:rPr>
          <w:rFonts w:ascii="Times New Roman" w:hAnsi="Times New Roman" w:cs="Times New Roman"/>
          <w:i/>
          <w:sz w:val="24"/>
          <w:szCs w:val="24"/>
        </w:rPr>
      </w:pPr>
    </w:p>
    <w:p w:rsidR="000A29D1" w:rsidRDefault="000A29D1"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En tu palabra confiamos</w:t>
      </w:r>
    </w:p>
    <w:p w:rsidR="000A29D1" w:rsidRDefault="000A29D1"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Con la certeza que Tú </w:t>
      </w:r>
    </w:p>
    <w:p w:rsidR="000A29D1" w:rsidRDefault="000A29D1"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Ya </w:t>
      </w:r>
      <w:r w:rsidR="00A14E9D">
        <w:rPr>
          <w:rFonts w:ascii="Times New Roman" w:hAnsi="Times New Roman" w:cs="Times New Roman"/>
          <w:i/>
          <w:sz w:val="24"/>
          <w:szCs w:val="24"/>
        </w:rPr>
        <w:t xml:space="preserve">le has devuelto </w:t>
      </w:r>
      <w:r w:rsidR="007404CA">
        <w:rPr>
          <w:rFonts w:ascii="Times New Roman" w:hAnsi="Times New Roman" w:cs="Times New Roman"/>
          <w:i/>
          <w:sz w:val="24"/>
          <w:szCs w:val="24"/>
        </w:rPr>
        <w:t>la vida</w:t>
      </w:r>
    </w:p>
    <w:p w:rsidR="007404CA" w:rsidRDefault="007404CA"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Ya le has dado la luz</w:t>
      </w:r>
    </w:p>
    <w:p w:rsidR="007404CA" w:rsidRDefault="007404CA" w:rsidP="00957325">
      <w:pPr>
        <w:spacing w:after="0"/>
        <w:ind w:firstLine="0"/>
        <w:rPr>
          <w:rFonts w:ascii="Times New Roman" w:hAnsi="Times New Roman" w:cs="Times New Roman"/>
          <w:i/>
          <w:sz w:val="24"/>
          <w:szCs w:val="24"/>
        </w:rPr>
      </w:pPr>
    </w:p>
    <w:p w:rsidR="007404CA" w:rsidRDefault="007404CA"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Cuando Señor resucitaste </w:t>
      </w:r>
    </w:p>
    <w:p w:rsidR="007404CA" w:rsidRDefault="007404CA"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Todos sentimos contigo </w:t>
      </w:r>
    </w:p>
    <w:p w:rsidR="007404CA" w:rsidRDefault="007404CA"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Nos regalaste la vida </w:t>
      </w:r>
    </w:p>
    <w:p w:rsidR="007404CA" w:rsidRDefault="007404CA"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Como en Betania al amigo </w:t>
      </w:r>
    </w:p>
    <w:p w:rsidR="007404CA" w:rsidRDefault="007404CA" w:rsidP="00957325">
      <w:pPr>
        <w:spacing w:after="0"/>
        <w:ind w:firstLine="0"/>
        <w:rPr>
          <w:rFonts w:ascii="Times New Roman" w:hAnsi="Times New Roman" w:cs="Times New Roman"/>
          <w:i/>
          <w:sz w:val="24"/>
          <w:szCs w:val="24"/>
        </w:rPr>
      </w:pPr>
    </w:p>
    <w:p w:rsidR="007404CA" w:rsidRDefault="007404CA"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Si caminamos a tu lado</w:t>
      </w:r>
    </w:p>
    <w:p w:rsidR="007404CA" w:rsidRDefault="007404CA"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No va a faltarnos tu amor</w:t>
      </w:r>
    </w:p>
    <w:p w:rsidR="007404CA" w:rsidRDefault="007404CA"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Porque muriendo vivimos</w:t>
      </w:r>
    </w:p>
    <w:p w:rsidR="007404CA" w:rsidRDefault="007404CA"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Vida más clara y mejor</w:t>
      </w:r>
    </w:p>
    <w:p w:rsidR="007404CA" w:rsidRDefault="00E81C75" w:rsidP="00957325">
      <w:pPr>
        <w:spacing w:after="0"/>
        <w:ind w:firstLine="0"/>
        <w:rPr>
          <w:rFonts w:ascii="Times New Roman" w:hAnsi="Times New Roman" w:cs="Times New Roman"/>
          <w:sz w:val="24"/>
          <w:szCs w:val="24"/>
        </w:rPr>
      </w:pPr>
      <w:r>
        <w:rPr>
          <w:rFonts w:ascii="Times New Roman" w:hAnsi="Times New Roman" w:cs="Times New Roman"/>
          <w:sz w:val="24"/>
          <w:szCs w:val="24"/>
        </w:rPr>
        <w:t>(Córdoba y Rovira, 1998, p.79)</w:t>
      </w:r>
    </w:p>
    <w:p w:rsidR="00E81C75" w:rsidRPr="00E81C75" w:rsidRDefault="00E81C75" w:rsidP="00957325">
      <w:pPr>
        <w:spacing w:after="0"/>
        <w:ind w:firstLine="0"/>
        <w:rPr>
          <w:rFonts w:ascii="Times New Roman" w:hAnsi="Times New Roman" w:cs="Times New Roman"/>
          <w:sz w:val="24"/>
          <w:szCs w:val="24"/>
        </w:rPr>
      </w:pPr>
    </w:p>
    <w:p w:rsidR="007404CA" w:rsidRDefault="007404CA" w:rsidP="00957325">
      <w:pPr>
        <w:spacing w:after="0"/>
        <w:ind w:firstLine="0"/>
        <w:rPr>
          <w:rFonts w:ascii="Times New Roman" w:hAnsi="Times New Roman" w:cs="Times New Roman"/>
          <w:b/>
          <w:i/>
          <w:sz w:val="24"/>
          <w:szCs w:val="24"/>
        </w:rPr>
      </w:pPr>
      <w:r>
        <w:rPr>
          <w:rFonts w:ascii="Times New Roman" w:hAnsi="Times New Roman" w:cs="Times New Roman"/>
          <w:b/>
          <w:i/>
          <w:sz w:val="24"/>
          <w:szCs w:val="24"/>
        </w:rPr>
        <w:t>Gloria al Padre</w:t>
      </w:r>
      <w:r w:rsidR="00E81C75">
        <w:rPr>
          <w:rFonts w:ascii="Times New Roman" w:hAnsi="Times New Roman" w:cs="Times New Roman"/>
          <w:b/>
          <w:i/>
          <w:sz w:val="24"/>
          <w:szCs w:val="24"/>
        </w:rPr>
        <w:t xml:space="preserve"> (Aracelis Bermudez)</w:t>
      </w:r>
    </w:p>
    <w:p w:rsidR="007404CA" w:rsidRPr="00DB7626" w:rsidRDefault="007404CA" w:rsidP="00957325">
      <w:pPr>
        <w:spacing w:after="0"/>
        <w:ind w:firstLine="0"/>
        <w:rPr>
          <w:rFonts w:ascii="Times New Roman" w:hAnsi="Times New Roman" w:cs="Times New Roman"/>
          <w:i/>
          <w:sz w:val="24"/>
          <w:szCs w:val="24"/>
        </w:rPr>
      </w:pPr>
      <w:r w:rsidRPr="00DB7626">
        <w:rPr>
          <w:rFonts w:ascii="Times New Roman" w:hAnsi="Times New Roman" w:cs="Times New Roman"/>
          <w:i/>
          <w:sz w:val="24"/>
          <w:szCs w:val="24"/>
        </w:rPr>
        <w:t xml:space="preserve">La sangre que derramaste </w:t>
      </w:r>
    </w:p>
    <w:p w:rsidR="007404CA" w:rsidRPr="00DB7626" w:rsidRDefault="007404CA" w:rsidP="00957325">
      <w:pPr>
        <w:spacing w:after="0"/>
        <w:ind w:firstLine="0"/>
        <w:rPr>
          <w:rFonts w:ascii="Times New Roman" w:hAnsi="Times New Roman" w:cs="Times New Roman"/>
          <w:i/>
          <w:sz w:val="24"/>
          <w:szCs w:val="24"/>
        </w:rPr>
      </w:pPr>
      <w:r w:rsidRPr="00DB7626">
        <w:rPr>
          <w:rFonts w:ascii="Times New Roman" w:hAnsi="Times New Roman" w:cs="Times New Roman"/>
          <w:i/>
          <w:sz w:val="24"/>
          <w:szCs w:val="24"/>
        </w:rPr>
        <w:t>Cayó en el cáliz sagrado</w:t>
      </w:r>
    </w:p>
    <w:p w:rsidR="007404CA" w:rsidRPr="00DB7626" w:rsidRDefault="007404CA" w:rsidP="00957325">
      <w:pPr>
        <w:spacing w:after="0"/>
        <w:ind w:firstLine="0"/>
        <w:rPr>
          <w:rFonts w:ascii="Times New Roman" w:hAnsi="Times New Roman" w:cs="Times New Roman"/>
          <w:i/>
          <w:sz w:val="24"/>
          <w:szCs w:val="24"/>
        </w:rPr>
      </w:pPr>
      <w:r w:rsidRPr="00DB7626">
        <w:rPr>
          <w:rFonts w:ascii="Times New Roman" w:hAnsi="Times New Roman" w:cs="Times New Roman"/>
          <w:i/>
          <w:sz w:val="24"/>
          <w:szCs w:val="24"/>
        </w:rPr>
        <w:t xml:space="preserve">Y el hombre que la bebiese </w:t>
      </w:r>
    </w:p>
    <w:p w:rsidR="007404CA" w:rsidRPr="00DB7626" w:rsidRDefault="007404CA" w:rsidP="00957325">
      <w:pPr>
        <w:spacing w:after="0"/>
        <w:ind w:firstLine="0"/>
        <w:rPr>
          <w:rFonts w:ascii="Times New Roman" w:hAnsi="Times New Roman" w:cs="Times New Roman"/>
          <w:i/>
          <w:sz w:val="24"/>
          <w:szCs w:val="24"/>
        </w:rPr>
      </w:pPr>
      <w:r w:rsidRPr="00DB7626">
        <w:rPr>
          <w:rFonts w:ascii="Times New Roman" w:hAnsi="Times New Roman" w:cs="Times New Roman"/>
          <w:i/>
          <w:sz w:val="24"/>
          <w:szCs w:val="24"/>
        </w:rPr>
        <w:t>Será bienaventurado</w:t>
      </w:r>
    </w:p>
    <w:p w:rsidR="007404CA" w:rsidRPr="00DB7626" w:rsidRDefault="007404CA" w:rsidP="00957325">
      <w:pPr>
        <w:spacing w:after="0"/>
        <w:ind w:firstLine="0"/>
        <w:rPr>
          <w:rFonts w:ascii="Times New Roman" w:hAnsi="Times New Roman" w:cs="Times New Roman"/>
          <w:i/>
          <w:sz w:val="24"/>
          <w:szCs w:val="24"/>
        </w:rPr>
      </w:pPr>
      <w:r w:rsidRPr="00DB7626">
        <w:rPr>
          <w:rFonts w:ascii="Times New Roman" w:hAnsi="Times New Roman" w:cs="Times New Roman"/>
          <w:i/>
          <w:sz w:val="24"/>
          <w:szCs w:val="24"/>
        </w:rPr>
        <w:t>Será rey en esta vida</w:t>
      </w:r>
    </w:p>
    <w:p w:rsidR="007404CA" w:rsidRPr="007404CA" w:rsidRDefault="007404CA" w:rsidP="00957325">
      <w:pPr>
        <w:spacing w:after="0"/>
        <w:ind w:firstLine="0"/>
        <w:rPr>
          <w:rFonts w:ascii="Times New Roman" w:hAnsi="Times New Roman" w:cs="Times New Roman"/>
          <w:sz w:val="24"/>
          <w:szCs w:val="24"/>
        </w:rPr>
      </w:pPr>
      <w:r w:rsidRPr="00DB7626">
        <w:rPr>
          <w:rFonts w:ascii="Times New Roman" w:hAnsi="Times New Roman" w:cs="Times New Roman"/>
          <w:i/>
          <w:sz w:val="24"/>
          <w:szCs w:val="24"/>
        </w:rPr>
        <w:t xml:space="preserve">Y </w:t>
      </w:r>
      <w:r w:rsidR="00DF3D5C">
        <w:rPr>
          <w:rFonts w:ascii="Times New Roman" w:hAnsi="Times New Roman" w:cs="Times New Roman"/>
          <w:i/>
          <w:sz w:val="24"/>
          <w:szCs w:val="24"/>
        </w:rPr>
        <w:t xml:space="preserve">en la </w:t>
      </w:r>
      <w:r w:rsidRPr="00DB7626">
        <w:rPr>
          <w:rFonts w:ascii="Times New Roman" w:hAnsi="Times New Roman" w:cs="Times New Roman"/>
          <w:i/>
          <w:sz w:val="24"/>
          <w:szCs w:val="24"/>
        </w:rPr>
        <w:t xml:space="preserve"> otra coronado</w:t>
      </w:r>
      <w:r>
        <w:rPr>
          <w:rFonts w:ascii="Times New Roman" w:hAnsi="Times New Roman" w:cs="Times New Roman"/>
          <w:sz w:val="24"/>
          <w:szCs w:val="24"/>
        </w:rPr>
        <w:t xml:space="preserve">. </w:t>
      </w:r>
    </w:p>
    <w:p w:rsidR="000A29D1" w:rsidRPr="000A29D1" w:rsidRDefault="00E81C75"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(Còrdoba y Rovira, 1998, p.75)</w:t>
      </w:r>
    </w:p>
    <w:p w:rsidR="000B55B1" w:rsidRDefault="000B55B1" w:rsidP="00957325">
      <w:pPr>
        <w:spacing w:after="0"/>
        <w:ind w:firstLine="0"/>
        <w:rPr>
          <w:rFonts w:ascii="Times New Roman" w:hAnsi="Times New Roman" w:cs="Times New Roman"/>
          <w:color w:val="365F91" w:themeColor="accent1" w:themeShade="BF"/>
          <w:sz w:val="24"/>
          <w:szCs w:val="24"/>
        </w:rPr>
      </w:pPr>
    </w:p>
    <w:p w:rsidR="00586445" w:rsidRDefault="00586445" w:rsidP="00957325">
      <w:pPr>
        <w:spacing w:after="0"/>
        <w:ind w:firstLine="0"/>
        <w:rPr>
          <w:rFonts w:ascii="Times New Roman" w:hAnsi="Times New Roman" w:cs="Times New Roman"/>
          <w:b/>
          <w:sz w:val="24"/>
          <w:szCs w:val="24"/>
        </w:rPr>
      </w:pPr>
      <w:bookmarkStart w:id="36" w:name="inconsistencias"/>
      <w:bookmarkStart w:id="37" w:name="santos"/>
      <w:bookmarkEnd w:id="36"/>
      <w:bookmarkEnd w:id="37"/>
    </w:p>
    <w:p w:rsidR="000B55B1" w:rsidRDefault="00DB7626" w:rsidP="00957325">
      <w:pPr>
        <w:spacing w:after="0"/>
        <w:ind w:firstLine="0"/>
        <w:rPr>
          <w:rFonts w:ascii="Times New Roman" w:hAnsi="Times New Roman" w:cs="Times New Roman"/>
          <w:b/>
          <w:sz w:val="24"/>
          <w:szCs w:val="24"/>
        </w:rPr>
      </w:pPr>
      <w:r>
        <w:rPr>
          <w:rFonts w:ascii="Times New Roman" w:hAnsi="Times New Roman" w:cs="Times New Roman"/>
          <w:b/>
          <w:sz w:val="24"/>
          <w:szCs w:val="24"/>
        </w:rPr>
        <w:t>4.1.6</w:t>
      </w:r>
      <w:r w:rsidR="005B1DA5">
        <w:rPr>
          <w:rFonts w:ascii="Times New Roman" w:hAnsi="Times New Roman" w:cs="Times New Roman"/>
          <w:b/>
          <w:sz w:val="24"/>
          <w:szCs w:val="24"/>
        </w:rPr>
        <w:t xml:space="preserve"> Alabaos dirigidos a los </w:t>
      </w:r>
      <w:r w:rsidR="00E81C75">
        <w:rPr>
          <w:rFonts w:ascii="Times New Roman" w:hAnsi="Times New Roman" w:cs="Times New Roman"/>
          <w:b/>
          <w:sz w:val="24"/>
          <w:szCs w:val="24"/>
        </w:rPr>
        <w:t>santos</w:t>
      </w:r>
    </w:p>
    <w:p w:rsidR="00E81C75" w:rsidRDefault="00E81C75" w:rsidP="00957325">
      <w:pPr>
        <w:spacing w:after="0"/>
        <w:ind w:firstLine="0"/>
        <w:rPr>
          <w:rFonts w:ascii="Times New Roman" w:hAnsi="Times New Roman" w:cs="Times New Roman"/>
          <w:b/>
          <w:sz w:val="24"/>
          <w:szCs w:val="24"/>
        </w:rPr>
      </w:pPr>
    </w:p>
    <w:p w:rsidR="000243C6" w:rsidRDefault="00E81C75" w:rsidP="00957325">
      <w:pPr>
        <w:spacing w:after="0"/>
        <w:ind w:firstLine="0"/>
        <w:rPr>
          <w:rFonts w:ascii="Times New Roman" w:hAnsi="Times New Roman" w:cs="Times New Roman"/>
          <w:sz w:val="24"/>
          <w:szCs w:val="24"/>
        </w:rPr>
      </w:pPr>
      <w:r>
        <w:rPr>
          <w:rFonts w:ascii="Times New Roman" w:hAnsi="Times New Roman" w:cs="Times New Roman"/>
          <w:sz w:val="24"/>
          <w:szCs w:val="24"/>
        </w:rPr>
        <w:t xml:space="preserve">Otra característica muy importante de la espiritualidad afro-chocoana, así como afroamericana en general, es la devoción a los santos. </w:t>
      </w:r>
    </w:p>
    <w:p w:rsidR="00DB7626" w:rsidRDefault="00DB7626" w:rsidP="00957325">
      <w:pPr>
        <w:spacing w:after="0"/>
        <w:ind w:firstLine="0"/>
        <w:rPr>
          <w:rFonts w:ascii="Times New Roman" w:hAnsi="Times New Roman" w:cs="Times New Roman"/>
          <w:sz w:val="24"/>
          <w:szCs w:val="24"/>
        </w:rPr>
      </w:pPr>
    </w:p>
    <w:p w:rsidR="00E81C75" w:rsidRDefault="00E81C75" w:rsidP="00957325">
      <w:pPr>
        <w:spacing w:after="0"/>
        <w:ind w:firstLine="0"/>
        <w:rPr>
          <w:rFonts w:ascii="Times New Roman" w:hAnsi="Times New Roman" w:cs="Times New Roman"/>
          <w:b/>
          <w:sz w:val="24"/>
          <w:szCs w:val="24"/>
        </w:rPr>
      </w:pPr>
      <w:r>
        <w:rPr>
          <w:rFonts w:ascii="Times New Roman" w:hAnsi="Times New Roman" w:cs="Times New Roman"/>
          <w:b/>
          <w:sz w:val="24"/>
          <w:szCs w:val="24"/>
        </w:rPr>
        <w:t>Bárbara</w:t>
      </w:r>
      <w:r w:rsidR="005B1DA5">
        <w:rPr>
          <w:rFonts w:ascii="Times New Roman" w:hAnsi="Times New Roman" w:cs="Times New Roman"/>
          <w:b/>
          <w:sz w:val="24"/>
          <w:szCs w:val="24"/>
        </w:rPr>
        <w:t xml:space="preserve"> (Heriberto Valencia)</w:t>
      </w:r>
    </w:p>
    <w:p w:rsidR="00E81C75" w:rsidRDefault="00E81C75" w:rsidP="00957325">
      <w:pPr>
        <w:spacing w:after="0"/>
        <w:ind w:firstLine="0"/>
        <w:rPr>
          <w:rFonts w:ascii="Times New Roman" w:hAnsi="Times New Roman" w:cs="Times New Roman"/>
          <w:b/>
          <w:sz w:val="24"/>
          <w:szCs w:val="24"/>
        </w:rPr>
      </w:pPr>
    </w:p>
    <w:p w:rsidR="00E81C75" w:rsidRDefault="00E81C75" w:rsidP="00957325">
      <w:pPr>
        <w:spacing w:after="0"/>
        <w:ind w:firstLine="0"/>
        <w:rPr>
          <w:rFonts w:ascii="Times New Roman" w:hAnsi="Times New Roman" w:cs="Times New Roman"/>
          <w:sz w:val="24"/>
          <w:szCs w:val="24"/>
        </w:rPr>
      </w:pPr>
      <w:r>
        <w:rPr>
          <w:rFonts w:ascii="Times New Roman" w:hAnsi="Times New Roman" w:cs="Times New Roman"/>
          <w:sz w:val="24"/>
          <w:szCs w:val="24"/>
        </w:rPr>
        <w:t xml:space="preserve">Hay Bárbara, hay Bárbara </w:t>
      </w:r>
    </w:p>
    <w:p w:rsidR="00E81C75" w:rsidRDefault="00E81C75" w:rsidP="00957325">
      <w:pPr>
        <w:spacing w:after="0"/>
        <w:ind w:firstLine="0"/>
        <w:rPr>
          <w:rFonts w:ascii="Times New Roman" w:hAnsi="Times New Roman" w:cs="Times New Roman"/>
          <w:sz w:val="24"/>
          <w:szCs w:val="24"/>
        </w:rPr>
      </w:pPr>
      <w:r>
        <w:rPr>
          <w:rFonts w:ascii="Times New Roman" w:hAnsi="Times New Roman" w:cs="Times New Roman"/>
          <w:sz w:val="24"/>
          <w:szCs w:val="24"/>
        </w:rPr>
        <w:t xml:space="preserve">Divina reina </w:t>
      </w:r>
    </w:p>
    <w:p w:rsidR="00E81C75" w:rsidRDefault="00E81C75" w:rsidP="00957325">
      <w:pPr>
        <w:spacing w:after="0"/>
        <w:ind w:firstLine="0"/>
        <w:rPr>
          <w:rFonts w:ascii="Times New Roman" w:hAnsi="Times New Roman" w:cs="Times New Roman"/>
          <w:sz w:val="24"/>
          <w:szCs w:val="24"/>
        </w:rPr>
      </w:pPr>
    </w:p>
    <w:p w:rsidR="00E81C75" w:rsidRDefault="00E81C75" w:rsidP="00957325">
      <w:pPr>
        <w:spacing w:after="0"/>
        <w:ind w:firstLine="0"/>
        <w:rPr>
          <w:rFonts w:ascii="Times New Roman" w:hAnsi="Times New Roman" w:cs="Times New Roman"/>
          <w:sz w:val="24"/>
          <w:szCs w:val="24"/>
        </w:rPr>
      </w:pPr>
      <w:r>
        <w:rPr>
          <w:rFonts w:ascii="Times New Roman" w:hAnsi="Times New Roman" w:cs="Times New Roman"/>
          <w:sz w:val="24"/>
          <w:szCs w:val="24"/>
        </w:rPr>
        <w:t>Vecina como amanece..</w:t>
      </w:r>
    </w:p>
    <w:p w:rsidR="00E81C75" w:rsidRDefault="005B1DA5" w:rsidP="00957325">
      <w:pPr>
        <w:spacing w:after="0"/>
        <w:ind w:firstLine="0"/>
        <w:rPr>
          <w:rFonts w:ascii="Times New Roman" w:hAnsi="Times New Roman" w:cs="Times New Roman"/>
          <w:sz w:val="24"/>
          <w:szCs w:val="24"/>
        </w:rPr>
      </w:pPr>
      <w:r>
        <w:rPr>
          <w:rFonts w:ascii="Times New Roman" w:hAnsi="Times New Roman" w:cs="Times New Roman"/>
          <w:sz w:val="24"/>
          <w:szCs w:val="24"/>
        </w:rPr>
        <w:t>(Córdoba y Rovira, 1998, p.82)</w:t>
      </w:r>
    </w:p>
    <w:p w:rsidR="005B1DA5" w:rsidRDefault="005B1DA5" w:rsidP="00957325">
      <w:pPr>
        <w:spacing w:after="0"/>
        <w:ind w:firstLine="0"/>
        <w:rPr>
          <w:rFonts w:ascii="Times New Roman" w:hAnsi="Times New Roman" w:cs="Times New Roman"/>
          <w:sz w:val="24"/>
          <w:szCs w:val="24"/>
        </w:rPr>
      </w:pPr>
    </w:p>
    <w:p w:rsidR="00E81C75" w:rsidRDefault="00E81C75" w:rsidP="00957325">
      <w:pPr>
        <w:spacing w:after="0"/>
        <w:ind w:firstLine="0"/>
        <w:rPr>
          <w:rFonts w:ascii="Times New Roman" w:hAnsi="Times New Roman" w:cs="Times New Roman"/>
          <w:color w:val="4F81BD" w:themeColor="accent1"/>
          <w:sz w:val="24"/>
          <w:szCs w:val="24"/>
        </w:rPr>
      </w:pPr>
      <w:r w:rsidRPr="00901926">
        <w:rPr>
          <w:rFonts w:ascii="Times New Roman" w:hAnsi="Times New Roman" w:cs="Times New Roman"/>
          <w:sz w:val="24"/>
          <w:szCs w:val="24"/>
        </w:rPr>
        <w:t>Esta alabao, citado también en el apartado 4.1.3, llama la atención por la forma de dirigirse a Bárbara como divina reina. Si bien Santa Bárbara,</w:t>
      </w:r>
      <w:r w:rsidR="00901926">
        <w:rPr>
          <w:rFonts w:ascii="Times New Roman" w:hAnsi="Times New Roman" w:cs="Times New Roman"/>
          <w:sz w:val="24"/>
          <w:szCs w:val="24"/>
        </w:rPr>
        <w:t xml:space="preserve"> del </w:t>
      </w:r>
      <w:r w:rsidRPr="00901926">
        <w:rPr>
          <w:rFonts w:ascii="Times New Roman" w:hAnsi="Times New Roman" w:cs="Times New Roman"/>
          <w:sz w:val="24"/>
          <w:szCs w:val="24"/>
        </w:rPr>
        <w:t>santoral católico era hija de un rey, no se puede descartar est</w:t>
      </w:r>
      <w:r w:rsidR="00901926" w:rsidRPr="00901926">
        <w:rPr>
          <w:rFonts w:ascii="Times New Roman" w:hAnsi="Times New Roman" w:cs="Times New Roman"/>
          <w:sz w:val="24"/>
          <w:szCs w:val="24"/>
        </w:rPr>
        <w:t>a den</w:t>
      </w:r>
      <w:r w:rsidR="00901926">
        <w:rPr>
          <w:rFonts w:ascii="Times New Roman" w:hAnsi="Times New Roman" w:cs="Times New Roman"/>
          <w:sz w:val="24"/>
          <w:szCs w:val="24"/>
        </w:rPr>
        <w:t>o</w:t>
      </w:r>
      <w:r w:rsidR="00901926" w:rsidRPr="00901926">
        <w:rPr>
          <w:rFonts w:ascii="Times New Roman" w:hAnsi="Times New Roman" w:cs="Times New Roman"/>
          <w:sz w:val="24"/>
          <w:szCs w:val="24"/>
        </w:rPr>
        <w:t>mina</w:t>
      </w:r>
      <w:r w:rsidR="00901926">
        <w:rPr>
          <w:rFonts w:ascii="Times New Roman" w:hAnsi="Times New Roman" w:cs="Times New Roman"/>
          <w:sz w:val="24"/>
          <w:szCs w:val="24"/>
        </w:rPr>
        <w:t>ción de reina asociada</w:t>
      </w:r>
      <w:r w:rsidR="00901926" w:rsidRPr="00901926">
        <w:rPr>
          <w:rFonts w:ascii="Times New Roman" w:hAnsi="Times New Roman" w:cs="Times New Roman"/>
          <w:sz w:val="24"/>
          <w:szCs w:val="24"/>
        </w:rPr>
        <w:t xml:space="preserve"> el sincretismo  </w:t>
      </w:r>
      <w:r w:rsidRPr="00901926">
        <w:rPr>
          <w:rFonts w:ascii="Times New Roman" w:hAnsi="Times New Roman" w:cs="Times New Roman"/>
          <w:sz w:val="24"/>
          <w:szCs w:val="24"/>
        </w:rPr>
        <w:t xml:space="preserve">que tuvo Bárbara en la religión yoruba </w:t>
      </w:r>
      <w:r w:rsidR="00901926" w:rsidRPr="00901926">
        <w:rPr>
          <w:rFonts w:ascii="Times New Roman" w:hAnsi="Times New Roman" w:cs="Times New Roman"/>
          <w:sz w:val="24"/>
          <w:szCs w:val="24"/>
        </w:rPr>
        <w:t>con “Changó”, quien también era rey</w:t>
      </w:r>
      <w:r w:rsidR="00901926">
        <w:rPr>
          <w:rFonts w:ascii="Times New Roman" w:hAnsi="Times New Roman" w:cs="Times New Roman"/>
          <w:sz w:val="24"/>
          <w:szCs w:val="24"/>
        </w:rPr>
        <w:t>, y como Bárbara está relacionado con los truenos</w:t>
      </w:r>
      <w:r w:rsidR="00901926" w:rsidRPr="00901926">
        <w:rPr>
          <w:rFonts w:ascii="Times New Roman" w:hAnsi="Times New Roman" w:cs="Times New Roman"/>
          <w:sz w:val="24"/>
          <w:szCs w:val="24"/>
        </w:rPr>
        <w:t>.  Además la continuidad del alabao preguntando “vecina como amanece”, brinda una inclinación</w:t>
      </w:r>
      <w:r w:rsidR="00901926">
        <w:rPr>
          <w:rFonts w:ascii="Times New Roman" w:hAnsi="Times New Roman" w:cs="Times New Roman"/>
          <w:sz w:val="24"/>
          <w:szCs w:val="24"/>
        </w:rPr>
        <w:t xml:space="preserve"> mayor a pensar que se trata de </w:t>
      </w:r>
      <w:r w:rsidR="00901926" w:rsidRPr="00901926">
        <w:rPr>
          <w:rFonts w:ascii="Times New Roman" w:hAnsi="Times New Roman" w:cs="Times New Roman"/>
          <w:sz w:val="24"/>
          <w:szCs w:val="24"/>
        </w:rPr>
        <w:t>un alabao afro-chocoano original y no</w:t>
      </w:r>
      <w:r w:rsidR="00901926">
        <w:rPr>
          <w:rFonts w:ascii="Times New Roman" w:hAnsi="Times New Roman" w:cs="Times New Roman"/>
          <w:sz w:val="24"/>
          <w:szCs w:val="24"/>
        </w:rPr>
        <w:t xml:space="preserve"> de un romance </w:t>
      </w:r>
      <w:r w:rsidR="00901926" w:rsidRPr="00901926">
        <w:rPr>
          <w:rFonts w:ascii="Times New Roman" w:hAnsi="Times New Roman" w:cs="Times New Roman"/>
          <w:sz w:val="24"/>
          <w:szCs w:val="24"/>
        </w:rPr>
        <w:t xml:space="preserve"> heredado de España</w:t>
      </w:r>
      <w:r w:rsidR="00901926">
        <w:rPr>
          <w:rFonts w:ascii="Times New Roman" w:hAnsi="Times New Roman" w:cs="Times New Roman"/>
          <w:color w:val="4F81BD" w:themeColor="accent1"/>
          <w:sz w:val="24"/>
          <w:szCs w:val="24"/>
        </w:rPr>
        <w:t xml:space="preserve">. </w:t>
      </w:r>
    </w:p>
    <w:p w:rsidR="00901926" w:rsidRDefault="00901926" w:rsidP="00957325">
      <w:pPr>
        <w:spacing w:after="0"/>
        <w:ind w:firstLine="0"/>
        <w:rPr>
          <w:rFonts w:ascii="Times New Roman" w:hAnsi="Times New Roman" w:cs="Times New Roman"/>
          <w:color w:val="4F81BD" w:themeColor="accent1"/>
          <w:sz w:val="24"/>
          <w:szCs w:val="24"/>
        </w:rPr>
      </w:pPr>
    </w:p>
    <w:p w:rsidR="005B1DA5" w:rsidRDefault="005B1DA5" w:rsidP="00957325">
      <w:pPr>
        <w:spacing w:after="0"/>
        <w:ind w:firstLine="0"/>
        <w:rPr>
          <w:rFonts w:ascii="Times New Roman" w:hAnsi="Times New Roman" w:cs="Times New Roman"/>
          <w:sz w:val="24"/>
          <w:szCs w:val="24"/>
        </w:rPr>
      </w:pPr>
      <w:r>
        <w:rPr>
          <w:rFonts w:ascii="Times New Roman" w:hAnsi="Times New Roman" w:cs="Times New Roman"/>
          <w:b/>
          <w:sz w:val="24"/>
          <w:szCs w:val="24"/>
        </w:rPr>
        <w:t>María Magdalena (</w:t>
      </w:r>
      <w:r w:rsidRPr="005B1DA5">
        <w:rPr>
          <w:rFonts w:ascii="Times New Roman" w:hAnsi="Times New Roman" w:cs="Times New Roman"/>
          <w:b/>
          <w:sz w:val="24"/>
          <w:szCs w:val="24"/>
        </w:rPr>
        <w:t>Aristarco Murillo)</w:t>
      </w:r>
    </w:p>
    <w:p w:rsidR="005B1DA5" w:rsidRDefault="005B1DA5" w:rsidP="00957325">
      <w:pPr>
        <w:spacing w:after="0"/>
        <w:ind w:firstLine="0"/>
        <w:rPr>
          <w:rFonts w:ascii="Times New Roman" w:hAnsi="Times New Roman" w:cs="Times New Roman"/>
          <w:i/>
          <w:sz w:val="24"/>
          <w:szCs w:val="24"/>
        </w:rPr>
      </w:pPr>
    </w:p>
    <w:p w:rsidR="005B1DA5" w:rsidRDefault="005B1DA5"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Santa María Magdalena </w:t>
      </w:r>
    </w:p>
    <w:p w:rsidR="005B1DA5" w:rsidRDefault="005B1DA5"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Si me das razón del niño </w:t>
      </w:r>
    </w:p>
    <w:p w:rsidR="005B1DA5" w:rsidRDefault="005B1DA5"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Se ha bajado de la cruz </w:t>
      </w:r>
    </w:p>
    <w:p w:rsidR="005B1DA5" w:rsidRDefault="005B1DA5"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Y se ha ido por un camino </w:t>
      </w:r>
    </w:p>
    <w:p w:rsidR="005B1DA5" w:rsidRDefault="005B1DA5" w:rsidP="00957325">
      <w:pPr>
        <w:spacing w:after="0"/>
        <w:ind w:firstLine="0"/>
        <w:rPr>
          <w:rFonts w:ascii="Times New Roman" w:hAnsi="Times New Roman" w:cs="Times New Roman"/>
          <w:sz w:val="24"/>
          <w:szCs w:val="24"/>
        </w:rPr>
      </w:pPr>
      <w:r>
        <w:rPr>
          <w:rFonts w:ascii="Times New Roman" w:hAnsi="Times New Roman" w:cs="Times New Roman"/>
          <w:sz w:val="24"/>
          <w:szCs w:val="24"/>
        </w:rPr>
        <w:t>(Córdoba y Rovira, 1998, p. 72)</w:t>
      </w:r>
    </w:p>
    <w:p w:rsidR="005B1DA5" w:rsidRDefault="005B1DA5" w:rsidP="00957325">
      <w:pPr>
        <w:spacing w:after="0"/>
        <w:ind w:firstLine="0"/>
        <w:rPr>
          <w:rFonts w:ascii="Times New Roman" w:hAnsi="Times New Roman" w:cs="Times New Roman"/>
          <w:sz w:val="24"/>
          <w:szCs w:val="24"/>
        </w:rPr>
      </w:pPr>
    </w:p>
    <w:p w:rsidR="008637BA" w:rsidRDefault="008637BA" w:rsidP="00957325">
      <w:pPr>
        <w:spacing w:after="0"/>
        <w:ind w:firstLine="0"/>
        <w:rPr>
          <w:rFonts w:ascii="Times New Roman" w:hAnsi="Times New Roman" w:cs="Times New Roman"/>
          <w:b/>
          <w:sz w:val="24"/>
          <w:szCs w:val="24"/>
        </w:rPr>
      </w:pPr>
      <w:r>
        <w:rPr>
          <w:rFonts w:ascii="Times New Roman" w:hAnsi="Times New Roman" w:cs="Times New Roman"/>
          <w:b/>
          <w:sz w:val="24"/>
          <w:szCs w:val="24"/>
        </w:rPr>
        <w:t xml:space="preserve">Rendido en Cama </w:t>
      </w:r>
    </w:p>
    <w:p w:rsidR="00E81C75" w:rsidRDefault="008637BA" w:rsidP="00957325">
      <w:pPr>
        <w:spacing w:after="0"/>
        <w:ind w:firstLine="0"/>
        <w:rPr>
          <w:rFonts w:ascii="Times New Roman" w:hAnsi="Times New Roman" w:cs="Times New Roman"/>
          <w:b/>
          <w:sz w:val="24"/>
          <w:szCs w:val="24"/>
        </w:rPr>
      </w:pPr>
      <w:r>
        <w:rPr>
          <w:rFonts w:ascii="Times New Roman" w:hAnsi="Times New Roman" w:cs="Times New Roman"/>
          <w:b/>
          <w:sz w:val="24"/>
          <w:szCs w:val="24"/>
        </w:rPr>
        <w:t>Canta: Fabiola Torres de Moreno</w:t>
      </w:r>
    </w:p>
    <w:p w:rsidR="008637BA" w:rsidRDefault="008637BA"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Rendido aquí </w:t>
      </w:r>
    </w:p>
    <w:p w:rsidR="008637BA" w:rsidRDefault="008637BA"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En cama estuve </w:t>
      </w:r>
    </w:p>
    <w:p w:rsidR="008637BA" w:rsidRDefault="008637BA"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Con un crecido accidente </w:t>
      </w:r>
    </w:p>
    <w:p w:rsidR="008637BA" w:rsidRDefault="008637BA"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Perdón le pido oh Dios mío!</w:t>
      </w:r>
    </w:p>
    <w:p w:rsidR="008637BA" w:rsidRDefault="008637BA"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Ya estoy rendido de muerte</w:t>
      </w:r>
    </w:p>
    <w:p w:rsidR="008637BA" w:rsidRDefault="008637BA" w:rsidP="00957325">
      <w:pPr>
        <w:spacing w:after="0"/>
        <w:ind w:firstLine="0"/>
        <w:rPr>
          <w:rFonts w:ascii="Times New Roman" w:hAnsi="Times New Roman" w:cs="Times New Roman"/>
          <w:i/>
          <w:sz w:val="24"/>
          <w:szCs w:val="24"/>
        </w:rPr>
      </w:pPr>
    </w:p>
    <w:p w:rsidR="008637BA" w:rsidRDefault="008637BA"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Ya me pasan los letardos</w:t>
      </w:r>
    </w:p>
    <w:p w:rsidR="008637BA" w:rsidRDefault="008637BA"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en forma de parasismo </w:t>
      </w:r>
    </w:p>
    <w:p w:rsidR="008637BA" w:rsidRDefault="008637BA"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Tráiganme a San Antonio </w:t>
      </w:r>
    </w:p>
    <w:p w:rsidR="008637BA" w:rsidRDefault="008637BA"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Como profesor lo pido </w:t>
      </w:r>
    </w:p>
    <w:p w:rsidR="008637BA" w:rsidRDefault="008637BA" w:rsidP="00957325">
      <w:pPr>
        <w:spacing w:after="0"/>
        <w:ind w:firstLine="0"/>
        <w:rPr>
          <w:rFonts w:ascii="Times New Roman" w:hAnsi="Times New Roman" w:cs="Times New Roman"/>
          <w:i/>
          <w:sz w:val="24"/>
          <w:szCs w:val="24"/>
        </w:rPr>
      </w:pPr>
    </w:p>
    <w:p w:rsidR="008637BA" w:rsidRDefault="008637BA"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El cordón de San Antonio </w:t>
      </w:r>
    </w:p>
    <w:p w:rsidR="008637BA" w:rsidRDefault="008637BA"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Aquí lo llevo en mis manod</w:t>
      </w:r>
    </w:p>
    <w:p w:rsidR="008637BA" w:rsidRDefault="008637BA"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Sólo vine a despedirme </w:t>
      </w:r>
    </w:p>
    <w:p w:rsidR="008637BA" w:rsidRDefault="008637BA"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De primos, parientes y hermanos </w:t>
      </w:r>
    </w:p>
    <w:p w:rsidR="008637BA" w:rsidRDefault="008637BA" w:rsidP="00957325">
      <w:pPr>
        <w:spacing w:after="0"/>
        <w:ind w:firstLine="0"/>
        <w:rPr>
          <w:rFonts w:ascii="Times New Roman" w:hAnsi="Times New Roman" w:cs="Times New Roman"/>
          <w:i/>
          <w:sz w:val="24"/>
          <w:szCs w:val="24"/>
        </w:rPr>
      </w:pPr>
    </w:p>
    <w:p w:rsidR="008637BA" w:rsidRDefault="008637BA"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Adelante va la virgen </w:t>
      </w:r>
    </w:p>
    <w:p w:rsidR="008637BA" w:rsidRDefault="008637BA"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Y mi padre San Antonio </w:t>
      </w:r>
    </w:p>
    <w:p w:rsidR="008637BA" w:rsidRDefault="008637BA"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Consolando a la afligida</w:t>
      </w:r>
    </w:p>
    <w:p w:rsidR="008637BA" w:rsidRDefault="008637BA"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Que no la tiente el demonio </w:t>
      </w:r>
    </w:p>
    <w:p w:rsidR="008637BA" w:rsidRDefault="008637BA" w:rsidP="00957325">
      <w:pPr>
        <w:spacing w:after="0"/>
        <w:ind w:firstLine="0"/>
        <w:rPr>
          <w:rFonts w:ascii="Times New Roman" w:hAnsi="Times New Roman" w:cs="Times New Roman"/>
          <w:i/>
          <w:sz w:val="24"/>
          <w:szCs w:val="24"/>
        </w:rPr>
      </w:pPr>
    </w:p>
    <w:p w:rsidR="008637BA" w:rsidRDefault="008637BA"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Padre mío San Antonio </w:t>
      </w:r>
    </w:p>
    <w:p w:rsidR="008637BA" w:rsidRDefault="008637BA"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Tú, serás mi confesor</w:t>
      </w:r>
    </w:p>
    <w:p w:rsidR="008637BA" w:rsidRDefault="008637BA"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Tú, eres el que me llevas</w:t>
      </w:r>
    </w:p>
    <w:p w:rsidR="008637BA" w:rsidRDefault="008637BA"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A la presencia de Dios</w:t>
      </w:r>
    </w:p>
    <w:p w:rsidR="008637BA" w:rsidRDefault="008637BA" w:rsidP="00957325">
      <w:pPr>
        <w:spacing w:after="0"/>
        <w:ind w:firstLine="0"/>
        <w:rPr>
          <w:rFonts w:ascii="Times New Roman" w:hAnsi="Times New Roman" w:cs="Times New Roman"/>
          <w:i/>
          <w:sz w:val="24"/>
          <w:szCs w:val="24"/>
        </w:rPr>
      </w:pPr>
    </w:p>
    <w:p w:rsidR="008637BA" w:rsidRDefault="008637BA"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Padre mío San Antonio </w:t>
      </w:r>
    </w:p>
    <w:p w:rsidR="008637BA" w:rsidRDefault="008637BA"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Tú serás mi confesor</w:t>
      </w:r>
    </w:p>
    <w:p w:rsidR="008637BA" w:rsidRDefault="008637BA"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Tú, eres el que me llevas</w:t>
      </w:r>
    </w:p>
    <w:p w:rsidR="008637BA" w:rsidRDefault="008637BA"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A la presencia de Dios</w:t>
      </w:r>
    </w:p>
    <w:p w:rsidR="008637BA" w:rsidRDefault="008637BA" w:rsidP="00957325">
      <w:pPr>
        <w:spacing w:after="0"/>
        <w:ind w:firstLine="0"/>
        <w:rPr>
          <w:rFonts w:ascii="Times New Roman" w:hAnsi="Times New Roman" w:cs="Times New Roman"/>
          <w:i/>
          <w:sz w:val="24"/>
          <w:szCs w:val="24"/>
        </w:rPr>
      </w:pPr>
    </w:p>
    <w:p w:rsidR="008637BA" w:rsidRDefault="008637BA"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Padre mío San Antonio </w:t>
      </w:r>
    </w:p>
    <w:p w:rsidR="008637BA" w:rsidRDefault="008637BA"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Tú, serás mi compañía</w:t>
      </w:r>
    </w:p>
    <w:p w:rsidR="008637BA" w:rsidRDefault="008637BA"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 xml:space="preserve">Tú, eres el que me guía </w:t>
      </w:r>
    </w:p>
    <w:p w:rsidR="00586445" w:rsidRDefault="008637BA" w:rsidP="00957325">
      <w:pPr>
        <w:spacing w:after="0"/>
        <w:ind w:firstLine="0"/>
        <w:rPr>
          <w:rFonts w:ascii="Times New Roman" w:hAnsi="Times New Roman" w:cs="Times New Roman"/>
          <w:i/>
          <w:sz w:val="24"/>
          <w:szCs w:val="24"/>
        </w:rPr>
      </w:pPr>
      <w:r>
        <w:rPr>
          <w:rFonts w:ascii="Times New Roman" w:hAnsi="Times New Roman" w:cs="Times New Roman"/>
          <w:i/>
          <w:sz w:val="24"/>
          <w:szCs w:val="24"/>
        </w:rPr>
        <w:t>Entre la noche y el</w:t>
      </w:r>
    </w:p>
    <w:p w:rsidR="00903E94" w:rsidRDefault="007003ED" w:rsidP="00A874AD">
      <w:pPr>
        <w:ind w:firstLine="0"/>
        <w:jc w:val="center"/>
        <w:rPr>
          <w:rFonts w:ascii="Times New Roman" w:eastAsia="Times New Roman" w:hAnsi="Times New Roman" w:cs="Times New Roman"/>
          <w:b/>
          <w:sz w:val="24"/>
          <w:szCs w:val="24"/>
        </w:rPr>
      </w:pPr>
      <w:bookmarkStart w:id="38" w:name="recomendaciones"/>
      <w:bookmarkEnd w:id="38"/>
      <w:r>
        <w:rPr>
          <w:rFonts w:ascii="Times New Roman" w:eastAsia="Times New Roman" w:hAnsi="Times New Roman" w:cs="Times New Roman"/>
          <w:b/>
          <w:sz w:val="24"/>
          <w:szCs w:val="24"/>
        </w:rPr>
        <w:t>R</w:t>
      </w:r>
      <w:r w:rsidR="00903E94">
        <w:rPr>
          <w:rFonts w:ascii="Times New Roman" w:eastAsia="Times New Roman" w:hAnsi="Times New Roman" w:cs="Times New Roman"/>
          <w:b/>
          <w:sz w:val="24"/>
          <w:szCs w:val="24"/>
        </w:rPr>
        <w:t>ECOMENDACIONES</w:t>
      </w:r>
    </w:p>
    <w:p w:rsidR="00B520F7" w:rsidRDefault="00B520F7" w:rsidP="00957325">
      <w:pPr>
        <w:ind w:firstLine="0"/>
        <w:rPr>
          <w:rFonts w:ascii="Times New Roman" w:eastAsia="Times New Roman" w:hAnsi="Times New Roman" w:cs="Times New Roman"/>
          <w:b/>
          <w:sz w:val="24"/>
          <w:szCs w:val="24"/>
        </w:rPr>
      </w:pPr>
    </w:p>
    <w:p w:rsidR="002074DE" w:rsidRDefault="00B520F7" w:rsidP="00957325">
      <w:pPr>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Acercarse, sin pertenecer </w:t>
      </w:r>
      <w:r w:rsidR="002074DE">
        <w:rPr>
          <w:rFonts w:ascii="Times New Roman" w:eastAsia="Times New Roman" w:hAnsi="Times New Roman" w:cs="Times New Roman"/>
          <w:sz w:val="24"/>
          <w:szCs w:val="24"/>
        </w:rPr>
        <w:t xml:space="preserve">de nacimiento a la cultura afro-chocoana es un compromiso que todo colombiano debe hacer, con un sentido </w:t>
      </w:r>
      <w:r w:rsidR="005B6D90">
        <w:rPr>
          <w:rFonts w:ascii="Times New Roman" w:eastAsia="Times New Roman" w:hAnsi="Times New Roman" w:cs="Times New Roman"/>
          <w:sz w:val="24"/>
          <w:szCs w:val="24"/>
        </w:rPr>
        <w:t xml:space="preserve">de profundo respeto y silencio </w:t>
      </w:r>
      <w:r w:rsidR="002074DE">
        <w:rPr>
          <w:rFonts w:ascii="Times New Roman" w:eastAsia="Times New Roman" w:hAnsi="Times New Roman" w:cs="Times New Roman"/>
          <w:sz w:val="24"/>
          <w:szCs w:val="24"/>
        </w:rPr>
        <w:t xml:space="preserve"> activo. Silencio activo porque es una cultura que tiene mucho que decir: habla de raíces, y no únicamente de las raíces africanas, sino de las raíces Españolas que quedaron guardadas </w:t>
      </w:r>
      <w:r w:rsidR="005B6D90">
        <w:rPr>
          <w:rFonts w:ascii="Times New Roman" w:eastAsia="Times New Roman" w:hAnsi="Times New Roman" w:cs="Times New Roman"/>
          <w:sz w:val="24"/>
          <w:szCs w:val="24"/>
        </w:rPr>
        <w:t xml:space="preserve">como </w:t>
      </w:r>
      <w:r w:rsidR="002074DE">
        <w:rPr>
          <w:rFonts w:ascii="Times New Roman" w:eastAsia="Times New Roman" w:hAnsi="Times New Roman" w:cs="Times New Roman"/>
          <w:sz w:val="24"/>
          <w:szCs w:val="24"/>
        </w:rPr>
        <w:t>en un tesoro en medio de la selva a través de los afrocolombianos-choc</w:t>
      </w:r>
      <w:r w:rsidR="005B6D90">
        <w:rPr>
          <w:rFonts w:ascii="Times New Roman" w:eastAsia="Times New Roman" w:hAnsi="Times New Roman" w:cs="Times New Roman"/>
          <w:sz w:val="24"/>
          <w:szCs w:val="24"/>
        </w:rPr>
        <w:t>o</w:t>
      </w:r>
      <w:r w:rsidR="002074DE">
        <w:rPr>
          <w:rFonts w:ascii="Times New Roman" w:eastAsia="Times New Roman" w:hAnsi="Times New Roman" w:cs="Times New Roman"/>
          <w:sz w:val="24"/>
          <w:szCs w:val="24"/>
        </w:rPr>
        <w:t xml:space="preserve">anos. </w:t>
      </w:r>
    </w:p>
    <w:p w:rsidR="00586445" w:rsidRPr="00EB7744" w:rsidRDefault="002074DE" w:rsidP="00957325">
      <w:pPr>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Quien desee en particular acercarse a su cultura religiosa debe hacerl</w:t>
      </w:r>
      <w:r w:rsidR="007B66A6">
        <w:rPr>
          <w:rFonts w:ascii="Times New Roman" w:eastAsia="Times New Roman" w:hAnsi="Times New Roman" w:cs="Times New Roman"/>
          <w:sz w:val="24"/>
          <w:szCs w:val="24"/>
        </w:rPr>
        <w:t xml:space="preserve">o sin prejuicio, especialmente </w:t>
      </w:r>
      <w:r w:rsidR="005B6D90">
        <w:rPr>
          <w:rFonts w:ascii="Times New Roman" w:eastAsia="Times New Roman" w:hAnsi="Times New Roman" w:cs="Times New Roman"/>
          <w:sz w:val="24"/>
          <w:szCs w:val="24"/>
        </w:rPr>
        <w:t xml:space="preserve"> quien pertenece a la religión católica</w:t>
      </w:r>
      <w:r>
        <w:rPr>
          <w:rFonts w:ascii="Times New Roman" w:eastAsia="Times New Roman" w:hAnsi="Times New Roman" w:cs="Times New Roman"/>
          <w:sz w:val="24"/>
          <w:szCs w:val="24"/>
        </w:rPr>
        <w:t>,</w:t>
      </w:r>
      <w:r w:rsidR="005B6D90">
        <w:rPr>
          <w:rFonts w:ascii="Times New Roman" w:eastAsia="Times New Roman" w:hAnsi="Times New Roman" w:cs="Times New Roman"/>
          <w:sz w:val="24"/>
          <w:szCs w:val="24"/>
        </w:rPr>
        <w:t xml:space="preserve"> ya </w:t>
      </w:r>
      <w:r>
        <w:rPr>
          <w:rFonts w:ascii="Times New Roman" w:eastAsia="Times New Roman" w:hAnsi="Times New Roman" w:cs="Times New Roman"/>
          <w:sz w:val="24"/>
          <w:szCs w:val="24"/>
        </w:rPr>
        <w:t xml:space="preserve"> en un principio hay algun</w:t>
      </w:r>
      <w:r w:rsidR="005B6D90">
        <w:rPr>
          <w:rFonts w:ascii="Times New Roman" w:eastAsia="Times New Roman" w:hAnsi="Times New Roman" w:cs="Times New Roman"/>
          <w:sz w:val="24"/>
          <w:szCs w:val="24"/>
        </w:rPr>
        <w:t>as expresiones pueden parecer poco comunes en cuanto a la práctica que se hace al interior del país</w:t>
      </w:r>
      <w:r w:rsidR="007B66A6">
        <w:rPr>
          <w:rFonts w:ascii="Times New Roman" w:eastAsia="Times New Roman" w:hAnsi="Times New Roman" w:cs="Times New Roman"/>
          <w:sz w:val="24"/>
          <w:szCs w:val="24"/>
        </w:rPr>
        <w:t xml:space="preserve">, pero a medida que se adentre en lo que verdaderamente expresan estas formas de entender y vivir la muerte, encontrará una riqueza inmensa en esta expresión, como religiosidad del catolicismo en el ámbito afro-chocoano. </w:t>
      </w:r>
    </w:p>
    <w:p w:rsidR="00EB7744" w:rsidRDefault="00EB7744" w:rsidP="00957325">
      <w:pPr>
        <w:ind w:firstLine="0"/>
        <w:rPr>
          <w:rFonts w:ascii="Times New Roman" w:eastAsia="Times New Roman" w:hAnsi="Times New Roman" w:cs="Times New Roman"/>
          <w:b/>
          <w:sz w:val="24"/>
          <w:szCs w:val="24"/>
        </w:rPr>
      </w:pPr>
    </w:p>
    <w:p w:rsidR="00EB7744" w:rsidRDefault="00EB7744" w:rsidP="00957325">
      <w:pPr>
        <w:ind w:firstLine="0"/>
        <w:rPr>
          <w:rFonts w:ascii="Times New Roman" w:eastAsia="Times New Roman" w:hAnsi="Times New Roman" w:cs="Times New Roman"/>
          <w:b/>
          <w:sz w:val="24"/>
          <w:szCs w:val="24"/>
        </w:rPr>
      </w:pPr>
    </w:p>
    <w:p w:rsidR="00EB7744" w:rsidRDefault="00EB7744" w:rsidP="00957325">
      <w:pPr>
        <w:ind w:firstLine="0"/>
        <w:rPr>
          <w:rFonts w:ascii="Times New Roman" w:eastAsia="Times New Roman" w:hAnsi="Times New Roman" w:cs="Times New Roman"/>
          <w:b/>
          <w:sz w:val="24"/>
          <w:szCs w:val="24"/>
        </w:rPr>
      </w:pPr>
    </w:p>
    <w:p w:rsidR="00EB7744" w:rsidRDefault="00EB7744" w:rsidP="00957325">
      <w:pPr>
        <w:ind w:firstLine="0"/>
        <w:rPr>
          <w:rFonts w:ascii="Times New Roman" w:eastAsia="Times New Roman" w:hAnsi="Times New Roman" w:cs="Times New Roman"/>
          <w:b/>
          <w:sz w:val="24"/>
          <w:szCs w:val="24"/>
        </w:rPr>
      </w:pPr>
    </w:p>
    <w:p w:rsidR="00EB7744" w:rsidRDefault="00EB7744" w:rsidP="00957325">
      <w:pPr>
        <w:ind w:firstLine="0"/>
        <w:rPr>
          <w:rFonts w:ascii="Times New Roman" w:eastAsia="Times New Roman" w:hAnsi="Times New Roman" w:cs="Times New Roman"/>
          <w:b/>
          <w:sz w:val="24"/>
          <w:szCs w:val="24"/>
        </w:rPr>
      </w:pPr>
    </w:p>
    <w:p w:rsidR="00EB7744" w:rsidRDefault="00EB7744" w:rsidP="00957325">
      <w:pPr>
        <w:ind w:firstLine="0"/>
        <w:rPr>
          <w:rFonts w:ascii="Times New Roman" w:eastAsia="Times New Roman" w:hAnsi="Times New Roman" w:cs="Times New Roman"/>
          <w:b/>
          <w:sz w:val="24"/>
          <w:szCs w:val="24"/>
        </w:rPr>
      </w:pPr>
    </w:p>
    <w:p w:rsidR="00AC0D24" w:rsidRDefault="00AC0D24" w:rsidP="00957325">
      <w:pPr>
        <w:ind w:firstLine="0"/>
        <w:rPr>
          <w:rFonts w:ascii="Times New Roman" w:eastAsia="Times New Roman" w:hAnsi="Times New Roman" w:cs="Times New Roman"/>
          <w:b/>
          <w:sz w:val="24"/>
          <w:szCs w:val="24"/>
        </w:rPr>
      </w:pPr>
    </w:p>
    <w:p w:rsidR="00AC0D24" w:rsidRDefault="00AC0D24" w:rsidP="00957325">
      <w:pPr>
        <w:ind w:firstLine="0"/>
        <w:rPr>
          <w:rFonts w:ascii="Times New Roman" w:eastAsia="Times New Roman" w:hAnsi="Times New Roman" w:cs="Times New Roman"/>
          <w:b/>
          <w:sz w:val="24"/>
          <w:szCs w:val="24"/>
        </w:rPr>
      </w:pPr>
    </w:p>
    <w:p w:rsidR="00AC0D24" w:rsidRDefault="00AC0D24" w:rsidP="00957325">
      <w:pPr>
        <w:ind w:firstLine="0"/>
        <w:rPr>
          <w:rFonts w:ascii="Times New Roman" w:eastAsia="Times New Roman" w:hAnsi="Times New Roman" w:cs="Times New Roman"/>
          <w:b/>
          <w:sz w:val="24"/>
          <w:szCs w:val="24"/>
        </w:rPr>
      </w:pPr>
    </w:p>
    <w:p w:rsidR="00AC0D24" w:rsidRDefault="00AC0D24" w:rsidP="00957325">
      <w:pPr>
        <w:ind w:firstLine="0"/>
        <w:rPr>
          <w:rFonts w:ascii="Times New Roman" w:eastAsia="Times New Roman" w:hAnsi="Times New Roman" w:cs="Times New Roman"/>
          <w:b/>
          <w:sz w:val="24"/>
          <w:szCs w:val="24"/>
        </w:rPr>
      </w:pPr>
    </w:p>
    <w:p w:rsidR="007B66A6" w:rsidRDefault="00903E94" w:rsidP="00A874AD">
      <w:pPr>
        <w:ind w:firstLine="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CONCLUSIONES</w:t>
      </w:r>
    </w:p>
    <w:p w:rsidR="006F0495" w:rsidRDefault="006F0495" w:rsidP="00957325">
      <w:pPr>
        <w:ind w:firstLine="0"/>
        <w:rPr>
          <w:rFonts w:ascii="Times New Roman" w:eastAsia="Times New Roman" w:hAnsi="Times New Roman" w:cs="Times New Roman"/>
          <w:b/>
          <w:sz w:val="24"/>
          <w:szCs w:val="24"/>
        </w:rPr>
      </w:pPr>
    </w:p>
    <w:p w:rsidR="00C61CC8" w:rsidRDefault="00DB7626" w:rsidP="00957325">
      <w:pPr>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El alabao es un canto fúnebre que se</w:t>
      </w:r>
      <w:r w:rsidR="00C61CC8">
        <w:rPr>
          <w:rFonts w:ascii="Times New Roman" w:eastAsia="Times New Roman" w:hAnsi="Times New Roman" w:cs="Times New Roman"/>
          <w:sz w:val="24"/>
          <w:szCs w:val="24"/>
        </w:rPr>
        <w:t xml:space="preserve"> expresa fundamentalmente en la región pacífico de Colombia, más concretamente en el departamento d</w:t>
      </w:r>
      <w:r w:rsidR="00586445">
        <w:rPr>
          <w:rFonts w:ascii="Times New Roman" w:eastAsia="Times New Roman" w:hAnsi="Times New Roman" w:cs="Times New Roman"/>
          <w:sz w:val="24"/>
          <w:szCs w:val="24"/>
        </w:rPr>
        <w:t>el Chocó. En este lugar se formó</w:t>
      </w:r>
      <w:r w:rsidR="00C61CC8">
        <w:rPr>
          <w:rFonts w:ascii="Times New Roman" w:eastAsia="Times New Roman" w:hAnsi="Times New Roman" w:cs="Times New Roman"/>
          <w:sz w:val="24"/>
          <w:szCs w:val="24"/>
        </w:rPr>
        <w:t xml:space="preserve"> una expresión religiosa particular, que no se puede llamar una religión sincrética, pero que si tiene huellas marcadas tanto de la africanía como de la hispanidad colonia</w:t>
      </w:r>
      <w:r w:rsidR="00586445">
        <w:rPr>
          <w:rFonts w:ascii="Times New Roman" w:eastAsia="Times New Roman" w:hAnsi="Times New Roman" w:cs="Times New Roman"/>
          <w:sz w:val="24"/>
          <w:szCs w:val="24"/>
        </w:rPr>
        <w:t xml:space="preserve">l. </w:t>
      </w:r>
    </w:p>
    <w:p w:rsidR="00C61CC8" w:rsidRDefault="00C61CC8" w:rsidP="00957325">
      <w:pPr>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Las características de esta religiosidad particular se pueden evidenciar en las letras de estos cantos, los cuales tienen algunas líricas heredadas de la tradición romancera española y otras que se han ido creando en esta comunidad por tradición oral.</w:t>
      </w:r>
    </w:p>
    <w:p w:rsidR="00C61CC8" w:rsidRDefault="002830C3" w:rsidP="00957325">
      <w:pPr>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Dentro de este estudio </w:t>
      </w:r>
      <w:r w:rsidR="00C61CC8">
        <w:rPr>
          <w:rFonts w:ascii="Times New Roman" w:eastAsia="Times New Roman" w:hAnsi="Times New Roman" w:cs="Times New Roman"/>
          <w:sz w:val="24"/>
          <w:szCs w:val="24"/>
        </w:rPr>
        <w:t>se encontró una nueva forma de categorizar estos alabaos</w:t>
      </w:r>
      <w:r w:rsidR="00EB7744">
        <w:rPr>
          <w:rFonts w:ascii="Times New Roman" w:eastAsia="Times New Roman" w:hAnsi="Times New Roman" w:cs="Times New Roman"/>
          <w:sz w:val="24"/>
          <w:szCs w:val="24"/>
        </w:rPr>
        <w:t xml:space="preserve"> enmarcados dentro de la religiosidad y espiritualidad, proponiendo 6 nuevas categorías, 3 enmarcadas dentro de la religiosidad y 3 dentro de la espiritualidad. L</w:t>
      </w:r>
      <w:r w:rsidR="00E24964">
        <w:rPr>
          <w:rFonts w:ascii="Times New Roman" w:eastAsia="Times New Roman" w:hAnsi="Times New Roman" w:cs="Times New Roman"/>
          <w:sz w:val="24"/>
          <w:szCs w:val="24"/>
        </w:rPr>
        <w:t>o</w:t>
      </w:r>
      <w:r w:rsidR="00EB7744">
        <w:rPr>
          <w:rFonts w:ascii="Times New Roman" w:eastAsia="Times New Roman" w:hAnsi="Times New Roman" w:cs="Times New Roman"/>
          <w:sz w:val="24"/>
          <w:szCs w:val="24"/>
        </w:rPr>
        <w:t xml:space="preserve">s </w:t>
      </w:r>
      <w:r w:rsidR="00E24964">
        <w:rPr>
          <w:rFonts w:ascii="Times New Roman" w:eastAsia="Times New Roman" w:hAnsi="Times New Roman" w:cs="Times New Roman"/>
          <w:sz w:val="24"/>
          <w:szCs w:val="24"/>
        </w:rPr>
        <w:t xml:space="preserve">elementos categóricos que se subsumen dentro de la </w:t>
      </w:r>
      <w:r w:rsidR="00E24964" w:rsidRPr="00E24964">
        <w:rPr>
          <w:rFonts w:ascii="Times New Roman" w:eastAsia="Times New Roman" w:hAnsi="Times New Roman" w:cs="Times New Roman"/>
          <w:i/>
          <w:sz w:val="24"/>
          <w:szCs w:val="24"/>
        </w:rPr>
        <w:t>espiritualidad</w:t>
      </w:r>
      <w:r w:rsidR="00E24964">
        <w:rPr>
          <w:rFonts w:ascii="Times New Roman" w:eastAsia="Times New Roman" w:hAnsi="Times New Roman" w:cs="Times New Roman"/>
          <w:sz w:val="24"/>
          <w:szCs w:val="24"/>
        </w:rPr>
        <w:t xml:space="preserve"> son: </w:t>
      </w:r>
      <w:r w:rsidR="00C61CC8">
        <w:rPr>
          <w:rFonts w:ascii="Times New Roman" w:eastAsia="Times New Roman" w:hAnsi="Times New Roman" w:cs="Times New Roman"/>
          <w:sz w:val="24"/>
          <w:szCs w:val="24"/>
        </w:rPr>
        <w:t>comunicación del difunto con la comunidad y la comunidad con el difunto a través de este canto, la reflexión existenci</w:t>
      </w:r>
      <w:r w:rsidR="00E24964">
        <w:rPr>
          <w:rFonts w:ascii="Times New Roman" w:eastAsia="Times New Roman" w:hAnsi="Times New Roman" w:cs="Times New Roman"/>
          <w:sz w:val="24"/>
          <w:szCs w:val="24"/>
        </w:rPr>
        <w:t xml:space="preserve">al sobre lo efímero de la vida y </w:t>
      </w:r>
      <w:r w:rsidR="00C61CC8">
        <w:rPr>
          <w:rFonts w:ascii="Times New Roman" w:eastAsia="Times New Roman" w:hAnsi="Times New Roman" w:cs="Times New Roman"/>
          <w:sz w:val="24"/>
          <w:szCs w:val="24"/>
        </w:rPr>
        <w:t>las relaciones de consanguini</w:t>
      </w:r>
      <w:r w:rsidR="00E24964">
        <w:rPr>
          <w:rFonts w:ascii="Times New Roman" w:eastAsia="Times New Roman" w:hAnsi="Times New Roman" w:cs="Times New Roman"/>
          <w:sz w:val="24"/>
          <w:szCs w:val="24"/>
        </w:rPr>
        <w:t xml:space="preserve">dad. </w:t>
      </w:r>
      <w:r w:rsidR="00AC0D24">
        <w:rPr>
          <w:rFonts w:ascii="Times New Roman" w:eastAsia="Times New Roman" w:hAnsi="Times New Roman" w:cs="Times New Roman"/>
          <w:sz w:val="24"/>
          <w:szCs w:val="24"/>
        </w:rPr>
        <w:t>Las</w:t>
      </w:r>
      <w:r w:rsidR="00E24964">
        <w:rPr>
          <w:rFonts w:ascii="Times New Roman" w:eastAsia="Times New Roman" w:hAnsi="Times New Roman" w:cs="Times New Roman"/>
          <w:sz w:val="24"/>
          <w:szCs w:val="24"/>
        </w:rPr>
        <w:t xml:space="preserve"> que </w:t>
      </w:r>
      <w:r w:rsidR="00DF3D5C">
        <w:rPr>
          <w:rFonts w:ascii="Times New Roman" w:eastAsia="Times New Roman" w:hAnsi="Times New Roman" w:cs="Times New Roman"/>
          <w:sz w:val="24"/>
          <w:szCs w:val="24"/>
        </w:rPr>
        <w:t xml:space="preserve"> pertenecen a la </w:t>
      </w:r>
      <w:r w:rsidR="00DF3D5C" w:rsidRPr="00AC0D24">
        <w:rPr>
          <w:rFonts w:ascii="Times New Roman" w:eastAsia="Times New Roman" w:hAnsi="Times New Roman" w:cs="Times New Roman"/>
          <w:i/>
          <w:sz w:val="24"/>
          <w:szCs w:val="24"/>
        </w:rPr>
        <w:t xml:space="preserve">religiosidad </w:t>
      </w:r>
      <w:r w:rsidR="00DF3D5C">
        <w:rPr>
          <w:rFonts w:ascii="Times New Roman" w:eastAsia="Times New Roman" w:hAnsi="Times New Roman" w:cs="Times New Roman"/>
          <w:sz w:val="24"/>
          <w:szCs w:val="24"/>
        </w:rPr>
        <w:t>son:</w:t>
      </w:r>
      <w:r w:rsidR="00E24964">
        <w:rPr>
          <w:rFonts w:ascii="Times New Roman" w:eastAsia="Times New Roman" w:hAnsi="Times New Roman" w:cs="Times New Roman"/>
          <w:sz w:val="24"/>
          <w:szCs w:val="24"/>
        </w:rPr>
        <w:t xml:space="preserve"> </w:t>
      </w:r>
      <w:r w:rsidR="00DF3D5C">
        <w:rPr>
          <w:rFonts w:ascii="Times New Roman" w:eastAsia="Times New Roman" w:hAnsi="Times New Roman" w:cs="Times New Roman"/>
          <w:sz w:val="24"/>
          <w:szCs w:val="24"/>
        </w:rPr>
        <w:t xml:space="preserve">religiosidad </w:t>
      </w:r>
      <w:r w:rsidR="00C61CC8">
        <w:rPr>
          <w:rFonts w:ascii="Times New Roman" w:eastAsia="Times New Roman" w:hAnsi="Times New Roman" w:cs="Times New Roman"/>
          <w:sz w:val="24"/>
          <w:szCs w:val="24"/>
        </w:rPr>
        <w:t xml:space="preserve">profundamente mariana, </w:t>
      </w:r>
      <w:r w:rsidR="00DF3D5C">
        <w:rPr>
          <w:rFonts w:ascii="Times New Roman" w:eastAsia="Times New Roman" w:hAnsi="Times New Roman" w:cs="Times New Roman"/>
          <w:sz w:val="24"/>
          <w:szCs w:val="24"/>
        </w:rPr>
        <w:t>re</w:t>
      </w:r>
      <w:r w:rsidR="00AC0D24">
        <w:rPr>
          <w:rFonts w:ascii="Times New Roman" w:eastAsia="Times New Roman" w:hAnsi="Times New Roman" w:cs="Times New Roman"/>
          <w:sz w:val="24"/>
          <w:szCs w:val="24"/>
        </w:rPr>
        <w:t>ligiosidad enmarcada dentro del concepto de salvación propio del catolicismo,</w:t>
      </w:r>
      <w:r w:rsidR="00C61CC8">
        <w:rPr>
          <w:rFonts w:ascii="Times New Roman" w:eastAsia="Times New Roman" w:hAnsi="Times New Roman" w:cs="Times New Roman"/>
          <w:sz w:val="24"/>
          <w:szCs w:val="24"/>
        </w:rPr>
        <w:t xml:space="preserve"> y una </w:t>
      </w:r>
      <w:r w:rsidR="00AC0D24">
        <w:rPr>
          <w:rFonts w:ascii="Times New Roman" w:eastAsia="Times New Roman" w:hAnsi="Times New Roman" w:cs="Times New Roman"/>
          <w:sz w:val="24"/>
          <w:szCs w:val="24"/>
        </w:rPr>
        <w:t>religiosidad expresada en una resignificación de los</w:t>
      </w:r>
      <w:r w:rsidR="00C61CC8">
        <w:rPr>
          <w:rFonts w:ascii="Times New Roman" w:eastAsia="Times New Roman" w:hAnsi="Times New Roman" w:cs="Times New Roman"/>
          <w:sz w:val="24"/>
          <w:szCs w:val="24"/>
        </w:rPr>
        <w:t xml:space="preserve"> santos del santoral católico. </w:t>
      </w:r>
    </w:p>
    <w:p w:rsidR="006F0495" w:rsidRDefault="00C61CC8" w:rsidP="00957325">
      <w:pPr>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La espiritualidad afro-chocoana es una riqueza dentro de la Iglesia</w:t>
      </w:r>
      <w:r w:rsidR="00581A75">
        <w:rPr>
          <w:rFonts w:ascii="Times New Roman" w:eastAsia="Times New Roman" w:hAnsi="Times New Roman" w:cs="Times New Roman"/>
          <w:sz w:val="24"/>
          <w:szCs w:val="24"/>
        </w:rPr>
        <w:t xml:space="preserve"> Católica</w:t>
      </w:r>
      <w:r>
        <w:rPr>
          <w:rFonts w:ascii="Times New Roman" w:eastAsia="Times New Roman" w:hAnsi="Times New Roman" w:cs="Times New Roman"/>
          <w:sz w:val="24"/>
          <w:szCs w:val="24"/>
        </w:rPr>
        <w:t>, enseña un sentido comunitario muy arraigado, un respeto y valoración del momento del</w:t>
      </w:r>
      <w:r w:rsidR="00586445">
        <w:rPr>
          <w:rFonts w:ascii="Times New Roman" w:eastAsia="Times New Roman" w:hAnsi="Times New Roman" w:cs="Times New Roman"/>
          <w:sz w:val="24"/>
          <w:szCs w:val="24"/>
        </w:rPr>
        <w:t xml:space="preserve"> paso por la muerte al que se le da </w:t>
      </w:r>
      <w:r>
        <w:rPr>
          <w:rFonts w:ascii="Times New Roman" w:eastAsia="Times New Roman" w:hAnsi="Times New Roman" w:cs="Times New Roman"/>
          <w:sz w:val="24"/>
          <w:szCs w:val="24"/>
        </w:rPr>
        <w:t xml:space="preserve"> toda la dignidad y se le dedica todo el tiempo que amerita, punto que en la sociedad occidental, marcada por la productividad, no tiene gran cabida.  </w:t>
      </w:r>
    </w:p>
    <w:p w:rsidR="007B66A6" w:rsidRDefault="00586445" w:rsidP="00957325">
      <w:pPr>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Después de la realización de este estudio se genera un compromiso profundo como docente de Educación Religiosa Escolar, de incluir y dar a conocer a través del área las expresiones religiosas populares de Colombia en pro de la tolerancia, el respeto y la dignificación de prácticas </w:t>
      </w:r>
      <w:r w:rsidR="00AC0D24">
        <w:rPr>
          <w:rFonts w:ascii="Times New Roman" w:eastAsia="Times New Roman" w:hAnsi="Times New Roman" w:cs="Times New Roman"/>
          <w:sz w:val="24"/>
          <w:szCs w:val="24"/>
        </w:rPr>
        <w:t xml:space="preserve">y de grupos poco reconocidos como aporte a la etnoeducación en general y al proyecto transversal de afrocolombianidad. </w:t>
      </w:r>
      <w:r>
        <w:rPr>
          <w:rFonts w:ascii="Times New Roman" w:eastAsia="Times New Roman" w:hAnsi="Times New Roman" w:cs="Times New Roman"/>
          <w:sz w:val="24"/>
          <w:szCs w:val="24"/>
        </w:rPr>
        <w:t xml:space="preserve"> </w:t>
      </w:r>
    </w:p>
    <w:p w:rsidR="00AC6889" w:rsidRDefault="00A876FF" w:rsidP="00957325">
      <w:pPr>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 la misma forma queda un llamado a continuar procesos investigativos que apoyen de manera efectiva e interdisciplinaria el proyecto de cátedra afrocolombiana, habiendo descubierto a partir de </w:t>
      </w:r>
      <w:r w:rsidR="0013772B">
        <w:rPr>
          <w:rFonts w:ascii="Times New Roman" w:eastAsia="Times New Roman" w:hAnsi="Times New Roman" w:cs="Times New Roman"/>
          <w:sz w:val="24"/>
          <w:szCs w:val="24"/>
        </w:rPr>
        <w:t>éste</w:t>
      </w:r>
      <w:r>
        <w:rPr>
          <w:rFonts w:ascii="Times New Roman" w:eastAsia="Times New Roman" w:hAnsi="Times New Roman" w:cs="Times New Roman"/>
          <w:sz w:val="24"/>
          <w:szCs w:val="24"/>
        </w:rPr>
        <w:t>, del análisis de la lírica musical, un método para adentrarse en la religiosidad y en la cultura afrodescendiente.</w:t>
      </w:r>
      <w:bookmarkStart w:id="39" w:name="REFERENCIAS"/>
    </w:p>
    <w:p w:rsidR="00AC0D24" w:rsidRDefault="00AC0D24" w:rsidP="00957325">
      <w:pPr>
        <w:ind w:firstLine="0"/>
        <w:rPr>
          <w:rFonts w:ascii="Times New Roman" w:eastAsia="Times New Roman" w:hAnsi="Times New Roman" w:cs="Times New Roman"/>
          <w:sz w:val="24"/>
          <w:szCs w:val="24"/>
        </w:rPr>
      </w:pPr>
    </w:p>
    <w:p w:rsidR="00AC0D24" w:rsidRDefault="00AC0D24" w:rsidP="00957325">
      <w:pPr>
        <w:ind w:firstLine="0"/>
        <w:rPr>
          <w:rFonts w:ascii="Times New Roman" w:eastAsia="Times New Roman" w:hAnsi="Times New Roman" w:cs="Times New Roman"/>
          <w:sz w:val="24"/>
          <w:szCs w:val="24"/>
        </w:rPr>
      </w:pPr>
    </w:p>
    <w:p w:rsidR="00AC0D24" w:rsidRDefault="00AC0D24" w:rsidP="00957325">
      <w:pPr>
        <w:ind w:firstLine="0"/>
        <w:rPr>
          <w:rFonts w:ascii="Times New Roman" w:eastAsia="Times New Roman" w:hAnsi="Times New Roman" w:cs="Times New Roman"/>
          <w:sz w:val="24"/>
          <w:szCs w:val="24"/>
        </w:rPr>
      </w:pPr>
    </w:p>
    <w:p w:rsidR="00AC0D24" w:rsidRDefault="00AC0D24" w:rsidP="00957325">
      <w:pPr>
        <w:ind w:firstLine="0"/>
        <w:rPr>
          <w:rFonts w:ascii="Times New Roman" w:eastAsia="Times New Roman" w:hAnsi="Times New Roman" w:cs="Times New Roman"/>
          <w:sz w:val="24"/>
          <w:szCs w:val="24"/>
        </w:rPr>
      </w:pPr>
    </w:p>
    <w:p w:rsidR="00AC0D24" w:rsidRDefault="00AC0D24" w:rsidP="00957325">
      <w:pPr>
        <w:ind w:firstLine="0"/>
        <w:rPr>
          <w:rFonts w:ascii="Times New Roman" w:eastAsia="Times New Roman" w:hAnsi="Times New Roman" w:cs="Times New Roman"/>
          <w:sz w:val="24"/>
          <w:szCs w:val="24"/>
        </w:rPr>
      </w:pPr>
    </w:p>
    <w:p w:rsidR="00AC0D24" w:rsidRDefault="00AC0D24" w:rsidP="00957325">
      <w:pPr>
        <w:ind w:firstLine="0"/>
        <w:rPr>
          <w:rFonts w:ascii="Times New Roman" w:eastAsia="Times New Roman" w:hAnsi="Times New Roman" w:cs="Times New Roman"/>
          <w:sz w:val="24"/>
          <w:szCs w:val="24"/>
        </w:rPr>
      </w:pPr>
    </w:p>
    <w:p w:rsidR="00AC0D24" w:rsidRDefault="00AC0D24" w:rsidP="00957325">
      <w:pPr>
        <w:ind w:firstLine="0"/>
        <w:rPr>
          <w:rFonts w:ascii="Times New Roman" w:eastAsia="Times New Roman" w:hAnsi="Times New Roman" w:cs="Times New Roman"/>
          <w:sz w:val="24"/>
          <w:szCs w:val="24"/>
        </w:rPr>
      </w:pPr>
    </w:p>
    <w:p w:rsidR="00AC0D24" w:rsidRDefault="00AC0D24" w:rsidP="00957325">
      <w:pPr>
        <w:ind w:firstLine="0"/>
        <w:rPr>
          <w:rFonts w:ascii="Times New Roman" w:eastAsia="Times New Roman" w:hAnsi="Times New Roman" w:cs="Times New Roman"/>
          <w:sz w:val="24"/>
          <w:szCs w:val="24"/>
        </w:rPr>
      </w:pPr>
    </w:p>
    <w:p w:rsidR="00AC0D24" w:rsidRDefault="00AC0D24" w:rsidP="00957325">
      <w:pPr>
        <w:ind w:firstLine="0"/>
        <w:rPr>
          <w:rFonts w:ascii="Times New Roman" w:eastAsia="Times New Roman" w:hAnsi="Times New Roman" w:cs="Times New Roman"/>
          <w:sz w:val="24"/>
          <w:szCs w:val="24"/>
        </w:rPr>
      </w:pPr>
    </w:p>
    <w:p w:rsidR="00AC0D24" w:rsidRDefault="00AC0D24" w:rsidP="00957325">
      <w:pPr>
        <w:ind w:firstLine="0"/>
        <w:rPr>
          <w:rFonts w:ascii="Times New Roman" w:eastAsia="Times New Roman" w:hAnsi="Times New Roman" w:cs="Times New Roman"/>
          <w:sz w:val="24"/>
          <w:szCs w:val="24"/>
        </w:rPr>
      </w:pPr>
    </w:p>
    <w:p w:rsidR="00AC0D24" w:rsidRDefault="00AC0D24" w:rsidP="00957325">
      <w:pPr>
        <w:ind w:firstLine="0"/>
        <w:rPr>
          <w:rFonts w:ascii="Times New Roman" w:eastAsia="Times New Roman" w:hAnsi="Times New Roman" w:cs="Times New Roman"/>
          <w:sz w:val="24"/>
          <w:szCs w:val="24"/>
        </w:rPr>
      </w:pPr>
    </w:p>
    <w:p w:rsidR="00AC0D24" w:rsidRDefault="00AC0D24" w:rsidP="00957325">
      <w:pPr>
        <w:ind w:firstLine="0"/>
        <w:rPr>
          <w:rFonts w:ascii="Times New Roman" w:eastAsia="Times New Roman" w:hAnsi="Times New Roman" w:cs="Times New Roman"/>
          <w:sz w:val="24"/>
          <w:szCs w:val="24"/>
        </w:rPr>
      </w:pPr>
    </w:p>
    <w:p w:rsidR="00AC0D24" w:rsidRDefault="00AC0D24" w:rsidP="00957325">
      <w:pPr>
        <w:ind w:firstLine="0"/>
        <w:rPr>
          <w:rFonts w:ascii="Times New Roman" w:eastAsia="Times New Roman" w:hAnsi="Times New Roman" w:cs="Times New Roman"/>
          <w:sz w:val="24"/>
          <w:szCs w:val="24"/>
        </w:rPr>
      </w:pPr>
    </w:p>
    <w:p w:rsidR="00AC0D24" w:rsidRDefault="00AC0D24" w:rsidP="00957325">
      <w:pPr>
        <w:ind w:firstLine="0"/>
        <w:rPr>
          <w:rFonts w:ascii="Times New Roman" w:eastAsia="Times New Roman" w:hAnsi="Times New Roman" w:cs="Times New Roman"/>
          <w:sz w:val="24"/>
          <w:szCs w:val="24"/>
        </w:rPr>
      </w:pPr>
    </w:p>
    <w:p w:rsidR="00AC0D24" w:rsidRDefault="00AC0D24" w:rsidP="00957325">
      <w:pPr>
        <w:ind w:firstLine="0"/>
        <w:rPr>
          <w:rFonts w:ascii="Times New Roman" w:eastAsia="Times New Roman" w:hAnsi="Times New Roman" w:cs="Times New Roman"/>
          <w:sz w:val="24"/>
          <w:szCs w:val="24"/>
        </w:rPr>
      </w:pPr>
    </w:p>
    <w:p w:rsidR="00AC0D24" w:rsidRDefault="00AC0D24" w:rsidP="00957325">
      <w:pPr>
        <w:ind w:firstLine="0"/>
        <w:rPr>
          <w:rFonts w:ascii="Times New Roman" w:eastAsia="Times New Roman" w:hAnsi="Times New Roman" w:cs="Times New Roman"/>
          <w:sz w:val="24"/>
          <w:szCs w:val="24"/>
        </w:rPr>
      </w:pPr>
    </w:p>
    <w:p w:rsidR="00F33941" w:rsidRPr="00A876FF" w:rsidRDefault="00F33941" w:rsidP="00957325">
      <w:pPr>
        <w:ind w:firstLine="0"/>
        <w:rPr>
          <w:rFonts w:ascii="Times New Roman" w:eastAsia="Times New Roman" w:hAnsi="Times New Roman" w:cs="Times New Roman"/>
          <w:sz w:val="24"/>
          <w:szCs w:val="24"/>
        </w:rPr>
      </w:pPr>
    </w:p>
    <w:p w:rsidR="00AD50B6" w:rsidRPr="00AC6889" w:rsidRDefault="00F63E89" w:rsidP="00A874AD">
      <w:pPr>
        <w:spacing w:after="240"/>
        <w:ind w:firstLine="0"/>
        <w:jc w:val="center"/>
        <w:rPr>
          <w:rFonts w:ascii="Times New Roman" w:eastAsia="Times New Roman" w:hAnsi="Times New Roman" w:cs="Times New Roman"/>
          <w:b/>
          <w:sz w:val="24"/>
          <w:szCs w:val="24"/>
          <w:lang w:eastAsia="es-CO"/>
        </w:rPr>
      </w:pPr>
      <w:r w:rsidRPr="006E3B3B">
        <w:rPr>
          <w:rFonts w:ascii="Times New Roman" w:eastAsia="Times New Roman" w:hAnsi="Times New Roman" w:cs="Times New Roman"/>
          <w:b/>
          <w:sz w:val="24"/>
          <w:szCs w:val="24"/>
          <w:lang w:eastAsia="es-CO"/>
        </w:rPr>
        <w:t>REFERENCIAS</w:t>
      </w:r>
      <w:bookmarkEnd w:id="39"/>
    </w:p>
    <w:p w:rsidR="00FE3AFD" w:rsidRPr="006E3B3B" w:rsidRDefault="00D032DD" w:rsidP="00957325">
      <w:pPr>
        <w:spacing w:after="240"/>
        <w:ind w:firstLine="0"/>
        <w:rPr>
          <w:rFonts w:ascii="Times New Roman" w:eastAsia="Times New Roman" w:hAnsi="Times New Roman" w:cs="Times New Roman"/>
          <w:color w:val="FF0000"/>
          <w:sz w:val="24"/>
          <w:szCs w:val="24"/>
          <w:lang w:eastAsia="es-CO"/>
        </w:rPr>
      </w:pPr>
      <w:r w:rsidRPr="006E3B3B">
        <w:rPr>
          <w:rFonts w:ascii="Times New Roman" w:eastAsia="Times New Roman" w:hAnsi="Times New Roman" w:cs="Times New Roman"/>
          <w:sz w:val="24"/>
          <w:szCs w:val="24"/>
          <w:lang w:eastAsia="es-CO"/>
        </w:rPr>
        <w:t xml:space="preserve">Ayala, A. (2011). </w:t>
      </w:r>
      <w:r w:rsidRPr="006E3B3B">
        <w:rPr>
          <w:rFonts w:ascii="Times New Roman" w:eastAsia="Times New Roman" w:hAnsi="Times New Roman" w:cs="Times New Roman"/>
          <w:i/>
          <w:sz w:val="24"/>
          <w:szCs w:val="24"/>
          <w:lang w:eastAsia="es-CO"/>
        </w:rPr>
        <w:t xml:space="preserve">Rituales mortuorios afroatrateños en el alto y medio atrato. </w:t>
      </w:r>
      <w:r w:rsidR="0076201A" w:rsidRPr="006E3B3B">
        <w:rPr>
          <w:rFonts w:ascii="Times New Roman" w:eastAsia="Times New Roman" w:hAnsi="Times New Roman" w:cs="Times New Roman"/>
          <w:sz w:val="24"/>
          <w:szCs w:val="24"/>
          <w:lang w:eastAsia="es-CO"/>
        </w:rPr>
        <w:t>Medellín</w:t>
      </w:r>
      <w:r w:rsidRPr="006E3B3B">
        <w:rPr>
          <w:rFonts w:ascii="Times New Roman" w:eastAsia="Times New Roman" w:hAnsi="Times New Roman" w:cs="Times New Roman"/>
          <w:sz w:val="24"/>
          <w:szCs w:val="24"/>
          <w:lang w:eastAsia="es-CO"/>
        </w:rPr>
        <w:t>:</w:t>
      </w:r>
      <w:r w:rsidR="0076201A" w:rsidRPr="006E3B3B">
        <w:rPr>
          <w:rFonts w:ascii="Times New Roman" w:eastAsia="Times New Roman" w:hAnsi="Times New Roman" w:cs="Times New Roman"/>
          <w:sz w:val="24"/>
          <w:szCs w:val="24"/>
          <w:lang w:eastAsia="es-CO"/>
        </w:rPr>
        <w:t xml:space="preserve"> Mundo libro</w:t>
      </w:r>
      <w:r w:rsidR="00CC41AA">
        <w:rPr>
          <w:rFonts w:ascii="Times New Roman" w:eastAsia="Times New Roman" w:hAnsi="Times New Roman" w:cs="Times New Roman"/>
          <w:sz w:val="24"/>
          <w:szCs w:val="24"/>
          <w:lang w:eastAsia="es-CO"/>
        </w:rPr>
        <w:t>.</w:t>
      </w:r>
    </w:p>
    <w:p w:rsidR="00000760" w:rsidRPr="006E3B3B" w:rsidRDefault="0076201A" w:rsidP="00957325">
      <w:pPr>
        <w:spacing w:after="240"/>
        <w:ind w:firstLine="0"/>
        <w:rPr>
          <w:rFonts w:ascii="Times New Roman" w:eastAsia="Times New Roman" w:hAnsi="Times New Roman" w:cs="Times New Roman"/>
          <w:i/>
          <w:sz w:val="24"/>
          <w:szCs w:val="24"/>
          <w:lang w:eastAsia="es-CO"/>
        </w:rPr>
      </w:pPr>
      <w:r w:rsidRPr="006E3B3B">
        <w:rPr>
          <w:rFonts w:ascii="Times New Roman" w:eastAsia="Times New Roman" w:hAnsi="Times New Roman" w:cs="Times New Roman"/>
          <w:sz w:val="24"/>
          <w:szCs w:val="24"/>
          <w:lang w:eastAsia="es-CO"/>
        </w:rPr>
        <w:t xml:space="preserve">Ayala, A (2010). </w:t>
      </w:r>
      <w:r w:rsidRPr="006E3B3B">
        <w:rPr>
          <w:rFonts w:ascii="Times New Roman" w:eastAsia="Times New Roman" w:hAnsi="Times New Roman" w:cs="Times New Roman"/>
          <w:i/>
          <w:sz w:val="24"/>
          <w:szCs w:val="24"/>
          <w:lang w:eastAsia="es-CO"/>
        </w:rPr>
        <w:t xml:space="preserve">Amuletos y Santos en el Atrato. Medellín: </w:t>
      </w:r>
      <w:r w:rsidRPr="006E3B3B">
        <w:rPr>
          <w:rFonts w:ascii="Times New Roman" w:eastAsia="Times New Roman" w:hAnsi="Times New Roman" w:cs="Times New Roman"/>
          <w:sz w:val="24"/>
          <w:szCs w:val="24"/>
          <w:lang w:eastAsia="es-CO"/>
        </w:rPr>
        <w:t>Mundo libro.</w:t>
      </w:r>
    </w:p>
    <w:p w:rsidR="00AD50B6" w:rsidRPr="006E3B3B" w:rsidRDefault="00AD50B6" w:rsidP="00957325">
      <w:pPr>
        <w:spacing w:after="240"/>
        <w:ind w:firstLine="0"/>
        <w:rPr>
          <w:rFonts w:ascii="Times New Roman" w:eastAsia="Times New Roman" w:hAnsi="Times New Roman" w:cs="Times New Roman"/>
          <w:sz w:val="24"/>
          <w:szCs w:val="24"/>
          <w:lang w:eastAsia="es-CO"/>
        </w:rPr>
      </w:pPr>
      <w:r w:rsidRPr="006E3B3B">
        <w:rPr>
          <w:rFonts w:ascii="Times New Roman" w:eastAsia="Times New Roman" w:hAnsi="Times New Roman" w:cs="Times New Roman"/>
          <w:sz w:val="24"/>
          <w:szCs w:val="24"/>
          <w:lang w:eastAsia="es-CO"/>
        </w:rPr>
        <w:t xml:space="preserve">Castillo, M. (2004). </w:t>
      </w:r>
      <w:r w:rsidRPr="006E3B3B">
        <w:rPr>
          <w:rFonts w:ascii="Times New Roman" w:eastAsia="Times New Roman" w:hAnsi="Times New Roman" w:cs="Times New Roman"/>
          <w:i/>
          <w:sz w:val="24"/>
          <w:szCs w:val="24"/>
          <w:lang w:eastAsia="es-CO"/>
        </w:rPr>
        <w:t xml:space="preserve">Guía para la formulación de Proyectos de Investigación. </w:t>
      </w:r>
      <w:r w:rsidRPr="006E3B3B">
        <w:rPr>
          <w:rFonts w:ascii="Times New Roman" w:eastAsia="Times New Roman" w:hAnsi="Times New Roman" w:cs="Times New Roman"/>
          <w:sz w:val="24"/>
          <w:szCs w:val="24"/>
          <w:lang w:eastAsia="es-CO"/>
        </w:rPr>
        <w:t>Bogotá: Magisterio</w:t>
      </w:r>
    </w:p>
    <w:p w:rsidR="00000760" w:rsidRPr="006E3B3B" w:rsidRDefault="00000760" w:rsidP="00957325">
      <w:pPr>
        <w:spacing w:after="240"/>
        <w:ind w:firstLine="0"/>
        <w:rPr>
          <w:rFonts w:ascii="Times New Roman" w:eastAsia="Times New Roman" w:hAnsi="Times New Roman" w:cs="Times New Roman"/>
          <w:sz w:val="24"/>
          <w:szCs w:val="24"/>
          <w:u w:val="single"/>
          <w:lang w:eastAsia="es-CO"/>
        </w:rPr>
      </w:pPr>
      <w:r w:rsidRPr="006E3B3B">
        <w:rPr>
          <w:rFonts w:ascii="Times New Roman" w:eastAsia="Times New Roman" w:hAnsi="Times New Roman" w:cs="Times New Roman"/>
          <w:sz w:val="24"/>
          <w:szCs w:val="24"/>
          <w:lang w:eastAsia="es-CO"/>
        </w:rPr>
        <w:t xml:space="preserve">CELAM (2007). Evangelización y cultura hoy. Oportunidades y Amenazas. Bogotá: CELAM </w:t>
      </w:r>
    </w:p>
    <w:p w:rsidR="00FE3AFD" w:rsidRDefault="00956B50" w:rsidP="00957325">
      <w:pPr>
        <w:spacing w:after="240"/>
        <w:ind w:firstLine="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Córdoba, D. y Rovira , C (1998</w:t>
      </w:r>
      <w:r w:rsidR="00FE3AFD" w:rsidRPr="006E3B3B">
        <w:rPr>
          <w:rFonts w:ascii="Times New Roman" w:eastAsia="Times New Roman" w:hAnsi="Times New Roman" w:cs="Times New Roman"/>
          <w:sz w:val="24"/>
          <w:szCs w:val="24"/>
          <w:lang w:eastAsia="es-CO"/>
        </w:rPr>
        <w:t xml:space="preserve">). </w:t>
      </w:r>
      <w:r w:rsidR="00FE3AFD" w:rsidRPr="006E3B3B">
        <w:rPr>
          <w:rFonts w:ascii="Times New Roman" w:eastAsia="Times New Roman" w:hAnsi="Times New Roman" w:cs="Times New Roman"/>
          <w:i/>
          <w:sz w:val="24"/>
          <w:szCs w:val="24"/>
          <w:lang w:eastAsia="es-CO"/>
        </w:rPr>
        <w:t xml:space="preserve">El alabao. Cantos fúnebres de la Tradición oral del Pacífico Colombiano. </w:t>
      </w:r>
      <w:r w:rsidR="00FE3AFD" w:rsidRPr="006E3B3B">
        <w:rPr>
          <w:rFonts w:ascii="Times New Roman" w:eastAsia="Times New Roman" w:hAnsi="Times New Roman" w:cs="Times New Roman"/>
          <w:sz w:val="24"/>
          <w:szCs w:val="24"/>
          <w:lang w:eastAsia="es-CO"/>
        </w:rPr>
        <w:t xml:space="preserve">Bogotá: CORPIDENCU. </w:t>
      </w:r>
    </w:p>
    <w:p w:rsidR="00127732" w:rsidRDefault="00127732" w:rsidP="00957325">
      <w:pPr>
        <w:spacing w:after="240"/>
        <w:ind w:firstLine="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Constitución Política de Colombia (1991)</w:t>
      </w:r>
    </w:p>
    <w:p w:rsidR="001A2575" w:rsidRDefault="001A2575" w:rsidP="00957325">
      <w:pPr>
        <w:spacing w:after="240"/>
        <w:ind w:firstLine="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 xml:space="preserve">CORPIDENCU (1995) </w:t>
      </w:r>
      <w:r>
        <w:rPr>
          <w:rFonts w:ascii="Times New Roman" w:eastAsia="Times New Roman" w:hAnsi="Times New Roman" w:cs="Times New Roman"/>
          <w:i/>
          <w:sz w:val="24"/>
          <w:szCs w:val="24"/>
          <w:lang w:eastAsia="es-CO"/>
        </w:rPr>
        <w:t xml:space="preserve">Alabaos. </w:t>
      </w:r>
      <w:r>
        <w:rPr>
          <w:rFonts w:ascii="Times New Roman" w:eastAsia="Times New Roman" w:hAnsi="Times New Roman" w:cs="Times New Roman"/>
          <w:sz w:val="24"/>
          <w:szCs w:val="24"/>
          <w:lang w:eastAsia="es-CO"/>
        </w:rPr>
        <w:t>Colección 1 Acontecer Afrocolombiano (video). Bogotá: CORPDENCU</w:t>
      </w:r>
    </w:p>
    <w:p w:rsidR="00402D30" w:rsidRPr="00402D30" w:rsidRDefault="0041041C" w:rsidP="00957325">
      <w:pPr>
        <w:pStyle w:val="c"/>
        <w:spacing w:line="360" w:lineRule="auto"/>
        <w:ind w:left="0" w:right="0"/>
        <w:jc w:val="both"/>
        <w:rPr>
          <w:lang w:val="es-CO"/>
        </w:rPr>
      </w:pPr>
      <w:r>
        <w:rPr>
          <w:lang w:val="es-CO"/>
        </w:rPr>
        <w:t>d</w:t>
      </w:r>
      <w:r w:rsidR="00402D30" w:rsidRPr="00402D30">
        <w:rPr>
          <w:lang w:val="es-CO"/>
        </w:rPr>
        <w:t xml:space="preserve">e la Torre, G. </w:t>
      </w:r>
      <w:r w:rsidR="00342211">
        <w:rPr>
          <w:lang w:val="es-CO"/>
        </w:rPr>
        <w:t xml:space="preserve">(s.f) </w:t>
      </w:r>
      <w:r w:rsidR="00402D30" w:rsidRPr="00402D30">
        <w:rPr>
          <w:i/>
          <w:lang w:val="es-CO"/>
        </w:rPr>
        <w:t>El alabao: expresión de vida, herencia cultural afro-pacífica un</w:t>
      </w:r>
      <w:r w:rsidR="00402D30">
        <w:rPr>
          <w:i/>
          <w:lang w:val="es-CO"/>
        </w:rPr>
        <w:t xml:space="preserve">, </w:t>
      </w:r>
      <w:r w:rsidR="00402D30" w:rsidRPr="00402D30">
        <w:rPr>
          <w:i/>
          <w:lang w:val="es-CO"/>
        </w:rPr>
        <w:t xml:space="preserve">hombre y un pueblo concreto. </w:t>
      </w:r>
      <w:r w:rsidR="00402D30" w:rsidRPr="00402D30">
        <w:rPr>
          <w:lang w:val="es-CO"/>
        </w:rPr>
        <w:t xml:space="preserve">Tomado del folleto del CD </w:t>
      </w:r>
      <w:r w:rsidR="00402D30" w:rsidRPr="00402D30">
        <w:rPr>
          <w:i/>
          <w:iCs/>
          <w:lang w:val="es-CO"/>
        </w:rPr>
        <w:t>"Alabaos"</w:t>
      </w:r>
      <w:r w:rsidR="00402D30" w:rsidRPr="00402D30">
        <w:rPr>
          <w:lang w:val="es-CO"/>
        </w:rPr>
        <w:t xml:space="preserve"> del </w:t>
      </w:r>
      <w:hyperlink r:id="rId13" w:history="1">
        <w:r w:rsidR="00402D30" w:rsidRPr="00402D30">
          <w:rPr>
            <w:rStyle w:val="Hipervnculo"/>
            <w:color w:val="auto"/>
            <w:u w:val="none"/>
            <w:lang w:val="es-CO"/>
          </w:rPr>
          <w:t>Centro Cultural MAMA-U</w:t>
        </w:r>
      </w:hyperlink>
      <w:r w:rsidR="00402D30" w:rsidRPr="00402D30">
        <w:rPr>
          <w:lang w:val="es-CO"/>
        </w:rPr>
        <w:t xml:space="preserve"> de Quibdó – Chocó.Recuperado en: </w:t>
      </w:r>
      <w:r w:rsidR="00402D30">
        <w:rPr>
          <w:lang w:val="es-CO"/>
        </w:rPr>
        <w:t>http://axe</w:t>
      </w:r>
      <w:r w:rsidR="00402D30" w:rsidRPr="00402D30">
        <w:rPr>
          <w:lang w:val="es-CO"/>
        </w:rPr>
        <w:t>cali.tripod.com/cepac/hispafrocol/epas.htm#alabao</w:t>
      </w:r>
    </w:p>
    <w:p w:rsidR="005F253C" w:rsidRPr="005F253C" w:rsidRDefault="003A36BD" w:rsidP="00957325">
      <w:pPr>
        <w:spacing w:after="240"/>
        <w:ind w:firstLine="0"/>
      </w:pPr>
      <w:r w:rsidRPr="006E3B3B">
        <w:rPr>
          <w:rFonts w:ascii="Times New Roman" w:hAnsi="Times New Roman" w:cs="Times New Roman"/>
          <w:sz w:val="24"/>
          <w:szCs w:val="24"/>
        </w:rPr>
        <w:t xml:space="preserve">Decreto 1122 de Junio 18 de 1998 por el cual se expiden normas para el desarrollo de la Cátedra de Estudios Afrocolombianos, en todos los establecimientos de educación formal del país y se dictan otras disposiciones. Recuperado en: </w:t>
      </w:r>
      <w:hyperlink r:id="rId14" w:history="1">
        <w:r w:rsidR="00131DC5" w:rsidRPr="00402D30">
          <w:rPr>
            <w:rStyle w:val="Hipervnculo"/>
            <w:rFonts w:ascii="Times New Roman" w:hAnsi="Times New Roman" w:cs="Times New Roman"/>
            <w:color w:val="auto"/>
            <w:sz w:val="24"/>
            <w:szCs w:val="24"/>
            <w:u w:val="none"/>
          </w:rPr>
          <w:t>http://www.mineducacion.gov.co/1621/articles-86201_archivo_pdf.pdf</w:t>
        </w:r>
      </w:hyperlink>
    </w:p>
    <w:p w:rsidR="008249FE" w:rsidRDefault="008249FE" w:rsidP="00957325">
      <w:pPr>
        <w:spacing w:after="240"/>
        <w:ind w:firstLine="0"/>
        <w:rPr>
          <w:rFonts w:ascii="Times New Roman" w:eastAsia="Times New Roman" w:hAnsi="Times New Roman" w:cs="Times New Roman"/>
          <w:i/>
          <w:sz w:val="24"/>
          <w:szCs w:val="24"/>
          <w:lang w:eastAsia="es-CO"/>
        </w:rPr>
      </w:pPr>
      <w:r w:rsidRPr="006E3B3B">
        <w:rPr>
          <w:rFonts w:ascii="Times New Roman" w:eastAsia="Times New Roman" w:hAnsi="Times New Roman" w:cs="Times New Roman"/>
          <w:sz w:val="24"/>
          <w:szCs w:val="24"/>
          <w:lang w:eastAsia="es-CO"/>
        </w:rPr>
        <w:t xml:space="preserve">Díaz, R. (2012). Matrices fundantes de la religiosidad afrocolombiana (transcripción). </w:t>
      </w:r>
      <w:r w:rsidRPr="006E3B3B">
        <w:rPr>
          <w:rFonts w:ascii="Times New Roman" w:eastAsia="Times New Roman" w:hAnsi="Times New Roman" w:cs="Times New Roman"/>
          <w:i/>
          <w:sz w:val="24"/>
          <w:szCs w:val="24"/>
          <w:lang w:eastAsia="es-CO"/>
        </w:rPr>
        <w:t>Revista Mama-ú, 10. p. 11-19</w:t>
      </w:r>
    </w:p>
    <w:p w:rsidR="00CC41AA" w:rsidRPr="00CC41AA" w:rsidRDefault="00CC41AA" w:rsidP="00957325">
      <w:pPr>
        <w:pStyle w:val="Bibliografa"/>
        <w:ind w:firstLine="0"/>
        <w:rPr>
          <w:rFonts w:ascii="Times New Roman" w:hAnsi="Times New Roman" w:cs="Times New Roman"/>
          <w:noProof/>
          <w:sz w:val="24"/>
          <w:szCs w:val="24"/>
        </w:rPr>
      </w:pPr>
      <w:r w:rsidRPr="00CC41AA">
        <w:rPr>
          <w:rFonts w:ascii="Times New Roman" w:hAnsi="Times New Roman" w:cs="Times New Roman"/>
          <w:noProof/>
          <w:sz w:val="24"/>
          <w:szCs w:val="24"/>
        </w:rPr>
        <w:t xml:space="preserve">Gobernacion del choco . (2013). </w:t>
      </w:r>
      <w:r w:rsidRPr="00CC41AA">
        <w:rPr>
          <w:rFonts w:ascii="Times New Roman" w:hAnsi="Times New Roman" w:cs="Times New Roman"/>
          <w:i/>
          <w:iCs/>
          <w:noProof/>
          <w:sz w:val="24"/>
          <w:szCs w:val="24"/>
        </w:rPr>
        <w:t xml:space="preserve">Gobernacion del Choco </w:t>
      </w:r>
      <w:r w:rsidRPr="00CC41AA">
        <w:rPr>
          <w:rFonts w:ascii="Times New Roman" w:hAnsi="Times New Roman" w:cs="Times New Roman"/>
          <w:noProof/>
          <w:sz w:val="24"/>
          <w:szCs w:val="24"/>
        </w:rPr>
        <w:t>. Obtenido de www.choco.gov.co</w:t>
      </w:r>
    </w:p>
    <w:p w:rsidR="00AC6889" w:rsidRDefault="00EF11EF" w:rsidP="00957325">
      <w:pPr>
        <w:spacing w:after="240"/>
        <w:ind w:firstLine="0"/>
        <w:rPr>
          <w:rFonts w:ascii="Times New Roman" w:eastAsia="Times New Roman" w:hAnsi="Times New Roman" w:cs="Times New Roman"/>
          <w:sz w:val="24"/>
          <w:szCs w:val="24"/>
          <w:lang w:eastAsia="es-CO"/>
        </w:rPr>
      </w:pPr>
      <w:r w:rsidRPr="00EF11EF">
        <w:rPr>
          <w:rFonts w:ascii="Times New Roman" w:eastAsia="Times New Roman" w:hAnsi="Times New Roman" w:cs="Times New Roman"/>
          <w:sz w:val="24"/>
          <w:szCs w:val="24"/>
          <w:lang w:eastAsia="es-CO"/>
        </w:rPr>
        <w:t>Gonzalez et al.</w:t>
      </w:r>
      <w:r>
        <w:rPr>
          <w:rFonts w:ascii="Times New Roman" w:eastAsia="Times New Roman" w:hAnsi="Times New Roman" w:cs="Times New Roman"/>
          <w:sz w:val="24"/>
          <w:szCs w:val="24"/>
          <w:lang w:eastAsia="es-CO"/>
        </w:rPr>
        <w:t>(</w:t>
      </w:r>
      <w:r w:rsidR="00FB7BAF">
        <w:rPr>
          <w:rFonts w:ascii="Times New Roman" w:eastAsia="Times New Roman" w:hAnsi="Times New Roman" w:cs="Times New Roman"/>
          <w:sz w:val="24"/>
          <w:szCs w:val="24"/>
          <w:lang w:eastAsia="es-CO"/>
        </w:rPr>
        <w:t xml:space="preserve">1983). </w:t>
      </w:r>
      <w:r w:rsidR="00FB7BAF">
        <w:rPr>
          <w:rFonts w:ascii="Times New Roman" w:eastAsia="Times New Roman" w:hAnsi="Times New Roman" w:cs="Times New Roman"/>
          <w:i/>
          <w:sz w:val="24"/>
          <w:szCs w:val="24"/>
          <w:lang w:eastAsia="es-CO"/>
        </w:rPr>
        <w:t xml:space="preserve">Antropología: Perspectiva latinoamericana. </w:t>
      </w:r>
      <w:r w:rsidR="008F2F5F">
        <w:rPr>
          <w:rFonts w:ascii="Times New Roman" w:eastAsia="Times New Roman" w:hAnsi="Times New Roman" w:cs="Times New Roman"/>
          <w:sz w:val="24"/>
          <w:szCs w:val="24"/>
          <w:lang w:eastAsia="es-CO"/>
        </w:rPr>
        <w:t>Bogotá</w:t>
      </w:r>
      <w:r w:rsidR="00FB7BAF">
        <w:rPr>
          <w:rFonts w:ascii="Times New Roman" w:eastAsia="Times New Roman" w:hAnsi="Times New Roman" w:cs="Times New Roman"/>
          <w:sz w:val="24"/>
          <w:szCs w:val="24"/>
          <w:lang w:eastAsia="es-CO"/>
        </w:rPr>
        <w:t xml:space="preserve">: USTA. </w:t>
      </w:r>
    </w:p>
    <w:p w:rsidR="008F2F5F" w:rsidRPr="00AC6889" w:rsidRDefault="008F2F5F" w:rsidP="00957325">
      <w:pPr>
        <w:spacing w:after="240"/>
        <w:ind w:firstLine="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 xml:space="preserve">Lemus, E. (2012). </w:t>
      </w:r>
      <w:r>
        <w:rPr>
          <w:rFonts w:ascii="Times New Roman" w:eastAsia="Times New Roman" w:hAnsi="Times New Roman" w:cs="Times New Roman"/>
          <w:i/>
          <w:sz w:val="24"/>
          <w:szCs w:val="24"/>
          <w:lang w:eastAsia="es-CO"/>
        </w:rPr>
        <w:t>Evaluación Integral Hermenéutica. Bogotá: USTA</w:t>
      </w:r>
    </w:p>
    <w:p w:rsidR="00DF2E61" w:rsidRPr="006E3B3B" w:rsidRDefault="008249FE" w:rsidP="00957325">
      <w:pPr>
        <w:spacing w:after="240"/>
        <w:ind w:firstLine="0"/>
        <w:rPr>
          <w:rFonts w:ascii="Times New Roman" w:eastAsia="Times New Roman" w:hAnsi="Times New Roman" w:cs="Times New Roman"/>
          <w:i/>
          <w:sz w:val="24"/>
          <w:szCs w:val="24"/>
          <w:lang w:eastAsia="es-CO"/>
        </w:rPr>
      </w:pPr>
      <w:r w:rsidRPr="006E3B3B">
        <w:rPr>
          <w:rFonts w:ascii="Times New Roman" w:eastAsia="Times New Roman" w:hAnsi="Times New Roman" w:cs="Times New Roman"/>
          <w:sz w:val="24"/>
          <w:szCs w:val="24"/>
          <w:lang w:eastAsia="es-CO"/>
        </w:rPr>
        <w:t>Losonczy, A (199</w:t>
      </w:r>
      <w:r w:rsidR="00530139">
        <w:rPr>
          <w:rFonts w:ascii="Times New Roman" w:eastAsia="Times New Roman" w:hAnsi="Times New Roman" w:cs="Times New Roman"/>
          <w:sz w:val="24"/>
          <w:szCs w:val="24"/>
          <w:lang w:eastAsia="es-CO"/>
        </w:rPr>
        <w:t>1). El luto de sí mismo. Cuerpo</w:t>
      </w:r>
      <w:r w:rsidRPr="006E3B3B">
        <w:rPr>
          <w:rFonts w:ascii="Times New Roman" w:eastAsia="Times New Roman" w:hAnsi="Times New Roman" w:cs="Times New Roman"/>
          <w:sz w:val="24"/>
          <w:szCs w:val="24"/>
          <w:lang w:eastAsia="es-CO"/>
        </w:rPr>
        <w:t xml:space="preserve">, sombra y muerte entre los negro-colombianos del Chocó. </w:t>
      </w:r>
      <w:r w:rsidRPr="006E3B3B">
        <w:rPr>
          <w:rFonts w:ascii="Times New Roman" w:eastAsia="Times New Roman" w:hAnsi="Times New Roman" w:cs="Times New Roman"/>
          <w:i/>
          <w:sz w:val="24"/>
          <w:szCs w:val="24"/>
          <w:lang w:eastAsia="es-CO"/>
        </w:rPr>
        <w:t>Revista América Negra 1.p.43-53</w:t>
      </w:r>
    </w:p>
    <w:p w:rsidR="008578BD" w:rsidRPr="00402D30" w:rsidRDefault="00CC1613" w:rsidP="00957325">
      <w:pPr>
        <w:spacing w:after="240"/>
        <w:ind w:firstLine="0"/>
        <w:rPr>
          <w:rFonts w:ascii="Times New Roman" w:eastAsia="Times New Roman" w:hAnsi="Times New Roman" w:cs="Times New Roman"/>
          <w:sz w:val="24"/>
          <w:szCs w:val="24"/>
          <w:lang w:eastAsia="es-CO"/>
        </w:rPr>
      </w:pPr>
      <w:r w:rsidRPr="006E3B3B">
        <w:rPr>
          <w:rFonts w:ascii="Times New Roman" w:eastAsia="Times New Roman" w:hAnsi="Times New Roman" w:cs="Times New Roman"/>
          <w:sz w:val="24"/>
          <w:szCs w:val="24"/>
          <w:lang w:eastAsia="es-CO"/>
        </w:rPr>
        <w:t>MEN (2001</w:t>
      </w:r>
      <w:r w:rsidR="006C29FD" w:rsidRPr="006E3B3B">
        <w:rPr>
          <w:rFonts w:ascii="Times New Roman" w:eastAsia="Times New Roman" w:hAnsi="Times New Roman" w:cs="Times New Roman"/>
          <w:sz w:val="24"/>
          <w:szCs w:val="24"/>
          <w:lang w:eastAsia="es-CO"/>
        </w:rPr>
        <w:t xml:space="preserve">). </w:t>
      </w:r>
      <w:r w:rsidR="008578BD" w:rsidRPr="006E3B3B">
        <w:rPr>
          <w:rFonts w:ascii="Times New Roman" w:eastAsia="Times New Roman" w:hAnsi="Times New Roman" w:cs="Times New Roman"/>
          <w:sz w:val="24"/>
          <w:szCs w:val="24"/>
          <w:lang w:eastAsia="es-CO"/>
        </w:rPr>
        <w:t>Lineamientos para la cátedra de estudios afrocolombianos.</w:t>
      </w:r>
      <w:r w:rsidR="006C29FD" w:rsidRPr="006E3B3B">
        <w:rPr>
          <w:rFonts w:ascii="Times New Roman" w:eastAsia="Times New Roman" w:hAnsi="Times New Roman" w:cs="Times New Roman"/>
          <w:sz w:val="24"/>
          <w:szCs w:val="24"/>
          <w:lang w:eastAsia="es-CO"/>
        </w:rPr>
        <w:t xml:space="preserve"> Lineamientos Curriculares. Bogotá: MEN. Recuperado en: </w:t>
      </w:r>
      <w:hyperlink r:id="rId15" w:history="1">
        <w:r w:rsidR="006C29FD" w:rsidRPr="00402D30">
          <w:rPr>
            <w:rStyle w:val="Hipervnculo"/>
            <w:rFonts w:ascii="Times New Roman" w:hAnsi="Times New Roman" w:cs="Times New Roman"/>
            <w:color w:val="auto"/>
            <w:sz w:val="24"/>
            <w:szCs w:val="24"/>
            <w:u w:val="none"/>
          </w:rPr>
          <w:t>http://www.mineducacion.gov.co/cvn/1665/articles-89869_archivo_pdf1.pdf</w:t>
        </w:r>
      </w:hyperlink>
    </w:p>
    <w:p w:rsidR="00AD50B6" w:rsidRDefault="00CC529A" w:rsidP="00957325">
      <w:pPr>
        <w:spacing w:after="240"/>
        <w:ind w:firstLine="0"/>
        <w:rPr>
          <w:rFonts w:ascii="Times New Roman" w:eastAsia="Times New Roman" w:hAnsi="Times New Roman" w:cs="Times New Roman"/>
          <w:sz w:val="24"/>
          <w:szCs w:val="24"/>
          <w:lang w:eastAsia="es-CO"/>
        </w:rPr>
      </w:pPr>
      <w:r w:rsidRPr="006E3B3B">
        <w:rPr>
          <w:rFonts w:ascii="Times New Roman" w:eastAsia="Times New Roman" w:hAnsi="Times New Roman" w:cs="Times New Roman"/>
          <w:sz w:val="24"/>
          <w:szCs w:val="24"/>
          <w:lang w:eastAsia="es-CO"/>
        </w:rPr>
        <w:t xml:space="preserve">Morales, O (2003). </w:t>
      </w:r>
      <w:r w:rsidRPr="006E3B3B">
        <w:rPr>
          <w:rFonts w:ascii="Times New Roman" w:eastAsia="Times New Roman" w:hAnsi="Times New Roman" w:cs="Times New Roman"/>
          <w:i/>
          <w:sz w:val="24"/>
          <w:szCs w:val="24"/>
          <w:lang w:eastAsia="es-CO"/>
        </w:rPr>
        <w:t>Fundamentos de la Investigación documental y la monografía.</w:t>
      </w:r>
      <w:r w:rsidR="00AD50B6" w:rsidRPr="006E3B3B">
        <w:rPr>
          <w:rFonts w:ascii="Times New Roman" w:eastAsia="Times New Roman" w:hAnsi="Times New Roman" w:cs="Times New Roman"/>
          <w:sz w:val="24"/>
          <w:szCs w:val="24"/>
          <w:lang w:eastAsia="es-CO"/>
        </w:rPr>
        <w:t xml:space="preserve">Mérida: Universidad de los Andes. </w:t>
      </w:r>
    </w:p>
    <w:p w:rsidR="00220F7D" w:rsidRPr="00220F7D" w:rsidRDefault="00220F7D" w:rsidP="00957325">
      <w:pPr>
        <w:spacing w:after="240"/>
        <w:ind w:firstLine="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 xml:space="preserve">Mosquera, S. (2000). </w:t>
      </w:r>
      <w:r>
        <w:rPr>
          <w:rFonts w:ascii="Times New Roman" w:eastAsia="Times New Roman" w:hAnsi="Times New Roman" w:cs="Times New Roman"/>
          <w:i/>
          <w:sz w:val="24"/>
          <w:szCs w:val="24"/>
          <w:lang w:eastAsia="es-CO"/>
        </w:rPr>
        <w:t xml:space="preserve">Visiones de la Espiritualidad Afrocolombiana. </w:t>
      </w:r>
      <w:r w:rsidRPr="00220F7D">
        <w:rPr>
          <w:rFonts w:ascii="Times New Roman" w:eastAsia="Times New Roman" w:hAnsi="Times New Roman" w:cs="Times New Roman"/>
          <w:sz w:val="24"/>
          <w:szCs w:val="24"/>
          <w:lang w:eastAsia="es-CO"/>
        </w:rPr>
        <w:t>Serie Mamau. Vol 5.</w:t>
      </w:r>
    </w:p>
    <w:p w:rsidR="00DF2E61" w:rsidRPr="006E3B3B" w:rsidRDefault="00DF2E61" w:rsidP="00957325">
      <w:pPr>
        <w:spacing w:after="240"/>
        <w:ind w:firstLine="0"/>
        <w:rPr>
          <w:rStyle w:val="Hipervnculo"/>
          <w:rFonts w:ascii="Times New Roman" w:hAnsi="Times New Roman" w:cs="Times New Roman"/>
          <w:color w:val="auto"/>
          <w:sz w:val="24"/>
          <w:szCs w:val="24"/>
        </w:rPr>
      </w:pPr>
      <w:r w:rsidRPr="006E3B3B">
        <w:rPr>
          <w:rFonts w:ascii="Times New Roman" w:eastAsia="Times New Roman" w:hAnsi="Times New Roman" w:cs="Times New Roman"/>
          <w:sz w:val="24"/>
          <w:szCs w:val="24"/>
          <w:lang w:eastAsia="es-CO"/>
        </w:rPr>
        <w:t xml:space="preserve">Página de la Gobernación del Chocó </w:t>
      </w:r>
      <w:hyperlink r:id="rId16" w:history="1">
        <w:r w:rsidRPr="00402D30">
          <w:rPr>
            <w:rStyle w:val="Hipervnculo"/>
            <w:rFonts w:ascii="Times New Roman" w:hAnsi="Times New Roman" w:cs="Times New Roman"/>
            <w:color w:val="auto"/>
            <w:sz w:val="24"/>
            <w:szCs w:val="24"/>
            <w:u w:val="none"/>
          </w:rPr>
          <w:t>http://www.choco.gov.co/</w:t>
        </w:r>
      </w:hyperlink>
    </w:p>
    <w:p w:rsidR="008A7978" w:rsidRPr="006E3B3B" w:rsidRDefault="008A7978" w:rsidP="00957325">
      <w:pPr>
        <w:spacing w:after="240"/>
        <w:ind w:firstLine="0"/>
        <w:rPr>
          <w:rStyle w:val="Hipervnculo"/>
          <w:rFonts w:ascii="Times New Roman" w:hAnsi="Times New Roman" w:cs="Times New Roman"/>
          <w:sz w:val="24"/>
          <w:szCs w:val="24"/>
        </w:rPr>
      </w:pPr>
      <w:r w:rsidRPr="006E3B3B">
        <w:rPr>
          <w:rFonts w:ascii="Times New Roman" w:hAnsi="Times New Roman" w:cs="Times New Roman"/>
          <w:sz w:val="24"/>
          <w:szCs w:val="24"/>
        </w:rPr>
        <w:t xml:space="preserve">Planella, Jordi (s.f). </w:t>
      </w:r>
      <w:r w:rsidRPr="006E3B3B">
        <w:rPr>
          <w:rFonts w:ascii="Times New Roman" w:hAnsi="Times New Roman" w:cs="Times New Roman"/>
          <w:i/>
          <w:sz w:val="24"/>
          <w:szCs w:val="24"/>
        </w:rPr>
        <w:t xml:space="preserve">Pedagogía y Hermenéutica más allá de los datos en la educación. </w:t>
      </w:r>
      <w:r w:rsidRPr="006E3B3B">
        <w:rPr>
          <w:rFonts w:ascii="Times New Roman" w:hAnsi="Times New Roman" w:cs="Times New Roman"/>
          <w:sz w:val="24"/>
          <w:szCs w:val="24"/>
        </w:rPr>
        <w:t>Disponible en:http://www.rieoei.org/deloslectores/1078Planella.PDF</w:t>
      </w:r>
    </w:p>
    <w:p w:rsidR="00A93DBA" w:rsidRPr="00903E94" w:rsidRDefault="00BF4EFA" w:rsidP="00957325">
      <w:pPr>
        <w:spacing w:after="240"/>
        <w:ind w:firstLine="0"/>
        <w:rPr>
          <w:rFonts w:ascii="Times New Roman" w:hAnsi="Times New Roman" w:cs="Times New Roman"/>
          <w:sz w:val="24"/>
          <w:szCs w:val="24"/>
        </w:rPr>
      </w:pPr>
      <w:r w:rsidRPr="006E3B3B">
        <w:rPr>
          <w:rStyle w:val="Hipervnculo"/>
          <w:rFonts w:ascii="Times New Roman" w:hAnsi="Times New Roman" w:cs="Times New Roman"/>
          <w:color w:val="auto"/>
          <w:sz w:val="24"/>
          <w:szCs w:val="24"/>
          <w:u w:val="none"/>
        </w:rPr>
        <w:t>Pulido, R., Ballén, M. y  Zuñiga, F</w:t>
      </w:r>
      <w:r w:rsidR="00ED23C7" w:rsidRPr="006E3B3B">
        <w:rPr>
          <w:rStyle w:val="Hipervnculo"/>
          <w:rFonts w:ascii="Times New Roman" w:hAnsi="Times New Roman" w:cs="Times New Roman"/>
          <w:color w:val="auto"/>
          <w:sz w:val="24"/>
          <w:szCs w:val="24"/>
          <w:u w:val="none"/>
        </w:rPr>
        <w:t xml:space="preserve"> (2007)</w:t>
      </w:r>
      <w:r w:rsidRPr="006E3B3B">
        <w:rPr>
          <w:rStyle w:val="Hipervnculo"/>
          <w:rFonts w:ascii="Times New Roman" w:hAnsi="Times New Roman" w:cs="Times New Roman"/>
          <w:color w:val="auto"/>
          <w:sz w:val="24"/>
          <w:szCs w:val="24"/>
          <w:u w:val="none"/>
        </w:rPr>
        <w:t xml:space="preserve">. </w:t>
      </w:r>
      <w:r w:rsidRPr="006E3B3B">
        <w:rPr>
          <w:rStyle w:val="Hipervnculo"/>
          <w:rFonts w:ascii="Times New Roman" w:hAnsi="Times New Roman" w:cs="Times New Roman"/>
          <w:i/>
          <w:color w:val="auto"/>
          <w:sz w:val="24"/>
          <w:szCs w:val="24"/>
          <w:u w:val="none"/>
        </w:rPr>
        <w:t>Abordaje hermenéutico de la Investigación Cualitativa. Teorías, proceso, técnicas</w:t>
      </w:r>
      <w:r w:rsidR="00ED23C7" w:rsidRPr="006E3B3B">
        <w:rPr>
          <w:rStyle w:val="Hipervnculo"/>
          <w:rFonts w:ascii="Times New Roman" w:hAnsi="Times New Roman" w:cs="Times New Roman"/>
          <w:i/>
          <w:color w:val="auto"/>
          <w:sz w:val="24"/>
          <w:szCs w:val="24"/>
          <w:u w:val="none"/>
        </w:rPr>
        <w:t xml:space="preserve"> (2da Ed.) </w:t>
      </w:r>
      <w:r w:rsidR="00ED23C7" w:rsidRPr="006E3B3B">
        <w:rPr>
          <w:rStyle w:val="Hipervnculo"/>
          <w:rFonts w:ascii="Times New Roman" w:hAnsi="Times New Roman" w:cs="Times New Roman"/>
          <w:color w:val="auto"/>
          <w:sz w:val="24"/>
          <w:szCs w:val="24"/>
          <w:u w:val="none"/>
        </w:rPr>
        <w:t>Bogotá: Universidad Cooperativa de Colombia</w:t>
      </w:r>
      <w:r w:rsidRPr="006E3B3B">
        <w:rPr>
          <w:rStyle w:val="Hipervnculo"/>
          <w:rFonts w:ascii="Times New Roman" w:hAnsi="Times New Roman" w:cs="Times New Roman"/>
          <w:color w:val="auto"/>
          <w:sz w:val="24"/>
          <w:szCs w:val="24"/>
          <w:u w:val="none"/>
        </w:rPr>
        <w:t xml:space="preserve">. </w:t>
      </w:r>
      <w:r w:rsidR="006E3B3B">
        <w:rPr>
          <w:rStyle w:val="Hipervnculo"/>
          <w:rFonts w:ascii="Times New Roman" w:hAnsi="Times New Roman" w:cs="Times New Roman"/>
          <w:color w:val="auto"/>
          <w:sz w:val="24"/>
          <w:szCs w:val="24"/>
          <w:u w:val="none"/>
        </w:rPr>
        <w:t xml:space="preserve">Recuperado </w:t>
      </w:r>
      <w:r w:rsidR="008608B2" w:rsidRPr="006E3B3B">
        <w:rPr>
          <w:rStyle w:val="Hipervnculo"/>
          <w:rFonts w:ascii="Times New Roman" w:hAnsi="Times New Roman" w:cs="Times New Roman"/>
          <w:color w:val="auto"/>
          <w:sz w:val="24"/>
          <w:szCs w:val="24"/>
          <w:u w:val="none"/>
        </w:rPr>
        <w:t xml:space="preserve">en : </w:t>
      </w:r>
      <w:hyperlink r:id="rId17" w:anchor="v=onepage&amp;q=investigacion%20cualitativa%20documental&amp;f=false" w:history="1">
        <w:r w:rsidR="008608B2" w:rsidRPr="00903E94">
          <w:rPr>
            <w:rStyle w:val="Hipervnculo"/>
            <w:rFonts w:ascii="Times New Roman" w:hAnsi="Times New Roman" w:cs="Times New Roman"/>
            <w:color w:val="auto"/>
            <w:sz w:val="24"/>
            <w:szCs w:val="24"/>
            <w:u w:val="none"/>
          </w:rPr>
          <w:t>http://books.google.com.co/books?id=B2L6wakmpIwC&amp;pg=PA59&amp;lpg=PA59&amp;dq=investigacion+cualitativa+documental&amp;source=bl&amp;ots=OqIUObovU_&amp;sig=p8VDhWOyDynRsZgQK0sx13htQ3M&amp;hl=es&amp;sa=X&amp;ei=UrTNUYnZCIbi9gTR8YCIBw&amp;sqi=2&amp;ved=0CD0Q6AEwAw#v=onepage&amp;q=investigacion%20cualitativa%20documental&amp;f=false</w:t>
        </w:r>
      </w:hyperlink>
    </w:p>
    <w:p w:rsidR="00035B61" w:rsidRPr="006E3B3B" w:rsidRDefault="00035B61" w:rsidP="00957325">
      <w:pPr>
        <w:ind w:firstLine="0"/>
        <w:rPr>
          <w:rStyle w:val="Hipervnculo"/>
          <w:rFonts w:ascii="Times New Roman" w:eastAsia="Times New Roman" w:hAnsi="Times New Roman" w:cs="Times New Roman"/>
          <w:i/>
          <w:color w:val="auto"/>
          <w:sz w:val="24"/>
          <w:szCs w:val="24"/>
          <w:u w:val="none"/>
        </w:rPr>
      </w:pPr>
      <w:r w:rsidRPr="006E3B3B">
        <w:rPr>
          <w:rFonts w:ascii="Times New Roman" w:eastAsia="Times New Roman" w:hAnsi="Times New Roman" w:cs="Times New Roman"/>
          <w:sz w:val="24"/>
          <w:szCs w:val="24"/>
        </w:rPr>
        <w:t xml:space="preserve">Rodríguez, G., Gil, J., García, E., (1999). </w:t>
      </w:r>
      <w:r w:rsidRPr="006E3B3B">
        <w:rPr>
          <w:rFonts w:ascii="Times New Roman" w:eastAsia="Times New Roman" w:hAnsi="Times New Roman" w:cs="Times New Roman"/>
          <w:i/>
          <w:sz w:val="24"/>
          <w:szCs w:val="24"/>
        </w:rPr>
        <w:t>Metodología de la Investigación Cualitativa (2da Ed.)</w:t>
      </w:r>
      <w:r w:rsidRPr="006E3B3B">
        <w:rPr>
          <w:rFonts w:ascii="Times New Roman" w:eastAsia="Times New Roman" w:hAnsi="Times New Roman" w:cs="Times New Roman"/>
          <w:sz w:val="24"/>
          <w:szCs w:val="24"/>
        </w:rPr>
        <w:t>Archidona</w:t>
      </w:r>
      <w:r w:rsidR="006968B4" w:rsidRPr="006E3B3B">
        <w:rPr>
          <w:rFonts w:ascii="Times New Roman" w:eastAsia="Times New Roman" w:hAnsi="Times New Roman" w:cs="Times New Roman"/>
          <w:sz w:val="24"/>
          <w:szCs w:val="24"/>
        </w:rPr>
        <w:t xml:space="preserve"> (Málaga)</w:t>
      </w:r>
      <w:r w:rsidRPr="006E3B3B">
        <w:rPr>
          <w:rFonts w:ascii="Times New Roman" w:eastAsia="Times New Roman" w:hAnsi="Times New Roman" w:cs="Times New Roman"/>
          <w:sz w:val="24"/>
          <w:szCs w:val="24"/>
        </w:rPr>
        <w:t>:</w:t>
      </w:r>
      <w:r w:rsidR="006968B4" w:rsidRPr="006E3B3B">
        <w:rPr>
          <w:rFonts w:ascii="Times New Roman" w:eastAsia="Times New Roman" w:hAnsi="Times New Roman" w:cs="Times New Roman"/>
          <w:sz w:val="24"/>
          <w:szCs w:val="24"/>
        </w:rPr>
        <w:t>Ediciones Aljibe</w:t>
      </w:r>
    </w:p>
    <w:p w:rsidR="00000760" w:rsidRPr="006E3B3B" w:rsidRDefault="00000760" w:rsidP="00957325">
      <w:pPr>
        <w:spacing w:after="240"/>
        <w:ind w:firstLine="0"/>
        <w:rPr>
          <w:rFonts w:ascii="Times New Roman" w:eastAsia="Times New Roman" w:hAnsi="Times New Roman" w:cs="Times New Roman"/>
          <w:i/>
          <w:sz w:val="24"/>
          <w:szCs w:val="24"/>
          <w:lang w:eastAsia="es-CO"/>
        </w:rPr>
      </w:pPr>
      <w:r w:rsidRPr="006E3B3B">
        <w:rPr>
          <w:rStyle w:val="Hipervnculo"/>
          <w:rFonts w:ascii="Times New Roman" w:hAnsi="Times New Roman" w:cs="Times New Roman"/>
          <w:color w:val="auto"/>
          <w:sz w:val="24"/>
          <w:szCs w:val="24"/>
          <w:u w:val="none"/>
        </w:rPr>
        <w:t xml:space="preserve">SEPAFRO (2003). </w:t>
      </w:r>
      <w:r w:rsidRPr="006E3B3B">
        <w:rPr>
          <w:rStyle w:val="Hipervnculo"/>
          <w:rFonts w:ascii="Times New Roman" w:hAnsi="Times New Roman" w:cs="Times New Roman"/>
          <w:i/>
          <w:color w:val="auto"/>
          <w:sz w:val="24"/>
          <w:szCs w:val="24"/>
          <w:u w:val="none"/>
        </w:rPr>
        <w:t xml:space="preserve">Líneas Pastorales afro-continentales. Bogotá: CELAM. </w:t>
      </w:r>
      <w:r w:rsidR="00127732">
        <w:rPr>
          <w:rStyle w:val="Hipervnculo"/>
          <w:rFonts w:ascii="Times New Roman" w:hAnsi="Times New Roman" w:cs="Times New Roman"/>
          <w:i/>
          <w:color w:val="auto"/>
          <w:sz w:val="24"/>
          <w:szCs w:val="24"/>
          <w:u w:val="none"/>
        </w:rPr>
        <w:t>Obtenido en</w:t>
      </w:r>
      <w:r w:rsidRPr="006E3B3B">
        <w:rPr>
          <w:rStyle w:val="Hipervnculo"/>
          <w:rFonts w:ascii="Times New Roman" w:hAnsi="Times New Roman" w:cs="Times New Roman"/>
          <w:i/>
          <w:color w:val="auto"/>
          <w:sz w:val="24"/>
          <w:szCs w:val="24"/>
          <w:u w:val="none"/>
        </w:rPr>
        <w:t xml:space="preserve">: </w:t>
      </w:r>
      <w:hyperlink r:id="rId18" w:history="1">
        <w:r w:rsidRPr="00903E94">
          <w:rPr>
            <w:rStyle w:val="Hipervnculo"/>
            <w:rFonts w:ascii="Times New Roman" w:hAnsi="Times New Roman" w:cs="Times New Roman"/>
            <w:color w:val="auto"/>
            <w:sz w:val="24"/>
            <w:szCs w:val="24"/>
            <w:u w:val="none"/>
          </w:rPr>
          <w:t>http://axe-cali.tripod.com/lineas-pastorales-afrocontinentales-celam.htm</w:t>
        </w:r>
      </w:hyperlink>
    </w:p>
    <w:p w:rsidR="008A7978" w:rsidRPr="006E3B3B" w:rsidRDefault="008A7978" w:rsidP="00957325">
      <w:pPr>
        <w:spacing w:after="240"/>
        <w:ind w:firstLine="0"/>
        <w:rPr>
          <w:rFonts w:ascii="Times New Roman" w:eastAsia="Times New Roman" w:hAnsi="Times New Roman" w:cs="Times New Roman"/>
          <w:sz w:val="24"/>
          <w:szCs w:val="24"/>
          <w:lang w:eastAsia="es-CO"/>
        </w:rPr>
      </w:pPr>
    </w:p>
    <w:p w:rsidR="008A7978" w:rsidRPr="006E3B3B" w:rsidRDefault="008A7978" w:rsidP="00957325">
      <w:pPr>
        <w:autoSpaceDE w:val="0"/>
        <w:autoSpaceDN w:val="0"/>
        <w:adjustRightInd w:val="0"/>
        <w:ind w:firstLine="0"/>
        <w:rPr>
          <w:rFonts w:ascii="Times New Roman" w:hAnsi="Times New Roman" w:cs="Times New Roman"/>
          <w:sz w:val="24"/>
          <w:szCs w:val="24"/>
        </w:rPr>
      </w:pPr>
      <w:r w:rsidRPr="006E3B3B">
        <w:rPr>
          <w:rFonts w:ascii="Times New Roman" w:hAnsi="Times New Roman" w:cs="Times New Roman"/>
          <w:sz w:val="24"/>
          <w:szCs w:val="24"/>
        </w:rPr>
        <w:t xml:space="preserve">Valencia, Jaime.(2010). </w:t>
      </w:r>
      <w:r w:rsidRPr="006E3B3B">
        <w:rPr>
          <w:rFonts w:ascii="Times New Roman" w:hAnsi="Times New Roman" w:cs="Times New Roman"/>
          <w:i/>
          <w:sz w:val="24"/>
          <w:szCs w:val="24"/>
        </w:rPr>
        <w:t xml:space="preserve">Hermenéutica, Introducción Sistemática y Analítica. </w:t>
      </w:r>
      <w:r w:rsidRPr="006E3B3B">
        <w:rPr>
          <w:rFonts w:ascii="Times New Roman" w:hAnsi="Times New Roman" w:cs="Times New Roman"/>
          <w:sz w:val="24"/>
          <w:szCs w:val="24"/>
        </w:rPr>
        <w:t xml:space="preserve">Bogotá: Universidad Santo Tomás </w:t>
      </w:r>
    </w:p>
    <w:p w:rsidR="00F63E89" w:rsidRPr="00220F7D" w:rsidRDefault="00F63E89" w:rsidP="00957325">
      <w:pPr>
        <w:spacing w:after="240"/>
        <w:ind w:firstLine="0"/>
        <w:rPr>
          <w:rFonts w:ascii="Times New Roman" w:eastAsia="Times New Roman" w:hAnsi="Times New Roman" w:cs="Times New Roman"/>
          <w:sz w:val="24"/>
          <w:szCs w:val="24"/>
          <w:lang w:eastAsia="es-CO"/>
        </w:rPr>
      </w:pPr>
      <w:r w:rsidRPr="006E3B3B">
        <w:rPr>
          <w:rFonts w:ascii="Times New Roman" w:eastAsia="Times New Roman" w:hAnsi="Times New Roman" w:cs="Times New Roman"/>
          <w:sz w:val="24"/>
          <w:szCs w:val="24"/>
          <w:lang w:eastAsia="es-CO"/>
        </w:rPr>
        <w:t xml:space="preserve">Vanín, A. (2012). </w:t>
      </w:r>
      <w:r w:rsidRPr="00220F7D">
        <w:rPr>
          <w:rFonts w:ascii="Times New Roman" w:eastAsia="Times New Roman" w:hAnsi="Times New Roman" w:cs="Times New Roman"/>
          <w:i/>
          <w:sz w:val="24"/>
          <w:szCs w:val="24"/>
          <w:lang w:eastAsia="es-CO"/>
        </w:rPr>
        <w:t>El contexto de los congresos de espiritualidad afro</w:t>
      </w:r>
      <w:r w:rsidRPr="00220F7D">
        <w:rPr>
          <w:rFonts w:ascii="Times New Roman" w:eastAsia="Times New Roman" w:hAnsi="Times New Roman" w:cs="Times New Roman"/>
          <w:sz w:val="24"/>
          <w:szCs w:val="24"/>
          <w:lang w:eastAsia="es-CO"/>
        </w:rPr>
        <w:t>. Revista Mama-ú, 10. p. 5-7</w:t>
      </w:r>
    </w:p>
    <w:p w:rsidR="00AA6048" w:rsidRDefault="00AA6048" w:rsidP="00957325">
      <w:pPr>
        <w:spacing w:after="240"/>
        <w:ind w:firstLine="0"/>
        <w:rPr>
          <w:rFonts w:ascii="Times New Roman" w:hAnsi="Times New Roman" w:cs="Times New Roman"/>
        </w:rPr>
      </w:pPr>
    </w:p>
    <w:sdt>
      <w:sdtPr>
        <w:id w:val="91376609"/>
        <w:docPartObj>
          <w:docPartGallery w:val="Bibliographies"/>
          <w:docPartUnique/>
        </w:docPartObj>
      </w:sdtPr>
      <w:sdtContent>
        <w:p w:rsidR="00AA6048" w:rsidRDefault="00000B5A" w:rsidP="00957325">
          <w:pPr>
            <w:pStyle w:val="Ttulo1"/>
            <w:jc w:val="both"/>
          </w:pPr>
        </w:p>
      </w:sdtContent>
    </w:sdt>
    <w:p w:rsidR="00BF665D" w:rsidRPr="006E3B3B" w:rsidRDefault="00402D30" w:rsidP="00957325">
      <w:pPr>
        <w:spacing w:after="240"/>
        <w:ind w:firstLine="0"/>
        <w:rPr>
          <w:rFonts w:ascii="Times New Roman" w:eastAsia="Times New Roman" w:hAnsi="Times New Roman" w:cs="Times New Roman"/>
          <w:i/>
          <w:sz w:val="24"/>
          <w:szCs w:val="24"/>
          <w:lang w:eastAsia="es-CO"/>
        </w:rPr>
      </w:pPr>
      <w:r w:rsidRPr="00402D30">
        <w:rPr>
          <w:rFonts w:ascii="Times New Roman" w:hAnsi="Times New Roman" w:cs="Times New Roman"/>
        </w:rPr>
        <w:br/>
      </w:r>
    </w:p>
    <w:p w:rsidR="00F63E89" w:rsidRPr="006E3B3B" w:rsidRDefault="00F63E89" w:rsidP="00957325">
      <w:pPr>
        <w:spacing w:after="240"/>
        <w:ind w:firstLine="0"/>
        <w:rPr>
          <w:rFonts w:ascii="Times New Roman" w:eastAsia="Times New Roman" w:hAnsi="Times New Roman" w:cs="Times New Roman"/>
          <w:i/>
          <w:sz w:val="24"/>
          <w:szCs w:val="24"/>
          <w:lang w:eastAsia="es-CO"/>
        </w:rPr>
      </w:pPr>
    </w:p>
    <w:sectPr w:rsidR="00F63E89" w:rsidRPr="006E3B3B" w:rsidSect="00DF3D5C">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517FF" w:rsidRDefault="008517FF" w:rsidP="00BE07A7">
      <w:pPr>
        <w:spacing w:after="0" w:line="240" w:lineRule="auto"/>
      </w:pPr>
      <w:r>
        <w:separator/>
      </w:r>
    </w:p>
  </w:endnote>
  <w:endnote w:type="continuationSeparator" w:id="0">
    <w:p w:rsidR="008517FF" w:rsidRDefault="008517FF" w:rsidP="00BE07A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517FF" w:rsidRDefault="008517FF" w:rsidP="00BE07A7">
      <w:pPr>
        <w:spacing w:after="0" w:line="240" w:lineRule="auto"/>
      </w:pPr>
      <w:r>
        <w:separator/>
      </w:r>
    </w:p>
  </w:footnote>
  <w:footnote w:type="continuationSeparator" w:id="0">
    <w:p w:rsidR="008517FF" w:rsidRDefault="008517FF" w:rsidP="00BE07A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0A64" w:rsidRDefault="00A80A64" w:rsidP="005F253C">
    <w:pPr>
      <w:spacing w:after="240"/>
      <w:ind w:firstLine="0"/>
      <w:rPr>
        <w:rFonts w:ascii="Times New Roman" w:eastAsia="Times New Roman" w:hAnsi="Times New Roman" w:cs="Times New Roman"/>
        <w:sz w:val="24"/>
        <w:szCs w:val="24"/>
      </w:rPr>
    </w:pPr>
    <w:r w:rsidRPr="00532182">
      <w:rPr>
        <w:rFonts w:ascii="Times New Roman" w:hAnsi="Times New Roman" w:cs="Times New Roman"/>
        <w:sz w:val="16"/>
        <w:szCs w:val="16"/>
      </w:rPr>
      <w:t>Liliana Serrano Gómez.</w:t>
    </w:r>
    <w:r>
      <w:rPr>
        <w:rFonts w:ascii="Times New Roman" w:hAnsi="Times New Roman" w:cs="Times New Roman"/>
        <w:sz w:val="16"/>
        <w:szCs w:val="16"/>
      </w:rPr>
      <w:t xml:space="preserve"> </w:t>
    </w:r>
    <w:r w:rsidRPr="005F253C">
      <w:rPr>
        <w:rFonts w:ascii="Times New Roman" w:eastAsia="Times New Roman" w:hAnsi="Times New Roman" w:cs="Times New Roman"/>
        <w:sz w:val="16"/>
        <w:szCs w:val="24"/>
      </w:rPr>
      <w:t>Características de la religiosidad  y  espiritualidad afro-chocoana a través de una categorización de los alabaos, como aporte a la cátedra afrocolombiana</w:t>
    </w:r>
    <w:r>
      <w:rPr>
        <w:rFonts w:ascii="Times New Roman" w:eastAsia="Times New Roman" w:hAnsi="Times New Roman" w:cs="Times New Roman"/>
        <w:sz w:val="16"/>
        <w:szCs w:val="24"/>
      </w:rPr>
      <w:t xml:space="preserve"> desde la Educación Religiosa Escolar.</w:t>
    </w:r>
  </w:p>
  <w:p w:rsidR="00A80A64" w:rsidRPr="00532182" w:rsidRDefault="00A80A64">
    <w:pPr>
      <w:pStyle w:val="Encabezado"/>
      <w:jc w:val="right"/>
      <w:rPr>
        <w:rFonts w:ascii="Times New Roman" w:hAnsi="Times New Roman" w:cs="Times New Roman"/>
        <w:sz w:val="16"/>
        <w:szCs w:val="16"/>
      </w:rPr>
    </w:pPr>
    <w:r>
      <w:rPr>
        <w:rFonts w:ascii="Times New Roman" w:eastAsia="Times New Roman" w:hAnsi="Times New Roman" w:cs="Times New Roman"/>
        <w:sz w:val="16"/>
        <w:szCs w:val="16"/>
        <w:lang w:eastAsia="es-CO"/>
      </w:rPr>
      <w:tab/>
    </w:r>
    <w:sdt>
      <w:sdtPr>
        <w:rPr>
          <w:rFonts w:ascii="Times New Roman" w:hAnsi="Times New Roman" w:cs="Times New Roman"/>
          <w:sz w:val="16"/>
          <w:szCs w:val="16"/>
        </w:rPr>
        <w:id w:val="4694725"/>
        <w:docPartObj>
          <w:docPartGallery w:val="Page Numbers (Top of Page)"/>
          <w:docPartUnique/>
        </w:docPartObj>
      </w:sdtPr>
      <w:sdtContent>
        <w:r w:rsidR="00000B5A" w:rsidRPr="00532182">
          <w:rPr>
            <w:rFonts w:ascii="Times New Roman" w:hAnsi="Times New Roman" w:cs="Times New Roman"/>
            <w:sz w:val="16"/>
            <w:szCs w:val="16"/>
          </w:rPr>
          <w:fldChar w:fldCharType="begin"/>
        </w:r>
        <w:r w:rsidRPr="00532182">
          <w:rPr>
            <w:rFonts w:ascii="Times New Roman" w:hAnsi="Times New Roman" w:cs="Times New Roman"/>
            <w:sz w:val="16"/>
            <w:szCs w:val="16"/>
          </w:rPr>
          <w:instrText>PAGE   \* MERGEFORMAT</w:instrText>
        </w:r>
        <w:r w:rsidR="00000B5A" w:rsidRPr="00532182">
          <w:rPr>
            <w:rFonts w:ascii="Times New Roman" w:hAnsi="Times New Roman" w:cs="Times New Roman"/>
            <w:sz w:val="16"/>
            <w:szCs w:val="16"/>
          </w:rPr>
          <w:fldChar w:fldCharType="separate"/>
        </w:r>
        <w:r w:rsidR="008517FF" w:rsidRPr="008517FF">
          <w:rPr>
            <w:rFonts w:ascii="Times New Roman" w:hAnsi="Times New Roman" w:cs="Times New Roman"/>
            <w:noProof/>
            <w:sz w:val="16"/>
            <w:szCs w:val="16"/>
            <w:lang w:val="es-ES"/>
          </w:rPr>
          <w:t>1</w:t>
        </w:r>
        <w:r w:rsidR="00000B5A" w:rsidRPr="00532182">
          <w:rPr>
            <w:rFonts w:ascii="Times New Roman" w:hAnsi="Times New Roman" w:cs="Times New Roman"/>
            <w:sz w:val="16"/>
            <w:szCs w:val="16"/>
          </w:rPr>
          <w:fldChar w:fldCharType="end"/>
        </w:r>
      </w:sdtContent>
    </w:sdt>
  </w:p>
  <w:p w:rsidR="00A80A64" w:rsidRDefault="00A80A64">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37481"/>
    <w:multiLevelType w:val="hybridMultilevel"/>
    <w:tmpl w:val="8DE2A2F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01380042"/>
    <w:multiLevelType w:val="hybridMultilevel"/>
    <w:tmpl w:val="39CA80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19010A0"/>
    <w:multiLevelType w:val="multilevel"/>
    <w:tmpl w:val="E7DEE1E2"/>
    <w:lvl w:ilvl="0">
      <w:start w:val="2"/>
      <w:numFmt w:val="decimal"/>
      <w:lvlText w:val="%1"/>
      <w:lvlJc w:val="left"/>
      <w:pPr>
        <w:ind w:left="660" w:hanging="660"/>
      </w:pPr>
      <w:rPr>
        <w:rFonts w:hint="default"/>
        <w:color w:val="0000FF"/>
        <w:u w:val="single"/>
      </w:rPr>
    </w:lvl>
    <w:lvl w:ilvl="1">
      <w:start w:val="3"/>
      <w:numFmt w:val="decimal"/>
      <w:lvlText w:val="%1.%2"/>
      <w:lvlJc w:val="left"/>
      <w:pPr>
        <w:ind w:left="660" w:hanging="660"/>
      </w:pPr>
      <w:rPr>
        <w:rFonts w:hint="default"/>
        <w:color w:val="0000FF"/>
        <w:u w:val="single"/>
      </w:rPr>
    </w:lvl>
    <w:lvl w:ilvl="2">
      <w:start w:val="3"/>
      <w:numFmt w:val="decimal"/>
      <w:lvlText w:val="%1.%2.%3"/>
      <w:lvlJc w:val="left"/>
      <w:pPr>
        <w:ind w:left="720" w:hanging="720"/>
      </w:pPr>
      <w:rPr>
        <w:rFonts w:hint="default"/>
        <w:color w:val="0000FF"/>
        <w:u w:val="single"/>
      </w:rPr>
    </w:lvl>
    <w:lvl w:ilvl="3">
      <w:start w:val="1"/>
      <w:numFmt w:val="decimal"/>
      <w:lvlText w:val="%1.%2.%3.%4"/>
      <w:lvlJc w:val="left"/>
      <w:pPr>
        <w:ind w:left="720" w:hanging="720"/>
      </w:pPr>
      <w:rPr>
        <w:rFonts w:hint="default"/>
        <w:color w:val="auto"/>
        <w:u w:val="single"/>
      </w:rPr>
    </w:lvl>
    <w:lvl w:ilvl="4">
      <w:start w:val="1"/>
      <w:numFmt w:val="decimal"/>
      <w:lvlText w:val="%1.%2.%3.%4.%5"/>
      <w:lvlJc w:val="left"/>
      <w:pPr>
        <w:ind w:left="1080" w:hanging="1080"/>
      </w:pPr>
      <w:rPr>
        <w:rFonts w:hint="default"/>
        <w:color w:val="0000FF"/>
        <w:u w:val="single"/>
      </w:rPr>
    </w:lvl>
    <w:lvl w:ilvl="5">
      <w:start w:val="1"/>
      <w:numFmt w:val="decimal"/>
      <w:lvlText w:val="%1.%2.%3.%4.%5.%6"/>
      <w:lvlJc w:val="left"/>
      <w:pPr>
        <w:ind w:left="1080" w:hanging="1080"/>
      </w:pPr>
      <w:rPr>
        <w:rFonts w:hint="default"/>
        <w:color w:val="0000FF"/>
        <w:u w:val="single"/>
      </w:rPr>
    </w:lvl>
    <w:lvl w:ilvl="6">
      <w:start w:val="1"/>
      <w:numFmt w:val="decimal"/>
      <w:lvlText w:val="%1.%2.%3.%4.%5.%6.%7"/>
      <w:lvlJc w:val="left"/>
      <w:pPr>
        <w:ind w:left="1440" w:hanging="1440"/>
      </w:pPr>
      <w:rPr>
        <w:rFonts w:hint="default"/>
        <w:color w:val="0000FF"/>
        <w:u w:val="single"/>
      </w:rPr>
    </w:lvl>
    <w:lvl w:ilvl="7">
      <w:start w:val="1"/>
      <w:numFmt w:val="decimal"/>
      <w:lvlText w:val="%1.%2.%3.%4.%5.%6.%7.%8"/>
      <w:lvlJc w:val="left"/>
      <w:pPr>
        <w:ind w:left="1440" w:hanging="1440"/>
      </w:pPr>
      <w:rPr>
        <w:rFonts w:hint="default"/>
        <w:color w:val="0000FF"/>
        <w:u w:val="single"/>
      </w:rPr>
    </w:lvl>
    <w:lvl w:ilvl="8">
      <w:start w:val="1"/>
      <w:numFmt w:val="decimal"/>
      <w:lvlText w:val="%1.%2.%3.%4.%5.%6.%7.%8.%9"/>
      <w:lvlJc w:val="left"/>
      <w:pPr>
        <w:ind w:left="1800" w:hanging="1800"/>
      </w:pPr>
      <w:rPr>
        <w:rFonts w:hint="default"/>
        <w:color w:val="0000FF"/>
        <w:u w:val="single"/>
      </w:rPr>
    </w:lvl>
  </w:abstractNum>
  <w:abstractNum w:abstractNumId="3">
    <w:nsid w:val="087645D8"/>
    <w:multiLevelType w:val="hybridMultilevel"/>
    <w:tmpl w:val="851A95F4"/>
    <w:lvl w:ilvl="0" w:tplc="240A0001">
      <w:start w:val="1"/>
      <w:numFmt w:val="bullet"/>
      <w:lvlText w:val=""/>
      <w:lvlJc w:val="left"/>
      <w:pPr>
        <w:ind w:left="1152" w:hanging="360"/>
      </w:pPr>
      <w:rPr>
        <w:rFonts w:ascii="Symbol" w:hAnsi="Symbol" w:hint="default"/>
      </w:rPr>
    </w:lvl>
    <w:lvl w:ilvl="1" w:tplc="240A0003" w:tentative="1">
      <w:start w:val="1"/>
      <w:numFmt w:val="bullet"/>
      <w:lvlText w:val="o"/>
      <w:lvlJc w:val="left"/>
      <w:pPr>
        <w:ind w:left="1872" w:hanging="360"/>
      </w:pPr>
      <w:rPr>
        <w:rFonts w:ascii="Courier New" w:hAnsi="Courier New" w:cs="Courier New" w:hint="default"/>
      </w:rPr>
    </w:lvl>
    <w:lvl w:ilvl="2" w:tplc="240A0005" w:tentative="1">
      <w:start w:val="1"/>
      <w:numFmt w:val="bullet"/>
      <w:lvlText w:val=""/>
      <w:lvlJc w:val="left"/>
      <w:pPr>
        <w:ind w:left="2592" w:hanging="360"/>
      </w:pPr>
      <w:rPr>
        <w:rFonts w:ascii="Wingdings" w:hAnsi="Wingdings" w:hint="default"/>
      </w:rPr>
    </w:lvl>
    <w:lvl w:ilvl="3" w:tplc="240A0001" w:tentative="1">
      <w:start w:val="1"/>
      <w:numFmt w:val="bullet"/>
      <w:lvlText w:val=""/>
      <w:lvlJc w:val="left"/>
      <w:pPr>
        <w:ind w:left="3312" w:hanging="360"/>
      </w:pPr>
      <w:rPr>
        <w:rFonts w:ascii="Symbol" w:hAnsi="Symbol" w:hint="default"/>
      </w:rPr>
    </w:lvl>
    <w:lvl w:ilvl="4" w:tplc="240A0003" w:tentative="1">
      <w:start w:val="1"/>
      <w:numFmt w:val="bullet"/>
      <w:lvlText w:val="o"/>
      <w:lvlJc w:val="left"/>
      <w:pPr>
        <w:ind w:left="4032" w:hanging="360"/>
      </w:pPr>
      <w:rPr>
        <w:rFonts w:ascii="Courier New" w:hAnsi="Courier New" w:cs="Courier New" w:hint="default"/>
      </w:rPr>
    </w:lvl>
    <w:lvl w:ilvl="5" w:tplc="240A0005" w:tentative="1">
      <w:start w:val="1"/>
      <w:numFmt w:val="bullet"/>
      <w:lvlText w:val=""/>
      <w:lvlJc w:val="left"/>
      <w:pPr>
        <w:ind w:left="4752" w:hanging="360"/>
      </w:pPr>
      <w:rPr>
        <w:rFonts w:ascii="Wingdings" w:hAnsi="Wingdings" w:hint="default"/>
      </w:rPr>
    </w:lvl>
    <w:lvl w:ilvl="6" w:tplc="240A0001" w:tentative="1">
      <w:start w:val="1"/>
      <w:numFmt w:val="bullet"/>
      <w:lvlText w:val=""/>
      <w:lvlJc w:val="left"/>
      <w:pPr>
        <w:ind w:left="5472" w:hanging="360"/>
      </w:pPr>
      <w:rPr>
        <w:rFonts w:ascii="Symbol" w:hAnsi="Symbol" w:hint="default"/>
      </w:rPr>
    </w:lvl>
    <w:lvl w:ilvl="7" w:tplc="240A0003" w:tentative="1">
      <w:start w:val="1"/>
      <w:numFmt w:val="bullet"/>
      <w:lvlText w:val="o"/>
      <w:lvlJc w:val="left"/>
      <w:pPr>
        <w:ind w:left="6192" w:hanging="360"/>
      </w:pPr>
      <w:rPr>
        <w:rFonts w:ascii="Courier New" w:hAnsi="Courier New" w:cs="Courier New" w:hint="default"/>
      </w:rPr>
    </w:lvl>
    <w:lvl w:ilvl="8" w:tplc="240A0005" w:tentative="1">
      <w:start w:val="1"/>
      <w:numFmt w:val="bullet"/>
      <w:lvlText w:val=""/>
      <w:lvlJc w:val="left"/>
      <w:pPr>
        <w:ind w:left="6912" w:hanging="360"/>
      </w:pPr>
      <w:rPr>
        <w:rFonts w:ascii="Wingdings" w:hAnsi="Wingdings" w:hint="default"/>
      </w:rPr>
    </w:lvl>
  </w:abstractNum>
  <w:abstractNum w:abstractNumId="4">
    <w:nsid w:val="0D8E2913"/>
    <w:multiLevelType w:val="multilevel"/>
    <w:tmpl w:val="06428E60"/>
    <w:lvl w:ilvl="0">
      <w:start w:val="3"/>
      <w:numFmt w:val="decimal"/>
      <w:lvlText w:val="%1"/>
      <w:lvlJc w:val="left"/>
      <w:pPr>
        <w:ind w:left="360" w:hanging="360"/>
      </w:pPr>
      <w:rPr>
        <w:rFonts w:hint="default"/>
      </w:rPr>
    </w:lvl>
    <w:lvl w:ilvl="1">
      <w:start w:val="3"/>
      <w:numFmt w:val="decimal"/>
      <w:lvlText w:val="%1.%2"/>
      <w:lvlJc w:val="left"/>
      <w:pPr>
        <w:ind w:left="587" w:hanging="360"/>
      </w:pPr>
      <w:rPr>
        <w:rFonts w:hint="default"/>
      </w:rPr>
    </w:lvl>
    <w:lvl w:ilvl="2">
      <w:start w:val="1"/>
      <w:numFmt w:val="decimal"/>
      <w:lvlText w:val="%1.%2.%3"/>
      <w:lvlJc w:val="left"/>
      <w:pPr>
        <w:ind w:left="1174" w:hanging="720"/>
      </w:pPr>
      <w:rPr>
        <w:rFonts w:hint="default"/>
      </w:rPr>
    </w:lvl>
    <w:lvl w:ilvl="3">
      <w:start w:val="1"/>
      <w:numFmt w:val="decimal"/>
      <w:lvlText w:val="%1.%2.%3.%4"/>
      <w:lvlJc w:val="left"/>
      <w:pPr>
        <w:ind w:left="1401" w:hanging="720"/>
      </w:pPr>
      <w:rPr>
        <w:rFonts w:hint="default"/>
      </w:rPr>
    </w:lvl>
    <w:lvl w:ilvl="4">
      <w:start w:val="1"/>
      <w:numFmt w:val="decimal"/>
      <w:lvlText w:val="%1.%2.%3.%4.%5"/>
      <w:lvlJc w:val="left"/>
      <w:pPr>
        <w:ind w:left="1988" w:hanging="1080"/>
      </w:pPr>
      <w:rPr>
        <w:rFonts w:hint="default"/>
      </w:rPr>
    </w:lvl>
    <w:lvl w:ilvl="5">
      <w:start w:val="1"/>
      <w:numFmt w:val="decimal"/>
      <w:lvlText w:val="%1.%2.%3.%4.%5.%6"/>
      <w:lvlJc w:val="left"/>
      <w:pPr>
        <w:ind w:left="2215" w:hanging="1080"/>
      </w:pPr>
      <w:rPr>
        <w:rFonts w:hint="default"/>
      </w:rPr>
    </w:lvl>
    <w:lvl w:ilvl="6">
      <w:start w:val="1"/>
      <w:numFmt w:val="decimal"/>
      <w:lvlText w:val="%1.%2.%3.%4.%5.%6.%7"/>
      <w:lvlJc w:val="left"/>
      <w:pPr>
        <w:ind w:left="2802" w:hanging="1440"/>
      </w:pPr>
      <w:rPr>
        <w:rFonts w:hint="default"/>
      </w:rPr>
    </w:lvl>
    <w:lvl w:ilvl="7">
      <w:start w:val="1"/>
      <w:numFmt w:val="decimal"/>
      <w:lvlText w:val="%1.%2.%3.%4.%5.%6.%7.%8"/>
      <w:lvlJc w:val="left"/>
      <w:pPr>
        <w:ind w:left="3029" w:hanging="1440"/>
      </w:pPr>
      <w:rPr>
        <w:rFonts w:hint="default"/>
      </w:rPr>
    </w:lvl>
    <w:lvl w:ilvl="8">
      <w:start w:val="1"/>
      <w:numFmt w:val="decimal"/>
      <w:lvlText w:val="%1.%2.%3.%4.%5.%6.%7.%8.%9"/>
      <w:lvlJc w:val="left"/>
      <w:pPr>
        <w:ind w:left="3616" w:hanging="1800"/>
      </w:pPr>
      <w:rPr>
        <w:rFonts w:hint="default"/>
      </w:rPr>
    </w:lvl>
  </w:abstractNum>
  <w:abstractNum w:abstractNumId="5">
    <w:nsid w:val="0DD31C4C"/>
    <w:multiLevelType w:val="multilevel"/>
    <w:tmpl w:val="1D34BDCE"/>
    <w:lvl w:ilvl="0">
      <w:start w:val="3"/>
      <w:numFmt w:val="decimal"/>
      <w:lvlText w:val="%1."/>
      <w:lvlJc w:val="left"/>
      <w:pPr>
        <w:ind w:left="1080" w:hanging="360"/>
      </w:pPr>
      <w:rPr>
        <w:rFonts w:hint="default"/>
      </w:rPr>
    </w:lvl>
    <w:lvl w:ilvl="1">
      <w:start w:val="4"/>
      <w:numFmt w:val="decimal"/>
      <w:isLgl/>
      <w:lvlText w:val="%1.%2"/>
      <w:lvlJc w:val="left"/>
      <w:pPr>
        <w:ind w:left="1260" w:hanging="540"/>
      </w:pPr>
      <w:rPr>
        <w:rFonts w:ascii="Times New Roman" w:hAnsi="Times New Roman" w:cs="Times New Roman" w:hint="default"/>
        <w:b/>
      </w:rPr>
    </w:lvl>
    <w:lvl w:ilvl="2">
      <w:start w:val="1"/>
      <w:numFmt w:val="decimal"/>
      <w:isLgl/>
      <w:lvlText w:val="%1.%2.%3"/>
      <w:lvlJc w:val="left"/>
      <w:pPr>
        <w:ind w:left="1710" w:hanging="720"/>
      </w:pPr>
      <w:rPr>
        <w:rFonts w:ascii="Times New Roman" w:hAnsi="Times New Roman" w:cs="Times New Roman" w:hint="default"/>
        <w:b/>
      </w:rPr>
    </w:lvl>
    <w:lvl w:ilvl="3">
      <w:start w:val="1"/>
      <w:numFmt w:val="decimal"/>
      <w:isLgl/>
      <w:lvlText w:val="%1.%2.%3.%4"/>
      <w:lvlJc w:val="left"/>
      <w:pPr>
        <w:ind w:left="1440" w:hanging="720"/>
      </w:pPr>
      <w:rPr>
        <w:rFonts w:ascii="Times New Roman" w:hAnsi="Times New Roman" w:cs="Times New Roman" w:hint="default"/>
        <w:b/>
      </w:rPr>
    </w:lvl>
    <w:lvl w:ilvl="4">
      <w:start w:val="1"/>
      <w:numFmt w:val="decimal"/>
      <w:isLgl/>
      <w:lvlText w:val="%1.%2.%3.%4.%5"/>
      <w:lvlJc w:val="left"/>
      <w:pPr>
        <w:ind w:left="1800" w:hanging="1080"/>
      </w:pPr>
      <w:rPr>
        <w:rFonts w:ascii="Times New Roman" w:hAnsi="Times New Roman" w:cs="Times New Roman" w:hint="default"/>
        <w:b/>
      </w:rPr>
    </w:lvl>
    <w:lvl w:ilvl="5">
      <w:start w:val="1"/>
      <w:numFmt w:val="decimal"/>
      <w:isLgl/>
      <w:lvlText w:val="%1.%2.%3.%4.%5.%6"/>
      <w:lvlJc w:val="left"/>
      <w:pPr>
        <w:ind w:left="1800" w:hanging="1080"/>
      </w:pPr>
      <w:rPr>
        <w:rFonts w:ascii="Times New Roman" w:hAnsi="Times New Roman" w:cs="Times New Roman" w:hint="default"/>
        <w:b/>
      </w:rPr>
    </w:lvl>
    <w:lvl w:ilvl="6">
      <w:start w:val="1"/>
      <w:numFmt w:val="decimal"/>
      <w:isLgl/>
      <w:lvlText w:val="%1.%2.%3.%4.%5.%6.%7"/>
      <w:lvlJc w:val="left"/>
      <w:pPr>
        <w:ind w:left="2160" w:hanging="1440"/>
      </w:pPr>
      <w:rPr>
        <w:rFonts w:ascii="Times New Roman" w:hAnsi="Times New Roman" w:cs="Times New Roman" w:hint="default"/>
        <w:b/>
      </w:rPr>
    </w:lvl>
    <w:lvl w:ilvl="7">
      <w:start w:val="1"/>
      <w:numFmt w:val="decimal"/>
      <w:isLgl/>
      <w:lvlText w:val="%1.%2.%3.%4.%5.%6.%7.%8"/>
      <w:lvlJc w:val="left"/>
      <w:pPr>
        <w:ind w:left="2160" w:hanging="1440"/>
      </w:pPr>
      <w:rPr>
        <w:rFonts w:ascii="Times New Roman" w:hAnsi="Times New Roman" w:cs="Times New Roman" w:hint="default"/>
        <w:b/>
      </w:rPr>
    </w:lvl>
    <w:lvl w:ilvl="8">
      <w:start w:val="1"/>
      <w:numFmt w:val="decimal"/>
      <w:isLgl/>
      <w:lvlText w:val="%1.%2.%3.%4.%5.%6.%7.%8.%9"/>
      <w:lvlJc w:val="left"/>
      <w:pPr>
        <w:ind w:left="2520" w:hanging="1800"/>
      </w:pPr>
      <w:rPr>
        <w:rFonts w:ascii="Times New Roman" w:hAnsi="Times New Roman" w:cs="Times New Roman" w:hint="default"/>
        <w:b/>
      </w:rPr>
    </w:lvl>
  </w:abstractNum>
  <w:abstractNum w:abstractNumId="6">
    <w:nsid w:val="104845C0"/>
    <w:multiLevelType w:val="hybridMultilevel"/>
    <w:tmpl w:val="43CEAD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21900CD"/>
    <w:multiLevelType w:val="hybridMultilevel"/>
    <w:tmpl w:val="11FA2534"/>
    <w:lvl w:ilvl="0" w:tplc="240A0001">
      <w:start w:val="1"/>
      <w:numFmt w:val="bullet"/>
      <w:lvlText w:val=""/>
      <w:lvlJc w:val="left"/>
      <w:pPr>
        <w:ind w:left="786"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8">
    <w:nsid w:val="12671A4A"/>
    <w:multiLevelType w:val="hybridMultilevel"/>
    <w:tmpl w:val="738A0C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9C26A85"/>
    <w:multiLevelType w:val="hybridMultilevel"/>
    <w:tmpl w:val="75F47FC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19DA7446"/>
    <w:multiLevelType w:val="multilevel"/>
    <w:tmpl w:val="EDDEFCE8"/>
    <w:lvl w:ilvl="0">
      <w:start w:val="4"/>
      <w:numFmt w:val="decimal"/>
      <w:lvlText w:val="%1"/>
      <w:lvlJc w:val="left"/>
      <w:pPr>
        <w:ind w:left="480" w:hanging="480"/>
      </w:pPr>
      <w:rPr>
        <w:rFonts w:ascii="Times New Roman" w:hAnsi="Times New Roman" w:cs="Times New Roman" w:hint="default"/>
        <w:b/>
      </w:rPr>
    </w:lvl>
    <w:lvl w:ilvl="1">
      <w:start w:val="1"/>
      <w:numFmt w:val="decimal"/>
      <w:lvlText w:val="%1.%2"/>
      <w:lvlJc w:val="left"/>
      <w:pPr>
        <w:ind w:left="696" w:hanging="480"/>
      </w:pPr>
      <w:rPr>
        <w:rFonts w:ascii="Times New Roman" w:hAnsi="Times New Roman" w:cs="Times New Roman" w:hint="default"/>
        <w:b/>
      </w:rPr>
    </w:lvl>
    <w:lvl w:ilvl="2">
      <w:start w:val="1"/>
      <w:numFmt w:val="decimal"/>
      <w:lvlText w:val="%1.%2.%3"/>
      <w:lvlJc w:val="left"/>
      <w:pPr>
        <w:ind w:left="1152" w:hanging="720"/>
      </w:pPr>
      <w:rPr>
        <w:rFonts w:ascii="Times New Roman" w:hAnsi="Times New Roman" w:cs="Times New Roman" w:hint="default"/>
        <w:b/>
      </w:rPr>
    </w:lvl>
    <w:lvl w:ilvl="3">
      <w:start w:val="1"/>
      <w:numFmt w:val="decimal"/>
      <w:lvlText w:val="%1.%2.%3.%4"/>
      <w:lvlJc w:val="left"/>
      <w:pPr>
        <w:ind w:left="1728" w:hanging="1080"/>
      </w:pPr>
      <w:rPr>
        <w:rFonts w:ascii="Times New Roman" w:hAnsi="Times New Roman" w:cs="Times New Roman" w:hint="default"/>
        <w:b/>
      </w:rPr>
    </w:lvl>
    <w:lvl w:ilvl="4">
      <w:start w:val="1"/>
      <w:numFmt w:val="decimal"/>
      <w:lvlText w:val="%1.%2.%3.%4.%5"/>
      <w:lvlJc w:val="left"/>
      <w:pPr>
        <w:ind w:left="1944" w:hanging="1080"/>
      </w:pPr>
      <w:rPr>
        <w:rFonts w:ascii="Times New Roman" w:hAnsi="Times New Roman" w:cs="Times New Roman" w:hint="default"/>
        <w:b/>
      </w:rPr>
    </w:lvl>
    <w:lvl w:ilvl="5">
      <w:start w:val="1"/>
      <w:numFmt w:val="decimal"/>
      <w:lvlText w:val="%1.%2.%3.%4.%5.%6"/>
      <w:lvlJc w:val="left"/>
      <w:pPr>
        <w:ind w:left="2520" w:hanging="1440"/>
      </w:pPr>
      <w:rPr>
        <w:rFonts w:ascii="Times New Roman" w:hAnsi="Times New Roman" w:cs="Times New Roman" w:hint="default"/>
        <w:b/>
      </w:rPr>
    </w:lvl>
    <w:lvl w:ilvl="6">
      <w:start w:val="1"/>
      <w:numFmt w:val="decimal"/>
      <w:lvlText w:val="%1.%2.%3.%4.%5.%6.%7"/>
      <w:lvlJc w:val="left"/>
      <w:pPr>
        <w:ind w:left="2736" w:hanging="1440"/>
      </w:pPr>
      <w:rPr>
        <w:rFonts w:ascii="Times New Roman" w:hAnsi="Times New Roman" w:cs="Times New Roman" w:hint="default"/>
        <w:b/>
      </w:rPr>
    </w:lvl>
    <w:lvl w:ilvl="7">
      <w:start w:val="1"/>
      <w:numFmt w:val="decimal"/>
      <w:lvlText w:val="%1.%2.%3.%4.%5.%6.%7.%8"/>
      <w:lvlJc w:val="left"/>
      <w:pPr>
        <w:ind w:left="3312" w:hanging="1800"/>
      </w:pPr>
      <w:rPr>
        <w:rFonts w:ascii="Times New Roman" w:hAnsi="Times New Roman" w:cs="Times New Roman" w:hint="default"/>
        <w:b/>
      </w:rPr>
    </w:lvl>
    <w:lvl w:ilvl="8">
      <w:start w:val="1"/>
      <w:numFmt w:val="decimal"/>
      <w:lvlText w:val="%1.%2.%3.%4.%5.%6.%7.%8.%9"/>
      <w:lvlJc w:val="left"/>
      <w:pPr>
        <w:ind w:left="3528" w:hanging="1800"/>
      </w:pPr>
      <w:rPr>
        <w:rFonts w:ascii="Times New Roman" w:hAnsi="Times New Roman" w:cs="Times New Roman" w:hint="default"/>
        <w:b/>
      </w:rPr>
    </w:lvl>
  </w:abstractNum>
  <w:abstractNum w:abstractNumId="11">
    <w:nsid w:val="1FC61E18"/>
    <w:multiLevelType w:val="multilevel"/>
    <w:tmpl w:val="BEA66834"/>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2">
    <w:nsid w:val="20DF3C37"/>
    <w:multiLevelType w:val="hybridMultilevel"/>
    <w:tmpl w:val="8BACEFFE"/>
    <w:lvl w:ilvl="0" w:tplc="04090001">
      <w:start w:val="1"/>
      <w:numFmt w:val="bullet"/>
      <w:lvlText w:val=""/>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13">
    <w:nsid w:val="21AE55C0"/>
    <w:multiLevelType w:val="hybridMultilevel"/>
    <w:tmpl w:val="D424E43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nsid w:val="22001031"/>
    <w:multiLevelType w:val="hybridMultilevel"/>
    <w:tmpl w:val="AE4E84B0"/>
    <w:lvl w:ilvl="0" w:tplc="EB76ACAA">
      <w:start w:val="1"/>
      <w:numFmt w:val="bullet"/>
      <w:lvlText w:val="•"/>
      <w:lvlJc w:val="left"/>
      <w:pPr>
        <w:tabs>
          <w:tab w:val="num" w:pos="720"/>
        </w:tabs>
        <w:ind w:left="720" w:hanging="360"/>
      </w:pPr>
      <w:rPr>
        <w:rFonts w:ascii="Arial" w:hAnsi="Arial" w:hint="default"/>
      </w:rPr>
    </w:lvl>
    <w:lvl w:ilvl="1" w:tplc="6CC4F4EE" w:tentative="1">
      <w:start w:val="1"/>
      <w:numFmt w:val="bullet"/>
      <w:lvlText w:val="•"/>
      <w:lvlJc w:val="left"/>
      <w:pPr>
        <w:tabs>
          <w:tab w:val="num" w:pos="1440"/>
        </w:tabs>
        <w:ind w:left="1440" w:hanging="360"/>
      </w:pPr>
      <w:rPr>
        <w:rFonts w:ascii="Arial" w:hAnsi="Arial" w:hint="default"/>
      </w:rPr>
    </w:lvl>
    <w:lvl w:ilvl="2" w:tplc="0A3A97EC" w:tentative="1">
      <w:start w:val="1"/>
      <w:numFmt w:val="bullet"/>
      <w:lvlText w:val="•"/>
      <w:lvlJc w:val="left"/>
      <w:pPr>
        <w:tabs>
          <w:tab w:val="num" w:pos="2160"/>
        </w:tabs>
        <w:ind w:left="2160" w:hanging="360"/>
      </w:pPr>
      <w:rPr>
        <w:rFonts w:ascii="Arial" w:hAnsi="Arial" w:hint="default"/>
      </w:rPr>
    </w:lvl>
    <w:lvl w:ilvl="3" w:tplc="E02C8516" w:tentative="1">
      <w:start w:val="1"/>
      <w:numFmt w:val="bullet"/>
      <w:lvlText w:val="•"/>
      <w:lvlJc w:val="left"/>
      <w:pPr>
        <w:tabs>
          <w:tab w:val="num" w:pos="2880"/>
        </w:tabs>
        <w:ind w:left="2880" w:hanging="360"/>
      </w:pPr>
      <w:rPr>
        <w:rFonts w:ascii="Arial" w:hAnsi="Arial" w:hint="default"/>
      </w:rPr>
    </w:lvl>
    <w:lvl w:ilvl="4" w:tplc="2116B2DC" w:tentative="1">
      <w:start w:val="1"/>
      <w:numFmt w:val="bullet"/>
      <w:lvlText w:val="•"/>
      <w:lvlJc w:val="left"/>
      <w:pPr>
        <w:tabs>
          <w:tab w:val="num" w:pos="3600"/>
        </w:tabs>
        <w:ind w:left="3600" w:hanging="360"/>
      </w:pPr>
      <w:rPr>
        <w:rFonts w:ascii="Arial" w:hAnsi="Arial" w:hint="default"/>
      </w:rPr>
    </w:lvl>
    <w:lvl w:ilvl="5" w:tplc="183E5356" w:tentative="1">
      <w:start w:val="1"/>
      <w:numFmt w:val="bullet"/>
      <w:lvlText w:val="•"/>
      <w:lvlJc w:val="left"/>
      <w:pPr>
        <w:tabs>
          <w:tab w:val="num" w:pos="4320"/>
        </w:tabs>
        <w:ind w:left="4320" w:hanging="360"/>
      </w:pPr>
      <w:rPr>
        <w:rFonts w:ascii="Arial" w:hAnsi="Arial" w:hint="default"/>
      </w:rPr>
    </w:lvl>
    <w:lvl w:ilvl="6" w:tplc="933A96B0" w:tentative="1">
      <w:start w:val="1"/>
      <w:numFmt w:val="bullet"/>
      <w:lvlText w:val="•"/>
      <w:lvlJc w:val="left"/>
      <w:pPr>
        <w:tabs>
          <w:tab w:val="num" w:pos="5040"/>
        </w:tabs>
        <w:ind w:left="5040" w:hanging="360"/>
      </w:pPr>
      <w:rPr>
        <w:rFonts w:ascii="Arial" w:hAnsi="Arial" w:hint="default"/>
      </w:rPr>
    </w:lvl>
    <w:lvl w:ilvl="7" w:tplc="7F3A3B1E" w:tentative="1">
      <w:start w:val="1"/>
      <w:numFmt w:val="bullet"/>
      <w:lvlText w:val="•"/>
      <w:lvlJc w:val="left"/>
      <w:pPr>
        <w:tabs>
          <w:tab w:val="num" w:pos="5760"/>
        </w:tabs>
        <w:ind w:left="5760" w:hanging="360"/>
      </w:pPr>
      <w:rPr>
        <w:rFonts w:ascii="Arial" w:hAnsi="Arial" w:hint="default"/>
      </w:rPr>
    </w:lvl>
    <w:lvl w:ilvl="8" w:tplc="78D88A0C" w:tentative="1">
      <w:start w:val="1"/>
      <w:numFmt w:val="bullet"/>
      <w:lvlText w:val="•"/>
      <w:lvlJc w:val="left"/>
      <w:pPr>
        <w:tabs>
          <w:tab w:val="num" w:pos="6480"/>
        </w:tabs>
        <w:ind w:left="6480" w:hanging="360"/>
      </w:pPr>
      <w:rPr>
        <w:rFonts w:ascii="Arial" w:hAnsi="Arial" w:hint="default"/>
      </w:rPr>
    </w:lvl>
  </w:abstractNum>
  <w:abstractNum w:abstractNumId="15">
    <w:nsid w:val="24BE55D1"/>
    <w:multiLevelType w:val="multilevel"/>
    <w:tmpl w:val="FC7A6D1A"/>
    <w:lvl w:ilvl="0">
      <w:start w:val="1"/>
      <w:numFmt w:val="decimal"/>
      <w:lvlText w:val="%1"/>
      <w:lvlJc w:val="left"/>
      <w:pPr>
        <w:ind w:left="480" w:hanging="480"/>
      </w:pPr>
      <w:rPr>
        <w:rFonts w:hint="default"/>
      </w:rPr>
    </w:lvl>
    <w:lvl w:ilvl="1">
      <w:start w:val="5"/>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24EF187B"/>
    <w:multiLevelType w:val="hybridMultilevel"/>
    <w:tmpl w:val="D0165C7C"/>
    <w:lvl w:ilvl="0" w:tplc="7E1A473A">
      <w:start w:val="1"/>
      <w:numFmt w:val="bullet"/>
      <w:lvlText w:val=""/>
      <w:lvlJc w:val="left"/>
      <w:pPr>
        <w:ind w:left="1556" w:hanging="360"/>
      </w:pPr>
      <w:rPr>
        <w:rFonts w:ascii="Symbol" w:hAnsi="Symbol" w:hint="default"/>
        <w:color w:val="auto"/>
      </w:rPr>
    </w:lvl>
    <w:lvl w:ilvl="1" w:tplc="04090003" w:tentative="1">
      <w:start w:val="1"/>
      <w:numFmt w:val="bullet"/>
      <w:lvlText w:val="o"/>
      <w:lvlJc w:val="left"/>
      <w:pPr>
        <w:ind w:left="2218" w:hanging="360"/>
      </w:pPr>
      <w:rPr>
        <w:rFonts w:ascii="Courier New" w:hAnsi="Courier New" w:cs="Courier New" w:hint="default"/>
      </w:rPr>
    </w:lvl>
    <w:lvl w:ilvl="2" w:tplc="04090005" w:tentative="1">
      <w:start w:val="1"/>
      <w:numFmt w:val="bullet"/>
      <w:lvlText w:val=""/>
      <w:lvlJc w:val="left"/>
      <w:pPr>
        <w:ind w:left="2938" w:hanging="360"/>
      </w:pPr>
      <w:rPr>
        <w:rFonts w:ascii="Wingdings" w:hAnsi="Wingdings" w:hint="default"/>
      </w:rPr>
    </w:lvl>
    <w:lvl w:ilvl="3" w:tplc="04090001" w:tentative="1">
      <w:start w:val="1"/>
      <w:numFmt w:val="bullet"/>
      <w:lvlText w:val=""/>
      <w:lvlJc w:val="left"/>
      <w:pPr>
        <w:ind w:left="3658" w:hanging="360"/>
      </w:pPr>
      <w:rPr>
        <w:rFonts w:ascii="Symbol" w:hAnsi="Symbol" w:hint="default"/>
      </w:rPr>
    </w:lvl>
    <w:lvl w:ilvl="4" w:tplc="04090003" w:tentative="1">
      <w:start w:val="1"/>
      <w:numFmt w:val="bullet"/>
      <w:lvlText w:val="o"/>
      <w:lvlJc w:val="left"/>
      <w:pPr>
        <w:ind w:left="4378" w:hanging="360"/>
      </w:pPr>
      <w:rPr>
        <w:rFonts w:ascii="Courier New" w:hAnsi="Courier New" w:cs="Courier New" w:hint="default"/>
      </w:rPr>
    </w:lvl>
    <w:lvl w:ilvl="5" w:tplc="04090005" w:tentative="1">
      <w:start w:val="1"/>
      <w:numFmt w:val="bullet"/>
      <w:lvlText w:val=""/>
      <w:lvlJc w:val="left"/>
      <w:pPr>
        <w:ind w:left="5098" w:hanging="360"/>
      </w:pPr>
      <w:rPr>
        <w:rFonts w:ascii="Wingdings" w:hAnsi="Wingdings" w:hint="default"/>
      </w:rPr>
    </w:lvl>
    <w:lvl w:ilvl="6" w:tplc="04090001" w:tentative="1">
      <w:start w:val="1"/>
      <w:numFmt w:val="bullet"/>
      <w:lvlText w:val=""/>
      <w:lvlJc w:val="left"/>
      <w:pPr>
        <w:ind w:left="5818" w:hanging="360"/>
      </w:pPr>
      <w:rPr>
        <w:rFonts w:ascii="Symbol" w:hAnsi="Symbol" w:hint="default"/>
      </w:rPr>
    </w:lvl>
    <w:lvl w:ilvl="7" w:tplc="04090003" w:tentative="1">
      <w:start w:val="1"/>
      <w:numFmt w:val="bullet"/>
      <w:lvlText w:val="o"/>
      <w:lvlJc w:val="left"/>
      <w:pPr>
        <w:ind w:left="6538" w:hanging="360"/>
      </w:pPr>
      <w:rPr>
        <w:rFonts w:ascii="Courier New" w:hAnsi="Courier New" w:cs="Courier New" w:hint="default"/>
      </w:rPr>
    </w:lvl>
    <w:lvl w:ilvl="8" w:tplc="04090005" w:tentative="1">
      <w:start w:val="1"/>
      <w:numFmt w:val="bullet"/>
      <w:lvlText w:val=""/>
      <w:lvlJc w:val="left"/>
      <w:pPr>
        <w:ind w:left="7258" w:hanging="360"/>
      </w:pPr>
      <w:rPr>
        <w:rFonts w:ascii="Wingdings" w:hAnsi="Wingdings" w:hint="default"/>
      </w:rPr>
    </w:lvl>
  </w:abstractNum>
  <w:abstractNum w:abstractNumId="17">
    <w:nsid w:val="2A1650B4"/>
    <w:multiLevelType w:val="multilevel"/>
    <w:tmpl w:val="8A5200A8"/>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2B533B7B"/>
    <w:multiLevelType w:val="multilevel"/>
    <w:tmpl w:val="CC36C28C"/>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862"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nsid w:val="2C155CF5"/>
    <w:multiLevelType w:val="multilevel"/>
    <w:tmpl w:val="DA2C5DDE"/>
    <w:lvl w:ilvl="0">
      <w:start w:val="2"/>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nsid w:val="2F4658A8"/>
    <w:multiLevelType w:val="multilevel"/>
    <w:tmpl w:val="C2F4BB72"/>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44D020F5"/>
    <w:multiLevelType w:val="multilevel"/>
    <w:tmpl w:val="09823B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4AEF093A"/>
    <w:multiLevelType w:val="hybridMultilevel"/>
    <w:tmpl w:val="D9CAAA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2107DD0"/>
    <w:multiLevelType w:val="hybridMultilevel"/>
    <w:tmpl w:val="5DC4A878"/>
    <w:lvl w:ilvl="0" w:tplc="7E1A473A">
      <w:start w:val="1"/>
      <w:numFmt w:val="bullet"/>
      <w:lvlText w:val=""/>
      <w:lvlJc w:val="left"/>
      <w:pPr>
        <w:ind w:left="778" w:hanging="360"/>
      </w:pPr>
      <w:rPr>
        <w:rFonts w:ascii="Symbol" w:hAnsi="Symbol" w:hint="default"/>
        <w:color w:val="auto"/>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24">
    <w:nsid w:val="5386015A"/>
    <w:multiLevelType w:val="multilevel"/>
    <w:tmpl w:val="05AE2EF0"/>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55B71244"/>
    <w:multiLevelType w:val="multilevel"/>
    <w:tmpl w:val="E506A644"/>
    <w:lvl w:ilvl="0">
      <w:start w:val="3"/>
      <w:numFmt w:val="decimal"/>
      <w:lvlText w:val="%1"/>
      <w:lvlJc w:val="left"/>
      <w:pPr>
        <w:ind w:left="360" w:hanging="360"/>
      </w:pPr>
      <w:rPr>
        <w:rFonts w:hint="default"/>
      </w:rPr>
    </w:lvl>
    <w:lvl w:ilvl="1">
      <w:start w:val="1"/>
      <w:numFmt w:val="decimal"/>
      <w:lvlText w:val="%1.%2"/>
      <w:lvlJc w:val="left"/>
      <w:pPr>
        <w:ind w:left="227" w:hanging="360"/>
      </w:pPr>
      <w:rPr>
        <w:rFonts w:hint="default"/>
      </w:rPr>
    </w:lvl>
    <w:lvl w:ilvl="2">
      <w:start w:val="1"/>
      <w:numFmt w:val="decimal"/>
      <w:lvlText w:val="%1.%2.%3"/>
      <w:lvlJc w:val="left"/>
      <w:pPr>
        <w:ind w:left="454" w:hanging="720"/>
      </w:pPr>
      <w:rPr>
        <w:rFonts w:hint="default"/>
      </w:rPr>
    </w:lvl>
    <w:lvl w:ilvl="3">
      <w:start w:val="1"/>
      <w:numFmt w:val="decimal"/>
      <w:lvlText w:val="%1.%2.%3.%4"/>
      <w:lvlJc w:val="left"/>
      <w:pPr>
        <w:ind w:left="321" w:hanging="720"/>
      </w:pPr>
      <w:rPr>
        <w:rFonts w:hint="default"/>
      </w:rPr>
    </w:lvl>
    <w:lvl w:ilvl="4">
      <w:start w:val="1"/>
      <w:numFmt w:val="decimal"/>
      <w:lvlText w:val="%1.%2.%3.%4.%5"/>
      <w:lvlJc w:val="left"/>
      <w:pPr>
        <w:ind w:left="548" w:hanging="1080"/>
      </w:pPr>
      <w:rPr>
        <w:rFonts w:hint="default"/>
      </w:rPr>
    </w:lvl>
    <w:lvl w:ilvl="5">
      <w:start w:val="1"/>
      <w:numFmt w:val="decimal"/>
      <w:lvlText w:val="%1.%2.%3.%4.%5.%6"/>
      <w:lvlJc w:val="left"/>
      <w:pPr>
        <w:ind w:left="415" w:hanging="1080"/>
      </w:pPr>
      <w:rPr>
        <w:rFonts w:hint="default"/>
      </w:rPr>
    </w:lvl>
    <w:lvl w:ilvl="6">
      <w:start w:val="1"/>
      <w:numFmt w:val="decimal"/>
      <w:lvlText w:val="%1.%2.%3.%4.%5.%6.%7"/>
      <w:lvlJc w:val="left"/>
      <w:pPr>
        <w:ind w:left="642" w:hanging="1440"/>
      </w:pPr>
      <w:rPr>
        <w:rFonts w:hint="default"/>
      </w:rPr>
    </w:lvl>
    <w:lvl w:ilvl="7">
      <w:start w:val="1"/>
      <w:numFmt w:val="decimal"/>
      <w:lvlText w:val="%1.%2.%3.%4.%5.%6.%7.%8"/>
      <w:lvlJc w:val="left"/>
      <w:pPr>
        <w:ind w:left="509" w:hanging="1440"/>
      </w:pPr>
      <w:rPr>
        <w:rFonts w:hint="default"/>
      </w:rPr>
    </w:lvl>
    <w:lvl w:ilvl="8">
      <w:start w:val="1"/>
      <w:numFmt w:val="decimal"/>
      <w:lvlText w:val="%1.%2.%3.%4.%5.%6.%7.%8.%9"/>
      <w:lvlJc w:val="left"/>
      <w:pPr>
        <w:ind w:left="736" w:hanging="1800"/>
      </w:pPr>
      <w:rPr>
        <w:rFonts w:hint="default"/>
      </w:rPr>
    </w:lvl>
  </w:abstractNum>
  <w:abstractNum w:abstractNumId="26">
    <w:nsid w:val="56776423"/>
    <w:multiLevelType w:val="hybridMultilevel"/>
    <w:tmpl w:val="D946E768"/>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7">
    <w:nsid w:val="59375D47"/>
    <w:multiLevelType w:val="multilevel"/>
    <w:tmpl w:val="AD7CF626"/>
    <w:lvl w:ilvl="0">
      <w:start w:val="1"/>
      <w:numFmt w:val="decimal"/>
      <w:lvlText w:val="%1."/>
      <w:lvlJc w:val="left"/>
      <w:pPr>
        <w:ind w:left="720" w:hanging="360"/>
      </w:pPr>
      <w:rPr>
        <w:rFonts w:hint="default"/>
      </w:rPr>
    </w:lvl>
    <w:lvl w:ilvl="1">
      <w:start w:val="3"/>
      <w:numFmt w:val="decimal"/>
      <w:isLgl/>
      <w:lvlText w:val="%1.%2"/>
      <w:lvlJc w:val="left"/>
      <w:pPr>
        <w:ind w:left="1065" w:hanging="705"/>
      </w:pPr>
      <w:rPr>
        <w:rFonts w:hint="default"/>
        <w:i/>
        <w:color w:val="0000FF"/>
        <w:u w:val="single"/>
      </w:rPr>
    </w:lvl>
    <w:lvl w:ilvl="2">
      <w:start w:val="3"/>
      <w:numFmt w:val="decimal"/>
      <w:isLgl/>
      <w:lvlText w:val="%1.%2.%3"/>
      <w:lvlJc w:val="left"/>
      <w:pPr>
        <w:ind w:left="1080" w:hanging="720"/>
      </w:pPr>
      <w:rPr>
        <w:rFonts w:hint="default"/>
        <w:i/>
        <w:color w:val="0000FF"/>
        <w:u w:val="single"/>
      </w:rPr>
    </w:lvl>
    <w:lvl w:ilvl="3">
      <w:start w:val="3"/>
      <w:numFmt w:val="decimal"/>
      <w:isLgl/>
      <w:lvlText w:val="%1.%2.%3.%4"/>
      <w:lvlJc w:val="left"/>
      <w:pPr>
        <w:ind w:left="1080" w:hanging="720"/>
      </w:pPr>
      <w:rPr>
        <w:rFonts w:hint="default"/>
        <w:i/>
        <w:color w:val="0000FF"/>
        <w:u w:val="single"/>
      </w:rPr>
    </w:lvl>
    <w:lvl w:ilvl="4">
      <w:start w:val="1"/>
      <w:numFmt w:val="decimal"/>
      <w:isLgl/>
      <w:lvlText w:val="%1.%2.%3.%4.%5"/>
      <w:lvlJc w:val="left"/>
      <w:pPr>
        <w:ind w:left="1440" w:hanging="1080"/>
      </w:pPr>
      <w:rPr>
        <w:rFonts w:hint="default"/>
        <w:i/>
        <w:color w:val="0000FF"/>
        <w:u w:val="single"/>
      </w:rPr>
    </w:lvl>
    <w:lvl w:ilvl="5">
      <w:start w:val="1"/>
      <w:numFmt w:val="decimal"/>
      <w:isLgl/>
      <w:lvlText w:val="%1.%2.%3.%4.%5.%6"/>
      <w:lvlJc w:val="left"/>
      <w:pPr>
        <w:ind w:left="1440" w:hanging="1080"/>
      </w:pPr>
      <w:rPr>
        <w:rFonts w:hint="default"/>
        <w:i/>
        <w:color w:val="0000FF"/>
        <w:u w:val="single"/>
      </w:rPr>
    </w:lvl>
    <w:lvl w:ilvl="6">
      <w:start w:val="1"/>
      <w:numFmt w:val="decimal"/>
      <w:isLgl/>
      <w:lvlText w:val="%1.%2.%3.%4.%5.%6.%7"/>
      <w:lvlJc w:val="left"/>
      <w:pPr>
        <w:ind w:left="1800" w:hanging="1440"/>
      </w:pPr>
      <w:rPr>
        <w:rFonts w:hint="default"/>
        <w:i/>
        <w:color w:val="0000FF"/>
        <w:u w:val="single"/>
      </w:rPr>
    </w:lvl>
    <w:lvl w:ilvl="7">
      <w:start w:val="1"/>
      <w:numFmt w:val="decimal"/>
      <w:isLgl/>
      <w:lvlText w:val="%1.%2.%3.%4.%5.%6.%7.%8"/>
      <w:lvlJc w:val="left"/>
      <w:pPr>
        <w:ind w:left="1800" w:hanging="1440"/>
      </w:pPr>
      <w:rPr>
        <w:rFonts w:hint="default"/>
        <w:i/>
        <w:color w:val="0000FF"/>
        <w:u w:val="single"/>
      </w:rPr>
    </w:lvl>
    <w:lvl w:ilvl="8">
      <w:start w:val="1"/>
      <w:numFmt w:val="decimal"/>
      <w:isLgl/>
      <w:lvlText w:val="%1.%2.%3.%4.%5.%6.%7.%8.%9"/>
      <w:lvlJc w:val="left"/>
      <w:pPr>
        <w:ind w:left="2160" w:hanging="1800"/>
      </w:pPr>
      <w:rPr>
        <w:rFonts w:hint="default"/>
        <w:i/>
        <w:color w:val="0000FF"/>
        <w:u w:val="single"/>
      </w:rPr>
    </w:lvl>
  </w:abstractNum>
  <w:abstractNum w:abstractNumId="28">
    <w:nsid w:val="5B4E1B3D"/>
    <w:multiLevelType w:val="hybridMultilevel"/>
    <w:tmpl w:val="6240A614"/>
    <w:lvl w:ilvl="0" w:tplc="7E1A473A">
      <w:start w:val="1"/>
      <w:numFmt w:val="bullet"/>
      <w:lvlText w:val=""/>
      <w:lvlJc w:val="left"/>
      <w:pPr>
        <w:ind w:left="1210" w:hanging="360"/>
      </w:pPr>
      <w:rPr>
        <w:rFonts w:ascii="Symbol" w:hAnsi="Symbol" w:hint="default"/>
        <w:color w:val="auto"/>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29">
    <w:nsid w:val="67515E13"/>
    <w:multiLevelType w:val="hybridMultilevel"/>
    <w:tmpl w:val="C48A8784"/>
    <w:lvl w:ilvl="0" w:tplc="5E64A470">
      <w:start w:val="1"/>
      <w:numFmt w:val="bullet"/>
      <w:lvlText w:val=""/>
      <w:lvlJc w:val="left"/>
      <w:pPr>
        <w:ind w:left="720" w:hanging="360"/>
      </w:pPr>
      <w:rPr>
        <w:rFonts w:ascii="Symbol" w:hAnsi="Symbol"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nsid w:val="6BC1274F"/>
    <w:multiLevelType w:val="hybridMultilevel"/>
    <w:tmpl w:val="5544864C"/>
    <w:lvl w:ilvl="0" w:tplc="7E1A473A">
      <w:start w:val="1"/>
      <w:numFmt w:val="bullet"/>
      <w:lvlText w:val=""/>
      <w:lvlJc w:val="left"/>
      <w:pPr>
        <w:ind w:left="1210" w:hanging="360"/>
      </w:pPr>
      <w:rPr>
        <w:rFonts w:ascii="Symbol" w:hAnsi="Symbol" w:hint="default"/>
        <w:color w:val="auto"/>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31">
    <w:nsid w:val="741B70B1"/>
    <w:multiLevelType w:val="multilevel"/>
    <w:tmpl w:val="C540AEDA"/>
    <w:lvl w:ilvl="0">
      <w:start w:val="1"/>
      <w:numFmt w:val="decimal"/>
      <w:lvlText w:val="%1."/>
      <w:lvlJc w:val="left"/>
      <w:pPr>
        <w:ind w:left="432" w:hanging="432"/>
      </w:pPr>
      <w:rPr>
        <w:rFonts w:ascii="Times New Roman" w:eastAsiaTheme="minorHAnsi" w:hAnsi="Times New Roman" w:cs="Times New Roman"/>
      </w:rPr>
    </w:lvl>
    <w:lvl w:ilvl="1">
      <w:start w:val="1"/>
      <w:numFmt w:val="decimal"/>
      <w:pStyle w:val="Ttulo2"/>
      <w:lvlText w:val="%1.%2"/>
      <w:lvlJc w:val="left"/>
      <w:pPr>
        <w:ind w:left="576" w:hanging="576"/>
      </w:pPr>
    </w:lvl>
    <w:lvl w:ilvl="2">
      <w:start w:val="1"/>
      <w:numFmt w:val="decimal"/>
      <w:lvlText w:val="%1.%2.%3"/>
      <w:lvlJc w:val="left"/>
      <w:pPr>
        <w:ind w:left="2846" w:hanging="720"/>
      </w:pPr>
    </w:lvl>
    <w:lvl w:ilvl="3">
      <w:start w:val="1"/>
      <w:numFmt w:val="decimal"/>
      <w:pStyle w:val="Ttulo4"/>
      <w:lvlText w:val="%1.%2.%3.%4"/>
      <w:lvlJc w:val="left"/>
      <w:pPr>
        <w:ind w:left="2990" w:hanging="864"/>
      </w:pPr>
    </w:lvl>
    <w:lvl w:ilvl="4">
      <w:start w:val="1"/>
      <w:numFmt w:val="decimal"/>
      <w:pStyle w:val="Ttulo5"/>
      <w:lvlText w:val="%1.%2.%3.%4.%5"/>
      <w:lvlJc w:val="left"/>
      <w:pPr>
        <w:ind w:left="3134" w:hanging="1008"/>
      </w:pPr>
    </w:lvl>
    <w:lvl w:ilvl="5">
      <w:start w:val="1"/>
      <w:numFmt w:val="decimal"/>
      <w:pStyle w:val="Ttulo6"/>
      <w:lvlText w:val="%1.%2.%3.%4.%5.%6"/>
      <w:lvlJc w:val="left"/>
      <w:pPr>
        <w:ind w:left="3278" w:hanging="1152"/>
      </w:pPr>
    </w:lvl>
    <w:lvl w:ilvl="6">
      <w:start w:val="1"/>
      <w:numFmt w:val="decimal"/>
      <w:pStyle w:val="Ttulo7"/>
      <w:lvlText w:val="%1.%2.%3.%4.%5.%6.%7"/>
      <w:lvlJc w:val="left"/>
      <w:pPr>
        <w:ind w:left="3422" w:hanging="1296"/>
      </w:pPr>
    </w:lvl>
    <w:lvl w:ilvl="7">
      <w:start w:val="1"/>
      <w:numFmt w:val="decimal"/>
      <w:pStyle w:val="Ttulo8"/>
      <w:lvlText w:val="%1.%2.%3.%4.%5.%6.%7.%8"/>
      <w:lvlJc w:val="left"/>
      <w:pPr>
        <w:ind w:left="3566" w:hanging="1440"/>
      </w:pPr>
    </w:lvl>
    <w:lvl w:ilvl="8">
      <w:start w:val="1"/>
      <w:numFmt w:val="decimal"/>
      <w:pStyle w:val="Ttulo9"/>
      <w:lvlText w:val="%1.%2.%3.%4.%5.%6.%7.%8.%9"/>
      <w:lvlJc w:val="left"/>
      <w:pPr>
        <w:ind w:left="3710" w:hanging="1584"/>
      </w:pPr>
    </w:lvl>
  </w:abstractNum>
  <w:abstractNum w:abstractNumId="32">
    <w:nsid w:val="762C3ECE"/>
    <w:multiLevelType w:val="hybridMultilevel"/>
    <w:tmpl w:val="8DE63C38"/>
    <w:lvl w:ilvl="0" w:tplc="240A0001">
      <w:start w:val="1"/>
      <w:numFmt w:val="bullet"/>
      <w:lvlText w:val=""/>
      <w:lvlJc w:val="left"/>
      <w:pPr>
        <w:ind w:left="720" w:hanging="360"/>
      </w:pPr>
      <w:rPr>
        <w:rFonts w:ascii="Symbol" w:hAnsi="Symbol"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3">
    <w:nsid w:val="78DF656D"/>
    <w:multiLevelType w:val="hybridMultilevel"/>
    <w:tmpl w:val="7BBC7D8E"/>
    <w:lvl w:ilvl="0" w:tplc="AD5ACDF2">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nsid w:val="7B7D2E7F"/>
    <w:multiLevelType w:val="multilevel"/>
    <w:tmpl w:val="D966998A"/>
    <w:lvl w:ilvl="0">
      <w:start w:val="2"/>
      <w:numFmt w:val="decimal"/>
      <w:lvlText w:val="%1"/>
      <w:lvlJc w:val="left"/>
      <w:pPr>
        <w:ind w:left="360" w:hanging="360"/>
      </w:pPr>
      <w:rPr>
        <w:rFonts w:hint="default"/>
      </w:rPr>
    </w:lvl>
    <w:lvl w:ilvl="1">
      <w:start w:val="5"/>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num w:numId="1">
    <w:abstractNumId w:val="1"/>
  </w:num>
  <w:num w:numId="2">
    <w:abstractNumId w:val="18"/>
  </w:num>
  <w:num w:numId="3">
    <w:abstractNumId w:val="20"/>
  </w:num>
  <w:num w:numId="4">
    <w:abstractNumId w:val="29"/>
  </w:num>
  <w:num w:numId="5">
    <w:abstractNumId w:val="7"/>
  </w:num>
  <w:num w:numId="6">
    <w:abstractNumId w:val="0"/>
  </w:num>
  <w:num w:numId="7">
    <w:abstractNumId w:val="31"/>
  </w:num>
  <w:num w:numId="8">
    <w:abstractNumId w:val="11"/>
  </w:num>
  <w:num w:numId="9">
    <w:abstractNumId w:val="31"/>
    <w:lvlOverride w:ilvl="0">
      <w:startOverride w:val="3"/>
    </w:lvlOverride>
  </w:num>
  <w:num w:numId="10">
    <w:abstractNumId w:val="34"/>
  </w:num>
  <w:num w:numId="11">
    <w:abstractNumId w:val="8"/>
  </w:num>
  <w:num w:numId="12">
    <w:abstractNumId w:val="21"/>
  </w:num>
  <w:num w:numId="13">
    <w:abstractNumId w:val="15"/>
  </w:num>
  <w:num w:numId="14">
    <w:abstractNumId w:val="13"/>
  </w:num>
  <w:num w:numId="15">
    <w:abstractNumId w:val="32"/>
  </w:num>
  <w:num w:numId="16">
    <w:abstractNumId w:val="26"/>
  </w:num>
  <w:num w:numId="17">
    <w:abstractNumId w:val="9"/>
  </w:num>
  <w:num w:numId="18">
    <w:abstractNumId w:val="6"/>
  </w:num>
  <w:num w:numId="19">
    <w:abstractNumId w:val="27"/>
  </w:num>
  <w:num w:numId="20">
    <w:abstractNumId w:val="25"/>
  </w:num>
  <w:num w:numId="21">
    <w:abstractNumId w:val="4"/>
  </w:num>
  <w:num w:numId="22">
    <w:abstractNumId w:val="33"/>
  </w:num>
  <w:num w:numId="23">
    <w:abstractNumId w:val="5"/>
  </w:num>
  <w:num w:numId="24">
    <w:abstractNumId w:val="19"/>
  </w:num>
  <w:num w:numId="25">
    <w:abstractNumId w:val="5"/>
    <w:lvlOverride w:ilvl="0">
      <w:startOverride w:val="3"/>
    </w:lvlOverride>
  </w:num>
  <w:num w:numId="26">
    <w:abstractNumId w:val="12"/>
  </w:num>
  <w:num w:numId="27">
    <w:abstractNumId w:val="23"/>
  </w:num>
  <w:num w:numId="28">
    <w:abstractNumId w:val="16"/>
  </w:num>
  <w:num w:numId="29">
    <w:abstractNumId w:val="30"/>
  </w:num>
  <w:num w:numId="30">
    <w:abstractNumId w:val="28"/>
  </w:num>
  <w:num w:numId="31">
    <w:abstractNumId w:val="10"/>
  </w:num>
  <w:num w:numId="32">
    <w:abstractNumId w:val="27"/>
    <w:lvlOverride w:ilvl="0">
      <w:startOverride w:val="2"/>
    </w:lvlOverride>
    <w:lvlOverride w:ilvl="1">
      <w:startOverride w:val="3"/>
    </w:lvlOverride>
    <w:lvlOverride w:ilvl="2">
      <w:startOverride w:val="3"/>
    </w:lvlOverride>
    <w:lvlOverride w:ilvl="3">
      <w:startOverride w:val="2"/>
    </w:lvlOverride>
  </w:num>
  <w:num w:numId="33">
    <w:abstractNumId w:val="24"/>
  </w:num>
  <w:num w:numId="34">
    <w:abstractNumId w:val="17"/>
  </w:num>
  <w:num w:numId="35">
    <w:abstractNumId w:val="2"/>
  </w:num>
  <w:num w:numId="36">
    <w:abstractNumId w:val="22"/>
  </w:num>
  <w:num w:numId="37">
    <w:abstractNumId w:val="3"/>
  </w:num>
  <w:num w:numId="38">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9"/>
  <w:defaultTabStop w:val="720"/>
  <w:hyphenationZone w:val="425"/>
  <w:characterSpacingControl w:val="doNotCompress"/>
  <w:savePreviewPicture/>
  <w:footnotePr>
    <w:footnote w:id="-1"/>
    <w:footnote w:id="0"/>
  </w:footnotePr>
  <w:endnotePr>
    <w:endnote w:id="-1"/>
    <w:endnote w:id="0"/>
  </w:endnotePr>
  <w:compat/>
  <w:rsids>
    <w:rsidRoot w:val="00521E05"/>
    <w:rsid w:val="00000760"/>
    <w:rsid w:val="00000B5A"/>
    <w:rsid w:val="00012CAA"/>
    <w:rsid w:val="00015367"/>
    <w:rsid w:val="00021ACC"/>
    <w:rsid w:val="000243C6"/>
    <w:rsid w:val="00024787"/>
    <w:rsid w:val="00034321"/>
    <w:rsid w:val="00035B61"/>
    <w:rsid w:val="00035C63"/>
    <w:rsid w:val="00036590"/>
    <w:rsid w:val="00040813"/>
    <w:rsid w:val="000476BA"/>
    <w:rsid w:val="00051457"/>
    <w:rsid w:val="00052830"/>
    <w:rsid w:val="00055182"/>
    <w:rsid w:val="00055367"/>
    <w:rsid w:val="00056599"/>
    <w:rsid w:val="00072C41"/>
    <w:rsid w:val="00076CBA"/>
    <w:rsid w:val="00093C28"/>
    <w:rsid w:val="00097323"/>
    <w:rsid w:val="000A29D1"/>
    <w:rsid w:val="000A5601"/>
    <w:rsid w:val="000A7267"/>
    <w:rsid w:val="000B01A2"/>
    <w:rsid w:val="000B4C05"/>
    <w:rsid w:val="000B55B1"/>
    <w:rsid w:val="000D29C3"/>
    <w:rsid w:val="000E38DF"/>
    <w:rsid w:val="000F2F33"/>
    <w:rsid w:val="000F5473"/>
    <w:rsid w:val="001026B1"/>
    <w:rsid w:val="00102F60"/>
    <w:rsid w:val="0010562E"/>
    <w:rsid w:val="0010786E"/>
    <w:rsid w:val="00112259"/>
    <w:rsid w:val="001273D2"/>
    <w:rsid w:val="00127732"/>
    <w:rsid w:val="00131DC5"/>
    <w:rsid w:val="001350C4"/>
    <w:rsid w:val="0013772B"/>
    <w:rsid w:val="00137791"/>
    <w:rsid w:val="001401F3"/>
    <w:rsid w:val="001409F5"/>
    <w:rsid w:val="00140C30"/>
    <w:rsid w:val="00151ADB"/>
    <w:rsid w:val="001601E7"/>
    <w:rsid w:val="00175362"/>
    <w:rsid w:val="001764D1"/>
    <w:rsid w:val="001826EA"/>
    <w:rsid w:val="00182C1B"/>
    <w:rsid w:val="00184A99"/>
    <w:rsid w:val="001947A4"/>
    <w:rsid w:val="00197203"/>
    <w:rsid w:val="001A1C35"/>
    <w:rsid w:val="001A2575"/>
    <w:rsid w:val="001D46A7"/>
    <w:rsid w:val="001E17CA"/>
    <w:rsid w:val="001E3658"/>
    <w:rsid w:val="001E4053"/>
    <w:rsid w:val="001E7853"/>
    <w:rsid w:val="001F782F"/>
    <w:rsid w:val="00200E69"/>
    <w:rsid w:val="00201A0E"/>
    <w:rsid w:val="002074DE"/>
    <w:rsid w:val="00217EB0"/>
    <w:rsid w:val="00220F7D"/>
    <w:rsid w:val="00225C13"/>
    <w:rsid w:val="00227E7F"/>
    <w:rsid w:val="002428B2"/>
    <w:rsid w:val="002440ED"/>
    <w:rsid w:val="00255F6E"/>
    <w:rsid w:val="002572FD"/>
    <w:rsid w:val="0026361E"/>
    <w:rsid w:val="00264092"/>
    <w:rsid w:val="00264A78"/>
    <w:rsid w:val="0026531B"/>
    <w:rsid w:val="00270588"/>
    <w:rsid w:val="00271BF7"/>
    <w:rsid w:val="00272322"/>
    <w:rsid w:val="002820C2"/>
    <w:rsid w:val="002830C3"/>
    <w:rsid w:val="00286CBE"/>
    <w:rsid w:val="00296EC6"/>
    <w:rsid w:val="002A1CDE"/>
    <w:rsid w:val="002B4C59"/>
    <w:rsid w:val="002C4C00"/>
    <w:rsid w:val="002C7D0B"/>
    <w:rsid w:val="002F03BE"/>
    <w:rsid w:val="0030385F"/>
    <w:rsid w:val="00305F1A"/>
    <w:rsid w:val="00310CA6"/>
    <w:rsid w:val="00310F99"/>
    <w:rsid w:val="00312659"/>
    <w:rsid w:val="00314A73"/>
    <w:rsid w:val="00314BA8"/>
    <w:rsid w:val="00320D4B"/>
    <w:rsid w:val="00327144"/>
    <w:rsid w:val="00334446"/>
    <w:rsid w:val="00342211"/>
    <w:rsid w:val="003518C0"/>
    <w:rsid w:val="003542ED"/>
    <w:rsid w:val="003607F2"/>
    <w:rsid w:val="00363ED6"/>
    <w:rsid w:val="00372850"/>
    <w:rsid w:val="0037662D"/>
    <w:rsid w:val="00384D56"/>
    <w:rsid w:val="003876A1"/>
    <w:rsid w:val="003A36BD"/>
    <w:rsid w:val="003A597D"/>
    <w:rsid w:val="003B1219"/>
    <w:rsid w:val="003B4075"/>
    <w:rsid w:val="003B5E5F"/>
    <w:rsid w:val="003B6F7A"/>
    <w:rsid w:val="003D4C1D"/>
    <w:rsid w:val="003E0430"/>
    <w:rsid w:val="00402D30"/>
    <w:rsid w:val="00404A45"/>
    <w:rsid w:val="00407C41"/>
    <w:rsid w:val="0041041C"/>
    <w:rsid w:val="00416A4F"/>
    <w:rsid w:val="00425DE3"/>
    <w:rsid w:val="004316C3"/>
    <w:rsid w:val="004379F4"/>
    <w:rsid w:val="0044193D"/>
    <w:rsid w:val="00442752"/>
    <w:rsid w:val="0045435F"/>
    <w:rsid w:val="00461F06"/>
    <w:rsid w:val="00465578"/>
    <w:rsid w:val="00466E7F"/>
    <w:rsid w:val="0048097A"/>
    <w:rsid w:val="00482A00"/>
    <w:rsid w:val="00482E2D"/>
    <w:rsid w:val="004A2283"/>
    <w:rsid w:val="004C1B61"/>
    <w:rsid w:val="004C5492"/>
    <w:rsid w:val="004C6487"/>
    <w:rsid w:val="004C6692"/>
    <w:rsid w:val="004D5E1A"/>
    <w:rsid w:val="004D7B91"/>
    <w:rsid w:val="004E0084"/>
    <w:rsid w:val="004F1B95"/>
    <w:rsid w:val="004F2DC8"/>
    <w:rsid w:val="004F4DC5"/>
    <w:rsid w:val="004F69A8"/>
    <w:rsid w:val="005049CD"/>
    <w:rsid w:val="0050519F"/>
    <w:rsid w:val="00506F04"/>
    <w:rsid w:val="005077A8"/>
    <w:rsid w:val="00514116"/>
    <w:rsid w:val="005158A0"/>
    <w:rsid w:val="00521E05"/>
    <w:rsid w:val="005239C4"/>
    <w:rsid w:val="00525757"/>
    <w:rsid w:val="00530139"/>
    <w:rsid w:val="00532182"/>
    <w:rsid w:val="00532AD8"/>
    <w:rsid w:val="005408A2"/>
    <w:rsid w:val="00541E41"/>
    <w:rsid w:val="00545043"/>
    <w:rsid w:val="00562783"/>
    <w:rsid w:val="005640A1"/>
    <w:rsid w:val="0056748F"/>
    <w:rsid w:val="00574BD1"/>
    <w:rsid w:val="00575B7F"/>
    <w:rsid w:val="00577DF2"/>
    <w:rsid w:val="00581A75"/>
    <w:rsid w:val="00582644"/>
    <w:rsid w:val="00584201"/>
    <w:rsid w:val="0058474F"/>
    <w:rsid w:val="00586445"/>
    <w:rsid w:val="005A0DCD"/>
    <w:rsid w:val="005A1350"/>
    <w:rsid w:val="005A2083"/>
    <w:rsid w:val="005B12A0"/>
    <w:rsid w:val="005B1DA5"/>
    <w:rsid w:val="005B6D90"/>
    <w:rsid w:val="005B7432"/>
    <w:rsid w:val="005B76E7"/>
    <w:rsid w:val="005D16FF"/>
    <w:rsid w:val="005D2171"/>
    <w:rsid w:val="005D43E9"/>
    <w:rsid w:val="005F253C"/>
    <w:rsid w:val="006019D5"/>
    <w:rsid w:val="006123AA"/>
    <w:rsid w:val="006145C7"/>
    <w:rsid w:val="006219CE"/>
    <w:rsid w:val="00622EBC"/>
    <w:rsid w:val="00623FED"/>
    <w:rsid w:val="00632F7C"/>
    <w:rsid w:val="00635278"/>
    <w:rsid w:val="0064202D"/>
    <w:rsid w:val="0065036B"/>
    <w:rsid w:val="006625D9"/>
    <w:rsid w:val="0066376D"/>
    <w:rsid w:val="00663FB7"/>
    <w:rsid w:val="00667064"/>
    <w:rsid w:val="0067176C"/>
    <w:rsid w:val="00673B82"/>
    <w:rsid w:val="00687BDE"/>
    <w:rsid w:val="006968B4"/>
    <w:rsid w:val="006B284D"/>
    <w:rsid w:val="006B76AD"/>
    <w:rsid w:val="006C29FD"/>
    <w:rsid w:val="006D119A"/>
    <w:rsid w:val="006E21B3"/>
    <w:rsid w:val="006E3519"/>
    <w:rsid w:val="006E3AA3"/>
    <w:rsid w:val="006E3B3B"/>
    <w:rsid w:val="006E62E3"/>
    <w:rsid w:val="006F0495"/>
    <w:rsid w:val="006F6044"/>
    <w:rsid w:val="006F6EFC"/>
    <w:rsid w:val="006F7BD9"/>
    <w:rsid w:val="007003ED"/>
    <w:rsid w:val="00701A14"/>
    <w:rsid w:val="00711DF9"/>
    <w:rsid w:val="007204DA"/>
    <w:rsid w:val="00722472"/>
    <w:rsid w:val="007254A7"/>
    <w:rsid w:val="00725B0D"/>
    <w:rsid w:val="00730C91"/>
    <w:rsid w:val="007310DE"/>
    <w:rsid w:val="007404CA"/>
    <w:rsid w:val="0076201A"/>
    <w:rsid w:val="00765E80"/>
    <w:rsid w:val="00773DE4"/>
    <w:rsid w:val="0077529C"/>
    <w:rsid w:val="00781430"/>
    <w:rsid w:val="00781D38"/>
    <w:rsid w:val="00791463"/>
    <w:rsid w:val="0079227A"/>
    <w:rsid w:val="007922CA"/>
    <w:rsid w:val="007949B0"/>
    <w:rsid w:val="007A43F0"/>
    <w:rsid w:val="007A6586"/>
    <w:rsid w:val="007A7397"/>
    <w:rsid w:val="007B66A6"/>
    <w:rsid w:val="007C13B3"/>
    <w:rsid w:val="007C1CA4"/>
    <w:rsid w:val="007D0C61"/>
    <w:rsid w:val="007E17EE"/>
    <w:rsid w:val="007E1BE8"/>
    <w:rsid w:val="007E53AD"/>
    <w:rsid w:val="00812B41"/>
    <w:rsid w:val="008249FE"/>
    <w:rsid w:val="00826C50"/>
    <w:rsid w:val="008366A3"/>
    <w:rsid w:val="00836891"/>
    <w:rsid w:val="00841844"/>
    <w:rsid w:val="008517FF"/>
    <w:rsid w:val="008526D6"/>
    <w:rsid w:val="008578BD"/>
    <w:rsid w:val="008608B2"/>
    <w:rsid w:val="00860FBE"/>
    <w:rsid w:val="008637BA"/>
    <w:rsid w:val="00891F57"/>
    <w:rsid w:val="00894514"/>
    <w:rsid w:val="008A7875"/>
    <w:rsid w:val="008A7978"/>
    <w:rsid w:val="008B602E"/>
    <w:rsid w:val="008C29C5"/>
    <w:rsid w:val="008C3E4B"/>
    <w:rsid w:val="008F2F5F"/>
    <w:rsid w:val="008F729E"/>
    <w:rsid w:val="00901926"/>
    <w:rsid w:val="00903E94"/>
    <w:rsid w:val="00905A63"/>
    <w:rsid w:val="00912DCB"/>
    <w:rsid w:val="009161CA"/>
    <w:rsid w:val="009175C6"/>
    <w:rsid w:val="009209D3"/>
    <w:rsid w:val="00925B54"/>
    <w:rsid w:val="00932568"/>
    <w:rsid w:val="00956B50"/>
    <w:rsid w:val="00957325"/>
    <w:rsid w:val="0095774B"/>
    <w:rsid w:val="0096048A"/>
    <w:rsid w:val="009743C7"/>
    <w:rsid w:val="00977FC4"/>
    <w:rsid w:val="0098296B"/>
    <w:rsid w:val="00984BDB"/>
    <w:rsid w:val="00991748"/>
    <w:rsid w:val="009935C9"/>
    <w:rsid w:val="0099614A"/>
    <w:rsid w:val="009A316B"/>
    <w:rsid w:val="009A7CB2"/>
    <w:rsid w:val="009B3A39"/>
    <w:rsid w:val="009E2C6D"/>
    <w:rsid w:val="009E4B00"/>
    <w:rsid w:val="009F2CFF"/>
    <w:rsid w:val="009F498E"/>
    <w:rsid w:val="009F5428"/>
    <w:rsid w:val="009F7BF9"/>
    <w:rsid w:val="00A10171"/>
    <w:rsid w:val="00A14E9D"/>
    <w:rsid w:val="00A37A86"/>
    <w:rsid w:val="00A41A64"/>
    <w:rsid w:val="00A5415D"/>
    <w:rsid w:val="00A57443"/>
    <w:rsid w:val="00A60C1B"/>
    <w:rsid w:val="00A66BC2"/>
    <w:rsid w:val="00A7347C"/>
    <w:rsid w:val="00A771C2"/>
    <w:rsid w:val="00A80A64"/>
    <w:rsid w:val="00A86DBF"/>
    <w:rsid w:val="00A8748C"/>
    <w:rsid w:val="00A874AD"/>
    <w:rsid w:val="00A876FF"/>
    <w:rsid w:val="00A93CF4"/>
    <w:rsid w:val="00A93DBA"/>
    <w:rsid w:val="00AA6048"/>
    <w:rsid w:val="00AB762E"/>
    <w:rsid w:val="00AC0D24"/>
    <w:rsid w:val="00AC4676"/>
    <w:rsid w:val="00AC61D0"/>
    <w:rsid w:val="00AC6889"/>
    <w:rsid w:val="00AD29F4"/>
    <w:rsid w:val="00AD50B6"/>
    <w:rsid w:val="00AD5C99"/>
    <w:rsid w:val="00AD6085"/>
    <w:rsid w:val="00AD6BD2"/>
    <w:rsid w:val="00AE0AD9"/>
    <w:rsid w:val="00AF2F53"/>
    <w:rsid w:val="00AF7370"/>
    <w:rsid w:val="00B044BF"/>
    <w:rsid w:val="00B05844"/>
    <w:rsid w:val="00B149E1"/>
    <w:rsid w:val="00B16E35"/>
    <w:rsid w:val="00B201FE"/>
    <w:rsid w:val="00B232FD"/>
    <w:rsid w:val="00B32A42"/>
    <w:rsid w:val="00B347FC"/>
    <w:rsid w:val="00B35DED"/>
    <w:rsid w:val="00B36E15"/>
    <w:rsid w:val="00B43FEE"/>
    <w:rsid w:val="00B474A9"/>
    <w:rsid w:val="00B520F7"/>
    <w:rsid w:val="00B548C9"/>
    <w:rsid w:val="00B6065D"/>
    <w:rsid w:val="00B61B38"/>
    <w:rsid w:val="00B660EE"/>
    <w:rsid w:val="00B9600D"/>
    <w:rsid w:val="00B974AC"/>
    <w:rsid w:val="00BA48FA"/>
    <w:rsid w:val="00BB1B3B"/>
    <w:rsid w:val="00BB3A24"/>
    <w:rsid w:val="00BC728D"/>
    <w:rsid w:val="00BD7D63"/>
    <w:rsid w:val="00BE07A7"/>
    <w:rsid w:val="00BE4EF9"/>
    <w:rsid w:val="00BF2480"/>
    <w:rsid w:val="00BF4EFA"/>
    <w:rsid w:val="00BF665D"/>
    <w:rsid w:val="00C009A5"/>
    <w:rsid w:val="00C04819"/>
    <w:rsid w:val="00C0739E"/>
    <w:rsid w:val="00C10E96"/>
    <w:rsid w:val="00C15025"/>
    <w:rsid w:val="00C1776A"/>
    <w:rsid w:val="00C32460"/>
    <w:rsid w:val="00C341BB"/>
    <w:rsid w:val="00C3424F"/>
    <w:rsid w:val="00C47C92"/>
    <w:rsid w:val="00C606BB"/>
    <w:rsid w:val="00C61CC8"/>
    <w:rsid w:val="00C816DC"/>
    <w:rsid w:val="00C831B4"/>
    <w:rsid w:val="00C8644E"/>
    <w:rsid w:val="00C938D9"/>
    <w:rsid w:val="00C9546A"/>
    <w:rsid w:val="00C9565C"/>
    <w:rsid w:val="00CA6CF0"/>
    <w:rsid w:val="00CC1613"/>
    <w:rsid w:val="00CC41AA"/>
    <w:rsid w:val="00CC529A"/>
    <w:rsid w:val="00CD1ACF"/>
    <w:rsid w:val="00CD72C0"/>
    <w:rsid w:val="00CE6519"/>
    <w:rsid w:val="00CF046F"/>
    <w:rsid w:val="00CF4E5F"/>
    <w:rsid w:val="00D016A8"/>
    <w:rsid w:val="00D024AB"/>
    <w:rsid w:val="00D032DD"/>
    <w:rsid w:val="00D112E8"/>
    <w:rsid w:val="00D163B2"/>
    <w:rsid w:val="00D25670"/>
    <w:rsid w:val="00D30DED"/>
    <w:rsid w:val="00D35D22"/>
    <w:rsid w:val="00D36AF6"/>
    <w:rsid w:val="00D400CA"/>
    <w:rsid w:val="00D44AEA"/>
    <w:rsid w:val="00D50462"/>
    <w:rsid w:val="00D55337"/>
    <w:rsid w:val="00D63FA9"/>
    <w:rsid w:val="00D66540"/>
    <w:rsid w:val="00D95644"/>
    <w:rsid w:val="00D97481"/>
    <w:rsid w:val="00DA67D2"/>
    <w:rsid w:val="00DB12E1"/>
    <w:rsid w:val="00DB210F"/>
    <w:rsid w:val="00DB7626"/>
    <w:rsid w:val="00DC164B"/>
    <w:rsid w:val="00DC4A08"/>
    <w:rsid w:val="00DD14D0"/>
    <w:rsid w:val="00DD563F"/>
    <w:rsid w:val="00DE6DAE"/>
    <w:rsid w:val="00DF0A08"/>
    <w:rsid w:val="00DF1344"/>
    <w:rsid w:val="00DF2E61"/>
    <w:rsid w:val="00DF3D5C"/>
    <w:rsid w:val="00E002EF"/>
    <w:rsid w:val="00E0406E"/>
    <w:rsid w:val="00E075FA"/>
    <w:rsid w:val="00E14D63"/>
    <w:rsid w:val="00E24964"/>
    <w:rsid w:val="00E3287A"/>
    <w:rsid w:val="00E3416E"/>
    <w:rsid w:val="00E376D0"/>
    <w:rsid w:val="00E40582"/>
    <w:rsid w:val="00E53B43"/>
    <w:rsid w:val="00E60EC9"/>
    <w:rsid w:val="00E62BAB"/>
    <w:rsid w:val="00E641D8"/>
    <w:rsid w:val="00E66FC1"/>
    <w:rsid w:val="00E71EBD"/>
    <w:rsid w:val="00E81C75"/>
    <w:rsid w:val="00E8228A"/>
    <w:rsid w:val="00E94562"/>
    <w:rsid w:val="00EA2F4D"/>
    <w:rsid w:val="00EA327F"/>
    <w:rsid w:val="00EB059C"/>
    <w:rsid w:val="00EB1552"/>
    <w:rsid w:val="00EB4C31"/>
    <w:rsid w:val="00EB6FD4"/>
    <w:rsid w:val="00EB7744"/>
    <w:rsid w:val="00EB7AC8"/>
    <w:rsid w:val="00ED012E"/>
    <w:rsid w:val="00ED23C7"/>
    <w:rsid w:val="00EE11D3"/>
    <w:rsid w:val="00EE1244"/>
    <w:rsid w:val="00EE1AE1"/>
    <w:rsid w:val="00EE45CA"/>
    <w:rsid w:val="00EF11EF"/>
    <w:rsid w:val="00EF6696"/>
    <w:rsid w:val="00EF6DD0"/>
    <w:rsid w:val="00F11C67"/>
    <w:rsid w:val="00F20D51"/>
    <w:rsid w:val="00F33941"/>
    <w:rsid w:val="00F34401"/>
    <w:rsid w:val="00F36C2E"/>
    <w:rsid w:val="00F51A92"/>
    <w:rsid w:val="00F52A6C"/>
    <w:rsid w:val="00F56E32"/>
    <w:rsid w:val="00F57151"/>
    <w:rsid w:val="00F62D44"/>
    <w:rsid w:val="00F63E89"/>
    <w:rsid w:val="00F72AA4"/>
    <w:rsid w:val="00F759FB"/>
    <w:rsid w:val="00F766D6"/>
    <w:rsid w:val="00F76D90"/>
    <w:rsid w:val="00F80578"/>
    <w:rsid w:val="00F8464E"/>
    <w:rsid w:val="00F84BCC"/>
    <w:rsid w:val="00F87502"/>
    <w:rsid w:val="00F911AF"/>
    <w:rsid w:val="00F94B78"/>
    <w:rsid w:val="00FB5AB6"/>
    <w:rsid w:val="00FB7BAF"/>
    <w:rsid w:val="00FC21F7"/>
    <w:rsid w:val="00FD50CD"/>
    <w:rsid w:val="00FD5500"/>
    <w:rsid w:val="00FD7BFB"/>
    <w:rsid w:val="00FE3AFD"/>
    <w:rsid w:val="00FE55F3"/>
    <w:rsid w:val="00FE62EE"/>
    <w:rsid w:val="00FF3AB6"/>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360" w:lineRule="auto"/>
        <w:ind w:firstLine="432"/>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21E05"/>
    <w:rPr>
      <w:lang w:val="es-CO"/>
    </w:rPr>
  </w:style>
  <w:style w:type="paragraph" w:styleId="Ttulo1">
    <w:name w:val="heading 1"/>
    <w:basedOn w:val="Normal"/>
    <w:next w:val="Normal"/>
    <w:link w:val="Ttulo1Car"/>
    <w:autoRedefine/>
    <w:uiPriority w:val="9"/>
    <w:qFormat/>
    <w:rsid w:val="00905A63"/>
    <w:pPr>
      <w:keepNext/>
      <w:keepLines/>
      <w:spacing w:before="480" w:after="0"/>
      <w:ind w:left="720" w:firstLine="0"/>
      <w:jc w:val="center"/>
      <w:outlineLvl w:val="0"/>
    </w:pPr>
    <w:rPr>
      <w:rFonts w:ascii="Times New Roman" w:eastAsia="Times New Roman" w:hAnsi="Times New Roman" w:cs="Times New Roman"/>
      <w:b/>
      <w:bCs/>
      <w:sz w:val="24"/>
      <w:szCs w:val="28"/>
      <w:lang w:val="es-ES_tradnl" w:eastAsia="es-CO"/>
    </w:rPr>
  </w:style>
  <w:style w:type="paragraph" w:styleId="Ttulo2">
    <w:name w:val="heading 2"/>
    <w:basedOn w:val="Normal"/>
    <w:next w:val="Normal"/>
    <w:link w:val="Ttulo2Car"/>
    <w:uiPriority w:val="9"/>
    <w:unhideWhenUsed/>
    <w:qFormat/>
    <w:rsid w:val="00264092"/>
    <w:pPr>
      <w:keepNext/>
      <w:keepLines/>
      <w:numPr>
        <w:ilvl w:val="1"/>
        <w:numId w:val="7"/>
      </w:numPr>
      <w:spacing w:before="200" w:after="0"/>
      <w:ind w:left="-133"/>
      <w:jc w:val="center"/>
      <w:outlineLvl w:val="1"/>
    </w:pPr>
    <w:rPr>
      <w:rFonts w:ascii="Arial" w:eastAsiaTheme="majorEastAsia" w:hAnsi="Arial" w:cstheme="majorBidi"/>
      <w:b/>
      <w:bCs/>
      <w:sz w:val="24"/>
      <w:szCs w:val="26"/>
      <w:lang w:eastAsia="es-CO"/>
    </w:rPr>
  </w:style>
  <w:style w:type="paragraph" w:styleId="Ttulo3">
    <w:name w:val="heading 3"/>
    <w:basedOn w:val="Normal"/>
    <w:next w:val="Normal"/>
    <w:link w:val="Ttulo3Car"/>
    <w:uiPriority w:val="9"/>
    <w:unhideWhenUsed/>
    <w:qFormat/>
    <w:rsid w:val="00DF2E61"/>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semiHidden/>
    <w:unhideWhenUsed/>
    <w:qFormat/>
    <w:rsid w:val="00264092"/>
    <w:pPr>
      <w:keepNext/>
      <w:keepLines/>
      <w:numPr>
        <w:ilvl w:val="3"/>
        <w:numId w:val="7"/>
      </w:numPr>
      <w:spacing w:before="200" w:after="0"/>
      <w:outlineLvl w:val="3"/>
    </w:pPr>
    <w:rPr>
      <w:rFonts w:asciiTheme="majorHAnsi" w:eastAsiaTheme="majorEastAsia" w:hAnsiTheme="majorHAnsi" w:cstheme="majorBidi"/>
      <w:b/>
      <w:bCs/>
      <w:i/>
      <w:iCs/>
      <w:color w:val="4F81BD" w:themeColor="accent1"/>
      <w:lang w:eastAsia="es-CO"/>
    </w:rPr>
  </w:style>
  <w:style w:type="paragraph" w:styleId="Ttulo5">
    <w:name w:val="heading 5"/>
    <w:basedOn w:val="Normal"/>
    <w:next w:val="Normal"/>
    <w:link w:val="Ttulo5Car"/>
    <w:uiPriority w:val="9"/>
    <w:semiHidden/>
    <w:unhideWhenUsed/>
    <w:qFormat/>
    <w:rsid w:val="00264092"/>
    <w:pPr>
      <w:keepNext/>
      <w:keepLines/>
      <w:numPr>
        <w:ilvl w:val="4"/>
        <w:numId w:val="7"/>
      </w:numPr>
      <w:spacing w:before="200" w:after="0"/>
      <w:outlineLvl w:val="4"/>
    </w:pPr>
    <w:rPr>
      <w:rFonts w:asciiTheme="majorHAnsi" w:eastAsiaTheme="majorEastAsia" w:hAnsiTheme="majorHAnsi" w:cstheme="majorBidi"/>
      <w:color w:val="243F60" w:themeColor="accent1" w:themeShade="7F"/>
      <w:lang w:eastAsia="es-CO"/>
    </w:rPr>
  </w:style>
  <w:style w:type="paragraph" w:styleId="Ttulo6">
    <w:name w:val="heading 6"/>
    <w:basedOn w:val="Normal"/>
    <w:next w:val="Normal"/>
    <w:link w:val="Ttulo6Car"/>
    <w:uiPriority w:val="9"/>
    <w:semiHidden/>
    <w:unhideWhenUsed/>
    <w:qFormat/>
    <w:rsid w:val="00264092"/>
    <w:pPr>
      <w:keepNext/>
      <w:keepLines/>
      <w:numPr>
        <w:ilvl w:val="5"/>
        <w:numId w:val="7"/>
      </w:numPr>
      <w:spacing w:before="200" w:after="0"/>
      <w:outlineLvl w:val="5"/>
    </w:pPr>
    <w:rPr>
      <w:rFonts w:asciiTheme="majorHAnsi" w:eastAsiaTheme="majorEastAsia" w:hAnsiTheme="majorHAnsi" w:cstheme="majorBidi"/>
      <w:i/>
      <w:iCs/>
      <w:color w:val="243F60" w:themeColor="accent1" w:themeShade="7F"/>
      <w:lang w:eastAsia="es-CO"/>
    </w:rPr>
  </w:style>
  <w:style w:type="paragraph" w:styleId="Ttulo7">
    <w:name w:val="heading 7"/>
    <w:basedOn w:val="Normal"/>
    <w:next w:val="Normal"/>
    <w:link w:val="Ttulo7Car"/>
    <w:uiPriority w:val="9"/>
    <w:semiHidden/>
    <w:unhideWhenUsed/>
    <w:qFormat/>
    <w:rsid w:val="00264092"/>
    <w:pPr>
      <w:keepNext/>
      <w:keepLines/>
      <w:numPr>
        <w:ilvl w:val="6"/>
        <w:numId w:val="7"/>
      </w:numPr>
      <w:spacing w:before="200" w:after="0"/>
      <w:outlineLvl w:val="6"/>
    </w:pPr>
    <w:rPr>
      <w:rFonts w:asciiTheme="majorHAnsi" w:eastAsiaTheme="majorEastAsia" w:hAnsiTheme="majorHAnsi" w:cstheme="majorBidi"/>
      <w:i/>
      <w:iCs/>
      <w:color w:val="404040" w:themeColor="text1" w:themeTint="BF"/>
      <w:lang w:eastAsia="es-CO"/>
    </w:rPr>
  </w:style>
  <w:style w:type="paragraph" w:styleId="Ttulo8">
    <w:name w:val="heading 8"/>
    <w:basedOn w:val="Normal"/>
    <w:next w:val="Normal"/>
    <w:link w:val="Ttulo8Car"/>
    <w:uiPriority w:val="9"/>
    <w:semiHidden/>
    <w:unhideWhenUsed/>
    <w:qFormat/>
    <w:rsid w:val="00264092"/>
    <w:pPr>
      <w:keepNext/>
      <w:keepLines/>
      <w:numPr>
        <w:ilvl w:val="7"/>
        <w:numId w:val="7"/>
      </w:numPr>
      <w:spacing w:before="200" w:after="0"/>
      <w:outlineLvl w:val="7"/>
    </w:pPr>
    <w:rPr>
      <w:rFonts w:asciiTheme="majorHAnsi" w:eastAsiaTheme="majorEastAsia" w:hAnsiTheme="majorHAnsi" w:cstheme="majorBidi"/>
      <w:color w:val="404040" w:themeColor="text1" w:themeTint="BF"/>
      <w:sz w:val="20"/>
      <w:szCs w:val="20"/>
      <w:lang w:eastAsia="es-CO"/>
    </w:rPr>
  </w:style>
  <w:style w:type="paragraph" w:styleId="Ttulo9">
    <w:name w:val="heading 9"/>
    <w:basedOn w:val="Normal"/>
    <w:next w:val="Normal"/>
    <w:link w:val="Ttulo9Car"/>
    <w:uiPriority w:val="9"/>
    <w:semiHidden/>
    <w:unhideWhenUsed/>
    <w:qFormat/>
    <w:rsid w:val="00264092"/>
    <w:pPr>
      <w:keepNext/>
      <w:keepLines/>
      <w:numPr>
        <w:ilvl w:val="8"/>
        <w:numId w:val="7"/>
      </w:numPr>
      <w:spacing w:before="200" w:after="0"/>
      <w:outlineLvl w:val="8"/>
    </w:pPr>
    <w:rPr>
      <w:rFonts w:asciiTheme="majorHAnsi" w:eastAsiaTheme="majorEastAsia" w:hAnsiTheme="majorHAnsi" w:cstheme="majorBidi"/>
      <w:i/>
      <w:iCs/>
      <w:color w:val="404040" w:themeColor="text1" w:themeTint="BF"/>
      <w:sz w:val="20"/>
      <w:szCs w:val="20"/>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95644"/>
    <w:pPr>
      <w:ind w:left="720"/>
      <w:contextualSpacing/>
    </w:pPr>
  </w:style>
  <w:style w:type="paragraph" w:styleId="Sinespaciado">
    <w:name w:val="No Spacing"/>
    <w:uiPriority w:val="1"/>
    <w:qFormat/>
    <w:rsid w:val="00F62D44"/>
    <w:pPr>
      <w:spacing w:after="0" w:line="240" w:lineRule="auto"/>
    </w:pPr>
    <w:rPr>
      <w:rFonts w:ascii="Calibri" w:eastAsia="Calibri" w:hAnsi="Calibri" w:cs="Times New Roman"/>
      <w:lang w:val="es-ES"/>
    </w:rPr>
  </w:style>
  <w:style w:type="character" w:customStyle="1" w:styleId="Ttulo1Car">
    <w:name w:val="Título 1 Car"/>
    <w:basedOn w:val="Fuentedeprrafopredeter"/>
    <w:link w:val="Ttulo1"/>
    <w:uiPriority w:val="9"/>
    <w:rsid w:val="00905A63"/>
    <w:rPr>
      <w:rFonts w:ascii="Times New Roman" w:eastAsia="Times New Roman" w:hAnsi="Times New Roman" w:cs="Times New Roman"/>
      <w:b/>
      <w:bCs/>
      <w:sz w:val="24"/>
      <w:szCs w:val="28"/>
      <w:lang w:val="es-ES_tradnl" w:eastAsia="es-CO"/>
    </w:rPr>
  </w:style>
  <w:style w:type="character" w:customStyle="1" w:styleId="Ttulo2Car">
    <w:name w:val="Título 2 Car"/>
    <w:basedOn w:val="Fuentedeprrafopredeter"/>
    <w:link w:val="Ttulo2"/>
    <w:uiPriority w:val="9"/>
    <w:rsid w:val="00264092"/>
    <w:rPr>
      <w:rFonts w:ascii="Arial" w:eastAsiaTheme="majorEastAsia" w:hAnsi="Arial" w:cstheme="majorBidi"/>
      <w:b/>
      <w:bCs/>
      <w:sz w:val="24"/>
      <w:szCs w:val="26"/>
      <w:lang w:val="es-CO" w:eastAsia="es-CO"/>
    </w:rPr>
  </w:style>
  <w:style w:type="character" w:customStyle="1" w:styleId="Ttulo4Car">
    <w:name w:val="Título 4 Car"/>
    <w:basedOn w:val="Fuentedeprrafopredeter"/>
    <w:link w:val="Ttulo4"/>
    <w:uiPriority w:val="9"/>
    <w:semiHidden/>
    <w:rsid w:val="00264092"/>
    <w:rPr>
      <w:rFonts w:asciiTheme="majorHAnsi" w:eastAsiaTheme="majorEastAsia" w:hAnsiTheme="majorHAnsi" w:cstheme="majorBidi"/>
      <w:b/>
      <w:bCs/>
      <w:i/>
      <w:iCs/>
      <w:color w:val="4F81BD" w:themeColor="accent1"/>
      <w:lang w:val="es-CO" w:eastAsia="es-CO"/>
    </w:rPr>
  </w:style>
  <w:style w:type="character" w:customStyle="1" w:styleId="Ttulo5Car">
    <w:name w:val="Título 5 Car"/>
    <w:basedOn w:val="Fuentedeprrafopredeter"/>
    <w:link w:val="Ttulo5"/>
    <w:uiPriority w:val="9"/>
    <w:semiHidden/>
    <w:rsid w:val="00264092"/>
    <w:rPr>
      <w:rFonts w:asciiTheme="majorHAnsi" w:eastAsiaTheme="majorEastAsia" w:hAnsiTheme="majorHAnsi" w:cstheme="majorBidi"/>
      <w:color w:val="243F60" w:themeColor="accent1" w:themeShade="7F"/>
      <w:lang w:val="es-CO" w:eastAsia="es-CO"/>
    </w:rPr>
  </w:style>
  <w:style w:type="character" w:customStyle="1" w:styleId="Ttulo6Car">
    <w:name w:val="Título 6 Car"/>
    <w:basedOn w:val="Fuentedeprrafopredeter"/>
    <w:link w:val="Ttulo6"/>
    <w:uiPriority w:val="9"/>
    <w:semiHidden/>
    <w:rsid w:val="00264092"/>
    <w:rPr>
      <w:rFonts w:asciiTheme="majorHAnsi" w:eastAsiaTheme="majorEastAsia" w:hAnsiTheme="majorHAnsi" w:cstheme="majorBidi"/>
      <w:i/>
      <w:iCs/>
      <w:color w:val="243F60" w:themeColor="accent1" w:themeShade="7F"/>
      <w:lang w:val="es-CO" w:eastAsia="es-CO"/>
    </w:rPr>
  </w:style>
  <w:style w:type="character" w:customStyle="1" w:styleId="Ttulo7Car">
    <w:name w:val="Título 7 Car"/>
    <w:basedOn w:val="Fuentedeprrafopredeter"/>
    <w:link w:val="Ttulo7"/>
    <w:uiPriority w:val="9"/>
    <w:semiHidden/>
    <w:rsid w:val="00264092"/>
    <w:rPr>
      <w:rFonts w:asciiTheme="majorHAnsi" w:eastAsiaTheme="majorEastAsia" w:hAnsiTheme="majorHAnsi" w:cstheme="majorBidi"/>
      <w:i/>
      <w:iCs/>
      <w:color w:val="404040" w:themeColor="text1" w:themeTint="BF"/>
      <w:lang w:val="es-CO" w:eastAsia="es-CO"/>
    </w:rPr>
  </w:style>
  <w:style w:type="character" w:customStyle="1" w:styleId="Ttulo8Car">
    <w:name w:val="Título 8 Car"/>
    <w:basedOn w:val="Fuentedeprrafopredeter"/>
    <w:link w:val="Ttulo8"/>
    <w:uiPriority w:val="9"/>
    <w:semiHidden/>
    <w:rsid w:val="00264092"/>
    <w:rPr>
      <w:rFonts w:asciiTheme="majorHAnsi" w:eastAsiaTheme="majorEastAsia" w:hAnsiTheme="majorHAnsi" w:cstheme="majorBidi"/>
      <w:color w:val="404040" w:themeColor="text1" w:themeTint="BF"/>
      <w:sz w:val="20"/>
      <w:szCs w:val="20"/>
      <w:lang w:val="es-CO" w:eastAsia="es-CO"/>
    </w:rPr>
  </w:style>
  <w:style w:type="character" w:customStyle="1" w:styleId="Ttulo9Car">
    <w:name w:val="Título 9 Car"/>
    <w:basedOn w:val="Fuentedeprrafopredeter"/>
    <w:link w:val="Ttulo9"/>
    <w:uiPriority w:val="9"/>
    <w:semiHidden/>
    <w:rsid w:val="00264092"/>
    <w:rPr>
      <w:rFonts w:asciiTheme="majorHAnsi" w:eastAsiaTheme="majorEastAsia" w:hAnsiTheme="majorHAnsi" w:cstheme="majorBidi"/>
      <w:i/>
      <w:iCs/>
      <w:color w:val="404040" w:themeColor="text1" w:themeTint="BF"/>
      <w:sz w:val="20"/>
      <w:szCs w:val="20"/>
      <w:lang w:val="es-CO" w:eastAsia="es-CO"/>
    </w:rPr>
  </w:style>
  <w:style w:type="paragraph" w:styleId="Textonotaalfinal">
    <w:name w:val="endnote text"/>
    <w:basedOn w:val="Normal"/>
    <w:link w:val="TextonotaalfinalCar"/>
    <w:uiPriority w:val="99"/>
    <w:semiHidden/>
    <w:unhideWhenUsed/>
    <w:rsid w:val="00BE07A7"/>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BE07A7"/>
    <w:rPr>
      <w:sz w:val="20"/>
      <w:szCs w:val="20"/>
      <w:lang w:val="es-CO"/>
    </w:rPr>
  </w:style>
  <w:style w:type="character" w:styleId="Refdenotaalfinal">
    <w:name w:val="endnote reference"/>
    <w:basedOn w:val="Fuentedeprrafopredeter"/>
    <w:uiPriority w:val="99"/>
    <w:semiHidden/>
    <w:unhideWhenUsed/>
    <w:rsid w:val="00BE07A7"/>
    <w:rPr>
      <w:vertAlign w:val="superscript"/>
    </w:rPr>
  </w:style>
  <w:style w:type="character" w:styleId="Hipervnculo">
    <w:name w:val="Hyperlink"/>
    <w:basedOn w:val="Fuentedeprrafopredeter"/>
    <w:uiPriority w:val="99"/>
    <w:unhideWhenUsed/>
    <w:rsid w:val="00DF2E61"/>
    <w:rPr>
      <w:color w:val="0000FF"/>
      <w:u w:val="single"/>
    </w:rPr>
  </w:style>
  <w:style w:type="character" w:customStyle="1" w:styleId="Ttulo3Car">
    <w:name w:val="Título 3 Car"/>
    <w:basedOn w:val="Fuentedeprrafopredeter"/>
    <w:link w:val="Ttulo3"/>
    <w:uiPriority w:val="9"/>
    <w:rsid w:val="00DF2E61"/>
    <w:rPr>
      <w:rFonts w:asciiTheme="majorHAnsi" w:eastAsiaTheme="majorEastAsia" w:hAnsiTheme="majorHAnsi" w:cstheme="majorBidi"/>
      <w:b/>
      <w:bCs/>
      <w:color w:val="4F81BD" w:themeColor="accent1"/>
      <w:lang w:val="es-CO"/>
    </w:rPr>
  </w:style>
  <w:style w:type="paragraph" w:styleId="NormalWeb">
    <w:name w:val="Normal (Web)"/>
    <w:basedOn w:val="Normal"/>
    <w:uiPriority w:val="99"/>
    <w:unhideWhenUsed/>
    <w:rsid w:val="00DF2E61"/>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apple-converted-space">
    <w:name w:val="apple-converted-space"/>
    <w:basedOn w:val="Fuentedeprrafopredeter"/>
    <w:rsid w:val="00DF2E61"/>
  </w:style>
  <w:style w:type="paragraph" w:styleId="Textodeglobo">
    <w:name w:val="Balloon Text"/>
    <w:basedOn w:val="Normal"/>
    <w:link w:val="TextodegloboCar"/>
    <w:uiPriority w:val="99"/>
    <w:semiHidden/>
    <w:unhideWhenUsed/>
    <w:rsid w:val="007922C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922CA"/>
    <w:rPr>
      <w:rFonts w:ascii="Tahoma" w:hAnsi="Tahoma" w:cs="Tahoma"/>
      <w:sz w:val="16"/>
      <w:szCs w:val="16"/>
      <w:lang w:val="es-CO"/>
    </w:rPr>
  </w:style>
  <w:style w:type="paragraph" w:styleId="Encabezado">
    <w:name w:val="header"/>
    <w:basedOn w:val="Normal"/>
    <w:link w:val="EncabezadoCar"/>
    <w:uiPriority w:val="99"/>
    <w:unhideWhenUsed/>
    <w:rsid w:val="007C1CA4"/>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7C1CA4"/>
    <w:rPr>
      <w:lang w:val="es-CO"/>
    </w:rPr>
  </w:style>
  <w:style w:type="paragraph" w:styleId="Piedepgina">
    <w:name w:val="footer"/>
    <w:basedOn w:val="Normal"/>
    <w:link w:val="PiedepginaCar"/>
    <w:uiPriority w:val="99"/>
    <w:unhideWhenUsed/>
    <w:rsid w:val="007C1CA4"/>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7C1CA4"/>
    <w:rPr>
      <w:lang w:val="es-CO"/>
    </w:rPr>
  </w:style>
  <w:style w:type="paragraph" w:styleId="Revisin">
    <w:name w:val="Revision"/>
    <w:hidden/>
    <w:uiPriority w:val="99"/>
    <w:semiHidden/>
    <w:rsid w:val="00000760"/>
    <w:pPr>
      <w:spacing w:after="0" w:line="240" w:lineRule="auto"/>
    </w:pPr>
    <w:rPr>
      <w:lang w:val="es-CO"/>
    </w:rPr>
  </w:style>
  <w:style w:type="character" w:styleId="Refdecomentario">
    <w:name w:val="annotation reference"/>
    <w:basedOn w:val="Fuentedeprrafopredeter"/>
    <w:uiPriority w:val="99"/>
    <w:semiHidden/>
    <w:unhideWhenUsed/>
    <w:rsid w:val="009E4B00"/>
    <w:rPr>
      <w:sz w:val="16"/>
      <w:szCs w:val="16"/>
    </w:rPr>
  </w:style>
  <w:style w:type="paragraph" w:styleId="Textocomentario">
    <w:name w:val="annotation text"/>
    <w:basedOn w:val="Normal"/>
    <w:link w:val="TextocomentarioCar"/>
    <w:uiPriority w:val="99"/>
    <w:semiHidden/>
    <w:unhideWhenUsed/>
    <w:rsid w:val="009E4B00"/>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9E4B00"/>
    <w:rPr>
      <w:sz w:val="20"/>
      <w:szCs w:val="20"/>
      <w:lang w:val="es-CO"/>
    </w:rPr>
  </w:style>
  <w:style w:type="paragraph" w:styleId="Asuntodelcomentario">
    <w:name w:val="annotation subject"/>
    <w:basedOn w:val="Textocomentario"/>
    <w:next w:val="Textocomentario"/>
    <w:link w:val="AsuntodelcomentarioCar"/>
    <w:uiPriority w:val="99"/>
    <w:semiHidden/>
    <w:unhideWhenUsed/>
    <w:rsid w:val="009E4B00"/>
    <w:rPr>
      <w:b/>
      <w:bCs/>
    </w:rPr>
  </w:style>
  <w:style w:type="character" w:customStyle="1" w:styleId="AsuntodelcomentarioCar">
    <w:name w:val="Asunto del comentario Car"/>
    <w:basedOn w:val="TextocomentarioCar"/>
    <w:link w:val="Asuntodelcomentario"/>
    <w:uiPriority w:val="99"/>
    <w:semiHidden/>
    <w:rsid w:val="009E4B00"/>
    <w:rPr>
      <w:b/>
      <w:bCs/>
      <w:sz w:val="20"/>
      <w:szCs w:val="20"/>
      <w:lang w:val="es-CO"/>
    </w:rPr>
  </w:style>
  <w:style w:type="character" w:styleId="Hipervnculovisitado">
    <w:name w:val="FollowedHyperlink"/>
    <w:basedOn w:val="Fuentedeprrafopredeter"/>
    <w:uiPriority w:val="99"/>
    <w:semiHidden/>
    <w:unhideWhenUsed/>
    <w:rsid w:val="00841844"/>
    <w:rPr>
      <w:color w:val="800080" w:themeColor="followedHyperlink"/>
      <w:u w:val="single"/>
    </w:rPr>
  </w:style>
  <w:style w:type="character" w:styleId="Textoennegrita">
    <w:name w:val="Strong"/>
    <w:basedOn w:val="Fuentedeprrafopredeter"/>
    <w:uiPriority w:val="22"/>
    <w:qFormat/>
    <w:rsid w:val="002572FD"/>
    <w:rPr>
      <w:b/>
      <w:bCs/>
    </w:rPr>
  </w:style>
  <w:style w:type="character" w:styleId="nfasis">
    <w:name w:val="Emphasis"/>
    <w:basedOn w:val="Fuentedeprrafopredeter"/>
    <w:uiPriority w:val="20"/>
    <w:qFormat/>
    <w:rsid w:val="002572FD"/>
    <w:rPr>
      <w:i/>
      <w:iCs/>
    </w:rPr>
  </w:style>
  <w:style w:type="paragraph" w:styleId="Textoindependiente3">
    <w:name w:val="Body Text 3"/>
    <w:basedOn w:val="Normal"/>
    <w:link w:val="Textoindependiente3Car"/>
    <w:rsid w:val="008A7978"/>
    <w:pPr>
      <w:spacing w:after="120" w:line="240" w:lineRule="auto"/>
      <w:ind w:firstLine="0"/>
      <w:jc w:val="left"/>
    </w:pPr>
    <w:rPr>
      <w:rFonts w:ascii="Times New Roman" w:eastAsia="Times New Roman" w:hAnsi="Times New Roman" w:cs="Times New Roman"/>
      <w:sz w:val="16"/>
      <w:szCs w:val="16"/>
      <w:lang w:val="es-ES" w:eastAsia="es-ES"/>
    </w:rPr>
  </w:style>
  <w:style w:type="character" w:customStyle="1" w:styleId="Textoindependiente3Car">
    <w:name w:val="Texto independiente 3 Car"/>
    <w:basedOn w:val="Fuentedeprrafopredeter"/>
    <w:link w:val="Textoindependiente3"/>
    <w:rsid w:val="008A7978"/>
    <w:rPr>
      <w:rFonts w:ascii="Times New Roman" w:eastAsia="Times New Roman" w:hAnsi="Times New Roman" w:cs="Times New Roman"/>
      <w:sz w:val="16"/>
      <w:szCs w:val="16"/>
      <w:lang w:val="es-ES" w:eastAsia="es-ES"/>
    </w:rPr>
  </w:style>
  <w:style w:type="paragraph" w:styleId="Textoindependiente">
    <w:name w:val="Body Text"/>
    <w:basedOn w:val="Normal"/>
    <w:link w:val="TextoindependienteCar"/>
    <w:uiPriority w:val="99"/>
    <w:semiHidden/>
    <w:unhideWhenUsed/>
    <w:rsid w:val="008A7978"/>
    <w:pPr>
      <w:spacing w:after="120"/>
    </w:pPr>
  </w:style>
  <w:style w:type="character" w:customStyle="1" w:styleId="TextoindependienteCar">
    <w:name w:val="Texto independiente Car"/>
    <w:basedOn w:val="Fuentedeprrafopredeter"/>
    <w:link w:val="Textoindependiente"/>
    <w:uiPriority w:val="99"/>
    <w:semiHidden/>
    <w:rsid w:val="008A7978"/>
    <w:rPr>
      <w:lang w:val="es-CO"/>
    </w:rPr>
  </w:style>
  <w:style w:type="character" w:styleId="Refdenotaalpie">
    <w:name w:val="footnote reference"/>
    <w:rsid w:val="00D112E8"/>
    <w:rPr>
      <w:vertAlign w:val="superscript"/>
    </w:rPr>
  </w:style>
  <w:style w:type="paragraph" w:styleId="Textonotapie">
    <w:name w:val="footnote text"/>
    <w:basedOn w:val="Normal"/>
    <w:link w:val="TextonotapieCar"/>
    <w:rsid w:val="00D112E8"/>
    <w:pPr>
      <w:spacing w:after="0" w:line="240" w:lineRule="auto"/>
      <w:ind w:firstLine="0"/>
      <w:jc w:val="left"/>
    </w:pPr>
    <w:rPr>
      <w:rFonts w:ascii="Times New Roman" w:eastAsia="Times New Roman" w:hAnsi="Times New Roman" w:cs="Times New Roman"/>
      <w:sz w:val="20"/>
      <w:szCs w:val="20"/>
      <w:lang w:val="es-ES" w:eastAsia="es-ES"/>
    </w:rPr>
  </w:style>
  <w:style w:type="character" w:customStyle="1" w:styleId="TextonotapieCar">
    <w:name w:val="Texto nota pie Car"/>
    <w:basedOn w:val="Fuentedeprrafopredeter"/>
    <w:link w:val="Textonotapie"/>
    <w:rsid w:val="00D112E8"/>
    <w:rPr>
      <w:rFonts w:ascii="Times New Roman" w:eastAsia="Times New Roman" w:hAnsi="Times New Roman" w:cs="Times New Roman"/>
      <w:sz w:val="20"/>
      <w:szCs w:val="20"/>
      <w:lang w:val="es-ES" w:eastAsia="es-ES"/>
    </w:rPr>
  </w:style>
  <w:style w:type="paragraph" w:customStyle="1" w:styleId="c">
    <w:name w:val="c"/>
    <w:basedOn w:val="Normal"/>
    <w:rsid w:val="00402D30"/>
    <w:pPr>
      <w:spacing w:before="100" w:beforeAutospacing="1" w:after="100" w:afterAutospacing="1" w:line="240" w:lineRule="auto"/>
      <w:ind w:left="1152" w:right="1152" w:firstLine="0"/>
      <w:jc w:val="center"/>
    </w:pPr>
    <w:rPr>
      <w:rFonts w:ascii="Times New Roman" w:eastAsia="Times New Roman" w:hAnsi="Times New Roman" w:cs="Times New Roman"/>
      <w:sz w:val="24"/>
      <w:szCs w:val="24"/>
      <w:lang w:val="en-US"/>
    </w:rPr>
  </w:style>
  <w:style w:type="paragraph" w:styleId="Bibliografa">
    <w:name w:val="Bibliography"/>
    <w:basedOn w:val="Normal"/>
    <w:next w:val="Normal"/>
    <w:uiPriority w:val="37"/>
    <w:unhideWhenUsed/>
    <w:rsid w:val="00AA6048"/>
  </w:style>
</w:styles>
</file>

<file path=word/webSettings.xml><?xml version="1.0" encoding="utf-8"?>
<w:webSettings xmlns:r="http://schemas.openxmlformats.org/officeDocument/2006/relationships" xmlns:w="http://schemas.openxmlformats.org/wordprocessingml/2006/main">
  <w:divs>
    <w:div w:id="507909941">
      <w:bodyDiv w:val="1"/>
      <w:marLeft w:val="0"/>
      <w:marRight w:val="0"/>
      <w:marTop w:val="0"/>
      <w:marBottom w:val="0"/>
      <w:divBdr>
        <w:top w:val="none" w:sz="0" w:space="0" w:color="auto"/>
        <w:left w:val="none" w:sz="0" w:space="0" w:color="auto"/>
        <w:bottom w:val="none" w:sz="0" w:space="0" w:color="auto"/>
        <w:right w:val="none" w:sz="0" w:space="0" w:color="auto"/>
      </w:divBdr>
    </w:div>
    <w:div w:id="663508442">
      <w:bodyDiv w:val="1"/>
      <w:marLeft w:val="0"/>
      <w:marRight w:val="0"/>
      <w:marTop w:val="0"/>
      <w:marBottom w:val="0"/>
      <w:divBdr>
        <w:top w:val="none" w:sz="0" w:space="0" w:color="auto"/>
        <w:left w:val="none" w:sz="0" w:space="0" w:color="auto"/>
        <w:bottom w:val="none" w:sz="0" w:space="0" w:color="auto"/>
        <w:right w:val="none" w:sz="0" w:space="0" w:color="auto"/>
      </w:divBdr>
    </w:div>
    <w:div w:id="676075652">
      <w:bodyDiv w:val="1"/>
      <w:marLeft w:val="0"/>
      <w:marRight w:val="0"/>
      <w:marTop w:val="0"/>
      <w:marBottom w:val="0"/>
      <w:divBdr>
        <w:top w:val="none" w:sz="0" w:space="0" w:color="auto"/>
        <w:left w:val="none" w:sz="0" w:space="0" w:color="auto"/>
        <w:bottom w:val="none" w:sz="0" w:space="0" w:color="auto"/>
        <w:right w:val="none" w:sz="0" w:space="0" w:color="auto"/>
      </w:divBdr>
    </w:div>
    <w:div w:id="1029989079">
      <w:bodyDiv w:val="1"/>
      <w:marLeft w:val="0"/>
      <w:marRight w:val="0"/>
      <w:marTop w:val="0"/>
      <w:marBottom w:val="0"/>
      <w:divBdr>
        <w:top w:val="none" w:sz="0" w:space="0" w:color="auto"/>
        <w:left w:val="none" w:sz="0" w:space="0" w:color="auto"/>
        <w:bottom w:val="none" w:sz="0" w:space="0" w:color="auto"/>
        <w:right w:val="none" w:sz="0" w:space="0" w:color="auto"/>
      </w:divBdr>
    </w:div>
    <w:div w:id="1263611281">
      <w:bodyDiv w:val="1"/>
      <w:marLeft w:val="0"/>
      <w:marRight w:val="0"/>
      <w:marTop w:val="0"/>
      <w:marBottom w:val="0"/>
      <w:divBdr>
        <w:top w:val="none" w:sz="0" w:space="0" w:color="auto"/>
        <w:left w:val="none" w:sz="0" w:space="0" w:color="auto"/>
        <w:bottom w:val="none" w:sz="0" w:space="0" w:color="auto"/>
        <w:right w:val="none" w:sz="0" w:space="0" w:color="auto"/>
      </w:divBdr>
      <w:divsChild>
        <w:div w:id="988366027">
          <w:marLeft w:val="720"/>
          <w:marRight w:val="720"/>
          <w:marTop w:val="0"/>
          <w:marBottom w:val="0"/>
          <w:divBdr>
            <w:top w:val="none" w:sz="0" w:space="0" w:color="auto"/>
            <w:left w:val="none" w:sz="0" w:space="0" w:color="auto"/>
            <w:bottom w:val="none" w:sz="0" w:space="0" w:color="auto"/>
            <w:right w:val="none" w:sz="0" w:space="0" w:color="auto"/>
          </w:divBdr>
        </w:div>
      </w:divsChild>
    </w:div>
    <w:div w:id="1729498137">
      <w:bodyDiv w:val="1"/>
      <w:marLeft w:val="0"/>
      <w:marRight w:val="0"/>
      <w:marTop w:val="0"/>
      <w:marBottom w:val="0"/>
      <w:divBdr>
        <w:top w:val="none" w:sz="0" w:space="0" w:color="auto"/>
        <w:left w:val="none" w:sz="0" w:space="0" w:color="auto"/>
        <w:bottom w:val="none" w:sz="0" w:space="0" w:color="auto"/>
        <w:right w:val="none" w:sz="0" w:space="0" w:color="auto"/>
      </w:divBdr>
      <w:divsChild>
        <w:div w:id="145636188">
          <w:marLeft w:val="446"/>
          <w:marRight w:val="0"/>
          <w:marTop w:val="0"/>
          <w:marBottom w:val="0"/>
          <w:divBdr>
            <w:top w:val="none" w:sz="0" w:space="0" w:color="auto"/>
            <w:left w:val="none" w:sz="0" w:space="0" w:color="auto"/>
            <w:bottom w:val="none" w:sz="0" w:space="0" w:color="auto"/>
            <w:right w:val="none" w:sz="0" w:space="0" w:color="auto"/>
          </w:divBdr>
        </w:div>
        <w:div w:id="223763832">
          <w:marLeft w:val="446"/>
          <w:marRight w:val="0"/>
          <w:marTop w:val="0"/>
          <w:marBottom w:val="0"/>
          <w:divBdr>
            <w:top w:val="none" w:sz="0" w:space="0" w:color="auto"/>
            <w:left w:val="none" w:sz="0" w:space="0" w:color="auto"/>
            <w:bottom w:val="none" w:sz="0" w:space="0" w:color="auto"/>
            <w:right w:val="none" w:sz="0" w:space="0" w:color="auto"/>
          </w:divBdr>
        </w:div>
        <w:div w:id="1816948546">
          <w:marLeft w:val="446"/>
          <w:marRight w:val="0"/>
          <w:marTop w:val="0"/>
          <w:marBottom w:val="0"/>
          <w:divBdr>
            <w:top w:val="none" w:sz="0" w:space="0" w:color="auto"/>
            <w:left w:val="none" w:sz="0" w:space="0" w:color="auto"/>
            <w:bottom w:val="none" w:sz="0" w:space="0" w:color="auto"/>
            <w:right w:val="none" w:sz="0" w:space="0" w:color="auto"/>
          </w:divBdr>
        </w:div>
      </w:divsChild>
    </w:div>
    <w:div w:id="1965892515">
      <w:bodyDiv w:val="1"/>
      <w:marLeft w:val="0"/>
      <w:marRight w:val="0"/>
      <w:marTop w:val="0"/>
      <w:marBottom w:val="0"/>
      <w:divBdr>
        <w:top w:val="none" w:sz="0" w:space="0" w:color="auto"/>
        <w:left w:val="none" w:sz="0" w:space="0" w:color="auto"/>
        <w:bottom w:val="none" w:sz="0" w:space="0" w:color="auto"/>
        <w:right w:val="none" w:sz="0" w:space="0" w:color="auto"/>
      </w:divBdr>
    </w:div>
    <w:div w:id="2119712409">
      <w:bodyDiv w:val="1"/>
      <w:marLeft w:val="0"/>
      <w:marRight w:val="0"/>
      <w:marTop w:val="0"/>
      <w:marBottom w:val="0"/>
      <w:divBdr>
        <w:top w:val="none" w:sz="0" w:space="0" w:color="auto"/>
        <w:left w:val="none" w:sz="0" w:space="0" w:color="auto"/>
        <w:bottom w:val="none" w:sz="0" w:space="0" w:color="auto"/>
        <w:right w:val="none" w:sz="0" w:space="0" w:color="auto"/>
      </w:divBdr>
      <w:divsChild>
        <w:div w:id="1964146300">
          <w:marLeft w:val="720"/>
          <w:marRight w:val="72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choco.org/index.php?module=htmlpages&amp;func=display&amp;pid=3" TargetMode="External"/><Relationship Id="rId18" Type="http://schemas.openxmlformats.org/officeDocument/2006/relationships/hyperlink" Target="http://axe-cali.tripod.com/lineas-pastorales-afrocontinentales-celam.ht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http://books.google.com.co/books?id=B2L6wakmpIwC&amp;pg=PA59&amp;lpg=PA59&amp;dq=investigacion+cualitativa+documental&amp;source=bl&amp;ots=OqIUObovU_&amp;sig=p8VDhWOyDynRsZgQK0sx13htQ3M&amp;hl=es&amp;sa=X&amp;ei=UrTNUYnZCIbi9gTR8YCIBw&amp;sqi=2&amp;ved=0CD0Q6AEwAw" TargetMode="External"/><Relationship Id="rId2" Type="http://schemas.openxmlformats.org/officeDocument/2006/relationships/numbering" Target="numbering.xml"/><Relationship Id="rId16" Type="http://schemas.openxmlformats.org/officeDocument/2006/relationships/hyperlink" Target="http://www.choco.gov.co/"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hyperlink" Target="http://www.mineducacion.gov.co/cvn/1665/articles-89869_archivo_pdf1.pdf" TargetMode="External"/><Relationship Id="rId10" Type="http://schemas.openxmlformats.org/officeDocument/2006/relationships/image" Target="media/image2.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mineducacion.gov.co/1621/articles-86201_archivo_pdf.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b:Source>
    <b:Tag>MEN13</b:Tag>
    <b:SourceType>DocumentFromInternetSite</b:SourceType>
    <b:Guid>{F69987DB-F6FF-407F-B202-56954B4E1C31}</b:Guid>
    <b:Author>
      <b:Author>
        <b:Corporate>MEN</b:Corporate>
      </b:Author>
    </b:Author>
    <b:Title>Ministerio de Educacion Nacional </b:Title>
    <b:Year>2013</b:Year>
    <b:URL>http://www.mineducacion.gov.co/1621/articles-86201_archivo_pdf.pdf</b:URL>
    <b:RefOrder>1</b:RefOrder>
  </b:Source>
  <b:Source>
    <b:Tag>Van12</b:Tag>
    <b:SourceType>JournalArticle</b:SourceType>
    <b:Guid>{AC5D1596-CABE-494C-8C88-BBD2C40BC1A0}</b:Guid>
    <b:Author>
      <b:Author>
        <b:NameList>
          <b:Person>
            <b:Last>Vanin</b:Last>
            <b:First>Alfredo</b:First>
          </b:Person>
        </b:NameList>
      </b:Author>
    </b:Author>
    <b:Title>El contexto de los congresos de espiritualidad afro</b:Title>
    <b:Year>2012</b:Year>
    <b:JournalName>Mama-ú</b:JournalName>
    <b:Pages>4</b:Pages>
    <b:Volume>10</b:Volume>
    <b:RefOrder>2</b:RefOrder>
  </b:Source>
  <b:Source>
    <b:Tag>Gob</b:Tag>
    <b:SourceType>InternetSite</b:SourceType>
    <b:Guid>{C48DA79A-F0E3-449E-8801-83B12DE61E22}</b:Guid>
    <b:Author>
      <b:Author>
        <b:Corporate>Gobernacion del Chocó</b:Corporate>
      </b:Author>
    </b:Author>
    <b:URL>http://www.choco.gov.co/</b:URL>
    <b:RefOrder>4</b:RefOrder>
  </b:Source>
  <b:Source>
    <b:Tag>Gob13</b:Tag>
    <b:SourceType>InternetSite</b:SourceType>
    <b:Guid>{6F037AEA-FE7D-447F-BD22-F9C6565AB704}</b:Guid>
    <b:Author>
      <b:Author>
        <b:Corporate>Gobernacion del choco </b:Corporate>
      </b:Author>
    </b:Author>
    <b:Title>Gobernacion del Choco </b:Title>
    <b:Year>2013</b:Year>
    <b:URL>www.choco.gov.co</b:URL>
    <b:RefOrder>3</b:RefOrder>
  </b:Source>
</b:Sources>
</file>

<file path=customXml/itemProps1.xml><?xml version="1.0" encoding="utf-8"?>
<ds:datastoreItem xmlns:ds="http://schemas.openxmlformats.org/officeDocument/2006/customXml" ds:itemID="{52240DBD-9ED9-4E8B-99F4-CB79E89B84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1820</TotalTime>
  <Pages>64</Pages>
  <Words>12897</Words>
  <Characters>73517</Characters>
  <Application>Microsoft Office Word</Application>
  <DocSecurity>0</DocSecurity>
  <Lines>612</Lines>
  <Paragraphs>172</Paragraphs>
  <ScaleCrop>false</ScaleCrop>
  <HeadingPairs>
    <vt:vector size="6" baseType="variant">
      <vt:variant>
        <vt:lpstr>Título</vt:lpstr>
      </vt:variant>
      <vt:variant>
        <vt:i4>1</vt:i4>
      </vt:variant>
      <vt:variant>
        <vt:lpstr>Títulos</vt:lpstr>
      </vt:variant>
      <vt:variant>
        <vt:i4>21</vt:i4>
      </vt:variant>
      <vt:variant>
        <vt:lpstr>Title</vt:lpstr>
      </vt:variant>
      <vt:variant>
        <vt:i4>1</vt:i4>
      </vt:variant>
    </vt:vector>
  </HeadingPairs>
  <TitlesOfParts>
    <vt:vector size="23" baseType="lpstr">
      <vt:lpstr/>
      <vt:lpstr>CAPITULO  I PREELIMINARES</vt:lpstr>
      <vt:lpstr>    1.1 Titulo                                                                      </vt:lpstr>
      <vt:lpstr>2. CAPITULO II MARCO DE REFERENCIA</vt:lpstr>
      <vt:lpstr>    2.1Antecedentes</vt:lpstr>
      <vt:lpstr>    2.2Contexto       </vt:lpstr>
      <vt:lpstr>    2.3 Perspectiva Epistemológica De La Investigación </vt:lpstr>
      <vt:lpstr>3CAPÍTULO III</vt:lpstr>
      <vt:lpstr>    3.1Enfoque Investigativo                                                        </vt:lpstr>
      <vt:lpstr>4. CAPÌTULO IV</vt:lpstr>
      <vt:lpstr>    2.2Contexto (lugar, sujetos)</vt:lpstr>
      <vt:lpstr>        </vt:lpstr>
      <vt:lpstr>        </vt:lpstr>
      <vt:lpstr>        Vías de comunicación  </vt:lpstr>
      <vt:lpstr>        &lt;(Gobernacion del choco , 2013)&gt;</vt:lpstr>
      <vt:lpstr>    </vt:lpstr>
      <vt:lpstr>    2.3 Perspectiva Epistemológica De La Investigación </vt:lpstr>
      <vt:lpstr>3.  CAPÍTULO III</vt:lpstr>
      <vt:lpstr>    Enfoque Investigativo</vt:lpstr>
      <vt:lpstr>    3.2 Tipo De Investigación </vt:lpstr>
      <vt:lpstr>    Definición Del Enfoque Metodológico  </vt:lpstr>
      <vt:lpstr>&lt;&gt;</vt:lpstr>
      <vt:lpstr/>
    </vt:vector>
  </TitlesOfParts>
  <Company/>
  <LinksUpToDate>false</LinksUpToDate>
  <CharactersWithSpaces>86242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dc:creator>
  <cp:keywords/>
  <dc:description/>
  <cp:lastModifiedBy>John</cp:lastModifiedBy>
  <cp:revision>6</cp:revision>
  <cp:lastPrinted>2013-11-23T04:28:00Z</cp:lastPrinted>
  <dcterms:created xsi:type="dcterms:W3CDTF">2014-04-12T13:12:00Z</dcterms:created>
  <dcterms:modified xsi:type="dcterms:W3CDTF">2014-05-09T21:51:00Z</dcterms:modified>
</cp:coreProperties>
</file>