
<file path=[Content_Types].xml><?xml version="1.0" encoding="utf-8"?>
<Types xmlns="http://schemas.openxmlformats.org/package/2006/content-types">
  <Default Extension="tmp" ContentType="image/png"/>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752E26" w:rsidRDefault="00642463" w:rsidP="007D688F">
      <w:pPr>
        <w:spacing w:line="276" w:lineRule="auto"/>
        <w:jc w:val="center"/>
        <w:rPr>
          <w:rFonts w:ascii="Times New Roman" w:hAnsi="Times New Roman" w:cs="Times New Roman"/>
          <w:b/>
          <w:sz w:val="24"/>
          <w:szCs w:val="24"/>
        </w:rPr>
      </w:pPr>
      <w:r w:rsidRPr="00752E26">
        <w:rPr>
          <w:rFonts w:ascii="Times New Roman" w:hAnsi="Times New Roman" w:cs="Times New Roman"/>
          <w:b/>
          <w:sz w:val="24"/>
          <w:szCs w:val="24"/>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752E26"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Título del proyecto</w:t>
            </w:r>
          </w:p>
        </w:tc>
      </w:tr>
      <w:tr w:rsidR="002A18AF" w:rsidRPr="00752E26"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52E26" w:rsidRDefault="00E328A2" w:rsidP="007D688F">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Incidencia de la </w:t>
            </w:r>
            <w:r w:rsidR="00DE0881" w:rsidRPr="00752E26">
              <w:rPr>
                <w:rFonts w:ascii="Times New Roman" w:eastAsia="Times New Roman" w:hAnsi="Times New Roman" w:cs="Times New Roman"/>
                <w:color w:val="222222"/>
                <w:sz w:val="24"/>
                <w:szCs w:val="24"/>
                <w:lang w:eastAsia="es-CO"/>
              </w:rPr>
              <w:t>neurodidáctica co</w:t>
            </w:r>
            <w:r w:rsidRPr="00752E26">
              <w:rPr>
                <w:rFonts w:ascii="Times New Roman" w:eastAsia="Times New Roman" w:hAnsi="Times New Roman" w:cs="Times New Roman"/>
                <w:color w:val="222222"/>
                <w:sz w:val="24"/>
                <w:szCs w:val="24"/>
                <w:lang w:eastAsia="es-CO"/>
              </w:rPr>
              <w:t>mo estrategia de enseñanza y aprendizaje para el fortalecimiento del pensamiento lógico matemático en ambientes virtuales de aprendizaje (AVA)</w:t>
            </w:r>
          </w:p>
        </w:tc>
      </w:tr>
      <w:tr w:rsidR="00265B89" w:rsidRPr="00752E26"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752E26" w:rsidRDefault="00265B89"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752E26" w:rsidRDefault="00265B89"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Transdisciplinariedad - Aporte al PIM</w:t>
            </w:r>
          </w:p>
        </w:tc>
      </w:tr>
      <w:tr w:rsidR="00265B89" w:rsidRPr="00752E26"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752E26" w:rsidRDefault="00D27959"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Sociedad</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752E26" w:rsidRDefault="00AD72B8" w:rsidP="006C690A">
            <w:pPr>
              <w:jc w:val="both"/>
              <w:rPr>
                <w:rFonts w:ascii="Times New Roman" w:eastAsia="Times New Roman" w:hAnsi="Times New Roman" w:cs="Times New Roman"/>
                <w:b/>
                <w:bCs/>
                <w:color w:val="222222"/>
                <w:sz w:val="24"/>
                <w:szCs w:val="24"/>
                <w:lang w:eastAsia="es-CO"/>
              </w:rPr>
            </w:pPr>
            <w:r w:rsidRPr="00752E26">
              <w:rPr>
                <w:rFonts w:ascii="Times New Roman" w:hAnsi="Times New Roman" w:cs="Times New Roman"/>
                <w:sz w:val="24"/>
                <w:szCs w:val="24"/>
              </w:rPr>
              <w:t>En consonancia con el Plan Integral MultiCampus de la Univer</w:t>
            </w:r>
            <w:r w:rsidR="006C690A" w:rsidRPr="00752E26">
              <w:rPr>
                <w:rFonts w:ascii="Times New Roman" w:hAnsi="Times New Roman" w:cs="Times New Roman"/>
                <w:sz w:val="24"/>
                <w:szCs w:val="24"/>
              </w:rPr>
              <w:t xml:space="preserve">sidad Santo Tomás, se evidencia </w:t>
            </w:r>
            <w:r w:rsidRPr="00752E26">
              <w:rPr>
                <w:rFonts w:ascii="Times New Roman" w:hAnsi="Times New Roman" w:cs="Times New Roman"/>
                <w:sz w:val="24"/>
                <w:szCs w:val="24"/>
              </w:rPr>
              <w:t xml:space="preserve">un aporte desde </w:t>
            </w:r>
            <w:r w:rsidR="006C690A" w:rsidRPr="00752E26">
              <w:rPr>
                <w:rFonts w:ascii="Times New Roman" w:hAnsi="Times New Roman" w:cs="Times New Roman"/>
                <w:sz w:val="24"/>
                <w:szCs w:val="24"/>
              </w:rPr>
              <w:t xml:space="preserve"> los objetivos d</w:t>
            </w:r>
            <w:r w:rsidRPr="00752E26">
              <w:rPr>
                <w:rFonts w:ascii="Times New Roman" w:hAnsi="Times New Roman" w:cs="Times New Roman"/>
                <w:sz w:val="24"/>
                <w:szCs w:val="24"/>
              </w:rPr>
              <w:t>el proyecto de investigación</w:t>
            </w:r>
            <w:r w:rsidR="006C690A" w:rsidRPr="00752E26">
              <w:rPr>
                <w:rFonts w:ascii="Times New Roman" w:hAnsi="Times New Roman" w:cs="Times New Roman"/>
                <w:sz w:val="24"/>
                <w:szCs w:val="24"/>
              </w:rPr>
              <w:t xml:space="preserve"> “</w:t>
            </w:r>
            <w:r w:rsidR="006C690A" w:rsidRPr="00752E26">
              <w:rPr>
                <w:rFonts w:ascii="Times New Roman" w:eastAsia="Times New Roman" w:hAnsi="Times New Roman" w:cs="Times New Roman"/>
                <w:color w:val="222222"/>
                <w:sz w:val="24"/>
                <w:szCs w:val="24"/>
                <w:lang w:eastAsia="es-CO"/>
              </w:rPr>
              <w:t xml:space="preserve">Incidencia de la </w:t>
            </w:r>
            <w:r w:rsidR="00127079" w:rsidRPr="00752E26">
              <w:rPr>
                <w:rFonts w:ascii="Times New Roman" w:eastAsia="Times New Roman" w:hAnsi="Times New Roman" w:cs="Times New Roman"/>
                <w:color w:val="222222"/>
                <w:sz w:val="24"/>
                <w:szCs w:val="24"/>
                <w:lang w:eastAsia="es-CO"/>
              </w:rPr>
              <w:t>N</w:t>
            </w:r>
            <w:r w:rsidR="006C690A" w:rsidRPr="00752E26">
              <w:rPr>
                <w:rFonts w:ascii="Times New Roman" w:eastAsia="Times New Roman" w:hAnsi="Times New Roman" w:cs="Times New Roman"/>
                <w:color w:val="222222"/>
                <w:sz w:val="24"/>
                <w:szCs w:val="24"/>
                <w:lang w:eastAsia="es-CO"/>
              </w:rPr>
              <w:t xml:space="preserve">eurodidáctica como estrategia de enseñanza y aprendizaje para el fortalecimiento del pensamiento lógico matemático en ambientes virtuales de aprendizaje” </w:t>
            </w:r>
            <w:r w:rsidRPr="00752E26">
              <w:rPr>
                <w:rFonts w:ascii="Times New Roman" w:hAnsi="Times New Roman" w:cs="Times New Roman"/>
                <w:sz w:val="24"/>
                <w:szCs w:val="24"/>
              </w:rPr>
              <w:t xml:space="preserve"> a las líneas del PIM: (2) Compromiso con el proyecto educativo, (3) Proyección social e investigaciones pertinentes, (4) Enriquecimiento Regional con los programas con estándares comunes y personas que trasforman Sociedad. De esta manera, el fortalecimiento del pensamiento lógico matemático, se consolida como una propuesta de investigación sobre estrategias de enseñanza y aprendizaje fundamentadas desde la Neurodidáctica, con el fin de aportar a modelos educativos con calidad y pertinencia, orientados a la solución de problemas en el contexto educativo.</w:t>
            </w:r>
          </w:p>
        </w:tc>
      </w:tr>
      <w:tr w:rsidR="00265B89" w:rsidRPr="00752E26"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752E26" w:rsidRDefault="00265B89"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65B89" w:rsidRPr="00752E26"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752E26" w:rsidRDefault="009432D6" w:rsidP="009432D6">
            <w:pPr>
              <w:jc w:val="both"/>
              <w:rPr>
                <w:rFonts w:ascii="Times New Roman" w:eastAsia="Times New Roman" w:hAnsi="Times New Roman" w:cs="Times New Roman"/>
                <w:b/>
                <w:bCs/>
                <w:color w:val="222222"/>
                <w:sz w:val="24"/>
                <w:szCs w:val="24"/>
                <w:lang w:eastAsia="es-CO"/>
              </w:rPr>
            </w:pPr>
            <w:r w:rsidRPr="00752E26">
              <w:rPr>
                <w:rFonts w:ascii="Times New Roman" w:hAnsi="Times New Roman" w:cs="Times New Roman"/>
                <w:sz w:val="24"/>
                <w:szCs w:val="24"/>
              </w:rPr>
              <w:t>El proyecto de investigación sobre la i</w:t>
            </w:r>
            <w:r w:rsidR="00127079" w:rsidRPr="00752E26">
              <w:rPr>
                <w:rFonts w:ascii="Times New Roman" w:eastAsia="Times New Roman" w:hAnsi="Times New Roman" w:cs="Times New Roman"/>
                <w:color w:val="222222"/>
                <w:sz w:val="24"/>
                <w:szCs w:val="24"/>
                <w:lang w:eastAsia="es-CO"/>
              </w:rPr>
              <w:t>ncidencia de la N</w:t>
            </w:r>
            <w:r w:rsidRPr="00752E26">
              <w:rPr>
                <w:rFonts w:ascii="Times New Roman" w:eastAsia="Times New Roman" w:hAnsi="Times New Roman" w:cs="Times New Roman"/>
                <w:color w:val="222222"/>
                <w:sz w:val="24"/>
                <w:szCs w:val="24"/>
                <w:lang w:eastAsia="es-CO"/>
              </w:rPr>
              <w:t>eurodidáctica como estrategia de enseñanza y aprendizaje para el fortalecimiento del pensamiento lógico matemático</w:t>
            </w:r>
            <w:r w:rsidRPr="00752E26">
              <w:rPr>
                <w:rFonts w:ascii="Times New Roman" w:hAnsi="Times New Roman" w:cs="Times New Roman"/>
                <w:sz w:val="24"/>
                <w:szCs w:val="24"/>
              </w:rPr>
              <w:t xml:space="preserve">, aporta a las funciones sustantivas de docencia, investigación, proyección social, y adicionalmente relacionamiento con el sector externo.  Desde la docencia, especialmente en la parte curricular, se busca una transformación en la enseñanza y aprendizaje de las matemáticas para los programas de Ingeniería. Por otra parte, la propuesta involucra una temática, la cual es tendencia en los escenarios de investigación actuales y son las </w:t>
            </w:r>
            <w:r w:rsidR="00127079" w:rsidRPr="00752E26">
              <w:rPr>
                <w:rFonts w:ascii="Times New Roman" w:hAnsi="Times New Roman" w:cs="Times New Roman"/>
                <w:sz w:val="24"/>
                <w:szCs w:val="24"/>
              </w:rPr>
              <w:t>Neurociencias</w:t>
            </w:r>
            <w:r w:rsidRPr="00752E26">
              <w:rPr>
                <w:rFonts w:ascii="Times New Roman" w:hAnsi="Times New Roman" w:cs="Times New Roman"/>
                <w:sz w:val="24"/>
                <w:szCs w:val="24"/>
              </w:rPr>
              <w:t xml:space="preserve"> aplicadas a la Educación. De igual manera, la propuesta de investigación al vincular los centros de atención universitaria CAU, y las Instituciones de Educación Media, integra sectores sociales que consolidan la proyección social y el relacionamiento con el sector externo. Finalmente, al integrar a un coinve</w:t>
            </w:r>
            <w:r w:rsidR="00893C67" w:rsidRPr="00752E26">
              <w:rPr>
                <w:rFonts w:ascii="Times New Roman" w:hAnsi="Times New Roman" w:cs="Times New Roman"/>
                <w:sz w:val="24"/>
                <w:szCs w:val="24"/>
              </w:rPr>
              <w:t>stigador del Instituto de Neuro</w:t>
            </w:r>
            <w:r w:rsidRPr="00752E26">
              <w:rPr>
                <w:rFonts w:ascii="Times New Roman" w:hAnsi="Times New Roman" w:cs="Times New Roman"/>
                <w:sz w:val="24"/>
                <w:szCs w:val="24"/>
              </w:rPr>
              <w:t>Ciencias Cognitivas de Puerto Rico, se visibilizan las acciones a nivel mundial que adelanta la Universidad Santo Tomás en pro de la mejora de la calidad de sus programas.</w:t>
            </w:r>
          </w:p>
        </w:tc>
      </w:tr>
      <w:tr w:rsidR="002A18AF" w:rsidRPr="00752E26"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752E26" w:rsidRDefault="002A18AF" w:rsidP="007D688F">
            <w:pPr>
              <w:spacing w:after="0"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752E26" w:rsidRDefault="002A18AF" w:rsidP="007D688F">
            <w:pPr>
              <w:spacing w:after="0"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Línea de investigación en la que se inscribe el proyecto</w:t>
            </w:r>
          </w:p>
        </w:tc>
      </w:tr>
      <w:tr w:rsidR="00671463" w:rsidRPr="00752E26" w:rsidTr="00671463">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71463" w:rsidRPr="00752E26" w:rsidRDefault="00671463" w:rsidP="007D688F">
            <w:pPr>
              <w:spacing w:after="0" w:line="276" w:lineRule="auto"/>
              <w:jc w:val="center"/>
              <w:rPr>
                <w:rFonts w:ascii="Times New Roman" w:hAnsi="Times New Roman" w:cs="Times New Roman"/>
                <w:sz w:val="24"/>
                <w:szCs w:val="24"/>
              </w:rPr>
            </w:pPr>
            <w:r w:rsidRPr="00752E26">
              <w:rPr>
                <w:rFonts w:ascii="Times New Roman" w:hAnsi="Times New Roman" w:cs="Times New Roman"/>
                <w:sz w:val="24"/>
                <w:szCs w:val="24"/>
              </w:rPr>
              <w:lastRenderedPageBreak/>
              <w:t>Grupo de Investigación en Nuevas Tecnologías de la Información y Comunicación GRINTIC</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671463" w:rsidRPr="00752E26" w:rsidRDefault="00671463" w:rsidP="007D688F">
            <w:pPr>
              <w:spacing w:after="0" w:line="276" w:lineRule="auto"/>
              <w:jc w:val="center"/>
              <w:rPr>
                <w:rFonts w:ascii="Times New Roman" w:hAnsi="Times New Roman" w:cs="Times New Roman"/>
                <w:sz w:val="24"/>
                <w:szCs w:val="24"/>
              </w:rPr>
            </w:pPr>
            <w:r w:rsidRPr="00752E26">
              <w:rPr>
                <w:rFonts w:ascii="Times New Roman" w:hAnsi="Times New Roman" w:cs="Times New Roman"/>
                <w:sz w:val="24"/>
                <w:szCs w:val="24"/>
              </w:rPr>
              <w:t>Gestión en Ciencia, Innovación, Tecnología y Organizaciones</w:t>
            </w:r>
          </w:p>
        </w:tc>
      </w:tr>
    </w:tbl>
    <w:p w:rsidR="002A18AF" w:rsidRPr="00752E26" w:rsidRDefault="002A18AF" w:rsidP="007D688F">
      <w:pPr>
        <w:spacing w:after="0" w:line="276" w:lineRule="auto"/>
        <w:rPr>
          <w:rFonts w:ascii="Times New Roman" w:eastAsia="Times New Roman" w:hAnsi="Times New Roman" w:cs="Times New Roman"/>
          <w:sz w:val="24"/>
          <w:szCs w:val="24"/>
          <w:lang w:eastAsia="es-CO"/>
        </w:rPr>
      </w:pPr>
    </w:p>
    <w:tbl>
      <w:tblPr>
        <w:tblW w:w="14734" w:type="dxa"/>
        <w:shd w:val="clear" w:color="auto" w:fill="FFFFFF"/>
        <w:tblLayout w:type="fixed"/>
        <w:tblLook w:val="04A0" w:firstRow="1" w:lastRow="0" w:firstColumn="1" w:lastColumn="0" w:noHBand="0" w:noVBand="1"/>
      </w:tblPr>
      <w:tblGrid>
        <w:gridCol w:w="3395"/>
        <w:gridCol w:w="3686"/>
        <w:gridCol w:w="2835"/>
        <w:gridCol w:w="4818"/>
      </w:tblGrid>
      <w:tr w:rsidR="002A18AF" w:rsidRPr="00752E26" w:rsidTr="00881729">
        <w:trPr>
          <w:trHeight w:val="516"/>
        </w:trPr>
        <w:tc>
          <w:tcPr>
            <w:tcW w:w="115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Nombre del Investigador principal</w:t>
            </w:r>
          </w:p>
        </w:tc>
        <w:tc>
          <w:tcPr>
            <w:tcW w:w="125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 xml:space="preserve">Enlace </w:t>
            </w:r>
            <w:proofErr w:type="spellStart"/>
            <w:r w:rsidRPr="00752E26">
              <w:rPr>
                <w:rFonts w:ascii="Times New Roman" w:eastAsia="Times New Roman" w:hAnsi="Times New Roman" w:cs="Times New Roman"/>
                <w:b/>
                <w:bCs/>
                <w:color w:val="222222"/>
                <w:sz w:val="24"/>
                <w:szCs w:val="24"/>
                <w:lang w:eastAsia="es-CO"/>
              </w:rPr>
              <w:t>CvLAC</w:t>
            </w:r>
            <w:proofErr w:type="spellEnd"/>
          </w:p>
        </w:tc>
        <w:tc>
          <w:tcPr>
            <w:tcW w:w="96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 xml:space="preserve">Enlace </w:t>
            </w:r>
            <w:proofErr w:type="spellStart"/>
            <w:r w:rsidRPr="00752E26">
              <w:rPr>
                <w:rFonts w:ascii="Times New Roman" w:eastAsia="Times New Roman" w:hAnsi="Times New Roman" w:cs="Times New Roman"/>
                <w:b/>
                <w:bCs/>
                <w:color w:val="222222"/>
                <w:sz w:val="24"/>
                <w:szCs w:val="24"/>
                <w:lang w:eastAsia="es-CO"/>
              </w:rPr>
              <w:t>ORCID</w:t>
            </w:r>
            <w:proofErr w:type="spellEnd"/>
          </w:p>
        </w:tc>
        <w:tc>
          <w:tcPr>
            <w:tcW w:w="16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Enlace Google Académico</w:t>
            </w:r>
          </w:p>
        </w:tc>
      </w:tr>
      <w:tr w:rsidR="002A18AF"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52E26" w:rsidRDefault="00897F2D" w:rsidP="007D688F">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Alexandra María Silva Monsalve</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52E26" w:rsidRDefault="002178FE" w:rsidP="007D688F">
            <w:pPr>
              <w:spacing w:after="0" w:line="276" w:lineRule="auto"/>
              <w:jc w:val="center"/>
              <w:rPr>
                <w:rFonts w:ascii="Times New Roman" w:eastAsia="Times New Roman" w:hAnsi="Times New Roman" w:cs="Times New Roman"/>
                <w:color w:val="222222"/>
                <w:sz w:val="24"/>
                <w:szCs w:val="24"/>
                <w:lang w:eastAsia="es-CO"/>
              </w:rPr>
            </w:pPr>
            <w:hyperlink r:id="rId8" w:history="1">
              <w:r w:rsidR="007D6356" w:rsidRPr="00752E26">
                <w:rPr>
                  <w:rStyle w:val="Hipervnculo"/>
                  <w:rFonts w:ascii="Times New Roman" w:hAnsi="Times New Roman" w:cs="Times New Roman"/>
                  <w:sz w:val="24"/>
                  <w:szCs w:val="24"/>
                </w:rPr>
                <w:t>http://scienti.colciencias.gov.co:8081/cvlac/visualizador/generarCurriculoCv.do?cod_rh=0001484097</w:t>
              </w:r>
            </w:hyperlink>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52E26" w:rsidRDefault="00881729" w:rsidP="007D688F">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hAnsi="Times New Roman" w:cs="Times New Roman"/>
                <w:color w:val="000000"/>
                <w:sz w:val="24"/>
                <w:szCs w:val="24"/>
                <w:u w:val="single"/>
                <w:shd w:val="clear" w:color="auto" w:fill="FFFFFF"/>
              </w:rPr>
              <w:t>https://</w:t>
            </w:r>
            <w:proofErr w:type="spellStart"/>
            <w:r w:rsidRPr="00752E26">
              <w:rPr>
                <w:rFonts w:ascii="Times New Roman" w:hAnsi="Times New Roman" w:cs="Times New Roman"/>
                <w:color w:val="000000"/>
                <w:sz w:val="24"/>
                <w:szCs w:val="24"/>
                <w:u w:val="single"/>
                <w:shd w:val="clear" w:color="auto" w:fill="FFFFFF"/>
              </w:rPr>
              <w:t>orcid.org</w:t>
            </w:r>
            <w:proofErr w:type="spellEnd"/>
            <w:r w:rsidRPr="00752E26">
              <w:rPr>
                <w:rFonts w:ascii="Times New Roman" w:hAnsi="Times New Roman" w:cs="Times New Roman"/>
                <w:color w:val="000000"/>
                <w:sz w:val="24"/>
                <w:szCs w:val="24"/>
                <w:u w:val="single"/>
                <w:shd w:val="clear" w:color="auto" w:fill="FFFFFF"/>
              </w:rPr>
              <w:t>/0000-0001-7554-0237</w:t>
            </w:r>
          </w:p>
        </w:tc>
        <w:tc>
          <w:tcPr>
            <w:tcW w:w="16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52E26" w:rsidRDefault="002178FE" w:rsidP="007D688F">
            <w:pPr>
              <w:spacing w:after="0" w:line="276" w:lineRule="auto"/>
              <w:jc w:val="center"/>
              <w:rPr>
                <w:rFonts w:ascii="Times New Roman" w:eastAsia="Times New Roman" w:hAnsi="Times New Roman" w:cs="Times New Roman"/>
                <w:color w:val="222222"/>
                <w:sz w:val="24"/>
                <w:szCs w:val="24"/>
                <w:lang w:eastAsia="es-CO"/>
              </w:rPr>
            </w:pPr>
            <w:hyperlink r:id="rId9" w:history="1">
              <w:r w:rsidR="00881729" w:rsidRPr="00752E26">
                <w:rPr>
                  <w:rStyle w:val="Hipervnculo"/>
                  <w:rFonts w:ascii="Times New Roman" w:hAnsi="Times New Roman" w:cs="Times New Roman"/>
                  <w:sz w:val="24"/>
                  <w:szCs w:val="24"/>
                </w:rPr>
                <w:t>https://</w:t>
              </w:r>
              <w:proofErr w:type="spellStart"/>
              <w:r w:rsidR="00881729" w:rsidRPr="00752E26">
                <w:rPr>
                  <w:rStyle w:val="Hipervnculo"/>
                  <w:rFonts w:ascii="Times New Roman" w:hAnsi="Times New Roman" w:cs="Times New Roman"/>
                  <w:sz w:val="24"/>
                  <w:szCs w:val="24"/>
                </w:rPr>
                <w:t>scholar.google.es</w:t>
              </w:r>
              <w:proofErr w:type="spellEnd"/>
              <w:r w:rsidR="00881729" w:rsidRPr="00752E26">
                <w:rPr>
                  <w:rStyle w:val="Hipervnculo"/>
                  <w:rFonts w:ascii="Times New Roman" w:hAnsi="Times New Roman" w:cs="Times New Roman"/>
                  <w:sz w:val="24"/>
                  <w:szCs w:val="24"/>
                </w:rPr>
                <w:t>/</w:t>
              </w:r>
              <w:proofErr w:type="spellStart"/>
              <w:r w:rsidR="00881729" w:rsidRPr="00752E26">
                <w:rPr>
                  <w:rStyle w:val="Hipervnculo"/>
                  <w:rFonts w:ascii="Times New Roman" w:hAnsi="Times New Roman" w:cs="Times New Roman"/>
                  <w:sz w:val="24"/>
                  <w:szCs w:val="24"/>
                </w:rPr>
                <w:t>citations?user</w:t>
              </w:r>
              <w:proofErr w:type="spellEnd"/>
              <w:r w:rsidR="00881729" w:rsidRPr="00752E26">
                <w:rPr>
                  <w:rStyle w:val="Hipervnculo"/>
                  <w:rFonts w:ascii="Times New Roman" w:hAnsi="Times New Roman" w:cs="Times New Roman"/>
                  <w:sz w:val="24"/>
                  <w:szCs w:val="24"/>
                </w:rPr>
                <w:t>=</w:t>
              </w:r>
              <w:proofErr w:type="spellStart"/>
              <w:r w:rsidR="00881729" w:rsidRPr="00752E26">
                <w:rPr>
                  <w:rStyle w:val="Hipervnculo"/>
                  <w:rFonts w:ascii="Times New Roman" w:hAnsi="Times New Roman" w:cs="Times New Roman"/>
                  <w:sz w:val="24"/>
                  <w:szCs w:val="24"/>
                </w:rPr>
                <w:t>SKLGTHkAAAAJ&amp;hl</w:t>
              </w:r>
              <w:proofErr w:type="spellEnd"/>
              <w:r w:rsidR="00881729" w:rsidRPr="00752E26">
                <w:rPr>
                  <w:rStyle w:val="Hipervnculo"/>
                  <w:rFonts w:ascii="Times New Roman" w:hAnsi="Times New Roman" w:cs="Times New Roman"/>
                  <w:sz w:val="24"/>
                  <w:szCs w:val="24"/>
                </w:rPr>
                <w:t>=es</w:t>
              </w:r>
            </w:hyperlink>
          </w:p>
        </w:tc>
      </w:tr>
      <w:tr w:rsidR="002A18AF"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División</w:t>
            </w:r>
          </w:p>
        </w:tc>
        <w:tc>
          <w:tcPr>
            <w:tcW w:w="125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Facultad</w:t>
            </w:r>
          </w:p>
        </w:tc>
        <w:tc>
          <w:tcPr>
            <w:tcW w:w="9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Programa</w:t>
            </w:r>
          </w:p>
        </w:tc>
        <w:tc>
          <w:tcPr>
            <w:tcW w:w="163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Grupo de investigación</w:t>
            </w:r>
          </w:p>
        </w:tc>
      </w:tr>
      <w:tr w:rsidR="002A18AF"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Cs/>
                <w:color w:val="222222"/>
                <w:sz w:val="24"/>
                <w:szCs w:val="24"/>
                <w:lang w:eastAsia="es-CO"/>
              </w:rPr>
              <w:t>Decanatura de Educación Abierta y a Distancia</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52E26" w:rsidRDefault="00881729" w:rsidP="007D688F">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752E26">
              <w:rPr>
                <w:rFonts w:ascii="Times New Roman" w:eastAsia="Times New Roman" w:hAnsi="Times New Roman" w:cs="Times New Roman"/>
                <w:bCs/>
                <w:color w:val="222222"/>
                <w:sz w:val="24"/>
                <w:szCs w:val="24"/>
                <w:lang w:eastAsia="es-CO"/>
              </w:rPr>
              <w:t>Ciencias y Tecnologías</w:t>
            </w: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52E26" w:rsidRDefault="00881729" w:rsidP="007D688F">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752E26">
              <w:rPr>
                <w:rFonts w:ascii="Times New Roman" w:eastAsia="Times New Roman" w:hAnsi="Times New Roman" w:cs="Times New Roman"/>
                <w:bCs/>
                <w:color w:val="222222"/>
                <w:sz w:val="24"/>
                <w:szCs w:val="24"/>
                <w:lang w:eastAsia="es-CO"/>
              </w:rPr>
              <w:t>Ingeniería en Informática</w:t>
            </w:r>
          </w:p>
        </w:tc>
        <w:tc>
          <w:tcPr>
            <w:tcW w:w="16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752E26" w:rsidRDefault="00881729" w:rsidP="007D688F">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752E26">
              <w:rPr>
                <w:rFonts w:ascii="Times New Roman" w:eastAsia="Times New Roman" w:hAnsi="Times New Roman" w:cs="Times New Roman"/>
                <w:bCs/>
                <w:color w:val="222222"/>
                <w:sz w:val="24"/>
                <w:szCs w:val="24"/>
                <w:lang w:eastAsia="es-CO"/>
              </w:rPr>
              <w:t>GRINTIC</w:t>
            </w:r>
          </w:p>
        </w:tc>
      </w:tr>
      <w:tr w:rsidR="00AC47BF"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752E26" w:rsidRDefault="00AC47B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 xml:space="preserve">Nombre del Co-investigador </w:t>
            </w:r>
          </w:p>
        </w:tc>
        <w:tc>
          <w:tcPr>
            <w:tcW w:w="125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752E26" w:rsidRDefault="00AC47B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 xml:space="preserve">Enlace </w:t>
            </w:r>
            <w:proofErr w:type="spellStart"/>
            <w:r w:rsidRPr="00752E26">
              <w:rPr>
                <w:rFonts w:ascii="Times New Roman" w:eastAsia="Times New Roman" w:hAnsi="Times New Roman" w:cs="Times New Roman"/>
                <w:b/>
                <w:bCs/>
                <w:color w:val="222222"/>
                <w:sz w:val="24"/>
                <w:szCs w:val="24"/>
                <w:lang w:eastAsia="es-CO"/>
              </w:rPr>
              <w:t>CvLAC</w:t>
            </w:r>
            <w:proofErr w:type="spellEnd"/>
          </w:p>
        </w:tc>
        <w:tc>
          <w:tcPr>
            <w:tcW w:w="9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752E26" w:rsidRDefault="00AC47B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 xml:space="preserve">Enlace </w:t>
            </w:r>
            <w:proofErr w:type="spellStart"/>
            <w:r w:rsidRPr="00752E26">
              <w:rPr>
                <w:rFonts w:ascii="Times New Roman" w:eastAsia="Times New Roman" w:hAnsi="Times New Roman" w:cs="Times New Roman"/>
                <w:b/>
                <w:bCs/>
                <w:color w:val="222222"/>
                <w:sz w:val="24"/>
                <w:szCs w:val="24"/>
                <w:lang w:eastAsia="es-CO"/>
              </w:rPr>
              <w:t>ORCID</w:t>
            </w:r>
            <w:proofErr w:type="spellEnd"/>
          </w:p>
        </w:tc>
        <w:tc>
          <w:tcPr>
            <w:tcW w:w="163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752E26" w:rsidRDefault="00AC47B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Enlace Google Académico</w:t>
            </w:r>
          </w:p>
        </w:tc>
      </w:tr>
      <w:tr w:rsidR="007D6356"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752E26">
              <w:rPr>
                <w:rFonts w:ascii="Times New Roman" w:eastAsia="Times New Roman" w:hAnsi="Times New Roman" w:cs="Times New Roman"/>
                <w:bCs/>
                <w:color w:val="222222"/>
                <w:sz w:val="24"/>
                <w:szCs w:val="24"/>
                <w:lang w:eastAsia="es-CO"/>
              </w:rPr>
              <w:t>Marcos Alejo Sandoval Serrano</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2178FE"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hyperlink r:id="rId10" w:history="1">
              <w:r w:rsidR="007D6356" w:rsidRPr="00752E26">
                <w:rPr>
                  <w:rStyle w:val="Hipervnculo"/>
                  <w:rFonts w:ascii="Times New Roman" w:hAnsi="Times New Roman" w:cs="Times New Roman"/>
                  <w:sz w:val="24"/>
                  <w:szCs w:val="24"/>
                </w:rPr>
                <w:t>http://scienti.colciencias.gov.co:8081/cvlac/visualizador/generarCurriculoCv.do?cod_rh=0000653268</w:t>
              </w:r>
            </w:hyperlink>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pStyle w:val="NormalWeb"/>
              <w:shd w:val="clear" w:color="auto" w:fill="FFFFFF"/>
              <w:spacing w:before="0" w:beforeAutospacing="0" w:after="0" w:afterAutospacing="0" w:line="276" w:lineRule="auto"/>
              <w:rPr>
                <w:rFonts w:eastAsiaTheme="minorHAnsi"/>
                <w:color w:val="000000"/>
                <w:u w:val="single"/>
                <w:shd w:val="clear" w:color="auto" w:fill="FFFFFF"/>
                <w:lang w:eastAsia="en-US"/>
              </w:rPr>
            </w:pPr>
            <w:r w:rsidRPr="00752E26">
              <w:rPr>
                <w:rFonts w:eastAsiaTheme="minorHAnsi"/>
                <w:color w:val="000000"/>
                <w:u w:val="single"/>
                <w:shd w:val="clear" w:color="auto" w:fill="FFFFFF"/>
                <w:lang w:eastAsia="en-US"/>
              </w:rPr>
              <w:t>https://</w:t>
            </w:r>
            <w:proofErr w:type="spellStart"/>
            <w:r w:rsidRPr="00752E26">
              <w:rPr>
                <w:rFonts w:eastAsiaTheme="minorHAnsi"/>
                <w:color w:val="000000"/>
                <w:u w:val="single"/>
                <w:shd w:val="clear" w:color="auto" w:fill="FFFFFF"/>
                <w:lang w:eastAsia="en-US"/>
              </w:rPr>
              <w:t>orcid.org</w:t>
            </w:r>
            <w:proofErr w:type="spellEnd"/>
            <w:r w:rsidRPr="00752E26">
              <w:rPr>
                <w:rFonts w:eastAsiaTheme="minorHAnsi"/>
                <w:color w:val="000000"/>
                <w:u w:val="single"/>
                <w:shd w:val="clear" w:color="auto" w:fill="FFFFFF"/>
                <w:lang w:eastAsia="en-US"/>
              </w:rPr>
              <w:t>/0000-0001-5850-1201</w:t>
            </w:r>
          </w:p>
        </w:tc>
        <w:tc>
          <w:tcPr>
            <w:tcW w:w="16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line="276" w:lineRule="auto"/>
              <w:rPr>
                <w:rFonts w:ascii="Times New Roman" w:hAnsi="Times New Roman" w:cs="Times New Roman"/>
                <w:color w:val="000000"/>
                <w:sz w:val="24"/>
                <w:szCs w:val="24"/>
                <w:u w:val="single"/>
                <w:shd w:val="clear" w:color="auto" w:fill="FFFFFF"/>
              </w:rPr>
            </w:pPr>
            <w:r w:rsidRPr="00752E26">
              <w:rPr>
                <w:rFonts w:ascii="Times New Roman" w:hAnsi="Times New Roman" w:cs="Times New Roman"/>
                <w:color w:val="000000"/>
                <w:sz w:val="24"/>
                <w:szCs w:val="24"/>
                <w:u w:val="single"/>
                <w:shd w:val="clear" w:color="auto" w:fill="FFFFFF"/>
              </w:rPr>
              <w:t>https://</w:t>
            </w:r>
            <w:proofErr w:type="spellStart"/>
            <w:r w:rsidRPr="00752E26">
              <w:rPr>
                <w:rFonts w:ascii="Times New Roman" w:hAnsi="Times New Roman" w:cs="Times New Roman"/>
                <w:color w:val="000000"/>
                <w:sz w:val="24"/>
                <w:szCs w:val="24"/>
                <w:u w:val="single"/>
                <w:shd w:val="clear" w:color="auto" w:fill="FFFFFF"/>
              </w:rPr>
              <w:t>scholar.google.es</w:t>
            </w:r>
            <w:proofErr w:type="spellEnd"/>
            <w:r w:rsidRPr="00752E26">
              <w:rPr>
                <w:rFonts w:ascii="Times New Roman" w:hAnsi="Times New Roman" w:cs="Times New Roman"/>
                <w:color w:val="000000"/>
                <w:sz w:val="24"/>
                <w:szCs w:val="24"/>
                <w:u w:val="single"/>
                <w:shd w:val="clear" w:color="auto" w:fill="FFFFFF"/>
              </w:rPr>
              <w:t>/</w:t>
            </w:r>
            <w:proofErr w:type="spellStart"/>
            <w:r w:rsidRPr="00752E26">
              <w:rPr>
                <w:rFonts w:ascii="Times New Roman" w:hAnsi="Times New Roman" w:cs="Times New Roman"/>
                <w:color w:val="000000"/>
                <w:sz w:val="24"/>
                <w:szCs w:val="24"/>
                <w:u w:val="single"/>
                <w:shd w:val="clear" w:color="auto" w:fill="FFFFFF"/>
              </w:rPr>
              <w:t>citations?user</w:t>
            </w:r>
            <w:proofErr w:type="spellEnd"/>
            <w:r w:rsidRPr="00752E26">
              <w:rPr>
                <w:rFonts w:ascii="Times New Roman" w:hAnsi="Times New Roman" w:cs="Times New Roman"/>
                <w:color w:val="000000"/>
                <w:sz w:val="24"/>
                <w:szCs w:val="24"/>
                <w:u w:val="single"/>
                <w:shd w:val="clear" w:color="auto" w:fill="FFFFFF"/>
              </w:rPr>
              <w:t>=</w:t>
            </w:r>
            <w:proofErr w:type="spellStart"/>
            <w:r w:rsidRPr="00752E26">
              <w:rPr>
                <w:rFonts w:ascii="Times New Roman" w:hAnsi="Times New Roman" w:cs="Times New Roman"/>
                <w:color w:val="000000"/>
                <w:sz w:val="24"/>
                <w:szCs w:val="24"/>
                <w:u w:val="single"/>
                <w:shd w:val="clear" w:color="auto" w:fill="FFFFFF"/>
              </w:rPr>
              <w:t>9dXIpdkAAAAJ&amp;hl</w:t>
            </w:r>
            <w:proofErr w:type="spellEnd"/>
            <w:r w:rsidRPr="00752E26">
              <w:rPr>
                <w:rFonts w:ascii="Times New Roman" w:hAnsi="Times New Roman" w:cs="Times New Roman"/>
                <w:color w:val="000000"/>
                <w:sz w:val="24"/>
                <w:szCs w:val="24"/>
                <w:u w:val="single"/>
                <w:shd w:val="clear" w:color="auto" w:fill="FFFFFF"/>
              </w:rPr>
              <w:t>=es</w:t>
            </w:r>
          </w:p>
        </w:tc>
      </w:tr>
      <w:tr w:rsidR="007D6356"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División</w:t>
            </w:r>
          </w:p>
        </w:tc>
        <w:tc>
          <w:tcPr>
            <w:tcW w:w="125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Facultad</w:t>
            </w:r>
          </w:p>
        </w:tc>
        <w:tc>
          <w:tcPr>
            <w:tcW w:w="9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Programa</w:t>
            </w:r>
          </w:p>
        </w:tc>
        <w:tc>
          <w:tcPr>
            <w:tcW w:w="163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Grupo de investigación</w:t>
            </w:r>
          </w:p>
        </w:tc>
      </w:tr>
      <w:tr w:rsidR="007D6356"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Cs/>
                <w:color w:val="222222"/>
                <w:sz w:val="24"/>
                <w:szCs w:val="24"/>
                <w:lang w:eastAsia="es-CO"/>
              </w:rPr>
              <w:t>Decanatura de Educación Abierta y a Distancia</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752E26">
              <w:rPr>
                <w:rFonts w:ascii="Times New Roman" w:eastAsia="Times New Roman" w:hAnsi="Times New Roman" w:cs="Times New Roman"/>
                <w:bCs/>
                <w:color w:val="222222"/>
                <w:sz w:val="24"/>
                <w:szCs w:val="24"/>
                <w:lang w:eastAsia="es-CO"/>
              </w:rPr>
              <w:t>Ciencias y Tecnologías</w:t>
            </w: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752E26">
              <w:rPr>
                <w:rFonts w:ascii="Times New Roman" w:eastAsia="Times New Roman" w:hAnsi="Times New Roman" w:cs="Times New Roman"/>
                <w:bCs/>
                <w:color w:val="222222"/>
                <w:sz w:val="24"/>
                <w:szCs w:val="24"/>
                <w:lang w:eastAsia="es-CO"/>
              </w:rPr>
              <w:t>Ingeniería en Informática</w:t>
            </w:r>
          </w:p>
        </w:tc>
        <w:tc>
          <w:tcPr>
            <w:tcW w:w="16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752E26">
              <w:rPr>
                <w:rFonts w:ascii="Times New Roman" w:eastAsia="Times New Roman" w:hAnsi="Times New Roman" w:cs="Times New Roman"/>
                <w:bCs/>
                <w:color w:val="222222"/>
                <w:sz w:val="24"/>
                <w:szCs w:val="24"/>
                <w:lang w:eastAsia="es-CO"/>
              </w:rPr>
              <w:t>GRINTIC</w:t>
            </w:r>
          </w:p>
        </w:tc>
      </w:tr>
      <w:tr w:rsidR="007D6356"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 xml:space="preserve">Nombre del Co-investigador </w:t>
            </w:r>
          </w:p>
        </w:tc>
        <w:tc>
          <w:tcPr>
            <w:tcW w:w="125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 xml:space="preserve">Enlace </w:t>
            </w:r>
            <w:proofErr w:type="spellStart"/>
            <w:r w:rsidRPr="00752E26">
              <w:rPr>
                <w:rFonts w:ascii="Times New Roman" w:eastAsia="Times New Roman" w:hAnsi="Times New Roman" w:cs="Times New Roman"/>
                <w:b/>
                <w:bCs/>
                <w:color w:val="222222"/>
                <w:sz w:val="24"/>
                <w:szCs w:val="24"/>
                <w:lang w:eastAsia="es-CO"/>
              </w:rPr>
              <w:t>CvLAC</w:t>
            </w:r>
            <w:proofErr w:type="spellEnd"/>
          </w:p>
        </w:tc>
        <w:tc>
          <w:tcPr>
            <w:tcW w:w="9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 xml:space="preserve">Enlace </w:t>
            </w:r>
            <w:proofErr w:type="spellStart"/>
            <w:r w:rsidRPr="00752E26">
              <w:rPr>
                <w:rFonts w:ascii="Times New Roman" w:eastAsia="Times New Roman" w:hAnsi="Times New Roman" w:cs="Times New Roman"/>
                <w:b/>
                <w:bCs/>
                <w:color w:val="222222"/>
                <w:sz w:val="24"/>
                <w:szCs w:val="24"/>
                <w:lang w:eastAsia="es-CO"/>
              </w:rPr>
              <w:t>ORCID</w:t>
            </w:r>
            <w:proofErr w:type="spellEnd"/>
          </w:p>
        </w:tc>
        <w:tc>
          <w:tcPr>
            <w:tcW w:w="163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Enlace Google Académico</w:t>
            </w:r>
          </w:p>
        </w:tc>
      </w:tr>
      <w:tr w:rsidR="007D6356"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Dilia Pacheco Doria</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2178FE"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hyperlink r:id="rId11" w:history="1">
              <w:r w:rsidR="007D6356" w:rsidRPr="00752E26">
                <w:rPr>
                  <w:rStyle w:val="Hipervnculo"/>
                  <w:rFonts w:ascii="Times New Roman" w:hAnsi="Times New Roman" w:cs="Times New Roman"/>
                  <w:sz w:val="24"/>
                  <w:szCs w:val="24"/>
                </w:rPr>
                <w:t>http://scienti.colciencias.gov.co:8081/cvlac/visualizador/generarCurriculoCv.do?cod_rh=0001412312</w:t>
              </w:r>
            </w:hyperlink>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2178FE"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hyperlink r:id="rId12" w:history="1">
              <w:r w:rsidR="007D6356" w:rsidRPr="00752E26">
                <w:rPr>
                  <w:rStyle w:val="Hipervnculo"/>
                  <w:rFonts w:ascii="Times New Roman" w:hAnsi="Times New Roman" w:cs="Times New Roman"/>
                  <w:sz w:val="24"/>
                  <w:szCs w:val="24"/>
                </w:rPr>
                <w:t>https://</w:t>
              </w:r>
              <w:proofErr w:type="spellStart"/>
              <w:r w:rsidR="007D6356" w:rsidRPr="00752E26">
                <w:rPr>
                  <w:rStyle w:val="Hipervnculo"/>
                  <w:rFonts w:ascii="Times New Roman" w:hAnsi="Times New Roman" w:cs="Times New Roman"/>
                  <w:sz w:val="24"/>
                  <w:szCs w:val="24"/>
                </w:rPr>
                <w:t>orcid.org</w:t>
              </w:r>
              <w:proofErr w:type="spellEnd"/>
              <w:r w:rsidR="007D6356" w:rsidRPr="00752E26">
                <w:rPr>
                  <w:rStyle w:val="Hipervnculo"/>
                  <w:rFonts w:ascii="Times New Roman" w:hAnsi="Times New Roman" w:cs="Times New Roman"/>
                  <w:sz w:val="24"/>
                  <w:szCs w:val="24"/>
                </w:rPr>
                <w:t>/0000-0002-5498-5496</w:t>
              </w:r>
            </w:hyperlink>
          </w:p>
        </w:tc>
        <w:tc>
          <w:tcPr>
            <w:tcW w:w="16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2178FE"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hyperlink r:id="rId13" w:history="1">
              <w:r w:rsidR="00893C67" w:rsidRPr="00752E26">
                <w:rPr>
                  <w:rStyle w:val="Hipervnculo"/>
                </w:rPr>
                <w:t>https://</w:t>
              </w:r>
              <w:proofErr w:type="spellStart"/>
              <w:r w:rsidR="00893C67" w:rsidRPr="00752E26">
                <w:rPr>
                  <w:rStyle w:val="Hipervnculo"/>
                </w:rPr>
                <w:t>scholar.google.com</w:t>
              </w:r>
              <w:proofErr w:type="spellEnd"/>
              <w:r w:rsidR="00893C67" w:rsidRPr="00752E26">
                <w:rPr>
                  <w:rStyle w:val="Hipervnculo"/>
                </w:rPr>
                <w:t>/</w:t>
              </w:r>
              <w:proofErr w:type="spellStart"/>
              <w:r w:rsidR="00893C67" w:rsidRPr="00752E26">
                <w:rPr>
                  <w:rStyle w:val="Hipervnculo"/>
                </w:rPr>
                <w:t>citations?user</w:t>
              </w:r>
              <w:proofErr w:type="spellEnd"/>
              <w:r w:rsidR="00893C67" w:rsidRPr="00752E26">
                <w:rPr>
                  <w:rStyle w:val="Hipervnculo"/>
                </w:rPr>
                <w:t>=</w:t>
              </w:r>
              <w:proofErr w:type="spellStart"/>
              <w:r w:rsidR="00893C67" w:rsidRPr="00752E26">
                <w:rPr>
                  <w:rStyle w:val="Hipervnculo"/>
                </w:rPr>
                <w:t>oVRoKvUAAAAJ&amp;hl</w:t>
              </w:r>
              <w:proofErr w:type="spellEnd"/>
              <w:r w:rsidR="00893C67" w:rsidRPr="00752E26">
                <w:rPr>
                  <w:rStyle w:val="Hipervnculo"/>
                </w:rPr>
                <w:t>=es</w:t>
              </w:r>
            </w:hyperlink>
          </w:p>
        </w:tc>
      </w:tr>
      <w:tr w:rsidR="007D6356"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División</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Facultad</w:t>
            </w: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Programa</w:t>
            </w:r>
          </w:p>
        </w:tc>
        <w:tc>
          <w:tcPr>
            <w:tcW w:w="16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Grupo de investigación</w:t>
            </w:r>
          </w:p>
        </w:tc>
      </w:tr>
      <w:tr w:rsidR="007D6356"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Cs/>
                <w:color w:val="222222"/>
                <w:sz w:val="24"/>
                <w:szCs w:val="24"/>
                <w:lang w:eastAsia="es-CO"/>
              </w:rPr>
              <w:t>Decanatura de Educación Abierta y a Distancia</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752E26">
              <w:rPr>
                <w:rFonts w:ascii="Times New Roman" w:eastAsia="Times New Roman" w:hAnsi="Times New Roman" w:cs="Times New Roman"/>
                <w:bCs/>
                <w:color w:val="222222"/>
                <w:sz w:val="24"/>
                <w:szCs w:val="24"/>
                <w:lang w:eastAsia="es-CO"/>
              </w:rPr>
              <w:t>Educación</w:t>
            </w: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752E26">
              <w:rPr>
                <w:rFonts w:ascii="Times New Roman" w:eastAsia="Times New Roman" w:hAnsi="Times New Roman" w:cs="Times New Roman"/>
                <w:bCs/>
                <w:color w:val="222222"/>
                <w:sz w:val="24"/>
                <w:szCs w:val="24"/>
                <w:lang w:eastAsia="es-CO"/>
              </w:rPr>
              <w:t>Ingeniería en Informática</w:t>
            </w:r>
          </w:p>
        </w:tc>
        <w:tc>
          <w:tcPr>
            <w:tcW w:w="16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D6356" w:rsidRPr="00752E26" w:rsidRDefault="007D6356" w:rsidP="007D688F">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752E26">
              <w:rPr>
                <w:rFonts w:ascii="Times New Roman" w:eastAsia="Times New Roman" w:hAnsi="Times New Roman" w:cs="Times New Roman"/>
                <w:bCs/>
                <w:color w:val="222222"/>
                <w:sz w:val="24"/>
                <w:szCs w:val="24"/>
                <w:lang w:eastAsia="es-CO"/>
              </w:rPr>
              <w:t>GRINTIC</w:t>
            </w:r>
          </w:p>
        </w:tc>
      </w:tr>
      <w:tr w:rsidR="00BB351C"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B351C" w:rsidRPr="00752E26" w:rsidRDefault="00BB351C" w:rsidP="00BB351C">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Pr>
                <w:rFonts w:ascii="Times New Roman" w:eastAsia="Times New Roman" w:hAnsi="Times New Roman" w:cs="Times New Roman"/>
                <w:b/>
                <w:bCs/>
                <w:color w:val="222222"/>
                <w:sz w:val="24"/>
                <w:szCs w:val="24"/>
                <w:lang w:eastAsia="es-CO"/>
              </w:rPr>
              <w:lastRenderedPageBreak/>
              <w:t>Docente Externo</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B351C" w:rsidRPr="00752E26" w:rsidRDefault="00BB351C" w:rsidP="00BB351C">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Pr>
                <w:rFonts w:ascii="Times New Roman" w:eastAsia="Times New Roman" w:hAnsi="Times New Roman" w:cs="Times New Roman"/>
                <w:b/>
                <w:bCs/>
                <w:color w:val="222222"/>
                <w:sz w:val="24"/>
                <w:szCs w:val="24"/>
                <w:lang w:eastAsia="es-CO"/>
              </w:rPr>
              <w:t>Instituto</w:t>
            </w: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B351C" w:rsidRPr="00752E26" w:rsidRDefault="00BB351C" w:rsidP="00BB351C">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Pr>
                <w:rFonts w:ascii="Times New Roman" w:eastAsia="Times New Roman" w:hAnsi="Times New Roman" w:cs="Times New Roman"/>
                <w:b/>
                <w:bCs/>
                <w:color w:val="222222"/>
                <w:sz w:val="24"/>
                <w:szCs w:val="24"/>
                <w:lang w:eastAsia="es-CO"/>
              </w:rPr>
              <w:t>País</w:t>
            </w:r>
          </w:p>
        </w:tc>
        <w:tc>
          <w:tcPr>
            <w:tcW w:w="16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B351C" w:rsidRPr="00752E26" w:rsidRDefault="00BB351C" w:rsidP="00BB351C">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Grupo de investigación</w:t>
            </w:r>
          </w:p>
        </w:tc>
      </w:tr>
      <w:tr w:rsidR="00BB351C" w:rsidRPr="00752E26" w:rsidTr="00881729">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B351C" w:rsidRPr="00BB351C" w:rsidRDefault="00BB351C" w:rsidP="00BB351C">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bookmarkStart w:id="0" w:name="_GoBack" w:colFirst="0" w:colLast="3"/>
            <w:r w:rsidRPr="00BB351C">
              <w:rPr>
                <w:rFonts w:ascii="Times New Roman" w:eastAsia="Times New Roman" w:hAnsi="Times New Roman" w:cs="Times New Roman"/>
                <w:bCs/>
                <w:color w:val="222222"/>
                <w:sz w:val="24"/>
                <w:szCs w:val="24"/>
                <w:lang w:eastAsia="es-CO"/>
              </w:rPr>
              <w:t>PhD Mauricio Conejo</w:t>
            </w:r>
          </w:p>
        </w:tc>
        <w:tc>
          <w:tcPr>
            <w:tcW w:w="125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B351C" w:rsidRPr="00BB351C" w:rsidRDefault="00BB351C" w:rsidP="00BB351C">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BB351C">
              <w:rPr>
                <w:rFonts w:ascii="Times New Roman" w:eastAsia="Times New Roman" w:hAnsi="Times New Roman" w:cs="Times New Roman"/>
                <w:bCs/>
                <w:color w:val="222222"/>
                <w:sz w:val="24"/>
                <w:szCs w:val="24"/>
                <w:lang w:eastAsia="es-CO"/>
              </w:rPr>
              <w:t>Instituto de Neurociencias Cognitivas</w:t>
            </w: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B351C" w:rsidRPr="00BB351C" w:rsidRDefault="00BB351C" w:rsidP="00BB351C">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BB351C">
              <w:rPr>
                <w:rFonts w:ascii="Times New Roman" w:eastAsia="Times New Roman" w:hAnsi="Times New Roman" w:cs="Times New Roman"/>
                <w:bCs/>
                <w:color w:val="222222"/>
                <w:sz w:val="24"/>
                <w:szCs w:val="24"/>
                <w:lang w:eastAsia="es-CO"/>
              </w:rPr>
              <w:t>Puerto Rico</w:t>
            </w:r>
          </w:p>
        </w:tc>
        <w:tc>
          <w:tcPr>
            <w:tcW w:w="16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B351C" w:rsidRPr="00BB351C" w:rsidRDefault="00BB351C" w:rsidP="00BB351C">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BB351C">
              <w:rPr>
                <w:rFonts w:ascii="Times New Roman" w:eastAsia="Times New Roman" w:hAnsi="Times New Roman" w:cs="Times New Roman"/>
                <w:bCs/>
                <w:color w:val="222222"/>
                <w:sz w:val="24"/>
                <w:szCs w:val="24"/>
                <w:lang w:eastAsia="es-CO"/>
              </w:rPr>
              <w:t>N/A</w:t>
            </w:r>
          </w:p>
        </w:tc>
      </w:tr>
      <w:bookmarkEnd w:id="0"/>
    </w:tbl>
    <w:p w:rsidR="002A18AF" w:rsidRPr="00752E26" w:rsidRDefault="002A18AF" w:rsidP="007D688F">
      <w:pPr>
        <w:spacing w:after="0" w:line="276" w:lineRule="auto"/>
        <w:rPr>
          <w:rFonts w:ascii="Times New Roman" w:eastAsia="Times New Roman" w:hAnsi="Times New Roman" w:cs="Times New Roman"/>
          <w:vanish/>
          <w:sz w:val="24"/>
          <w:szCs w:val="24"/>
          <w:lang w:eastAsia="es-CO"/>
        </w:rPr>
      </w:pPr>
    </w:p>
    <w:p w:rsidR="002A18AF" w:rsidRPr="00752E26" w:rsidRDefault="002A18AF" w:rsidP="007D688F">
      <w:pPr>
        <w:spacing w:after="0" w:line="276" w:lineRule="auto"/>
        <w:rPr>
          <w:rFonts w:ascii="Times New Roman" w:eastAsia="Times New Roman" w:hAnsi="Times New Roman" w:cs="Times New Roman"/>
          <w:vanish/>
          <w:sz w:val="24"/>
          <w:szCs w:val="24"/>
          <w:lang w:eastAsia="es-CO"/>
        </w:rPr>
      </w:pPr>
    </w:p>
    <w:p w:rsidR="002A18AF" w:rsidRPr="00752E26" w:rsidRDefault="002A18AF" w:rsidP="007D688F">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RPr="00752E26"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Palabras clave</w:t>
            </w:r>
          </w:p>
        </w:tc>
      </w:tr>
      <w:tr w:rsidR="002A18AF" w:rsidRPr="00752E26"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752E26" w:rsidRDefault="00254EE7" w:rsidP="0023432E">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Partiendo de un trabajo previo adelantado </w:t>
            </w:r>
            <w:r w:rsidR="00E379AB" w:rsidRPr="00752E26">
              <w:rPr>
                <w:rFonts w:ascii="Times New Roman" w:eastAsia="Times New Roman" w:hAnsi="Times New Roman" w:cs="Times New Roman"/>
                <w:color w:val="222222"/>
                <w:sz w:val="24"/>
                <w:szCs w:val="24"/>
                <w:lang w:eastAsia="es-CO"/>
              </w:rPr>
              <w:t xml:space="preserve">por los autores de esta </w:t>
            </w:r>
            <w:r w:rsidRPr="00752E26">
              <w:rPr>
                <w:rFonts w:ascii="Times New Roman" w:eastAsia="Times New Roman" w:hAnsi="Times New Roman" w:cs="Times New Roman"/>
                <w:color w:val="222222"/>
                <w:sz w:val="24"/>
                <w:szCs w:val="24"/>
                <w:lang w:eastAsia="es-CO"/>
              </w:rPr>
              <w:t xml:space="preserve">investigación, se identificaron </w:t>
            </w:r>
            <w:r w:rsidR="00E379AB" w:rsidRPr="00752E26">
              <w:rPr>
                <w:rFonts w:ascii="Times New Roman" w:eastAsia="Times New Roman" w:hAnsi="Times New Roman" w:cs="Times New Roman"/>
                <w:color w:val="222222"/>
                <w:sz w:val="24"/>
                <w:szCs w:val="24"/>
                <w:lang w:eastAsia="es-CO"/>
              </w:rPr>
              <w:t>elementos</w:t>
            </w:r>
            <w:r w:rsidRPr="00752E26">
              <w:rPr>
                <w:rFonts w:ascii="Times New Roman" w:eastAsia="Times New Roman" w:hAnsi="Times New Roman" w:cs="Times New Roman"/>
                <w:color w:val="222222"/>
                <w:sz w:val="24"/>
                <w:szCs w:val="24"/>
                <w:lang w:eastAsia="es-CO"/>
              </w:rPr>
              <w:t xml:space="preserve"> </w:t>
            </w:r>
            <w:r w:rsidR="00E379AB" w:rsidRPr="00752E26">
              <w:rPr>
                <w:rFonts w:ascii="Times New Roman" w:eastAsia="Times New Roman" w:hAnsi="Times New Roman" w:cs="Times New Roman"/>
                <w:color w:val="222222"/>
                <w:sz w:val="24"/>
                <w:szCs w:val="24"/>
                <w:lang w:eastAsia="es-CO"/>
              </w:rPr>
              <w:t xml:space="preserve">que desde la </w:t>
            </w:r>
            <w:r w:rsidR="0047738A" w:rsidRPr="00752E26">
              <w:rPr>
                <w:rFonts w:ascii="Times New Roman" w:eastAsia="Times New Roman" w:hAnsi="Times New Roman" w:cs="Times New Roman"/>
                <w:color w:val="222222"/>
                <w:sz w:val="24"/>
                <w:szCs w:val="24"/>
                <w:lang w:eastAsia="es-CO"/>
              </w:rPr>
              <w:t>N</w:t>
            </w:r>
            <w:r w:rsidR="00E379AB" w:rsidRPr="00752E26">
              <w:rPr>
                <w:rFonts w:ascii="Times New Roman" w:eastAsia="Times New Roman" w:hAnsi="Times New Roman" w:cs="Times New Roman"/>
                <w:color w:val="222222"/>
                <w:sz w:val="24"/>
                <w:szCs w:val="24"/>
                <w:lang w:eastAsia="es-CO"/>
              </w:rPr>
              <w:t>eurodidáctica</w:t>
            </w:r>
            <w:r w:rsidRPr="00752E26">
              <w:rPr>
                <w:rFonts w:ascii="Times New Roman" w:eastAsia="Times New Roman" w:hAnsi="Times New Roman" w:cs="Times New Roman"/>
                <w:color w:val="222222"/>
                <w:sz w:val="24"/>
                <w:szCs w:val="24"/>
                <w:lang w:eastAsia="es-CO"/>
              </w:rPr>
              <w:t xml:space="preserve"> pueden </w:t>
            </w:r>
            <w:r w:rsidR="008742ED" w:rsidRPr="00752E26">
              <w:rPr>
                <w:rFonts w:ascii="Times New Roman" w:eastAsia="Times New Roman" w:hAnsi="Times New Roman" w:cs="Times New Roman"/>
                <w:color w:val="222222"/>
                <w:sz w:val="24"/>
                <w:szCs w:val="24"/>
                <w:lang w:eastAsia="es-CO"/>
              </w:rPr>
              <w:t xml:space="preserve">integrar </w:t>
            </w:r>
            <w:r w:rsidR="00E379AB" w:rsidRPr="00752E26">
              <w:rPr>
                <w:rFonts w:ascii="Times New Roman" w:eastAsia="Times New Roman" w:hAnsi="Times New Roman" w:cs="Times New Roman"/>
                <w:color w:val="222222"/>
                <w:sz w:val="24"/>
                <w:szCs w:val="24"/>
                <w:lang w:eastAsia="es-CO"/>
              </w:rPr>
              <w:t>una propuesta “neurocurricular”</w:t>
            </w:r>
            <w:r w:rsidRPr="00752E26">
              <w:rPr>
                <w:rFonts w:ascii="Times New Roman" w:eastAsia="Times New Roman" w:hAnsi="Times New Roman" w:cs="Times New Roman"/>
                <w:color w:val="222222"/>
                <w:sz w:val="24"/>
                <w:szCs w:val="24"/>
                <w:lang w:eastAsia="es-CO"/>
              </w:rPr>
              <w:t>. La</w:t>
            </w:r>
            <w:r w:rsidR="00E379AB" w:rsidRPr="00752E26">
              <w:rPr>
                <w:rFonts w:ascii="Times New Roman" w:eastAsia="Times New Roman" w:hAnsi="Times New Roman" w:cs="Times New Roman"/>
                <w:color w:val="222222"/>
                <w:sz w:val="24"/>
                <w:szCs w:val="24"/>
                <w:lang w:eastAsia="es-CO"/>
              </w:rPr>
              <w:t xml:space="preserve"> investigaci</w:t>
            </w:r>
            <w:r w:rsidRPr="00752E26">
              <w:rPr>
                <w:rFonts w:ascii="Times New Roman" w:eastAsia="Times New Roman" w:hAnsi="Times New Roman" w:cs="Times New Roman"/>
                <w:color w:val="222222"/>
                <w:sz w:val="24"/>
                <w:szCs w:val="24"/>
                <w:lang w:eastAsia="es-CO"/>
              </w:rPr>
              <w:t>ón en su fas</w:t>
            </w:r>
            <w:r w:rsidR="00E379AB" w:rsidRPr="00752E26">
              <w:rPr>
                <w:rFonts w:ascii="Times New Roman" w:eastAsia="Times New Roman" w:hAnsi="Times New Roman" w:cs="Times New Roman"/>
                <w:color w:val="222222"/>
                <w:sz w:val="24"/>
                <w:szCs w:val="24"/>
                <w:lang w:eastAsia="es-CO"/>
              </w:rPr>
              <w:t>e</w:t>
            </w:r>
            <w:r w:rsidRPr="00752E26">
              <w:rPr>
                <w:rFonts w:ascii="Times New Roman" w:eastAsia="Times New Roman" w:hAnsi="Times New Roman" w:cs="Times New Roman"/>
                <w:color w:val="222222"/>
                <w:sz w:val="24"/>
                <w:szCs w:val="24"/>
                <w:lang w:eastAsia="es-CO"/>
              </w:rPr>
              <w:t xml:space="preserve"> inicial propuso el diseño de un currículo i</w:t>
            </w:r>
            <w:r w:rsidR="0047738A" w:rsidRPr="00752E26">
              <w:rPr>
                <w:rFonts w:ascii="Times New Roman" w:eastAsia="Times New Roman" w:hAnsi="Times New Roman" w:cs="Times New Roman"/>
                <w:color w:val="222222"/>
                <w:sz w:val="24"/>
                <w:szCs w:val="24"/>
                <w:lang w:eastAsia="es-CO"/>
              </w:rPr>
              <w:t xml:space="preserve">ntegrando </w:t>
            </w:r>
            <w:r w:rsidR="008742ED" w:rsidRPr="00752E26">
              <w:rPr>
                <w:rFonts w:ascii="Times New Roman" w:eastAsia="Times New Roman" w:hAnsi="Times New Roman" w:cs="Times New Roman"/>
                <w:color w:val="222222"/>
                <w:sz w:val="24"/>
                <w:szCs w:val="24"/>
                <w:lang w:eastAsia="es-CO"/>
              </w:rPr>
              <w:t xml:space="preserve">componentes </w:t>
            </w:r>
            <w:r w:rsidR="0047738A" w:rsidRPr="00752E26">
              <w:rPr>
                <w:rFonts w:ascii="Times New Roman" w:eastAsia="Times New Roman" w:hAnsi="Times New Roman" w:cs="Times New Roman"/>
                <w:color w:val="222222"/>
                <w:sz w:val="24"/>
                <w:szCs w:val="24"/>
                <w:lang w:eastAsia="es-CO"/>
              </w:rPr>
              <w:t>desde las Neurociencias Cognitivas en la Educación. Por lo anterior, los resultados de la fase inicial, proporcionaron un punto de partida para la integración de estrategias de enseñanza y a</w:t>
            </w:r>
            <w:r w:rsidR="00127079" w:rsidRPr="00752E26">
              <w:rPr>
                <w:rFonts w:ascii="Times New Roman" w:eastAsia="Times New Roman" w:hAnsi="Times New Roman" w:cs="Times New Roman"/>
                <w:color w:val="222222"/>
                <w:sz w:val="24"/>
                <w:szCs w:val="24"/>
                <w:lang w:eastAsia="es-CO"/>
              </w:rPr>
              <w:t>prendizaje desde la N</w:t>
            </w:r>
            <w:r w:rsidR="0047738A" w:rsidRPr="00752E26">
              <w:rPr>
                <w:rFonts w:ascii="Times New Roman" w:eastAsia="Times New Roman" w:hAnsi="Times New Roman" w:cs="Times New Roman"/>
                <w:color w:val="222222"/>
                <w:sz w:val="24"/>
                <w:szCs w:val="24"/>
                <w:lang w:eastAsia="es-CO"/>
              </w:rPr>
              <w:t>eurodidáctica en AVA</w:t>
            </w:r>
            <w:r w:rsidR="008742ED" w:rsidRPr="00752E26">
              <w:rPr>
                <w:rFonts w:ascii="Times New Roman" w:eastAsia="Times New Roman" w:hAnsi="Times New Roman" w:cs="Times New Roman"/>
                <w:color w:val="222222"/>
                <w:sz w:val="24"/>
                <w:szCs w:val="24"/>
                <w:lang w:eastAsia="es-CO"/>
              </w:rPr>
              <w:t xml:space="preserve">, </w:t>
            </w:r>
            <w:r w:rsidR="0047738A" w:rsidRPr="00752E26">
              <w:rPr>
                <w:rFonts w:ascii="Times New Roman" w:eastAsia="Times New Roman" w:hAnsi="Times New Roman" w:cs="Times New Roman"/>
                <w:color w:val="222222"/>
                <w:sz w:val="24"/>
                <w:szCs w:val="24"/>
                <w:lang w:eastAsia="es-CO"/>
              </w:rPr>
              <w:t>para el fortalecimiento del pensamiento lógico matemático.</w:t>
            </w:r>
            <w:r w:rsidR="009432D6" w:rsidRPr="00752E26">
              <w:rPr>
                <w:rFonts w:ascii="Times New Roman" w:eastAsia="Times New Roman" w:hAnsi="Times New Roman" w:cs="Times New Roman"/>
                <w:color w:val="222222"/>
                <w:sz w:val="24"/>
                <w:szCs w:val="24"/>
                <w:lang w:eastAsia="es-CO"/>
              </w:rPr>
              <w:t xml:space="preserve"> El problema de la investigación se sitúa en la deficiencia de habilidades de pensamiento lógico matemático que tiene los estudiantes cuando ingresan a los primeros</w:t>
            </w:r>
            <w:r w:rsidR="0023432E" w:rsidRPr="00752E26">
              <w:rPr>
                <w:rFonts w:ascii="Times New Roman" w:eastAsia="Times New Roman" w:hAnsi="Times New Roman" w:cs="Times New Roman"/>
                <w:color w:val="222222"/>
                <w:sz w:val="24"/>
                <w:szCs w:val="24"/>
                <w:lang w:eastAsia="es-CO"/>
              </w:rPr>
              <w:t xml:space="preserve"> semestres. Por lo q</w:t>
            </w:r>
            <w:r w:rsidR="0047738A" w:rsidRPr="00752E26">
              <w:rPr>
                <w:rFonts w:ascii="Times New Roman" w:eastAsia="Times New Roman" w:hAnsi="Times New Roman" w:cs="Times New Roman"/>
                <w:color w:val="222222"/>
                <w:sz w:val="24"/>
                <w:szCs w:val="24"/>
                <w:lang w:eastAsia="es-CO"/>
              </w:rPr>
              <w:t>ue se</w:t>
            </w:r>
            <w:r w:rsidR="0086774C" w:rsidRPr="00752E26">
              <w:rPr>
                <w:rFonts w:ascii="Times New Roman" w:eastAsia="Times New Roman" w:hAnsi="Times New Roman" w:cs="Times New Roman"/>
                <w:color w:val="222222"/>
                <w:sz w:val="24"/>
                <w:szCs w:val="24"/>
                <w:lang w:eastAsia="es-CO"/>
              </w:rPr>
              <w:t xml:space="preserve"> refiere al pensamiento lógico matemático, </w:t>
            </w:r>
            <w:r w:rsidR="0023432E" w:rsidRPr="00752E26">
              <w:rPr>
                <w:rFonts w:ascii="Times New Roman" w:eastAsia="Times New Roman" w:hAnsi="Times New Roman" w:cs="Times New Roman"/>
                <w:color w:val="222222"/>
                <w:sz w:val="24"/>
                <w:szCs w:val="24"/>
                <w:lang w:eastAsia="es-CO"/>
              </w:rPr>
              <w:t>a</w:t>
            </w:r>
            <w:r w:rsidR="00A30A22" w:rsidRPr="00752E26">
              <w:rPr>
                <w:rFonts w:ascii="Times New Roman" w:eastAsia="Times New Roman" w:hAnsi="Times New Roman" w:cs="Times New Roman"/>
                <w:color w:val="222222"/>
                <w:sz w:val="24"/>
                <w:szCs w:val="24"/>
                <w:lang w:eastAsia="es-CO"/>
              </w:rPr>
              <w:t>porta</w:t>
            </w:r>
            <w:r w:rsidR="0023432E" w:rsidRPr="00752E26">
              <w:rPr>
                <w:rFonts w:ascii="Times New Roman" w:eastAsia="Times New Roman" w:hAnsi="Times New Roman" w:cs="Times New Roman"/>
                <w:color w:val="222222"/>
                <w:sz w:val="24"/>
                <w:szCs w:val="24"/>
                <w:lang w:eastAsia="es-CO"/>
              </w:rPr>
              <w:t xml:space="preserve"> habilidades </w:t>
            </w:r>
            <w:r w:rsidR="0086774C" w:rsidRPr="00752E26">
              <w:rPr>
                <w:rFonts w:ascii="Times New Roman" w:eastAsia="Times New Roman" w:hAnsi="Times New Roman" w:cs="Times New Roman"/>
                <w:color w:val="222222"/>
                <w:sz w:val="24"/>
                <w:szCs w:val="24"/>
                <w:lang w:eastAsia="es-CO"/>
              </w:rPr>
              <w:t>a los estudiantes para resolver situaciones escolares o de</w:t>
            </w:r>
            <w:r w:rsidR="00A30A22" w:rsidRPr="00752E26">
              <w:rPr>
                <w:rFonts w:ascii="Times New Roman" w:eastAsia="Times New Roman" w:hAnsi="Times New Roman" w:cs="Times New Roman"/>
                <w:color w:val="222222"/>
                <w:sz w:val="24"/>
                <w:szCs w:val="24"/>
                <w:lang w:eastAsia="es-CO"/>
              </w:rPr>
              <w:t xml:space="preserve"> la vida cotidiana (Cardoso y </w:t>
            </w:r>
            <w:proofErr w:type="spellStart"/>
            <w:r w:rsidR="00A30A22" w:rsidRPr="00752E26">
              <w:rPr>
                <w:rFonts w:ascii="Times New Roman" w:eastAsia="Times New Roman" w:hAnsi="Times New Roman" w:cs="Times New Roman"/>
                <w:color w:val="222222"/>
                <w:sz w:val="24"/>
                <w:szCs w:val="24"/>
                <w:lang w:eastAsia="es-CO"/>
              </w:rPr>
              <w:t>Cerecedo</w:t>
            </w:r>
            <w:proofErr w:type="spellEnd"/>
            <w:r w:rsidR="00A30A22" w:rsidRPr="00752E26">
              <w:rPr>
                <w:rFonts w:ascii="Times New Roman" w:eastAsia="Times New Roman" w:hAnsi="Times New Roman" w:cs="Times New Roman"/>
                <w:color w:val="222222"/>
                <w:sz w:val="24"/>
                <w:szCs w:val="24"/>
                <w:lang w:eastAsia="es-CO"/>
              </w:rPr>
              <w:t>, 2008)</w:t>
            </w:r>
            <w:r w:rsidR="0023432E" w:rsidRPr="00752E26">
              <w:rPr>
                <w:rFonts w:ascii="Times New Roman" w:eastAsia="Times New Roman" w:hAnsi="Times New Roman" w:cs="Times New Roman"/>
                <w:color w:val="222222"/>
                <w:sz w:val="24"/>
                <w:szCs w:val="24"/>
                <w:lang w:eastAsia="es-CO"/>
              </w:rPr>
              <w:t>, a</w:t>
            </w:r>
            <w:r w:rsidR="006443FD" w:rsidRPr="00752E26">
              <w:rPr>
                <w:rFonts w:ascii="Times New Roman" w:eastAsia="Times New Roman" w:hAnsi="Times New Roman" w:cs="Times New Roman"/>
                <w:color w:val="222222"/>
                <w:sz w:val="24"/>
                <w:szCs w:val="24"/>
                <w:lang w:eastAsia="es-CO"/>
              </w:rPr>
              <w:t xml:space="preserve"> su vez</w:t>
            </w:r>
            <w:r w:rsidR="008742ED" w:rsidRPr="00752E26">
              <w:rPr>
                <w:rFonts w:ascii="Times New Roman" w:eastAsia="Times New Roman" w:hAnsi="Times New Roman" w:cs="Times New Roman"/>
                <w:color w:val="222222"/>
                <w:sz w:val="24"/>
                <w:szCs w:val="24"/>
                <w:lang w:eastAsia="es-CO"/>
              </w:rPr>
              <w:t xml:space="preserve">, </w:t>
            </w:r>
            <w:r w:rsidR="006443FD" w:rsidRPr="00752E26">
              <w:rPr>
                <w:rFonts w:ascii="Times New Roman" w:eastAsia="Times New Roman" w:hAnsi="Times New Roman" w:cs="Times New Roman"/>
                <w:color w:val="222222"/>
                <w:sz w:val="24"/>
                <w:szCs w:val="24"/>
                <w:lang w:eastAsia="es-CO"/>
              </w:rPr>
              <w:t>esta deficiencia lleva</w:t>
            </w:r>
            <w:r w:rsidR="008742ED" w:rsidRPr="00752E26">
              <w:rPr>
                <w:rFonts w:ascii="Times New Roman" w:eastAsia="Times New Roman" w:hAnsi="Times New Roman" w:cs="Times New Roman"/>
                <w:color w:val="222222"/>
                <w:sz w:val="24"/>
                <w:szCs w:val="24"/>
                <w:lang w:eastAsia="es-CO"/>
              </w:rPr>
              <w:t xml:space="preserve"> a</w:t>
            </w:r>
            <w:r w:rsidR="006443FD" w:rsidRPr="00752E26">
              <w:rPr>
                <w:rFonts w:ascii="Times New Roman" w:eastAsia="Times New Roman" w:hAnsi="Times New Roman" w:cs="Times New Roman"/>
                <w:color w:val="222222"/>
                <w:sz w:val="24"/>
                <w:szCs w:val="24"/>
                <w:lang w:eastAsia="es-CO"/>
              </w:rPr>
              <w:t xml:space="preserve"> la no comprensión en otras áreas del conocimiento</w:t>
            </w:r>
            <w:r w:rsidR="0023432E" w:rsidRPr="00752E26">
              <w:rPr>
                <w:rFonts w:ascii="Times New Roman" w:eastAsia="Times New Roman" w:hAnsi="Times New Roman" w:cs="Times New Roman"/>
                <w:color w:val="222222"/>
                <w:sz w:val="24"/>
                <w:szCs w:val="24"/>
                <w:lang w:eastAsia="es-CO"/>
              </w:rPr>
              <w:t>. Para abordar la problemática, e</w:t>
            </w:r>
            <w:r w:rsidR="006443FD" w:rsidRPr="00752E26">
              <w:rPr>
                <w:rFonts w:ascii="Times New Roman" w:eastAsia="Times New Roman" w:hAnsi="Times New Roman" w:cs="Times New Roman"/>
                <w:color w:val="222222"/>
                <w:sz w:val="24"/>
                <w:szCs w:val="24"/>
                <w:lang w:eastAsia="es-CO"/>
              </w:rPr>
              <w:t>l objetivo de la investigaci</w:t>
            </w:r>
            <w:r w:rsidR="008742ED" w:rsidRPr="00752E26">
              <w:rPr>
                <w:rFonts w:ascii="Times New Roman" w:eastAsia="Times New Roman" w:hAnsi="Times New Roman" w:cs="Times New Roman"/>
                <w:color w:val="222222"/>
                <w:sz w:val="24"/>
                <w:szCs w:val="24"/>
                <w:lang w:eastAsia="es-CO"/>
              </w:rPr>
              <w:t xml:space="preserve">ón se orientó </w:t>
            </w:r>
            <w:r w:rsidR="006443FD" w:rsidRPr="00752E26">
              <w:rPr>
                <w:rFonts w:ascii="Times New Roman" w:eastAsia="Times New Roman" w:hAnsi="Times New Roman" w:cs="Times New Roman"/>
                <w:color w:val="222222"/>
                <w:sz w:val="24"/>
                <w:szCs w:val="24"/>
                <w:lang w:eastAsia="es-CO"/>
              </w:rPr>
              <w:t>en</w:t>
            </w:r>
            <w:r w:rsidR="008742ED" w:rsidRPr="00752E26">
              <w:rPr>
                <w:rFonts w:ascii="Times New Roman" w:eastAsia="Times New Roman" w:hAnsi="Times New Roman" w:cs="Times New Roman"/>
                <w:color w:val="222222"/>
                <w:sz w:val="24"/>
                <w:szCs w:val="24"/>
                <w:lang w:eastAsia="es-CO"/>
              </w:rPr>
              <w:t xml:space="preserve"> d</w:t>
            </w:r>
            <w:r w:rsidR="00127079" w:rsidRPr="00752E26">
              <w:rPr>
                <w:rFonts w:ascii="Times New Roman" w:eastAsia="Times New Roman" w:hAnsi="Times New Roman" w:cs="Times New Roman"/>
                <w:color w:val="222222"/>
                <w:sz w:val="24"/>
                <w:szCs w:val="24"/>
                <w:lang w:eastAsia="es-CO"/>
              </w:rPr>
              <w:t>eterminar la incidencia de la N</w:t>
            </w:r>
            <w:r w:rsidR="006443FD" w:rsidRPr="00752E26">
              <w:rPr>
                <w:rFonts w:ascii="Times New Roman" w:eastAsia="Times New Roman" w:hAnsi="Times New Roman" w:cs="Times New Roman"/>
                <w:color w:val="222222"/>
                <w:sz w:val="24"/>
                <w:szCs w:val="24"/>
                <w:lang w:eastAsia="es-CO"/>
              </w:rPr>
              <w:t>eurodidáctica como estrategia de enseñanza y aprendizaje para el fortalecimiento del pensamiento lógico matemático en ambientes virtuales de aprendizaje (AVA)</w:t>
            </w:r>
            <w:r w:rsidR="008742ED" w:rsidRPr="00752E26">
              <w:rPr>
                <w:rFonts w:ascii="Times New Roman" w:eastAsia="Times New Roman" w:hAnsi="Times New Roman" w:cs="Times New Roman"/>
                <w:color w:val="222222"/>
                <w:sz w:val="24"/>
                <w:szCs w:val="24"/>
                <w:lang w:eastAsia="es-CO"/>
              </w:rPr>
              <w:t xml:space="preserve">. </w:t>
            </w:r>
            <w:r w:rsidR="006443FD" w:rsidRPr="00752E26">
              <w:rPr>
                <w:rFonts w:ascii="Times New Roman" w:eastAsia="Times New Roman" w:hAnsi="Times New Roman" w:cs="Times New Roman"/>
                <w:color w:val="222222"/>
                <w:sz w:val="24"/>
                <w:szCs w:val="24"/>
                <w:lang w:eastAsia="es-CO"/>
              </w:rPr>
              <w:t>Metodológicamente se</w:t>
            </w:r>
            <w:r w:rsidR="00AF0037" w:rsidRPr="00752E26">
              <w:rPr>
                <w:rFonts w:ascii="Times New Roman" w:eastAsia="Times New Roman" w:hAnsi="Times New Roman" w:cs="Times New Roman"/>
                <w:color w:val="222222"/>
                <w:sz w:val="24"/>
                <w:szCs w:val="24"/>
                <w:lang w:eastAsia="es-CO"/>
              </w:rPr>
              <w:t xml:space="preserve"> aborda una</w:t>
            </w:r>
            <w:r w:rsidR="006443FD" w:rsidRPr="00752E26">
              <w:rPr>
                <w:rFonts w:ascii="Times New Roman" w:eastAsia="Times New Roman" w:hAnsi="Times New Roman" w:cs="Times New Roman"/>
                <w:color w:val="222222"/>
                <w:sz w:val="24"/>
                <w:szCs w:val="24"/>
                <w:lang w:eastAsia="es-CO"/>
              </w:rPr>
              <w:t xml:space="preserve"> investigaci</w:t>
            </w:r>
            <w:r w:rsidR="00AF0037" w:rsidRPr="00752E26">
              <w:rPr>
                <w:rFonts w:ascii="Times New Roman" w:eastAsia="Times New Roman" w:hAnsi="Times New Roman" w:cs="Times New Roman"/>
                <w:color w:val="222222"/>
                <w:sz w:val="24"/>
                <w:szCs w:val="24"/>
                <w:lang w:eastAsia="es-CO"/>
              </w:rPr>
              <w:t xml:space="preserve">ón mixta porque permite tener una perspectiva más amplia y profunda del </w:t>
            </w:r>
            <w:r w:rsidR="004148ED" w:rsidRPr="00752E26">
              <w:rPr>
                <w:rFonts w:ascii="Times New Roman" w:eastAsia="Times New Roman" w:hAnsi="Times New Roman" w:cs="Times New Roman"/>
                <w:color w:val="222222"/>
                <w:sz w:val="24"/>
                <w:szCs w:val="24"/>
                <w:lang w:eastAsia="es-CO"/>
              </w:rPr>
              <w:t>fenómeno (</w:t>
            </w:r>
            <w:r w:rsidR="00AF0037" w:rsidRPr="00752E26">
              <w:rPr>
                <w:rFonts w:ascii="Times New Roman" w:eastAsia="Times New Roman" w:hAnsi="Times New Roman" w:cs="Times New Roman"/>
                <w:color w:val="222222"/>
                <w:sz w:val="24"/>
                <w:szCs w:val="24"/>
                <w:lang w:eastAsia="es-CO"/>
              </w:rPr>
              <w:t>Hernández, Fernández y Bapti</w:t>
            </w:r>
            <w:r w:rsidR="004148ED" w:rsidRPr="00752E26">
              <w:rPr>
                <w:rFonts w:ascii="Times New Roman" w:eastAsia="Times New Roman" w:hAnsi="Times New Roman" w:cs="Times New Roman"/>
                <w:color w:val="222222"/>
                <w:sz w:val="24"/>
                <w:szCs w:val="24"/>
                <w:lang w:eastAsia="es-CO"/>
              </w:rPr>
              <w:t>sta, 2014). Así, desde lo cuantitativo se plantea un diseño pre-experimental (</w:t>
            </w:r>
            <w:r w:rsidR="00431BE7" w:rsidRPr="00752E26">
              <w:rPr>
                <w:rFonts w:ascii="Times New Roman" w:eastAsia="Times New Roman" w:hAnsi="Times New Roman" w:cs="Times New Roman"/>
                <w:color w:val="222222"/>
                <w:sz w:val="24"/>
                <w:szCs w:val="24"/>
                <w:lang w:eastAsia="es-CO"/>
              </w:rPr>
              <w:t>preprue</w:t>
            </w:r>
            <w:r w:rsidR="0003707A" w:rsidRPr="00752E26">
              <w:rPr>
                <w:rFonts w:ascii="Times New Roman" w:eastAsia="Times New Roman" w:hAnsi="Times New Roman" w:cs="Times New Roman"/>
                <w:color w:val="222222"/>
                <w:sz w:val="24"/>
                <w:szCs w:val="24"/>
                <w:lang w:eastAsia="es-CO"/>
              </w:rPr>
              <w:t>ba</w:t>
            </w:r>
            <w:r w:rsidR="00F5621F" w:rsidRPr="00752E26">
              <w:rPr>
                <w:rFonts w:ascii="Times New Roman" w:eastAsia="Times New Roman" w:hAnsi="Times New Roman" w:cs="Times New Roman"/>
                <w:color w:val="222222"/>
                <w:sz w:val="24"/>
                <w:szCs w:val="24"/>
                <w:lang w:eastAsia="es-CO"/>
              </w:rPr>
              <w:t xml:space="preserve"> </w:t>
            </w:r>
            <w:r w:rsidR="0003707A" w:rsidRPr="00752E26">
              <w:rPr>
                <w:rFonts w:ascii="Times New Roman" w:eastAsia="Times New Roman" w:hAnsi="Times New Roman" w:cs="Times New Roman"/>
                <w:color w:val="222222"/>
                <w:sz w:val="24"/>
                <w:szCs w:val="24"/>
                <w:lang w:eastAsia="es-CO"/>
              </w:rPr>
              <w:t>-</w:t>
            </w:r>
            <w:r w:rsidR="00F5621F" w:rsidRPr="00752E26">
              <w:rPr>
                <w:rFonts w:ascii="Times New Roman" w:eastAsia="Times New Roman" w:hAnsi="Times New Roman" w:cs="Times New Roman"/>
                <w:color w:val="222222"/>
                <w:sz w:val="24"/>
                <w:szCs w:val="24"/>
                <w:lang w:eastAsia="es-CO"/>
              </w:rPr>
              <w:t xml:space="preserve"> </w:t>
            </w:r>
            <w:r w:rsidR="0003707A" w:rsidRPr="00752E26">
              <w:rPr>
                <w:rFonts w:ascii="Times New Roman" w:eastAsia="Times New Roman" w:hAnsi="Times New Roman" w:cs="Times New Roman"/>
                <w:color w:val="222222"/>
                <w:sz w:val="24"/>
                <w:szCs w:val="24"/>
                <w:lang w:eastAsia="es-CO"/>
              </w:rPr>
              <w:t>posprueba con un solo grupo</w:t>
            </w:r>
            <w:r w:rsidR="00431BE7" w:rsidRPr="00752E26">
              <w:rPr>
                <w:rFonts w:ascii="Times New Roman" w:eastAsia="Times New Roman" w:hAnsi="Times New Roman" w:cs="Times New Roman"/>
                <w:color w:val="222222"/>
                <w:sz w:val="24"/>
                <w:szCs w:val="24"/>
                <w:lang w:eastAsia="es-CO"/>
              </w:rPr>
              <w:t>)</w:t>
            </w:r>
            <w:r w:rsidR="004148ED" w:rsidRPr="00752E26">
              <w:rPr>
                <w:rFonts w:ascii="Times New Roman" w:eastAsia="Times New Roman" w:hAnsi="Times New Roman" w:cs="Times New Roman"/>
                <w:color w:val="222222"/>
                <w:sz w:val="24"/>
                <w:szCs w:val="24"/>
                <w:lang w:eastAsia="es-CO"/>
              </w:rPr>
              <w:t xml:space="preserve"> y por otra parte, desde lo cualitativo un alcance descriptivo empleando como técnica la observación directa. Para el análisis de los </w:t>
            </w:r>
            <w:r w:rsidR="006443FD" w:rsidRPr="00752E26">
              <w:rPr>
                <w:rFonts w:ascii="Times New Roman" w:eastAsia="Times New Roman" w:hAnsi="Times New Roman" w:cs="Times New Roman"/>
                <w:color w:val="222222"/>
                <w:sz w:val="24"/>
                <w:szCs w:val="24"/>
                <w:lang w:eastAsia="es-CO"/>
              </w:rPr>
              <w:t>resultados</w:t>
            </w:r>
            <w:r w:rsidR="004148ED" w:rsidRPr="00752E26">
              <w:rPr>
                <w:rFonts w:ascii="Times New Roman" w:eastAsia="Times New Roman" w:hAnsi="Times New Roman" w:cs="Times New Roman"/>
                <w:color w:val="222222"/>
                <w:sz w:val="24"/>
                <w:szCs w:val="24"/>
                <w:lang w:eastAsia="es-CO"/>
              </w:rPr>
              <w:t xml:space="preserve"> se utilizará la triangulación metodológica</w:t>
            </w:r>
            <w:r w:rsidR="0023432E" w:rsidRPr="00752E26">
              <w:rPr>
                <w:rFonts w:ascii="Times New Roman" w:eastAsia="Times New Roman" w:hAnsi="Times New Roman" w:cs="Times New Roman"/>
                <w:color w:val="222222"/>
                <w:sz w:val="24"/>
                <w:szCs w:val="24"/>
                <w:lang w:eastAsia="es-CO"/>
              </w:rPr>
              <w:t xml:space="preserve"> concurrente (DITRIAC)</w:t>
            </w:r>
            <w:r w:rsidR="004148ED" w:rsidRPr="00752E26">
              <w:rPr>
                <w:rFonts w:ascii="Times New Roman" w:eastAsia="Times New Roman" w:hAnsi="Times New Roman" w:cs="Times New Roman"/>
                <w:color w:val="222222"/>
                <w:sz w:val="24"/>
                <w:szCs w:val="24"/>
                <w:lang w:eastAsia="es-CO"/>
              </w:rPr>
              <w:t xml:space="preserve">. Finalmente la </w:t>
            </w:r>
            <w:r w:rsidR="006443FD" w:rsidRPr="00752E26">
              <w:rPr>
                <w:rFonts w:ascii="Times New Roman" w:eastAsia="Times New Roman" w:hAnsi="Times New Roman" w:cs="Times New Roman"/>
                <w:color w:val="222222"/>
                <w:sz w:val="24"/>
                <w:szCs w:val="24"/>
                <w:lang w:eastAsia="es-CO"/>
              </w:rPr>
              <w:t>investigaci</w:t>
            </w:r>
            <w:r w:rsidR="008742ED" w:rsidRPr="00752E26">
              <w:rPr>
                <w:rFonts w:ascii="Times New Roman" w:eastAsia="Times New Roman" w:hAnsi="Times New Roman" w:cs="Times New Roman"/>
                <w:color w:val="222222"/>
                <w:sz w:val="24"/>
                <w:szCs w:val="24"/>
                <w:lang w:eastAsia="es-CO"/>
              </w:rPr>
              <w:t xml:space="preserve">ón se </w:t>
            </w:r>
            <w:r w:rsidR="004148ED" w:rsidRPr="00752E26">
              <w:rPr>
                <w:rFonts w:ascii="Times New Roman" w:eastAsia="Times New Roman" w:hAnsi="Times New Roman" w:cs="Times New Roman"/>
                <w:color w:val="222222"/>
                <w:sz w:val="24"/>
                <w:szCs w:val="24"/>
                <w:lang w:eastAsia="es-CO"/>
              </w:rPr>
              <w:t>orienta</w:t>
            </w:r>
            <w:r w:rsidR="008742ED" w:rsidRPr="00752E26">
              <w:rPr>
                <w:rFonts w:ascii="Times New Roman" w:eastAsia="Times New Roman" w:hAnsi="Times New Roman" w:cs="Times New Roman"/>
                <w:color w:val="222222"/>
                <w:sz w:val="24"/>
                <w:szCs w:val="24"/>
                <w:lang w:eastAsia="es-CO"/>
              </w:rPr>
              <w:t xml:space="preserve"> desde la verificación de </w:t>
            </w:r>
            <w:r w:rsidR="006443FD" w:rsidRPr="00752E26">
              <w:rPr>
                <w:rFonts w:ascii="Times New Roman" w:eastAsia="Times New Roman" w:hAnsi="Times New Roman" w:cs="Times New Roman"/>
                <w:color w:val="222222"/>
                <w:sz w:val="24"/>
                <w:szCs w:val="24"/>
                <w:lang w:eastAsia="es-CO"/>
              </w:rPr>
              <w:t xml:space="preserve">la incidencia de la </w:t>
            </w:r>
            <w:r w:rsidR="006443FD" w:rsidRPr="00752E26">
              <w:rPr>
                <w:rFonts w:ascii="Times New Roman" w:eastAsia="Times New Roman" w:hAnsi="Times New Roman" w:cs="Times New Roman"/>
                <w:color w:val="222222"/>
                <w:sz w:val="24"/>
                <w:szCs w:val="24"/>
                <w:lang w:eastAsia="es-CO"/>
              </w:rPr>
              <w:lastRenderedPageBreak/>
              <w:t xml:space="preserve">neurodidáctica en el fortalecimiento del pensamiento lógico matemático, mediante la implementación de estrategias </w:t>
            </w:r>
            <w:r w:rsidR="008742ED" w:rsidRPr="00752E26">
              <w:rPr>
                <w:rFonts w:ascii="Times New Roman" w:eastAsia="Times New Roman" w:hAnsi="Times New Roman" w:cs="Times New Roman"/>
                <w:color w:val="222222"/>
                <w:sz w:val="24"/>
                <w:szCs w:val="24"/>
                <w:lang w:eastAsia="es-CO"/>
              </w:rPr>
              <w:t xml:space="preserve">mediadas </w:t>
            </w:r>
            <w:r w:rsidR="006443FD" w:rsidRPr="00752E26">
              <w:rPr>
                <w:rFonts w:ascii="Times New Roman" w:eastAsia="Times New Roman" w:hAnsi="Times New Roman" w:cs="Times New Roman"/>
                <w:color w:val="222222"/>
                <w:sz w:val="24"/>
                <w:szCs w:val="24"/>
                <w:lang w:eastAsia="es-CO"/>
              </w:rPr>
              <w:t>por las Tecnologías de la Información y la Comunicación (TIC) en Ambientes</w:t>
            </w:r>
            <w:r w:rsidR="0023432E" w:rsidRPr="00752E26">
              <w:rPr>
                <w:rFonts w:ascii="Times New Roman" w:eastAsia="Times New Roman" w:hAnsi="Times New Roman" w:cs="Times New Roman"/>
                <w:color w:val="222222"/>
                <w:sz w:val="24"/>
                <w:szCs w:val="24"/>
                <w:lang w:eastAsia="es-CO"/>
              </w:rPr>
              <w:t xml:space="preserve"> Virtuales de Aprendizaje (AVA).</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D74A7" w:rsidRPr="00752E26" w:rsidRDefault="00C7578F" w:rsidP="00AD74A7">
            <w:pPr>
              <w:spacing w:line="276" w:lineRule="auto"/>
              <w:jc w:val="both"/>
              <w:rPr>
                <w:rFonts w:ascii="Times New Roman" w:hAnsi="Times New Roman" w:cs="Times New Roman"/>
                <w:b/>
                <w:sz w:val="24"/>
                <w:szCs w:val="24"/>
              </w:rPr>
            </w:pPr>
            <w:r w:rsidRPr="00752E26">
              <w:rPr>
                <w:rFonts w:ascii="Times New Roman" w:hAnsi="Times New Roman" w:cs="Times New Roman"/>
                <w:color w:val="333333"/>
                <w:sz w:val="24"/>
                <w:szCs w:val="24"/>
                <w:shd w:val="clear" w:color="auto" w:fill="FFFFFF"/>
              </w:rPr>
              <w:lastRenderedPageBreak/>
              <w:t xml:space="preserve">Aprendizaje, </w:t>
            </w:r>
            <w:r w:rsidR="00AD74A7" w:rsidRPr="00752E26">
              <w:rPr>
                <w:rFonts w:ascii="Times New Roman" w:hAnsi="Times New Roman" w:cs="Times New Roman"/>
                <w:sz w:val="24"/>
                <w:szCs w:val="24"/>
              </w:rPr>
              <w:t>Currículo,</w:t>
            </w:r>
            <w:r w:rsidRPr="00752E26">
              <w:rPr>
                <w:rFonts w:ascii="Times New Roman" w:hAnsi="Times New Roman" w:cs="Times New Roman"/>
                <w:sz w:val="24"/>
                <w:szCs w:val="24"/>
              </w:rPr>
              <w:t xml:space="preserve"> Enseñanza, </w:t>
            </w:r>
            <w:r w:rsidRPr="00752E26">
              <w:rPr>
                <w:rFonts w:ascii="Times New Roman" w:hAnsi="Times New Roman" w:cs="Times New Roman"/>
                <w:color w:val="333333"/>
                <w:sz w:val="24"/>
                <w:szCs w:val="24"/>
                <w:shd w:val="clear" w:color="auto" w:fill="FFFFFF"/>
              </w:rPr>
              <w:t xml:space="preserve">Neuroeducación, </w:t>
            </w:r>
            <w:r w:rsidRPr="00752E26">
              <w:rPr>
                <w:rFonts w:ascii="Times New Roman" w:hAnsi="Times New Roman" w:cs="Times New Roman"/>
                <w:sz w:val="24"/>
                <w:szCs w:val="24"/>
              </w:rPr>
              <w:t>Neurodidáctica, Pensamiento Lógico M</w:t>
            </w:r>
            <w:r w:rsidR="00AD74A7" w:rsidRPr="00752E26">
              <w:rPr>
                <w:rFonts w:ascii="Times New Roman" w:hAnsi="Times New Roman" w:cs="Times New Roman"/>
                <w:sz w:val="24"/>
                <w:szCs w:val="24"/>
              </w:rPr>
              <w:t>atemático</w:t>
            </w:r>
            <w:r w:rsidRPr="00752E26">
              <w:rPr>
                <w:rFonts w:ascii="Times New Roman" w:hAnsi="Times New Roman" w:cs="Times New Roman"/>
                <w:sz w:val="24"/>
                <w:szCs w:val="24"/>
              </w:rPr>
              <w:t>.</w:t>
            </w:r>
            <w:r w:rsidR="00AD74A7" w:rsidRPr="00752E26">
              <w:rPr>
                <w:rFonts w:ascii="Times New Roman" w:hAnsi="Times New Roman" w:cs="Times New Roman"/>
                <w:sz w:val="24"/>
                <w:szCs w:val="24"/>
              </w:rPr>
              <w:t xml:space="preserve"> </w:t>
            </w:r>
          </w:p>
          <w:p w:rsidR="002A18AF" w:rsidRPr="00752E26" w:rsidRDefault="002A18AF" w:rsidP="007D688F">
            <w:pPr>
              <w:spacing w:after="0" w:line="276" w:lineRule="auto"/>
              <w:jc w:val="both"/>
              <w:rPr>
                <w:rFonts w:ascii="Times New Roman" w:eastAsia="Times New Roman" w:hAnsi="Times New Roman" w:cs="Times New Roman"/>
                <w:color w:val="222222"/>
                <w:sz w:val="24"/>
                <w:szCs w:val="24"/>
                <w:lang w:eastAsia="es-CO"/>
              </w:rPr>
            </w:pPr>
          </w:p>
        </w:tc>
      </w:tr>
    </w:tbl>
    <w:p w:rsidR="002A18AF" w:rsidRPr="00752E26" w:rsidRDefault="002A18AF" w:rsidP="007D688F">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E6008D"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P</w:t>
            </w:r>
            <w:r w:rsidR="002A18AF" w:rsidRPr="00752E26">
              <w:rPr>
                <w:rFonts w:ascii="Times New Roman" w:eastAsia="Times New Roman" w:hAnsi="Times New Roman" w:cs="Times New Roman"/>
                <w:b/>
                <w:bCs/>
                <w:color w:val="222222"/>
                <w:sz w:val="24"/>
                <w:szCs w:val="24"/>
                <w:lang w:eastAsia="es-CO"/>
              </w:rPr>
              <w:t>roblema de investigación</w:t>
            </w:r>
          </w:p>
        </w:tc>
      </w:tr>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DF30A8" w:rsidRPr="00752E26" w:rsidRDefault="00BD486A" w:rsidP="007D688F">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Desde la función que deben cumplir </w:t>
            </w:r>
            <w:r w:rsidR="00ED2163" w:rsidRPr="00752E26">
              <w:rPr>
                <w:rFonts w:ascii="Times New Roman" w:eastAsia="Times New Roman" w:hAnsi="Times New Roman" w:cs="Times New Roman"/>
                <w:color w:val="222222"/>
                <w:sz w:val="24"/>
                <w:szCs w:val="24"/>
                <w:lang w:eastAsia="es-CO"/>
              </w:rPr>
              <w:t xml:space="preserve">las Instituciones </w:t>
            </w:r>
            <w:r w:rsidR="007324B7" w:rsidRPr="00752E26">
              <w:rPr>
                <w:rFonts w:ascii="Times New Roman" w:eastAsia="Times New Roman" w:hAnsi="Times New Roman" w:cs="Times New Roman"/>
                <w:color w:val="222222"/>
                <w:sz w:val="24"/>
                <w:szCs w:val="24"/>
                <w:lang w:eastAsia="es-CO"/>
              </w:rPr>
              <w:t xml:space="preserve">se deben proponer </w:t>
            </w:r>
            <w:r w:rsidRPr="00752E26">
              <w:rPr>
                <w:rFonts w:ascii="Times New Roman" w:eastAsia="Times New Roman" w:hAnsi="Times New Roman" w:cs="Times New Roman"/>
                <w:color w:val="222222"/>
                <w:sz w:val="24"/>
                <w:szCs w:val="24"/>
                <w:lang w:eastAsia="es-CO"/>
              </w:rPr>
              <w:t>nuevos modelos educativos</w:t>
            </w:r>
            <w:r w:rsidR="007324B7" w:rsidRPr="00752E26">
              <w:rPr>
                <w:rFonts w:ascii="Times New Roman" w:eastAsia="Times New Roman" w:hAnsi="Times New Roman" w:cs="Times New Roman"/>
                <w:color w:val="222222"/>
                <w:sz w:val="24"/>
                <w:szCs w:val="24"/>
                <w:lang w:eastAsia="es-CO"/>
              </w:rPr>
              <w:t>, coherentes con las nuevas tendencias que han permeado la Educación, pero más aún</w:t>
            </w:r>
            <w:r w:rsidR="00DD2300" w:rsidRPr="00752E26">
              <w:rPr>
                <w:rFonts w:ascii="Times New Roman" w:eastAsia="Times New Roman" w:hAnsi="Times New Roman" w:cs="Times New Roman"/>
                <w:color w:val="222222"/>
                <w:sz w:val="24"/>
                <w:szCs w:val="24"/>
                <w:lang w:eastAsia="es-CO"/>
              </w:rPr>
              <w:t xml:space="preserve"> modelos que den </w:t>
            </w:r>
            <w:r w:rsidR="007324B7" w:rsidRPr="00752E26">
              <w:rPr>
                <w:rFonts w:ascii="Times New Roman" w:eastAsia="Times New Roman" w:hAnsi="Times New Roman" w:cs="Times New Roman"/>
                <w:color w:val="222222"/>
                <w:sz w:val="24"/>
                <w:szCs w:val="24"/>
                <w:lang w:eastAsia="es-CO"/>
              </w:rPr>
              <w:t>respuesta a las necesidades</w:t>
            </w:r>
            <w:r w:rsidR="0023432E" w:rsidRPr="00752E26">
              <w:rPr>
                <w:rFonts w:ascii="Times New Roman" w:eastAsia="Times New Roman" w:hAnsi="Times New Roman" w:cs="Times New Roman"/>
                <w:color w:val="222222"/>
                <w:sz w:val="24"/>
                <w:szCs w:val="24"/>
                <w:lang w:eastAsia="es-CO"/>
              </w:rPr>
              <w:t xml:space="preserve"> y los estilos de aprendizaje </w:t>
            </w:r>
            <w:r w:rsidR="007324B7" w:rsidRPr="00752E26">
              <w:rPr>
                <w:rFonts w:ascii="Times New Roman" w:eastAsia="Times New Roman" w:hAnsi="Times New Roman" w:cs="Times New Roman"/>
                <w:color w:val="222222"/>
                <w:sz w:val="24"/>
                <w:szCs w:val="24"/>
                <w:lang w:eastAsia="es-CO"/>
              </w:rPr>
              <w:t>de los estudiantes</w:t>
            </w:r>
            <w:r w:rsidRPr="00752E26">
              <w:rPr>
                <w:rFonts w:ascii="Times New Roman" w:eastAsia="Times New Roman" w:hAnsi="Times New Roman" w:cs="Times New Roman"/>
                <w:color w:val="222222"/>
                <w:sz w:val="24"/>
                <w:szCs w:val="24"/>
                <w:lang w:eastAsia="es-CO"/>
              </w:rPr>
              <w:t xml:space="preserve">. </w:t>
            </w:r>
            <w:r w:rsidR="00ED2163" w:rsidRPr="00752E26">
              <w:rPr>
                <w:rFonts w:ascii="Times New Roman" w:eastAsia="Times New Roman" w:hAnsi="Times New Roman" w:cs="Times New Roman"/>
                <w:color w:val="222222"/>
                <w:sz w:val="24"/>
                <w:szCs w:val="24"/>
                <w:lang w:eastAsia="es-CO"/>
              </w:rPr>
              <w:t>Considerando que l</w:t>
            </w:r>
            <w:r w:rsidR="007324B7" w:rsidRPr="00752E26">
              <w:rPr>
                <w:rFonts w:ascii="Times New Roman" w:eastAsia="Times New Roman" w:hAnsi="Times New Roman" w:cs="Times New Roman"/>
                <w:color w:val="222222"/>
                <w:sz w:val="24"/>
                <w:szCs w:val="24"/>
                <w:lang w:eastAsia="es-CO"/>
              </w:rPr>
              <w:t xml:space="preserve">a incursión de la tecnología </w:t>
            </w:r>
            <w:r w:rsidR="00B67EBE" w:rsidRPr="00752E26">
              <w:rPr>
                <w:rFonts w:ascii="Times New Roman" w:eastAsia="Times New Roman" w:hAnsi="Times New Roman" w:cs="Times New Roman"/>
                <w:color w:val="222222"/>
                <w:sz w:val="24"/>
                <w:szCs w:val="24"/>
                <w:lang w:eastAsia="es-CO"/>
              </w:rPr>
              <w:t>ha generado una revoluc</w:t>
            </w:r>
            <w:r w:rsidRPr="00752E26">
              <w:rPr>
                <w:rFonts w:ascii="Times New Roman" w:eastAsia="Times New Roman" w:hAnsi="Times New Roman" w:cs="Times New Roman"/>
                <w:color w:val="222222"/>
                <w:sz w:val="24"/>
                <w:szCs w:val="24"/>
                <w:lang w:eastAsia="es-CO"/>
              </w:rPr>
              <w:t>ión metodológica en los procesos de enseñanza y aprendizaje</w:t>
            </w:r>
            <w:r w:rsidR="005D438D" w:rsidRPr="00752E26">
              <w:rPr>
                <w:rFonts w:ascii="Times New Roman" w:eastAsia="Times New Roman" w:hAnsi="Times New Roman" w:cs="Times New Roman"/>
                <w:color w:val="222222"/>
                <w:sz w:val="24"/>
                <w:szCs w:val="24"/>
                <w:lang w:eastAsia="es-CO"/>
              </w:rPr>
              <w:t xml:space="preserve"> y </w:t>
            </w:r>
            <w:r w:rsidR="00B67EBE" w:rsidRPr="00752E26">
              <w:rPr>
                <w:rFonts w:ascii="Times New Roman" w:eastAsia="Times New Roman" w:hAnsi="Times New Roman" w:cs="Times New Roman"/>
                <w:color w:val="222222"/>
                <w:sz w:val="24"/>
                <w:szCs w:val="24"/>
                <w:lang w:eastAsia="es-CO"/>
              </w:rPr>
              <w:t>la</w:t>
            </w:r>
            <w:r w:rsidR="007324B7" w:rsidRPr="00752E26">
              <w:rPr>
                <w:rFonts w:ascii="Times New Roman" w:eastAsia="Times New Roman" w:hAnsi="Times New Roman" w:cs="Times New Roman"/>
                <w:color w:val="222222"/>
                <w:sz w:val="24"/>
                <w:szCs w:val="24"/>
                <w:lang w:eastAsia="es-CO"/>
              </w:rPr>
              <w:t>s</w:t>
            </w:r>
            <w:r w:rsidR="005D438D" w:rsidRPr="00752E26">
              <w:rPr>
                <w:rFonts w:ascii="Times New Roman" w:eastAsia="Times New Roman" w:hAnsi="Times New Roman" w:cs="Times New Roman"/>
                <w:color w:val="222222"/>
                <w:sz w:val="24"/>
                <w:szCs w:val="24"/>
                <w:lang w:eastAsia="es-CO"/>
              </w:rPr>
              <w:t xml:space="preserve"> formas de conocer y </w:t>
            </w:r>
            <w:r w:rsidR="00B67EBE" w:rsidRPr="00752E26">
              <w:rPr>
                <w:rFonts w:ascii="Times New Roman" w:eastAsia="Times New Roman" w:hAnsi="Times New Roman" w:cs="Times New Roman"/>
                <w:color w:val="222222"/>
                <w:sz w:val="24"/>
                <w:szCs w:val="24"/>
                <w:lang w:eastAsia="es-CO"/>
              </w:rPr>
              <w:t>aprender de los estudiantes</w:t>
            </w:r>
            <w:r w:rsidR="005D438D" w:rsidRPr="00752E26">
              <w:rPr>
                <w:rFonts w:ascii="Times New Roman" w:eastAsia="Times New Roman" w:hAnsi="Times New Roman" w:cs="Times New Roman"/>
                <w:color w:val="222222"/>
                <w:sz w:val="24"/>
                <w:szCs w:val="24"/>
                <w:lang w:eastAsia="es-CO"/>
              </w:rPr>
              <w:t xml:space="preserve">, se han propiciado una </w:t>
            </w:r>
            <w:r w:rsidR="00B67EBE" w:rsidRPr="00752E26">
              <w:rPr>
                <w:rFonts w:ascii="Times New Roman" w:eastAsia="Times New Roman" w:hAnsi="Times New Roman" w:cs="Times New Roman"/>
                <w:color w:val="222222"/>
                <w:sz w:val="24"/>
                <w:szCs w:val="24"/>
                <w:lang w:eastAsia="es-CO"/>
              </w:rPr>
              <w:t>serie de inquietud</w:t>
            </w:r>
            <w:r w:rsidR="007324B7" w:rsidRPr="00752E26">
              <w:rPr>
                <w:rFonts w:ascii="Times New Roman" w:eastAsia="Times New Roman" w:hAnsi="Times New Roman" w:cs="Times New Roman"/>
                <w:color w:val="222222"/>
                <w:sz w:val="24"/>
                <w:szCs w:val="24"/>
                <w:lang w:eastAsia="es-CO"/>
              </w:rPr>
              <w:t>es</w:t>
            </w:r>
            <w:r w:rsidR="005D438D" w:rsidRPr="00752E26">
              <w:rPr>
                <w:rFonts w:ascii="Times New Roman" w:eastAsia="Times New Roman" w:hAnsi="Times New Roman" w:cs="Times New Roman"/>
                <w:color w:val="222222"/>
                <w:sz w:val="24"/>
                <w:szCs w:val="24"/>
                <w:lang w:eastAsia="es-CO"/>
              </w:rPr>
              <w:t xml:space="preserve"> </w:t>
            </w:r>
            <w:r w:rsidR="007324B7" w:rsidRPr="00752E26">
              <w:rPr>
                <w:rFonts w:ascii="Times New Roman" w:eastAsia="Times New Roman" w:hAnsi="Times New Roman" w:cs="Times New Roman"/>
                <w:color w:val="222222"/>
                <w:sz w:val="24"/>
                <w:szCs w:val="24"/>
                <w:lang w:eastAsia="es-CO"/>
              </w:rPr>
              <w:t>¿De esta manera, es necesario interrogarse que está pasando con los modelos y teorías de aprendizaje existentes</w:t>
            </w:r>
            <w:r w:rsidR="00ED2163" w:rsidRPr="00752E26">
              <w:rPr>
                <w:rFonts w:ascii="Times New Roman" w:eastAsia="Times New Roman" w:hAnsi="Times New Roman" w:cs="Times New Roman"/>
                <w:color w:val="222222"/>
                <w:sz w:val="24"/>
                <w:szCs w:val="24"/>
                <w:lang w:eastAsia="es-CO"/>
              </w:rPr>
              <w:t xml:space="preserve"> para dar respuesta a estos desafíos educativos?</w:t>
            </w:r>
            <w:r w:rsidR="00DF30A8" w:rsidRPr="00752E26">
              <w:rPr>
                <w:rFonts w:ascii="Times New Roman" w:eastAsia="Times New Roman" w:hAnsi="Times New Roman" w:cs="Times New Roman"/>
                <w:color w:val="222222"/>
                <w:sz w:val="24"/>
                <w:szCs w:val="24"/>
                <w:lang w:eastAsia="es-CO"/>
              </w:rPr>
              <w:t xml:space="preserve"> S</w:t>
            </w:r>
            <w:r w:rsidR="007324B7" w:rsidRPr="00752E26">
              <w:rPr>
                <w:rFonts w:ascii="Times New Roman" w:eastAsia="Times New Roman" w:hAnsi="Times New Roman" w:cs="Times New Roman"/>
                <w:color w:val="222222"/>
                <w:sz w:val="24"/>
                <w:szCs w:val="24"/>
                <w:lang w:eastAsia="es-CO"/>
              </w:rPr>
              <w:t>egún</w:t>
            </w:r>
            <w:r w:rsidR="00ED2163" w:rsidRPr="00752E26">
              <w:rPr>
                <w:rFonts w:ascii="Times New Roman" w:eastAsia="Times New Roman" w:hAnsi="Times New Roman" w:cs="Times New Roman"/>
                <w:color w:val="222222"/>
                <w:sz w:val="24"/>
                <w:szCs w:val="24"/>
                <w:lang w:eastAsia="es-CO"/>
              </w:rPr>
              <w:t xml:space="preserve"> el informe sobre el desarrollo mundial</w:t>
            </w:r>
            <w:r w:rsidR="003A282C" w:rsidRPr="00752E26">
              <w:rPr>
                <w:rFonts w:ascii="Times New Roman" w:eastAsia="Times New Roman" w:hAnsi="Times New Roman" w:cs="Times New Roman"/>
                <w:color w:val="222222"/>
                <w:sz w:val="24"/>
                <w:szCs w:val="24"/>
                <w:lang w:eastAsia="es-CO"/>
              </w:rPr>
              <w:t xml:space="preserve">: Aprender para hacer realidad la promesa de la Educación (Banco Mundial, </w:t>
            </w:r>
            <w:proofErr w:type="spellStart"/>
            <w:r w:rsidR="003A282C" w:rsidRPr="00752E26">
              <w:rPr>
                <w:rFonts w:ascii="Times New Roman" w:eastAsia="Times New Roman" w:hAnsi="Times New Roman" w:cs="Times New Roman"/>
                <w:color w:val="222222"/>
                <w:sz w:val="24"/>
                <w:szCs w:val="24"/>
                <w:lang w:eastAsia="es-CO"/>
              </w:rPr>
              <w:t>2018a</w:t>
            </w:r>
            <w:proofErr w:type="spellEnd"/>
            <w:r w:rsidR="003A282C" w:rsidRPr="00752E26">
              <w:rPr>
                <w:rFonts w:ascii="Times New Roman" w:eastAsia="Times New Roman" w:hAnsi="Times New Roman" w:cs="Times New Roman"/>
                <w:color w:val="222222"/>
                <w:sz w:val="24"/>
                <w:szCs w:val="24"/>
                <w:lang w:eastAsia="es-CO"/>
              </w:rPr>
              <w:t>)</w:t>
            </w:r>
            <w:r w:rsidR="0052373B" w:rsidRPr="00752E26">
              <w:rPr>
                <w:rFonts w:ascii="Times New Roman" w:eastAsia="Times New Roman" w:hAnsi="Times New Roman" w:cs="Times New Roman"/>
                <w:color w:val="222222"/>
                <w:sz w:val="24"/>
                <w:szCs w:val="24"/>
                <w:lang w:eastAsia="es-CO"/>
              </w:rPr>
              <w:t xml:space="preserve">, </w:t>
            </w:r>
            <w:r w:rsidR="00ED2163" w:rsidRPr="00752E26">
              <w:rPr>
                <w:rFonts w:ascii="Times New Roman" w:eastAsia="Times New Roman" w:hAnsi="Times New Roman" w:cs="Times New Roman"/>
                <w:color w:val="222222"/>
                <w:sz w:val="24"/>
                <w:szCs w:val="24"/>
                <w:lang w:eastAsia="es-CO"/>
              </w:rPr>
              <w:t>se advierte una crisis del aprendizaje en la educación a nivel mundial</w:t>
            </w:r>
            <w:r w:rsidR="003A282C" w:rsidRPr="00752E26">
              <w:rPr>
                <w:rFonts w:ascii="Times New Roman" w:eastAsia="Times New Roman" w:hAnsi="Times New Roman" w:cs="Times New Roman"/>
                <w:color w:val="222222"/>
                <w:sz w:val="24"/>
                <w:szCs w:val="24"/>
                <w:lang w:eastAsia="es-CO"/>
              </w:rPr>
              <w:t>. En este informe se menciona que el ap</w:t>
            </w:r>
            <w:r w:rsidR="00DF30A8" w:rsidRPr="00752E26">
              <w:rPr>
                <w:rFonts w:ascii="Times New Roman" w:eastAsia="Times New Roman" w:hAnsi="Times New Roman" w:cs="Times New Roman"/>
                <w:color w:val="222222"/>
                <w:sz w:val="24"/>
                <w:szCs w:val="24"/>
                <w:lang w:eastAsia="es-CO"/>
              </w:rPr>
              <w:t>rendizaje es fundamental en la e</w:t>
            </w:r>
            <w:r w:rsidR="003A282C" w:rsidRPr="00752E26">
              <w:rPr>
                <w:rFonts w:ascii="Times New Roman" w:eastAsia="Times New Roman" w:hAnsi="Times New Roman" w:cs="Times New Roman"/>
                <w:color w:val="222222"/>
                <w:sz w:val="24"/>
                <w:szCs w:val="24"/>
                <w:lang w:eastAsia="es-CO"/>
              </w:rPr>
              <w:t xml:space="preserve">ducación, y que es el factor determinante para poder erradicar la pobreza. Se proponen acciones puntuales desde el mejoramiento de los sistemas de evaluación, involucrar a todos los actores que tienen que ver con la educación y por último adaptar las prácticas escolares a las necesidades de los estudiantes (Banco Mundial, </w:t>
            </w:r>
            <w:proofErr w:type="spellStart"/>
            <w:r w:rsidR="003A282C" w:rsidRPr="00752E26">
              <w:rPr>
                <w:rFonts w:ascii="Times New Roman" w:eastAsia="Times New Roman" w:hAnsi="Times New Roman" w:cs="Times New Roman"/>
                <w:color w:val="222222"/>
                <w:sz w:val="24"/>
                <w:szCs w:val="24"/>
                <w:lang w:eastAsia="es-CO"/>
              </w:rPr>
              <w:t>2018b</w:t>
            </w:r>
            <w:proofErr w:type="spellEnd"/>
            <w:r w:rsidR="003A282C" w:rsidRPr="00752E26">
              <w:rPr>
                <w:rFonts w:ascii="Times New Roman" w:eastAsia="Times New Roman" w:hAnsi="Times New Roman" w:cs="Times New Roman"/>
                <w:color w:val="222222"/>
                <w:sz w:val="24"/>
                <w:szCs w:val="24"/>
                <w:lang w:eastAsia="es-CO"/>
              </w:rPr>
              <w:t xml:space="preserve">). </w:t>
            </w:r>
          </w:p>
          <w:p w:rsidR="00DF30A8" w:rsidRPr="00752E26" w:rsidRDefault="00DF30A8" w:rsidP="007D688F">
            <w:pPr>
              <w:spacing w:after="0" w:line="276" w:lineRule="auto"/>
              <w:jc w:val="both"/>
              <w:rPr>
                <w:rFonts w:ascii="Times New Roman" w:eastAsia="Times New Roman" w:hAnsi="Times New Roman" w:cs="Times New Roman"/>
                <w:color w:val="222222"/>
                <w:sz w:val="24"/>
                <w:szCs w:val="24"/>
                <w:lang w:eastAsia="es-CO"/>
              </w:rPr>
            </w:pPr>
          </w:p>
          <w:p w:rsidR="00376B79" w:rsidRPr="00752E26" w:rsidRDefault="0052373B" w:rsidP="00174EBD">
            <w:pPr>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Particularmente en la </w:t>
            </w:r>
            <w:r w:rsidR="003A282C" w:rsidRPr="00752E26">
              <w:rPr>
                <w:rFonts w:ascii="Times New Roman" w:eastAsia="Times New Roman" w:hAnsi="Times New Roman" w:cs="Times New Roman"/>
                <w:color w:val="222222"/>
                <w:sz w:val="24"/>
                <w:szCs w:val="24"/>
                <w:lang w:eastAsia="es-CO"/>
              </w:rPr>
              <w:t>Facultad de Ciencias y Tecnologías, existe un</w:t>
            </w:r>
            <w:r w:rsidR="00376B79" w:rsidRPr="00752E26">
              <w:rPr>
                <w:rFonts w:ascii="Times New Roman" w:eastAsia="Times New Roman" w:hAnsi="Times New Roman" w:cs="Times New Roman"/>
                <w:color w:val="222222"/>
                <w:sz w:val="24"/>
                <w:szCs w:val="24"/>
                <w:lang w:eastAsia="es-CO"/>
              </w:rPr>
              <w:t xml:space="preserve"> alto</w:t>
            </w:r>
            <w:r w:rsidR="003A282C" w:rsidRPr="00752E26">
              <w:rPr>
                <w:rFonts w:ascii="Times New Roman" w:eastAsia="Times New Roman" w:hAnsi="Times New Roman" w:cs="Times New Roman"/>
                <w:color w:val="222222"/>
                <w:sz w:val="24"/>
                <w:szCs w:val="24"/>
                <w:lang w:eastAsia="es-CO"/>
              </w:rPr>
              <w:t xml:space="preserve"> índice de deserción</w:t>
            </w:r>
            <w:r w:rsidR="00E0518D" w:rsidRPr="00752E26">
              <w:rPr>
                <w:rFonts w:ascii="Times New Roman" w:eastAsia="Times New Roman" w:hAnsi="Times New Roman" w:cs="Times New Roman"/>
                <w:color w:val="222222"/>
                <w:sz w:val="24"/>
                <w:szCs w:val="24"/>
                <w:lang w:eastAsia="es-CO"/>
              </w:rPr>
              <w:t xml:space="preserve"> (ver Gráfica 1),</w:t>
            </w:r>
            <w:r w:rsidR="00376B79" w:rsidRPr="00752E26">
              <w:rPr>
                <w:rFonts w:ascii="Times New Roman" w:eastAsia="Times New Roman" w:hAnsi="Times New Roman" w:cs="Times New Roman"/>
                <w:color w:val="222222"/>
                <w:sz w:val="24"/>
                <w:szCs w:val="24"/>
                <w:lang w:eastAsia="es-CO"/>
              </w:rPr>
              <w:t xml:space="preserve"> que se sitúa en un </w:t>
            </w:r>
            <w:r w:rsidR="00DF30A8" w:rsidRPr="00752E26">
              <w:rPr>
                <w:rFonts w:ascii="Times New Roman" w:eastAsia="Times New Roman" w:hAnsi="Times New Roman" w:cs="Times New Roman"/>
                <w:color w:val="222222"/>
                <w:sz w:val="24"/>
                <w:szCs w:val="24"/>
                <w:lang w:eastAsia="es-CO"/>
              </w:rPr>
              <w:t>61,95% sobre un total de 8361 estudiantes para e</w:t>
            </w:r>
            <w:r w:rsidR="000B61DB" w:rsidRPr="00752E26">
              <w:rPr>
                <w:rFonts w:ascii="Times New Roman" w:eastAsia="Times New Roman" w:hAnsi="Times New Roman" w:cs="Times New Roman"/>
                <w:color w:val="222222"/>
                <w:sz w:val="24"/>
                <w:szCs w:val="24"/>
                <w:lang w:eastAsia="es-CO"/>
              </w:rPr>
              <w:t xml:space="preserve">l 2018 </w:t>
            </w:r>
            <w:sdt>
              <w:sdtPr>
                <w:rPr>
                  <w:rFonts w:ascii="Times New Roman" w:eastAsia="Times New Roman" w:hAnsi="Times New Roman" w:cs="Times New Roman"/>
                  <w:color w:val="222222"/>
                  <w:sz w:val="24"/>
                  <w:szCs w:val="24"/>
                  <w:lang w:eastAsia="es-CO"/>
                </w:rPr>
                <w:id w:val="-1064094550"/>
                <w:citation/>
              </w:sdtPr>
              <w:sdtEndPr/>
              <w:sdtContent>
                <w:r w:rsidR="000B61DB" w:rsidRPr="00752E26">
                  <w:rPr>
                    <w:rFonts w:ascii="Times New Roman" w:eastAsia="Times New Roman" w:hAnsi="Times New Roman" w:cs="Times New Roman"/>
                    <w:color w:val="222222"/>
                    <w:sz w:val="24"/>
                    <w:szCs w:val="24"/>
                    <w:lang w:eastAsia="es-CO"/>
                  </w:rPr>
                  <w:fldChar w:fldCharType="begin"/>
                </w:r>
                <w:r w:rsidR="000B61DB" w:rsidRPr="00752E26">
                  <w:rPr>
                    <w:rFonts w:ascii="Times New Roman" w:eastAsia="Times New Roman" w:hAnsi="Times New Roman" w:cs="Times New Roman"/>
                    <w:color w:val="222222"/>
                    <w:sz w:val="24"/>
                    <w:szCs w:val="24"/>
                    <w:lang w:eastAsia="es-CO"/>
                  </w:rPr>
                  <w:instrText xml:space="preserve"> CITATION Pla18 \l 9226 </w:instrText>
                </w:r>
                <w:r w:rsidR="000B61DB" w:rsidRPr="00752E26">
                  <w:rPr>
                    <w:rFonts w:ascii="Times New Roman" w:eastAsia="Times New Roman" w:hAnsi="Times New Roman" w:cs="Times New Roman"/>
                    <w:color w:val="222222"/>
                    <w:sz w:val="24"/>
                    <w:szCs w:val="24"/>
                    <w:lang w:eastAsia="es-CO"/>
                  </w:rPr>
                  <w:fldChar w:fldCharType="separate"/>
                </w:r>
                <w:r w:rsidR="009A5A82" w:rsidRPr="00752E26">
                  <w:rPr>
                    <w:rFonts w:ascii="Times New Roman" w:eastAsia="Times New Roman" w:hAnsi="Times New Roman" w:cs="Times New Roman"/>
                    <w:color w:val="222222"/>
                    <w:sz w:val="24"/>
                    <w:szCs w:val="24"/>
                    <w:lang w:eastAsia="es-CO"/>
                  </w:rPr>
                  <w:t>(Planeación USTA, 2018)</w:t>
                </w:r>
                <w:r w:rsidR="000B61DB" w:rsidRPr="00752E26">
                  <w:rPr>
                    <w:rFonts w:ascii="Times New Roman" w:eastAsia="Times New Roman" w:hAnsi="Times New Roman" w:cs="Times New Roman"/>
                    <w:color w:val="222222"/>
                    <w:sz w:val="24"/>
                    <w:szCs w:val="24"/>
                    <w:lang w:eastAsia="es-CO"/>
                  </w:rPr>
                  <w:fldChar w:fldCharType="end"/>
                </w:r>
              </w:sdtContent>
            </w:sdt>
            <w:r w:rsidR="000B61DB" w:rsidRPr="00752E26">
              <w:rPr>
                <w:rFonts w:ascii="Times New Roman" w:eastAsia="Times New Roman" w:hAnsi="Times New Roman" w:cs="Times New Roman"/>
                <w:color w:val="222222"/>
                <w:sz w:val="24"/>
                <w:szCs w:val="24"/>
                <w:lang w:eastAsia="es-CO"/>
              </w:rPr>
              <w:t xml:space="preserve">. Asimismo, </w:t>
            </w:r>
            <w:r w:rsidR="00127079" w:rsidRPr="00752E26">
              <w:rPr>
                <w:rFonts w:ascii="Times New Roman" w:eastAsia="Times New Roman" w:hAnsi="Times New Roman" w:cs="Times New Roman"/>
                <w:color w:val="222222"/>
                <w:sz w:val="24"/>
                <w:szCs w:val="24"/>
                <w:lang w:eastAsia="es-CO"/>
              </w:rPr>
              <w:t xml:space="preserve">se han evidenciado </w:t>
            </w:r>
            <w:proofErr w:type="spellStart"/>
            <w:r w:rsidR="00127079" w:rsidRPr="00752E26">
              <w:rPr>
                <w:rFonts w:ascii="Times New Roman" w:eastAsia="Times New Roman" w:hAnsi="Times New Roman" w:cs="Times New Roman"/>
                <w:color w:val="222222"/>
                <w:sz w:val="24"/>
                <w:szCs w:val="24"/>
                <w:lang w:eastAsia="es-CO"/>
              </w:rPr>
              <w:t>repitencias</w:t>
            </w:r>
            <w:proofErr w:type="spellEnd"/>
            <w:r w:rsidR="00127079" w:rsidRPr="00752E26">
              <w:rPr>
                <w:rFonts w:ascii="Times New Roman" w:eastAsia="Times New Roman" w:hAnsi="Times New Roman" w:cs="Times New Roman"/>
                <w:color w:val="222222"/>
                <w:sz w:val="24"/>
                <w:szCs w:val="24"/>
                <w:lang w:eastAsia="es-CO"/>
              </w:rPr>
              <w:t xml:space="preserve"> de espacios académicos sobre todo en los primeros semestres, en el </w:t>
            </w:r>
            <w:r w:rsidR="00E0518D" w:rsidRPr="00752E26">
              <w:rPr>
                <w:rFonts w:ascii="Times New Roman" w:eastAsia="Times New Roman" w:hAnsi="Times New Roman" w:cs="Times New Roman"/>
                <w:color w:val="222222"/>
                <w:sz w:val="24"/>
                <w:szCs w:val="24"/>
                <w:lang w:eastAsia="es-CO"/>
              </w:rPr>
              <w:t xml:space="preserve">2018 de 243 estudiantes que matricularon espacios académicos, algunos lo habían visto hasta por tercera o más veces. Siguiendo el análisis para el 2019 se encuentran 268 registros de estudiantes con reprobaciones de espacios académicos (ver Gráfica 2). Desde </w:t>
            </w:r>
            <w:r w:rsidR="000B61DB" w:rsidRPr="00752E26">
              <w:rPr>
                <w:rFonts w:ascii="Times New Roman" w:eastAsia="Times New Roman" w:hAnsi="Times New Roman" w:cs="Times New Roman"/>
                <w:color w:val="222222"/>
                <w:sz w:val="24"/>
                <w:szCs w:val="24"/>
                <w:lang w:eastAsia="es-CO"/>
              </w:rPr>
              <w:t xml:space="preserve">una indagación sobre las posibles causas que originan esta situación, </w:t>
            </w:r>
            <w:r w:rsidR="00E0518D" w:rsidRPr="00752E26">
              <w:rPr>
                <w:rFonts w:ascii="Times New Roman" w:eastAsia="Times New Roman" w:hAnsi="Times New Roman" w:cs="Times New Roman"/>
                <w:color w:val="222222"/>
                <w:sz w:val="24"/>
                <w:szCs w:val="24"/>
                <w:lang w:eastAsia="es-CO"/>
              </w:rPr>
              <w:t>se han evidenciado situaciones como el no entendimiento de la metodología de educación a distancia, falta de tiempo para dedicar a lo</w:t>
            </w:r>
            <w:r w:rsidR="004C539E" w:rsidRPr="00752E26">
              <w:rPr>
                <w:rFonts w:ascii="Times New Roman" w:eastAsia="Times New Roman" w:hAnsi="Times New Roman" w:cs="Times New Roman"/>
                <w:color w:val="222222"/>
                <w:sz w:val="24"/>
                <w:szCs w:val="24"/>
                <w:lang w:eastAsia="es-CO"/>
              </w:rPr>
              <w:t>s estudios, dificultades en los espacios académicos de Ciencias Básicas, entre otras. De acuerdo con lo anterior, las causas sobre los índices de deserción se ubican, desde la enseñanza y el aprendizaje.</w:t>
            </w:r>
          </w:p>
          <w:p w:rsidR="00C45B58" w:rsidRPr="00752E26" w:rsidRDefault="004C539E" w:rsidP="007D688F">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En este orden de ideas, se han presentado diferentes </w:t>
            </w:r>
            <w:r w:rsidR="00376B79" w:rsidRPr="00752E26">
              <w:rPr>
                <w:rFonts w:ascii="Times New Roman" w:eastAsia="Times New Roman" w:hAnsi="Times New Roman" w:cs="Times New Roman"/>
                <w:color w:val="222222"/>
                <w:sz w:val="24"/>
                <w:szCs w:val="24"/>
                <w:lang w:eastAsia="es-CO"/>
              </w:rPr>
              <w:t xml:space="preserve">teorías de aprendizaje como </w:t>
            </w:r>
            <w:r w:rsidR="00F04DFD" w:rsidRPr="00752E26">
              <w:rPr>
                <w:rFonts w:ascii="Times New Roman" w:eastAsia="Times New Roman" w:hAnsi="Times New Roman" w:cs="Times New Roman"/>
                <w:color w:val="222222"/>
                <w:sz w:val="24"/>
                <w:szCs w:val="24"/>
                <w:lang w:eastAsia="es-CO"/>
              </w:rPr>
              <w:t xml:space="preserve">el </w:t>
            </w:r>
            <w:r w:rsidR="009952E7" w:rsidRPr="00752E26">
              <w:rPr>
                <w:rFonts w:ascii="Times New Roman" w:eastAsia="Times New Roman" w:hAnsi="Times New Roman" w:cs="Times New Roman"/>
                <w:color w:val="222222"/>
                <w:sz w:val="24"/>
                <w:szCs w:val="24"/>
                <w:lang w:eastAsia="es-CO"/>
              </w:rPr>
              <w:t>constructivismo</w:t>
            </w:r>
            <w:r w:rsidR="00376B79" w:rsidRPr="00752E26">
              <w:rPr>
                <w:rFonts w:ascii="Times New Roman" w:eastAsia="Times New Roman" w:hAnsi="Times New Roman" w:cs="Times New Roman"/>
                <w:color w:val="222222"/>
                <w:sz w:val="24"/>
                <w:szCs w:val="24"/>
                <w:lang w:eastAsia="es-CO"/>
              </w:rPr>
              <w:t xml:space="preserve">, donde </w:t>
            </w:r>
            <w:r w:rsidR="009952E7" w:rsidRPr="00752E26">
              <w:rPr>
                <w:rFonts w:ascii="Times New Roman" w:eastAsia="Times New Roman" w:hAnsi="Times New Roman" w:cs="Times New Roman"/>
                <w:color w:val="222222"/>
                <w:sz w:val="24"/>
                <w:szCs w:val="24"/>
                <w:lang w:eastAsia="es-CO"/>
              </w:rPr>
              <w:t>Ausubel, Vygotsky</w:t>
            </w:r>
            <w:r w:rsidR="0052373B" w:rsidRPr="00752E26">
              <w:rPr>
                <w:rFonts w:ascii="Times New Roman" w:eastAsia="Times New Roman" w:hAnsi="Times New Roman" w:cs="Times New Roman"/>
                <w:color w:val="222222"/>
                <w:sz w:val="24"/>
                <w:szCs w:val="24"/>
                <w:lang w:eastAsia="es-CO"/>
              </w:rPr>
              <w:t xml:space="preserve"> y Piaget</w:t>
            </w:r>
            <w:r w:rsidR="00376B79" w:rsidRPr="00752E26">
              <w:rPr>
                <w:rFonts w:ascii="Times New Roman" w:eastAsia="Times New Roman" w:hAnsi="Times New Roman" w:cs="Times New Roman"/>
                <w:color w:val="222222"/>
                <w:sz w:val="24"/>
                <w:szCs w:val="24"/>
                <w:lang w:eastAsia="es-CO"/>
              </w:rPr>
              <w:t xml:space="preserve"> </w:t>
            </w:r>
            <w:sdt>
              <w:sdtPr>
                <w:rPr>
                  <w:rFonts w:ascii="Times New Roman" w:eastAsia="Times New Roman" w:hAnsi="Times New Roman" w:cs="Times New Roman"/>
                  <w:color w:val="222222"/>
                  <w:sz w:val="24"/>
                  <w:szCs w:val="24"/>
                  <w:lang w:eastAsia="es-CO"/>
                </w:rPr>
                <w:id w:val="1035921125"/>
                <w:citation/>
              </w:sdtPr>
              <w:sdtEndPr/>
              <w:sdtContent>
                <w:r w:rsidR="00A92156" w:rsidRPr="00752E26">
                  <w:rPr>
                    <w:rFonts w:ascii="Times New Roman" w:eastAsia="Times New Roman" w:hAnsi="Times New Roman" w:cs="Times New Roman"/>
                    <w:color w:val="222222"/>
                    <w:sz w:val="24"/>
                    <w:szCs w:val="24"/>
                    <w:lang w:eastAsia="es-CO"/>
                  </w:rPr>
                  <w:fldChar w:fldCharType="begin"/>
                </w:r>
                <w:r w:rsidR="00A92156" w:rsidRPr="00752E26">
                  <w:rPr>
                    <w:rFonts w:ascii="Times New Roman" w:eastAsia="Times New Roman" w:hAnsi="Times New Roman" w:cs="Times New Roman"/>
                    <w:color w:val="222222"/>
                    <w:sz w:val="24"/>
                    <w:szCs w:val="24"/>
                    <w:lang w:eastAsia="es-CO"/>
                  </w:rPr>
                  <w:instrText xml:space="preserve"> CITATION Riv16 \l 9226 </w:instrText>
                </w:r>
                <w:r w:rsidR="00A92156" w:rsidRPr="00752E26">
                  <w:rPr>
                    <w:rFonts w:ascii="Times New Roman" w:eastAsia="Times New Roman" w:hAnsi="Times New Roman" w:cs="Times New Roman"/>
                    <w:color w:val="222222"/>
                    <w:sz w:val="24"/>
                    <w:szCs w:val="24"/>
                    <w:lang w:eastAsia="es-CO"/>
                  </w:rPr>
                  <w:fldChar w:fldCharType="separate"/>
                </w:r>
                <w:r w:rsidR="00A92156" w:rsidRPr="00752E26">
                  <w:rPr>
                    <w:rFonts w:ascii="Times New Roman" w:eastAsia="Times New Roman" w:hAnsi="Times New Roman" w:cs="Times New Roman"/>
                    <w:color w:val="222222"/>
                    <w:sz w:val="24"/>
                    <w:szCs w:val="24"/>
                    <w:lang w:eastAsia="es-CO"/>
                  </w:rPr>
                  <w:t>(Rivera, 2016)</w:t>
                </w:r>
                <w:r w:rsidR="00A92156" w:rsidRPr="00752E26">
                  <w:rPr>
                    <w:rFonts w:ascii="Times New Roman" w:eastAsia="Times New Roman" w:hAnsi="Times New Roman" w:cs="Times New Roman"/>
                    <w:color w:val="222222"/>
                    <w:sz w:val="24"/>
                    <w:szCs w:val="24"/>
                    <w:lang w:eastAsia="es-CO"/>
                  </w:rPr>
                  <w:fldChar w:fldCharType="end"/>
                </w:r>
              </w:sdtContent>
            </w:sdt>
            <w:r w:rsidR="00A92156" w:rsidRPr="00752E26">
              <w:rPr>
                <w:rFonts w:ascii="Times New Roman" w:eastAsia="Times New Roman" w:hAnsi="Times New Roman" w:cs="Times New Roman"/>
                <w:color w:val="222222"/>
                <w:sz w:val="24"/>
                <w:szCs w:val="24"/>
                <w:lang w:eastAsia="es-CO"/>
              </w:rPr>
              <w:t xml:space="preserve"> </w:t>
            </w:r>
            <w:r w:rsidRPr="00752E26">
              <w:rPr>
                <w:rFonts w:ascii="Times New Roman" w:eastAsia="Times New Roman" w:hAnsi="Times New Roman" w:cs="Times New Roman"/>
                <w:color w:val="222222"/>
                <w:sz w:val="24"/>
                <w:szCs w:val="24"/>
                <w:lang w:eastAsia="es-CO"/>
              </w:rPr>
              <w:t xml:space="preserve">postularon </w:t>
            </w:r>
            <w:r w:rsidR="00376B79" w:rsidRPr="00752E26">
              <w:rPr>
                <w:rFonts w:ascii="Times New Roman" w:eastAsia="Times New Roman" w:hAnsi="Times New Roman" w:cs="Times New Roman"/>
                <w:color w:val="222222"/>
                <w:sz w:val="24"/>
                <w:szCs w:val="24"/>
                <w:lang w:eastAsia="es-CO"/>
              </w:rPr>
              <w:t>referentes teóricos que han aportado a los modelos educativos</w:t>
            </w:r>
            <w:r w:rsidR="0052373B" w:rsidRPr="00752E26">
              <w:rPr>
                <w:rFonts w:ascii="Times New Roman" w:eastAsia="Times New Roman" w:hAnsi="Times New Roman" w:cs="Times New Roman"/>
                <w:color w:val="222222"/>
                <w:sz w:val="24"/>
                <w:szCs w:val="24"/>
                <w:lang w:eastAsia="es-CO"/>
              </w:rPr>
              <w:t>,</w:t>
            </w:r>
            <w:r w:rsidR="00376B79" w:rsidRPr="00752E26">
              <w:rPr>
                <w:rFonts w:ascii="Times New Roman" w:eastAsia="Times New Roman" w:hAnsi="Times New Roman" w:cs="Times New Roman"/>
                <w:color w:val="222222"/>
                <w:sz w:val="24"/>
                <w:szCs w:val="24"/>
                <w:lang w:eastAsia="es-CO"/>
              </w:rPr>
              <w:t xml:space="preserve"> ubicando al estudiante en el centro del proceso de enseñanza y aprendizaje. P</w:t>
            </w:r>
            <w:r w:rsidR="0052373B" w:rsidRPr="00752E26">
              <w:rPr>
                <w:rFonts w:ascii="Times New Roman" w:eastAsia="Times New Roman" w:hAnsi="Times New Roman" w:cs="Times New Roman"/>
                <w:color w:val="222222"/>
                <w:sz w:val="24"/>
                <w:szCs w:val="24"/>
                <w:lang w:eastAsia="es-CO"/>
              </w:rPr>
              <w:t>ero quizás</w:t>
            </w:r>
            <w:r w:rsidRPr="00752E26">
              <w:rPr>
                <w:rFonts w:ascii="Times New Roman" w:eastAsia="Times New Roman" w:hAnsi="Times New Roman" w:cs="Times New Roman"/>
                <w:color w:val="222222"/>
                <w:sz w:val="24"/>
                <w:szCs w:val="24"/>
                <w:lang w:eastAsia="es-CO"/>
              </w:rPr>
              <w:t>, estos modelos se están quedando limitado</w:t>
            </w:r>
            <w:r w:rsidR="00376B79" w:rsidRPr="00752E26">
              <w:rPr>
                <w:rFonts w:ascii="Times New Roman" w:eastAsia="Times New Roman" w:hAnsi="Times New Roman" w:cs="Times New Roman"/>
                <w:color w:val="222222"/>
                <w:sz w:val="24"/>
                <w:szCs w:val="24"/>
                <w:lang w:eastAsia="es-CO"/>
              </w:rPr>
              <w:t xml:space="preserve">s en dar respuesta a las </w:t>
            </w:r>
            <w:r w:rsidR="0052373B" w:rsidRPr="00752E26">
              <w:rPr>
                <w:rFonts w:ascii="Times New Roman" w:eastAsia="Times New Roman" w:hAnsi="Times New Roman" w:cs="Times New Roman"/>
                <w:color w:val="222222"/>
                <w:sz w:val="24"/>
                <w:szCs w:val="24"/>
                <w:lang w:eastAsia="es-CO"/>
              </w:rPr>
              <w:t xml:space="preserve">formas de </w:t>
            </w:r>
            <w:r w:rsidR="009952E7" w:rsidRPr="00752E26">
              <w:rPr>
                <w:rFonts w:ascii="Times New Roman" w:eastAsia="Times New Roman" w:hAnsi="Times New Roman" w:cs="Times New Roman"/>
                <w:color w:val="222222"/>
                <w:sz w:val="24"/>
                <w:szCs w:val="24"/>
                <w:lang w:eastAsia="es-CO"/>
              </w:rPr>
              <w:t xml:space="preserve">conocer </w:t>
            </w:r>
            <w:r w:rsidR="00376B79" w:rsidRPr="00752E26">
              <w:rPr>
                <w:rFonts w:ascii="Times New Roman" w:eastAsia="Times New Roman" w:hAnsi="Times New Roman" w:cs="Times New Roman"/>
                <w:color w:val="222222"/>
                <w:sz w:val="24"/>
                <w:szCs w:val="24"/>
                <w:lang w:eastAsia="es-CO"/>
              </w:rPr>
              <w:t xml:space="preserve">y aprender </w:t>
            </w:r>
            <w:r w:rsidR="009952E7" w:rsidRPr="00752E26">
              <w:rPr>
                <w:rFonts w:ascii="Times New Roman" w:eastAsia="Times New Roman" w:hAnsi="Times New Roman" w:cs="Times New Roman"/>
                <w:color w:val="222222"/>
                <w:sz w:val="24"/>
                <w:szCs w:val="24"/>
                <w:lang w:eastAsia="es-CO"/>
              </w:rPr>
              <w:t>d</w:t>
            </w:r>
            <w:r w:rsidR="0052373B" w:rsidRPr="00752E26">
              <w:rPr>
                <w:rFonts w:ascii="Times New Roman" w:eastAsia="Times New Roman" w:hAnsi="Times New Roman" w:cs="Times New Roman"/>
                <w:color w:val="222222"/>
                <w:sz w:val="24"/>
                <w:szCs w:val="24"/>
                <w:lang w:eastAsia="es-CO"/>
              </w:rPr>
              <w:t>e</w:t>
            </w:r>
            <w:r w:rsidR="009952E7" w:rsidRPr="00752E26">
              <w:rPr>
                <w:rFonts w:ascii="Times New Roman" w:eastAsia="Times New Roman" w:hAnsi="Times New Roman" w:cs="Times New Roman"/>
                <w:color w:val="222222"/>
                <w:sz w:val="24"/>
                <w:szCs w:val="24"/>
                <w:lang w:eastAsia="es-CO"/>
              </w:rPr>
              <w:t xml:space="preserve"> </w:t>
            </w:r>
            <w:r w:rsidR="00376B79" w:rsidRPr="00752E26">
              <w:rPr>
                <w:rFonts w:ascii="Times New Roman" w:eastAsia="Times New Roman" w:hAnsi="Times New Roman" w:cs="Times New Roman"/>
                <w:color w:val="222222"/>
                <w:sz w:val="24"/>
                <w:szCs w:val="24"/>
                <w:lang w:eastAsia="es-CO"/>
              </w:rPr>
              <w:t>los estudiantes</w:t>
            </w:r>
            <w:r w:rsidR="0052373B" w:rsidRPr="00752E26">
              <w:rPr>
                <w:rFonts w:ascii="Times New Roman" w:eastAsia="Times New Roman" w:hAnsi="Times New Roman" w:cs="Times New Roman"/>
                <w:color w:val="222222"/>
                <w:sz w:val="24"/>
                <w:szCs w:val="24"/>
                <w:lang w:eastAsia="es-CO"/>
              </w:rPr>
              <w:t>. Teniendo en cuenta que los procesos metacognitivos están relacionados no solo con el sistema humano de procesamiento de la información,</w:t>
            </w:r>
            <w:r w:rsidR="00C25F24" w:rsidRPr="00752E26">
              <w:rPr>
                <w:rFonts w:ascii="Times New Roman" w:eastAsia="Times New Roman" w:hAnsi="Times New Roman" w:cs="Times New Roman"/>
                <w:color w:val="222222"/>
                <w:sz w:val="24"/>
                <w:szCs w:val="24"/>
                <w:lang w:eastAsia="es-CO"/>
              </w:rPr>
              <w:t xml:space="preserve"> </w:t>
            </w:r>
            <w:r w:rsidR="0052373B" w:rsidRPr="00752E26">
              <w:rPr>
                <w:rFonts w:ascii="Times New Roman" w:eastAsia="Times New Roman" w:hAnsi="Times New Roman" w:cs="Times New Roman"/>
                <w:color w:val="222222"/>
                <w:sz w:val="24"/>
                <w:szCs w:val="24"/>
                <w:lang w:eastAsia="es-CO"/>
              </w:rPr>
              <w:t>sino con el sistema nervioso en conj</w:t>
            </w:r>
            <w:r w:rsidR="0041114F" w:rsidRPr="00752E26">
              <w:rPr>
                <w:rFonts w:ascii="Times New Roman" w:eastAsia="Times New Roman" w:hAnsi="Times New Roman" w:cs="Times New Roman"/>
                <w:color w:val="222222"/>
                <w:sz w:val="24"/>
                <w:szCs w:val="24"/>
                <w:lang w:eastAsia="es-CO"/>
              </w:rPr>
              <w:t xml:space="preserve">unto </w:t>
            </w:r>
            <w:r w:rsidR="007C6996" w:rsidRPr="00752E26">
              <w:rPr>
                <w:rFonts w:ascii="Times New Roman" w:eastAsia="Times New Roman" w:hAnsi="Times New Roman" w:cs="Times New Roman"/>
                <w:color w:val="222222"/>
                <w:sz w:val="24"/>
                <w:szCs w:val="24"/>
                <w:lang w:eastAsia="es-CO"/>
              </w:rPr>
              <w:t xml:space="preserve">(Izaguirre, </w:t>
            </w:r>
            <w:proofErr w:type="spellStart"/>
            <w:r w:rsidR="007C6996" w:rsidRPr="00752E26">
              <w:rPr>
                <w:rFonts w:ascii="Times New Roman" w:eastAsia="Times New Roman" w:hAnsi="Times New Roman" w:cs="Times New Roman"/>
                <w:color w:val="222222"/>
                <w:sz w:val="24"/>
                <w:szCs w:val="24"/>
                <w:lang w:eastAsia="es-CO"/>
              </w:rPr>
              <w:t>2014a</w:t>
            </w:r>
            <w:proofErr w:type="spellEnd"/>
            <w:r w:rsidR="007C6996" w:rsidRPr="00752E26">
              <w:rPr>
                <w:rFonts w:ascii="Times New Roman" w:eastAsia="Times New Roman" w:hAnsi="Times New Roman" w:cs="Times New Roman"/>
                <w:color w:val="222222"/>
                <w:sz w:val="24"/>
                <w:szCs w:val="24"/>
                <w:lang w:eastAsia="es-CO"/>
              </w:rPr>
              <w:t>)</w:t>
            </w:r>
            <w:r w:rsidR="00A92156" w:rsidRPr="00752E26">
              <w:rPr>
                <w:rFonts w:ascii="Times New Roman" w:eastAsia="Times New Roman" w:hAnsi="Times New Roman" w:cs="Times New Roman"/>
                <w:color w:val="222222"/>
                <w:sz w:val="24"/>
                <w:szCs w:val="24"/>
                <w:lang w:eastAsia="es-CO"/>
              </w:rPr>
              <w:t xml:space="preserve">, De igual manera, se debe tener en cuenta que </w:t>
            </w:r>
            <w:r w:rsidR="00C45B58" w:rsidRPr="00752E26">
              <w:rPr>
                <w:rFonts w:ascii="Times New Roman" w:eastAsia="Times New Roman" w:hAnsi="Times New Roman" w:cs="Times New Roman"/>
                <w:color w:val="222222"/>
                <w:sz w:val="24"/>
                <w:szCs w:val="24"/>
                <w:lang w:eastAsia="es-CO"/>
              </w:rPr>
              <w:t xml:space="preserve">el órgano de aprendizaje es el cerebro (Spitzer, 2005). </w:t>
            </w:r>
            <w:r w:rsidR="005C1661" w:rsidRPr="00752E26">
              <w:rPr>
                <w:rFonts w:ascii="Times New Roman" w:eastAsia="Times New Roman" w:hAnsi="Times New Roman" w:cs="Times New Roman"/>
                <w:color w:val="222222"/>
                <w:sz w:val="24"/>
                <w:szCs w:val="24"/>
                <w:lang w:eastAsia="es-CO"/>
              </w:rPr>
              <w:t xml:space="preserve">Por otra </w:t>
            </w:r>
            <w:r w:rsidRPr="00752E26">
              <w:rPr>
                <w:rFonts w:ascii="Times New Roman" w:eastAsia="Times New Roman" w:hAnsi="Times New Roman" w:cs="Times New Roman"/>
                <w:color w:val="222222"/>
                <w:sz w:val="24"/>
                <w:szCs w:val="24"/>
                <w:lang w:eastAsia="es-CO"/>
              </w:rPr>
              <w:t xml:space="preserve">parte, </w:t>
            </w:r>
            <w:r w:rsidR="00C45B58" w:rsidRPr="00752E26">
              <w:rPr>
                <w:rFonts w:ascii="Times New Roman" w:eastAsia="Times New Roman" w:hAnsi="Times New Roman" w:cs="Times New Roman"/>
                <w:color w:val="222222"/>
                <w:sz w:val="24"/>
                <w:szCs w:val="24"/>
                <w:lang w:eastAsia="es-CO"/>
              </w:rPr>
              <w:t>los fines de la educación debe</w:t>
            </w:r>
            <w:r w:rsidRPr="00752E26">
              <w:rPr>
                <w:rFonts w:ascii="Times New Roman" w:eastAsia="Times New Roman" w:hAnsi="Times New Roman" w:cs="Times New Roman"/>
                <w:color w:val="222222"/>
                <w:sz w:val="24"/>
                <w:szCs w:val="24"/>
                <w:lang w:eastAsia="es-CO"/>
              </w:rPr>
              <w:t>n</w:t>
            </w:r>
            <w:r w:rsidR="00C45B58" w:rsidRPr="00752E26">
              <w:rPr>
                <w:rFonts w:ascii="Times New Roman" w:eastAsia="Times New Roman" w:hAnsi="Times New Roman" w:cs="Times New Roman"/>
                <w:color w:val="222222"/>
                <w:sz w:val="24"/>
                <w:szCs w:val="24"/>
                <w:lang w:eastAsia="es-CO"/>
              </w:rPr>
              <w:t xml:space="preserve"> </w:t>
            </w:r>
            <w:r w:rsidRPr="00752E26">
              <w:rPr>
                <w:rFonts w:ascii="Times New Roman" w:eastAsia="Times New Roman" w:hAnsi="Times New Roman" w:cs="Times New Roman"/>
                <w:color w:val="222222"/>
                <w:sz w:val="24"/>
                <w:szCs w:val="24"/>
                <w:lang w:eastAsia="es-CO"/>
              </w:rPr>
              <w:t xml:space="preserve">orientarse para el logro de </w:t>
            </w:r>
            <w:r w:rsidR="005C1661" w:rsidRPr="00752E26">
              <w:rPr>
                <w:rFonts w:ascii="Times New Roman" w:eastAsia="Times New Roman" w:hAnsi="Times New Roman" w:cs="Times New Roman"/>
                <w:color w:val="222222"/>
                <w:sz w:val="24"/>
                <w:szCs w:val="24"/>
                <w:lang w:eastAsia="es-CO"/>
              </w:rPr>
              <w:t xml:space="preserve">capacidades en los </w:t>
            </w:r>
            <w:r w:rsidR="00C25F24" w:rsidRPr="00752E26">
              <w:rPr>
                <w:rFonts w:ascii="Times New Roman" w:eastAsia="Times New Roman" w:hAnsi="Times New Roman" w:cs="Times New Roman"/>
                <w:color w:val="222222"/>
                <w:sz w:val="24"/>
                <w:szCs w:val="24"/>
                <w:lang w:eastAsia="es-CO"/>
              </w:rPr>
              <w:t>educandos</w:t>
            </w:r>
            <w:r w:rsidRPr="00752E26">
              <w:rPr>
                <w:rFonts w:ascii="Times New Roman" w:eastAsia="Times New Roman" w:hAnsi="Times New Roman" w:cs="Times New Roman"/>
                <w:color w:val="222222"/>
                <w:sz w:val="24"/>
                <w:szCs w:val="24"/>
                <w:lang w:eastAsia="es-CO"/>
              </w:rPr>
              <w:t>, promoviendo el desarrollo de habilidades de</w:t>
            </w:r>
            <w:r w:rsidR="00C25F24" w:rsidRPr="00752E26">
              <w:rPr>
                <w:rFonts w:ascii="Times New Roman" w:eastAsia="Times New Roman" w:hAnsi="Times New Roman" w:cs="Times New Roman"/>
                <w:color w:val="222222"/>
                <w:sz w:val="24"/>
                <w:szCs w:val="24"/>
                <w:lang w:eastAsia="es-CO"/>
              </w:rPr>
              <w:t xml:space="preserve"> </w:t>
            </w:r>
            <w:r w:rsidRPr="00752E26">
              <w:rPr>
                <w:rFonts w:ascii="Times New Roman" w:eastAsia="Times New Roman" w:hAnsi="Times New Roman" w:cs="Times New Roman"/>
                <w:color w:val="222222"/>
                <w:sz w:val="24"/>
                <w:szCs w:val="24"/>
                <w:lang w:eastAsia="es-CO"/>
              </w:rPr>
              <w:t xml:space="preserve">pensamiento creativo, pensamiento crítico y </w:t>
            </w:r>
            <w:r w:rsidR="005C1661" w:rsidRPr="00752E26">
              <w:rPr>
                <w:rFonts w:ascii="Times New Roman" w:eastAsia="Times New Roman" w:hAnsi="Times New Roman" w:cs="Times New Roman"/>
                <w:color w:val="222222"/>
                <w:sz w:val="24"/>
                <w:szCs w:val="24"/>
                <w:lang w:eastAsia="es-CO"/>
              </w:rPr>
              <w:t xml:space="preserve">la toma de </w:t>
            </w:r>
            <w:r w:rsidR="009952E7" w:rsidRPr="00752E26">
              <w:rPr>
                <w:rFonts w:ascii="Times New Roman" w:eastAsia="Times New Roman" w:hAnsi="Times New Roman" w:cs="Times New Roman"/>
                <w:color w:val="222222"/>
                <w:sz w:val="24"/>
                <w:szCs w:val="24"/>
                <w:lang w:eastAsia="es-CO"/>
              </w:rPr>
              <w:t>decisiones (Función</w:t>
            </w:r>
            <w:r w:rsidR="005C1661" w:rsidRPr="00752E26">
              <w:rPr>
                <w:rFonts w:ascii="Times New Roman" w:eastAsia="Times New Roman" w:hAnsi="Times New Roman" w:cs="Times New Roman"/>
                <w:color w:val="222222"/>
                <w:sz w:val="24"/>
                <w:szCs w:val="24"/>
                <w:lang w:eastAsia="es-CO"/>
              </w:rPr>
              <w:t xml:space="preserve"> ejecutiva del cerebro), y la solución </w:t>
            </w:r>
            <w:r w:rsidR="009952E7" w:rsidRPr="00752E26">
              <w:rPr>
                <w:rFonts w:ascii="Times New Roman" w:eastAsia="Times New Roman" w:hAnsi="Times New Roman" w:cs="Times New Roman"/>
                <w:color w:val="222222"/>
                <w:sz w:val="24"/>
                <w:szCs w:val="24"/>
                <w:lang w:eastAsia="es-CO"/>
              </w:rPr>
              <w:t>de</w:t>
            </w:r>
            <w:r w:rsidR="00C45B58" w:rsidRPr="00752E26">
              <w:rPr>
                <w:rFonts w:ascii="Times New Roman" w:eastAsia="Times New Roman" w:hAnsi="Times New Roman" w:cs="Times New Roman"/>
                <w:color w:val="222222"/>
                <w:sz w:val="24"/>
                <w:szCs w:val="24"/>
                <w:lang w:eastAsia="es-CO"/>
              </w:rPr>
              <w:t xml:space="preserve"> </w:t>
            </w:r>
            <w:r w:rsidR="009952E7" w:rsidRPr="00752E26">
              <w:rPr>
                <w:rFonts w:ascii="Times New Roman" w:eastAsia="Times New Roman" w:hAnsi="Times New Roman" w:cs="Times New Roman"/>
                <w:color w:val="222222"/>
                <w:sz w:val="24"/>
                <w:szCs w:val="24"/>
                <w:lang w:eastAsia="es-CO"/>
              </w:rPr>
              <w:t>problema</w:t>
            </w:r>
            <w:r w:rsidR="00C45B58" w:rsidRPr="00752E26">
              <w:rPr>
                <w:rFonts w:ascii="Times New Roman" w:eastAsia="Times New Roman" w:hAnsi="Times New Roman" w:cs="Times New Roman"/>
                <w:color w:val="222222"/>
                <w:sz w:val="24"/>
                <w:szCs w:val="24"/>
                <w:lang w:eastAsia="es-CO"/>
              </w:rPr>
              <w:t>s</w:t>
            </w:r>
            <w:r w:rsidR="005C1661" w:rsidRPr="00752E26">
              <w:rPr>
                <w:rFonts w:ascii="Times New Roman" w:eastAsia="Times New Roman" w:hAnsi="Times New Roman" w:cs="Times New Roman"/>
                <w:color w:val="222222"/>
                <w:sz w:val="24"/>
                <w:szCs w:val="24"/>
                <w:lang w:eastAsia="es-CO"/>
              </w:rPr>
              <w:t xml:space="preserve"> (</w:t>
            </w:r>
            <w:r w:rsidR="00C45B58" w:rsidRPr="00752E26">
              <w:rPr>
                <w:rFonts w:ascii="Times New Roman" w:eastAsia="Times New Roman" w:hAnsi="Times New Roman" w:cs="Times New Roman"/>
                <w:color w:val="222222"/>
                <w:sz w:val="24"/>
                <w:szCs w:val="24"/>
                <w:lang w:eastAsia="es-CO"/>
              </w:rPr>
              <w:t xml:space="preserve">Función </w:t>
            </w:r>
            <w:r w:rsidR="005C1661" w:rsidRPr="00752E26">
              <w:rPr>
                <w:rFonts w:ascii="Times New Roman" w:eastAsia="Times New Roman" w:hAnsi="Times New Roman" w:cs="Times New Roman"/>
                <w:color w:val="222222"/>
                <w:sz w:val="24"/>
                <w:szCs w:val="24"/>
                <w:lang w:eastAsia="es-CO"/>
              </w:rPr>
              <w:t>resolutivo</w:t>
            </w:r>
            <w:r w:rsidR="00C45B58" w:rsidRPr="00752E26">
              <w:rPr>
                <w:rFonts w:ascii="Times New Roman" w:eastAsia="Times New Roman" w:hAnsi="Times New Roman" w:cs="Times New Roman"/>
                <w:color w:val="222222"/>
                <w:sz w:val="24"/>
                <w:szCs w:val="24"/>
                <w:lang w:eastAsia="es-CO"/>
              </w:rPr>
              <w:t xml:space="preserve"> del cerebro</w:t>
            </w:r>
            <w:r w:rsidR="005C1661" w:rsidRPr="00752E26">
              <w:rPr>
                <w:rFonts w:ascii="Times New Roman" w:eastAsia="Times New Roman" w:hAnsi="Times New Roman" w:cs="Times New Roman"/>
                <w:color w:val="222222"/>
                <w:sz w:val="24"/>
                <w:szCs w:val="24"/>
                <w:lang w:eastAsia="es-CO"/>
              </w:rPr>
              <w:t>)</w:t>
            </w:r>
            <w:r w:rsidR="00C45B58" w:rsidRPr="00752E26">
              <w:rPr>
                <w:rFonts w:ascii="Times New Roman" w:eastAsia="Times New Roman" w:hAnsi="Times New Roman" w:cs="Times New Roman"/>
                <w:color w:val="222222"/>
                <w:sz w:val="24"/>
                <w:szCs w:val="24"/>
                <w:lang w:eastAsia="es-CO"/>
              </w:rPr>
              <w:t xml:space="preserve">. Es en este punto, cuando se debe advertir de la </w:t>
            </w:r>
            <w:r w:rsidR="00C45B58" w:rsidRPr="00752E26">
              <w:rPr>
                <w:rFonts w:ascii="Times New Roman" w:eastAsia="Times New Roman" w:hAnsi="Times New Roman" w:cs="Times New Roman"/>
                <w:color w:val="222222"/>
                <w:sz w:val="24"/>
                <w:szCs w:val="24"/>
                <w:lang w:eastAsia="es-CO"/>
              </w:rPr>
              <w:lastRenderedPageBreak/>
              <w:t xml:space="preserve">importancia del desarrollo del </w:t>
            </w:r>
            <w:r w:rsidR="007324B7" w:rsidRPr="00752E26">
              <w:rPr>
                <w:rFonts w:ascii="Times New Roman" w:eastAsia="Times New Roman" w:hAnsi="Times New Roman" w:cs="Times New Roman"/>
                <w:color w:val="222222"/>
                <w:sz w:val="24"/>
                <w:szCs w:val="24"/>
                <w:lang w:eastAsia="es-CO"/>
              </w:rPr>
              <w:t>pensamiento lógico matemático</w:t>
            </w:r>
            <w:r w:rsidR="00C45B58" w:rsidRPr="00752E26">
              <w:rPr>
                <w:rFonts w:ascii="Times New Roman" w:eastAsia="Times New Roman" w:hAnsi="Times New Roman" w:cs="Times New Roman"/>
                <w:color w:val="222222"/>
                <w:sz w:val="24"/>
                <w:szCs w:val="24"/>
                <w:lang w:eastAsia="es-CO"/>
              </w:rPr>
              <w:t xml:space="preserve"> para el fortalecimiento en la resolución de problemas</w:t>
            </w:r>
            <w:r w:rsidR="005C1661" w:rsidRPr="00752E26">
              <w:rPr>
                <w:rFonts w:ascii="Times New Roman" w:eastAsia="Times New Roman" w:hAnsi="Times New Roman" w:cs="Times New Roman"/>
                <w:color w:val="222222"/>
                <w:sz w:val="24"/>
                <w:szCs w:val="24"/>
                <w:lang w:eastAsia="es-CO"/>
              </w:rPr>
              <w:t xml:space="preserve">. </w:t>
            </w:r>
            <w:r w:rsidR="00C45B58" w:rsidRPr="00752E26">
              <w:rPr>
                <w:rFonts w:ascii="Times New Roman" w:eastAsia="Times New Roman" w:hAnsi="Times New Roman" w:cs="Times New Roman"/>
                <w:color w:val="222222"/>
                <w:sz w:val="24"/>
                <w:szCs w:val="24"/>
                <w:lang w:eastAsia="es-CO"/>
              </w:rPr>
              <w:t>E</w:t>
            </w:r>
            <w:r w:rsidRPr="00752E26">
              <w:rPr>
                <w:rFonts w:ascii="Times New Roman" w:eastAsia="Times New Roman" w:hAnsi="Times New Roman" w:cs="Times New Roman"/>
                <w:color w:val="222222"/>
                <w:sz w:val="24"/>
                <w:szCs w:val="24"/>
                <w:lang w:eastAsia="es-CO"/>
              </w:rPr>
              <w:t xml:space="preserve">ste provee </w:t>
            </w:r>
            <w:r w:rsidR="005C1661" w:rsidRPr="00752E26">
              <w:rPr>
                <w:rFonts w:ascii="Times New Roman" w:eastAsia="Times New Roman" w:hAnsi="Times New Roman" w:cs="Times New Roman"/>
                <w:color w:val="222222"/>
                <w:sz w:val="24"/>
                <w:szCs w:val="24"/>
                <w:lang w:eastAsia="es-CO"/>
              </w:rPr>
              <w:t>al estudiante</w:t>
            </w:r>
            <w:r w:rsidR="00C25F24" w:rsidRPr="00752E26">
              <w:rPr>
                <w:rFonts w:ascii="Times New Roman" w:eastAsia="Times New Roman" w:hAnsi="Times New Roman" w:cs="Times New Roman"/>
                <w:color w:val="222222"/>
                <w:sz w:val="24"/>
                <w:szCs w:val="24"/>
                <w:lang w:eastAsia="es-CO"/>
              </w:rPr>
              <w:t xml:space="preserve"> de herramientas para l</w:t>
            </w:r>
            <w:r w:rsidR="005C1661" w:rsidRPr="00752E26">
              <w:rPr>
                <w:rFonts w:ascii="Times New Roman" w:eastAsia="Times New Roman" w:hAnsi="Times New Roman" w:cs="Times New Roman"/>
                <w:color w:val="222222"/>
                <w:sz w:val="24"/>
                <w:szCs w:val="24"/>
                <w:lang w:eastAsia="es-CO"/>
              </w:rPr>
              <w:t>a</w:t>
            </w:r>
            <w:r w:rsidR="00C25F24" w:rsidRPr="00752E26">
              <w:rPr>
                <w:rFonts w:ascii="Times New Roman" w:eastAsia="Times New Roman" w:hAnsi="Times New Roman" w:cs="Times New Roman"/>
                <w:color w:val="222222"/>
                <w:sz w:val="24"/>
                <w:szCs w:val="24"/>
                <w:lang w:eastAsia="es-CO"/>
              </w:rPr>
              <w:t xml:space="preserve"> </w:t>
            </w:r>
            <w:r w:rsidR="005C1661" w:rsidRPr="00752E26">
              <w:rPr>
                <w:rFonts w:ascii="Times New Roman" w:eastAsia="Times New Roman" w:hAnsi="Times New Roman" w:cs="Times New Roman"/>
                <w:color w:val="222222"/>
                <w:sz w:val="24"/>
                <w:szCs w:val="24"/>
                <w:lang w:eastAsia="es-CO"/>
              </w:rPr>
              <w:t>resolución de</w:t>
            </w:r>
            <w:r w:rsidR="00C45B58" w:rsidRPr="00752E26">
              <w:rPr>
                <w:rFonts w:ascii="Times New Roman" w:eastAsia="Times New Roman" w:hAnsi="Times New Roman" w:cs="Times New Roman"/>
                <w:color w:val="222222"/>
                <w:sz w:val="24"/>
                <w:szCs w:val="24"/>
                <w:lang w:eastAsia="es-CO"/>
              </w:rPr>
              <w:t xml:space="preserve"> diferente</w:t>
            </w:r>
            <w:r w:rsidRPr="00752E26">
              <w:rPr>
                <w:rFonts w:ascii="Times New Roman" w:eastAsia="Times New Roman" w:hAnsi="Times New Roman" w:cs="Times New Roman"/>
                <w:color w:val="222222"/>
                <w:sz w:val="24"/>
                <w:szCs w:val="24"/>
                <w:lang w:eastAsia="es-CO"/>
              </w:rPr>
              <w:t>s</w:t>
            </w:r>
            <w:r w:rsidR="00C45B58" w:rsidRPr="00752E26">
              <w:rPr>
                <w:rFonts w:ascii="Times New Roman" w:eastAsia="Times New Roman" w:hAnsi="Times New Roman" w:cs="Times New Roman"/>
                <w:color w:val="222222"/>
                <w:sz w:val="24"/>
                <w:szCs w:val="24"/>
                <w:lang w:eastAsia="es-CO"/>
              </w:rPr>
              <w:t xml:space="preserve"> tipo</w:t>
            </w:r>
            <w:r w:rsidRPr="00752E26">
              <w:rPr>
                <w:rFonts w:ascii="Times New Roman" w:eastAsia="Times New Roman" w:hAnsi="Times New Roman" w:cs="Times New Roman"/>
                <w:color w:val="222222"/>
                <w:sz w:val="24"/>
                <w:szCs w:val="24"/>
                <w:lang w:eastAsia="es-CO"/>
              </w:rPr>
              <w:t xml:space="preserve">s de situaciones. Es así que </w:t>
            </w:r>
            <w:r w:rsidR="00C45B58" w:rsidRPr="00752E26">
              <w:rPr>
                <w:rFonts w:ascii="Times New Roman" w:eastAsia="Times New Roman" w:hAnsi="Times New Roman" w:cs="Times New Roman"/>
                <w:color w:val="222222"/>
                <w:sz w:val="24"/>
                <w:szCs w:val="24"/>
                <w:lang w:eastAsia="es-CO"/>
              </w:rPr>
              <w:t>Pachón, Parada, y Chaparro(2016) definen el pensamiento lógico matemático</w:t>
            </w:r>
            <w:r w:rsidRPr="00752E26">
              <w:rPr>
                <w:rFonts w:ascii="Times New Roman" w:eastAsia="Times New Roman" w:hAnsi="Times New Roman" w:cs="Times New Roman"/>
                <w:color w:val="222222"/>
                <w:sz w:val="24"/>
                <w:szCs w:val="24"/>
                <w:lang w:eastAsia="es-CO"/>
              </w:rPr>
              <w:t xml:space="preserve"> como</w:t>
            </w:r>
            <w:r w:rsidR="00C45B58" w:rsidRPr="00752E26">
              <w:rPr>
                <w:rFonts w:ascii="Times New Roman" w:eastAsia="Times New Roman" w:hAnsi="Times New Roman" w:cs="Times New Roman"/>
                <w:color w:val="222222"/>
                <w:sz w:val="24"/>
                <w:szCs w:val="24"/>
                <w:lang w:eastAsia="es-CO"/>
              </w:rPr>
              <w:t>:</w:t>
            </w:r>
          </w:p>
          <w:p w:rsidR="00C45B58" w:rsidRPr="00752E26" w:rsidRDefault="00C45B58" w:rsidP="00C45B58">
            <w:pPr>
              <w:spacing w:after="0" w:line="240" w:lineRule="auto"/>
              <w:jc w:val="both"/>
              <w:rPr>
                <w:rFonts w:ascii="Times New Roman" w:eastAsia="Times New Roman" w:hAnsi="Times New Roman" w:cs="Times New Roman"/>
                <w:color w:val="222222"/>
                <w:sz w:val="24"/>
                <w:szCs w:val="24"/>
                <w:lang w:eastAsia="es-CO"/>
              </w:rPr>
            </w:pPr>
          </w:p>
          <w:p w:rsidR="00C45B58" w:rsidRPr="00752E26" w:rsidRDefault="004C539E" w:rsidP="00C45B58">
            <w:pPr>
              <w:spacing w:after="0" w:line="276" w:lineRule="auto"/>
              <w:ind w:left="547"/>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aquel </w:t>
            </w:r>
            <w:r w:rsidR="005C1661" w:rsidRPr="00752E26">
              <w:rPr>
                <w:rFonts w:ascii="Times New Roman" w:eastAsia="Times New Roman" w:hAnsi="Times New Roman" w:cs="Times New Roman"/>
                <w:color w:val="222222"/>
                <w:sz w:val="24"/>
                <w:szCs w:val="24"/>
                <w:lang w:eastAsia="es-CO"/>
              </w:rPr>
              <w:t xml:space="preserve">que le permite al hombre determinar la coherencia de algunos acontecimientos, lo cual implica descubrir los diversos factores que lo componen, conocer su estructura, la cual se debe ajustar a la realidad; este proceso le permitirá identificar las problemáticas que se presentan en su diario vivir </w:t>
            </w:r>
            <w:r w:rsidR="00C45B58" w:rsidRPr="00752E26">
              <w:rPr>
                <w:rFonts w:ascii="Times New Roman" w:eastAsia="Times New Roman" w:hAnsi="Times New Roman" w:cs="Times New Roman"/>
                <w:color w:val="222222"/>
                <w:sz w:val="24"/>
                <w:szCs w:val="24"/>
                <w:lang w:eastAsia="es-CO"/>
              </w:rPr>
              <w:t>y plantear posibles soluciones (p.224)</w:t>
            </w:r>
          </w:p>
          <w:p w:rsidR="00C45B58" w:rsidRPr="00752E26" w:rsidRDefault="00C45B58" w:rsidP="00C45B58">
            <w:pPr>
              <w:spacing w:after="0" w:line="240" w:lineRule="auto"/>
              <w:jc w:val="both"/>
              <w:rPr>
                <w:rFonts w:ascii="Times New Roman" w:eastAsia="Times New Roman" w:hAnsi="Times New Roman" w:cs="Times New Roman"/>
                <w:color w:val="222222"/>
                <w:sz w:val="24"/>
                <w:szCs w:val="24"/>
                <w:lang w:eastAsia="es-CO"/>
              </w:rPr>
            </w:pPr>
          </w:p>
          <w:p w:rsidR="00E6008D" w:rsidRPr="00752E26" w:rsidRDefault="002A54B3" w:rsidP="005418DB">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Por otra parte, sobre </w:t>
            </w:r>
            <w:r w:rsidR="004C539E" w:rsidRPr="00752E26">
              <w:rPr>
                <w:rFonts w:ascii="Times New Roman" w:eastAsia="Times New Roman" w:hAnsi="Times New Roman" w:cs="Times New Roman"/>
                <w:color w:val="222222"/>
                <w:sz w:val="24"/>
                <w:szCs w:val="24"/>
                <w:lang w:eastAsia="es-CO"/>
              </w:rPr>
              <w:t>la formación d</w:t>
            </w:r>
            <w:r w:rsidR="00C25F24" w:rsidRPr="00752E26">
              <w:rPr>
                <w:rFonts w:ascii="Times New Roman" w:eastAsia="Times New Roman" w:hAnsi="Times New Roman" w:cs="Times New Roman"/>
                <w:color w:val="222222"/>
                <w:sz w:val="24"/>
                <w:szCs w:val="24"/>
                <w:lang w:eastAsia="es-CO"/>
              </w:rPr>
              <w:t>el pensamient</w:t>
            </w:r>
            <w:r w:rsidR="00366000" w:rsidRPr="00752E26">
              <w:rPr>
                <w:rFonts w:ascii="Times New Roman" w:eastAsia="Times New Roman" w:hAnsi="Times New Roman" w:cs="Times New Roman"/>
                <w:color w:val="222222"/>
                <w:sz w:val="24"/>
                <w:szCs w:val="24"/>
                <w:lang w:eastAsia="es-CO"/>
              </w:rPr>
              <w:t xml:space="preserve">o lógico matemático y la correspondencia </w:t>
            </w:r>
            <w:r w:rsidR="00C25F24" w:rsidRPr="00752E26">
              <w:rPr>
                <w:rFonts w:ascii="Times New Roman" w:eastAsia="Times New Roman" w:hAnsi="Times New Roman" w:cs="Times New Roman"/>
                <w:color w:val="222222"/>
                <w:sz w:val="24"/>
                <w:szCs w:val="24"/>
                <w:lang w:eastAsia="es-CO"/>
              </w:rPr>
              <w:t>que debe existir entre</w:t>
            </w:r>
            <w:r w:rsidR="00366000" w:rsidRPr="00752E26">
              <w:rPr>
                <w:rFonts w:ascii="Times New Roman" w:eastAsia="Times New Roman" w:hAnsi="Times New Roman" w:cs="Times New Roman"/>
                <w:color w:val="222222"/>
                <w:sz w:val="24"/>
                <w:szCs w:val="24"/>
                <w:lang w:eastAsia="es-CO"/>
              </w:rPr>
              <w:t xml:space="preserve"> lo que se enseña en la escuela, se evidencia una desarticulación vertical </w:t>
            </w:r>
            <w:r w:rsidR="00C25F24" w:rsidRPr="00752E26">
              <w:rPr>
                <w:rFonts w:ascii="Times New Roman" w:eastAsia="Times New Roman" w:hAnsi="Times New Roman" w:cs="Times New Roman"/>
                <w:color w:val="222222"/>
                <w:sz w:val="24"/>
                <w:szCs w:val="24"/>
                <w:lang w:eastAsia="es-CO"/>
              </w:rPr>
              <w:t xml:space="preserve">entre niveles educativos y </w:t>
            </w:r>
            <w:r w:rsidR="009952E7" w:rsidRPr="00752E26">
              <w:rPr>
                <w:rFonts w:ascii="Times New Roman" w:eastAsia="Times New Roman" w:hAnsi="Times New Roman" w:cs="Times New Roman"/>
                <w:color w:val="222222"/>
                <w:sz w:val="24"/>
                <w:szCs w:val="24"/>
                <w:lang w:eastAsia="es-CO"/>
              </w:rPr>
              <w:t>desintegradas</w:t>
            </w:r>
            <w:r w:rsidR="00C25F24" w:rsidRPr="00752E26">
              <w:rPr>
                <w:rFonts w:ascii="Times New Roman" w:eastAsia="Times New Roman" w:hAnsi="Times New Roman" w:cs="Times New Roman"/>
                <w:color w:val="222222"/>
                <w:sz w:val="24"/>
                <w:szCs w:val="24"/>
                <w:lang w:eastAsia="es-CO"/>
              </w:rPr>
              <w:t xml:space="preserve"> horizontalmente entre áreas del saber, </w:t>
            </w:r>
            <w:r w:rsidR="00366000" w:rsidRPr="00752E26">
              <w:rPr>
                <w:rFonts w:ascii="Times New Roman" w:eastAsia="Times New Roman" w:hAnsi="Times New Roman" w:cs="Times New Roman"/>
                <w:color w:val="222222"/>
                <w:sz w:val="24"/>
                <w:szCs w:val="24"/>
                <w:lang w:eastAsia="es-CO"/>
              </w:rPr>
              <w:t>no hay integración</w:t>
            </w:r>
            <w:r w:rsidR="00C25F24" w:rsidRPr="00752E26">
              <w:rPr>
                <w:rFonts w:ascii="Times New Roman" w:eastAsia="Times New Roman" w:hAnsi="Times New Roman" w:cs="Times New Roman"/>
                <w:color w:val="222222"/>
                <w:sz w:val="24"/>
                <w:szCs w:val="24"/>
                <w:lang w:eastAsia="es-CO"/>
              </w:rPr>
              <w:t xml:space="preserve"> </w:t>
            </w:r>
            <w:r w:rsidR="009952E7" w:rsidRPr="00752E26">
              <w:rPr>
                <w:rFonts w:ascii="Times New Roman" w:eastAsia="Times New Roman" w:hAnsi="Times New Roman" w:cs="Times New Roman"/>
                <w:color w:val="222222"/>
                <w:sz w:val="24"/>
                <w:szCs w:val="24"/>
                <w:lang w:eastAsia="es-CO"/>
              </w:rPr>
              <w:t>entre</w:t>
            </w:r>
            <w:r w:rsidR="00C25F24" w:rsidRPr="00752E26">
              <w:rPr>
                <w:rFonts w:ascii="Times New Roman" w:eastAsia="Times New Roman" w:hAnsi="Times New Roman" w:cs="Times New Roman"/>
                <w:color w:val="222222"/>
                <w:sz w:val="24"/>
                <w:szCs w:val="24"/>
                <w:lang w:eastAsia="es-CO"/>
              </w:rPr>
              <w:t xml:space="preserve"> lo propuesto desde los niveles de </w:t>
            </w:r>
            <w:r w:rsidR="009952E7" w:rsidRPr="00752E26">
              <w:rPr>
                <w:rFonts w:ascii="Times New Roman" w:eastAsia="Times New Roman" w:hAnsi="Times New Roman" w:cs="Times New Roman"/>
                <w:color w:val="222222"/>
                <w:sz w:val="24"/>
                <w:szCs w:val="24"/>
                <w:lang w:eastAsia="es-CO"/>
              </w:rPr>
              <w:t>Educación</w:t>
            </w:r>
            <w:r w:rsidR="00366000" w:rsidRPr="00752E26">
              <w:rPr>
                <w:rFonts w:ascii="Times New Roman" w:eastAsia="Times New Roman" w:hAnsi="Times New Roman" w:cs="Times New Roman"/>
                <w:color w:val="222222"/>
                <w:sz w:val="24"/>
                <w:szCs w:val="24"/>
                <w:lang w:eastAsia="es-CO"/>
              </w:rPr>
              <w:t xml:space="preserve"> de Básica y M</w:t>
            </w:r>
            <w:r w:rsidR="00C25F24" w:rsidRPr="00752E26">
              <w:rPr>
                <w:rFonts w:ascii="Times New Roman" w:eastAsia="Times New Roman" w:hAnsi="Times New Roman" w:cs="Times New Roman"/>
                <w:color w:val="222222"/>
                <w:sz w:val="24"/>
                <w:szCs w:val="24"/>
                <w:lang w:eastAsia="es-CO"/>
              </w:rPr>
              <w:t>edia hasta llegar a la formación de pregrado y en algunas situaciones de posgrado</w:t>
            </w:r>
            <w:r w:rsidR="00366000" w:rsidRPr="00752E26">
              <w:rPr>
                <w:rFonts w:ascii="Times New Roman" w:eastAsia="Times New Roman" w:hAnsi="Times New Roman" w:cs="Times New Roman"/>
                <w:color w:val="222222"/>
                <w:sz w:val="24"/>
                <w:szCs w:val="24"/>
                <w:lang w:eastAsia="es-CO"/>
              </w:rPr>
              <w:t xml:space="preserve"> (Orozco y Díaz, 2009)</w:t>
            </w:r>
            <w:r w:rsidR="00C25F24" w:rsidRPr="00752E26">
              <w:rPr>
                <w:rFonts w:ascii="Times New Roman" w:eastAsia="Times New Roman" w:hAnsi="Times New Roman" w:cs="Times New Roman"/>
                <w:color w:val="222222"/>
                <w:sz w:val="24"/>
                <w:szCs w:val="24"/>
                <w:lang w:eastAsia="es-CO"/>
              </w:rPr>
              <w:t xml:space="preserve">. </w:t>
            </w:r>
            <w:r w:rsidR="00366000" w:rsidRPr="00752E26">
              <w:rPr>
                <w:rFonts w:ascii="Times New Roman" w:eastAsia="Times New Roman" w:hAnsi="Times New Roman" w:cs="Times New Roman"/>
                <w:color w:val="222222"/>
                <w:sz w:val="24"/>
                <w:szCs w:val="24"/>
                <w:lang w:eastAsia="es-CO"/>
              </w:rPr>
              <w:t xml:space="preserve"> Adicionalmente en los procesos de enseñanza y aprendizaje se adoptan metodologías mecanicistas donde predomina la repitencia, y no se desarrollan habilidades de pensamiento para la vida sino para cumplir los contenidos de un currículo, adicionalmente se ha dejado a</w:t>
            </w:r>
            <w:r w:rsidR="00BF725C" w:rsidRPr="00752E26">
              <w:rPr>
                <w:rFonts w:ascii="Times New Roman" w:eastAsia="Times New Roman" w:hAnsi="Times New Roman" w:cs="Times New Roman"/>
                <w:color w:val="222222"/>
                <w:sz w:val="24"/>
                <w:szCs w:val="24"/>
                <w:lang w:eastAsia="es-CO"/>
              </w:rPr>
              <w:t xml:space="preserve"> </w:t>
            </w:r>
            <w:r w:rsidR="00366000" w:rsidRPr="00752E26">
              <w:rPr>
                <w:rFonts w:ascii="Times New Roman" w:eastAsia="Times New Roman" w:hAnsi="Times New Roman" w:cs="Times New Roman"/>
                <w:color w:val="222222"/>
                <w:sz w:val="24"/>
                <w:szCs w:val="24"/>
                <w:lang w:eastAsia="es-CO"/>
              </w:rPr>
              <w:t xml:space="preserve">un lado el funcionamiento del cerebro y su importancia como el órgano de aprendizaje, teniendo en cuenta que el aprendizaje gira entorno, en gran parte, a las respuestas que recibe desde la actividad cerebral. </w:t>
            </w:r>
            <w:r w:rsidRPr="00752E26">
              <w:rPr>
                <w:rFonts w:ascii="Times New Roman" w:eastAsia="Times New Roman" w:hAnsi="Times New Roman" w:cs="Times New Roman"/>
                <w:color w:val="222222"/>
                <w:sz w:val="24"/>
                <w:szCs w:val="24"/>
                <w:lang w:eastAsia="es-CO"/>
              </w:rPr>
              <w:t>Asimismo, e</w:t>
            </w:r>
            <w:r w:rsidR="00C25F24" w:rsidRPr="00752E26">
              <w:rPr>
                <w:rFonts w:ascii="Times New Roman" w:eastAsia="Times New Roman" w:hAnsi="Times New Roman" w:cs="Times New Roman"/>
                <w:color w:val="222222"/>
                <w:sz w:val="24"/>
                <w:szCs w:val="24"/>
                <w:lang w:eastAsia="es-CO"/>
              </w:rPr>
              <w:t>n la i</w:t>
            </w:r>
            <w:r w:rsidR="00F04DFD" w:rsidRPr="00752E26">
              <w:rPr>
                <w:rFonts w:ascii="Times New Roman" w:eastAsia="Times New Roman" w:hAnsi="Times New Roman" w:cs="Times New Roman"/>
                <w:color w:val="222222"/>
                <w:sz w:val="24"/>
                <w:szCs w:val="24"/>
                <w:lang w:eastAsia="es-CO"/>
              </w:rPr>
              <w:t>ndagación sobre las estrategias de enseñanza y aprendizaje</w:t>
            </w:r>
            <w:r w:rsidR="007B2516" w:rsidRPr="00752E26">
              <w:rPr>
                <w:rFonts w:ascii="Times New Roman" w:eastAsia="Times New Roman" w:hAnsi="Times New Roman" w:cs="Times New Roman"/>
                <w:color w:val="222222"/>
                <w:sz w:val="24"/>
                <w:szCs w:val="24"/>
                <w:lang w:eastAsia="es-CO"/>
              </w:rPr>
              <w:t xml:space="preserve"> en la praxis educativa, aunque se evidencian iniciativas que han intentado mejorar los procesos de enseñanza y aprendizaje, siguen estando aisladas del proceso cognitivo, especialmente se conciben desde una formación de tipo bancaria, donde no se propende por</w:t>
            </w:r>
            <w:r w:rsidRPr="00752E26">
              <w:rPr>
                <w:rFonts w:ascii="Times New Roman" w:eastAsia="Times New Roman" w:hAnsi="Times New Roman" w:cs="Times New Roman"/>
                <w:color w:val="222222"/>
                <w:sz w:val="24"/>
                <w:szCs w:val="24"/>
                <w:lang w:eastAsia="es-CO"/>
              </w:rPr>
              <w:t xml:space="preserve"> el</w:t>
            </w:r>
            <w:r w:rsidR="007B2516" w:rsidRPr="00752E26">
              <w:rPr>
                <w:rFonts w:ascii="Times New Roman" w:eastAsia="Times New Roman" w:hAnsi="Times New Roman" w:cs="Times New Roman"/>
                <w:color w:val="222222"/>
                <w:sz w:val="24"/>
                <w:szCs w:val="24"/>
                <w:lang w:eastAsia="es-CO"/>
              </w:rPr>
              <w:t xml:space="preserve"> desarrollo del </w:t>
            </w:r>
            <w:r w:rsidRPr="00752E26">
              <w:rPr>
                <w:rFonts w:ascii="Times New Roman" w:eastAsia="Times New Roman" w:hAnsi="Times New Roman" w:cs="Times New Roman"/>
                <w:color w:val="222222"/>
                <w:sz w:val="24"/>
                <w:szCs w:val="24"/>
                <w:lang w:eastAsia="es-CO"/>
              </w:rPr>
              <w:t>pensamiento lógico matemático. E</w:t>
            </w:r>
            <w:r w:rsidR="007B2516" w:rsidRPr="00752E26">
              <w:rPr>
                <w:rFonts w:ascii="Times New Roman" w:eastAsia="Times New Roman" w:hAnsi="Times New Roman" w:cs="Times New Roman"/>
                <w:color w:val="222222"/>
                <w:sz w:val="24"/>
                <w:szCs w:val="24"/>
                <w:lang w:eastAsia="es-CO"/>
              </w:rPr>
              <w:t>n este sentido</w:t>
            </w:r>
            <w:r w:rsidRPr="00752E26">
              <w:rPr>
                <w:rFonts w:ascii="Times New Roman" w:eastAsia="Times New Roman" w:hAnsi="Times New Roman" w:cs="Times New Roman"/>
                <w:color w:val="222222"/>
                <w:sz w:val="24"/>
                <w:szCs w:val="24"/>
                <w:lang w:eastAsia="es-CO"/>
              </w:rPr>
              <w:t>,</w:t>
            </w:r>
            <w:r w:rsidR="007B2516" w:rsidRPr="00752E26">
              <w:rPr>
                <w:rFonts w:ascii="Times New Roman" w:eastAsia="Times New Roman" w:hAnsi="Times New Roman" w:cs="Times New Roman"/>
                <w:color w:val="222222"/>
                <w:sz w:val="24"/>
                <w:szCs w:val="24"/>
                <w:lang w:eastAsia="es-CO"/>
              </w:rPr>
              <w:t xml:space="preserve"> no se está dotando al estudiante de habilidades en la reso</w:t>
            </w:r>
            <w:r w:rsidRPr="00752E26">
              <w:rPr>
                <w:rFonts w:ascii="Times New Roman" w:eastAsia="Times New Roman" w:hAnsi="Times New Roman" w:cs="Times New Roman"/>
                <w:color w:val="222222"/>
                <w:sz w:val="24"/>
                <w:szCs w:val="24"/>
                <w:lang w:eastAsia="es-CO"/>
              </w:rPr>
              <w:t xml:space="preserve">lución de problemas, las cuales son </w:t>
            </w:r>
            <w:r w:rsidR="007B2516" w:rsidRPr="00752E26">
              <w:rPr>
                <w:rFonts w:ascii="Times New Roman" w:eastAsia="Times New Roman" w:hAnsi="Times New Roman" w:cs="Times New Roman"/>
                <w:color w:val="222222"/>
                <w:sz w:val="24"/>
                <w:szCs w:val="24"/>
                <w:lang w:eastAsia="es-CO"/>
              </w:rPr>
              <w:t>fundamental</w:t>
            </w:r>
            <w:r w:rsidRPr="00752E26">
              <w:rPr>
                <w:rFonts w:ascii="Times New Roman" w:eastAsia="Times New Roman" w:hAnsi="Times New Roman" w:cs="Times New Roman"/>
                <w:color w:val="222222"/>
                <w:sz w:val="24"/>
                <w:szCs w:val="24"/>
                <w:lang w:eastAsia="es-CO"/>
              </w:rPr>
              <w:t>es</w:t>
            </w:r>
            <w:r w:rsidR="007B2516" w:rsidRPr="00752E26">
              <w:rPr>
                <w:rFonts w:ascii="Times New Roman" w:eastAsia="Times New Roman" w:hAnsi="Times New Roman" w:cs="Times New Roman"/>
                <w:color w:val="222222"/>
                <w:sz w:val="24"/>
                <w:szCs w:val="24"/>
                <w:lang w:eastAsia="es-CO"/>
              </w:rPr>
              <w:t xml:space="preserve"> para que el estudiante pueda desenvolverse en contexto educativos, </w:t>
            </w:r>
            <w:r w:rsidRPr="00752E26">
              <w:rPr>
                <w:rFonts w:ascii="Times New Roman" w:eastAsia="Times New Roman" w:hAnsi="Times New Roman" w:cs="Times New Roman"/>
                <w:color w:val="222222"/>
                <w:sz w:val="24"/>
                <w:szCs w:val="24"/>
                <w:lang w:eastAsia="es-CO"/>
              </w:rPr>
              <w:t xml:space="preserve">y aún más </w:t>
            </w:r>
            <w:r w:rsidR="005533FF" w:rsidRPr="00752E26">
              <w:rPr>
                <w:rFonts w:ascii="Times New Roman" w:eastAsia="Times New Roman" w:hAnsi="Times New Roman" w:cs="Times New Roman"/>
                <w:color w:val="222222"/>
                <w:sz w:val="24"/>
                <w:szCs w:val="24"/>
                <w:lang w:eastAsia="es-CO"/>
              </w:rPr>
              <w:t>importante para la vida, en la indagación sobre esta problemática se pudieron evidenciar algunas causas y conse</w:t>
            </w:r>
            <w:r w:rsidR="005418DB" w:rsidRPr="00752E26">
              <w:rPr>
                <w:rFonts w:ascii="Times New Roman" w:eastAsia="Times New Roman" w:hAnsi="Times New Roman" w:cs="Times New Roman"/>
                <w:color w:val="222222"/>
                <w:sz w:val="24"/>
                <w:szCs w:val="24"/>
                <w:lang w:eastAsia="es-CO"/>
              </w:rPr>
              <w:t xml:space="preserve">cuencias como se presenta en el diagrama de causa y efecto de la Figura 1(anexos). De esta manera, y una vez identificadas algunas de las posibles causas, se sitúa el problema de investigación, en las </w:t>
            </w:r>
            <w:r w:rsidR="00BF725C" w:rsidRPr="00752E26">
              <w:rPr>
                <w:rFonts w:ascii="Times New Roman" w:eastAsia="Times New Roman" w:hAnsi="Times New Roman" w:cs="Times New Roman"/>
                <w:color w:val="222222"/>
                <w:sz w:val="24"/>
                <w:szCs w:val="24"/>
                <w:lang w:eastAsia="es-CO"/>
              </w:rPr>
              <w:t xml:space="preserve">estrategias de enseñanza y aprendizaje </w:t>
            </w:r>
            <w:r w:rsidR="005418DB" w:rsidRPr="00752E26">
              <w:rPr>
                <w:rFonts w:ascii="Times New Roman" w:eastAsia="Times New Roman" w:hAnsi="Times New Roman" w:cs="Times New Roman"/>
                <w:color w:val="222222"/>
                <w:sz w:val="24"/>
                <w:szCs w:val="24"/>
                <w:lang w:eastAsia="es-CO"/>
              </w:rPr>
              <w:t>para</w:t>
            </w:r>
            <w:r w:rsidR="00BF725C" w:rsidRPr="00752E26">
              <w:rPr>
                <w:rFonts w:ascii="Times New Roman" w:eastAsia="Times New Roman" w:hAnsi="Times New Roman" w:cs="Times New Roman"/>
                <w:color w:val="222222"/>
                <w:sz w:val="24"/>
                <w:szCs w:val="24"/>
                <w:lang w:eastAsia="es-CO"/>
              </w:rPr>
              <w:t xml:space="preserve"> fortalecer el pensamiento lógico matemático</w:t>
            </w:r>
            <w:r w:rsidRPr="00752E26">
              <w:rPr>
                <w:rFonts w:ascii="Times New Roman" w:eastAsia="Times New Roman" w:hAnsi="Times New Roman" w:cs="Times New Roman"/>
                <w:color w:val="222222"/>
                <w:sz w:val="24"/>
                <w:szCs w:val="24"/>
                <w:lang w:eastAsia="es-CO"/>
              </w:rPr>
              <w:t xml:space="preserve"> </w:t>
            </w:r>
            <w:r w:rsidR="005418DB" w:rsidRPr="00752E26">
              <w:rPr>
                <w:rFonts w:ascii="Times New Roman" w:eastAsia="Times New Roman" w:hAnsi="Times New Roman" w:cs="Times New Roman"/>
                <w:color w:val="222222"/>
                <w:sz w:val="24"/>
                <w:szCs w:val="24"/>
                <w:lang w:eastAsia="es-CO"/>
              </w:rPr>
              <w:t xml:space="preserve">en </w:t>
            </w:r>
            <w:r w:rsidRPr="00752E26">
              <w:rPr>
                <w:rFonts w:ascii="Times New Roman" w:eastAsia="Times New Roman" w:hAnsi="Times New Roman" w:cs="Times New Roman"/>
                <w:color w:val="222222"/>
                <w:sz w:val="24"/>
                <w:szCs w:val="24"/>
                <w:lang w:eastAsia="es-CO"/>
              </w:rPr>
              <w:t>los estudiantes</w:t>
            </w:r>
            <w:r w:rsidR="00BF725C" w:rsidRPr="00752E26">
              <w:rPr>
                <w:rFonts w:ascii="Times New Roman" w:eastAsia="Times New Roman" w:hAnsi="Times New Roman" w:cs="Times New Roman"/>
                <w:color w:val="222222"/>
                <w:sz w:val="24"/>
                <w:szCs w:val="24"/>
                <w:lang w:eastAsia="es-CO"/>
              </w:rPr>
              <w:t xml:space="preserve">, </w:t>
            </w:r>
            <w:r w:rsidR="005418DB" w:rsidRPr="00752E26">
              <w:rPr>
                <w:rFonts w:ascii="Times New Roman" w:eastAsia="Times New Roman" w:hAnsi="Times New Roman" w:cs="Times New Roman"/>
                <w:color w:val="222222"/>
                <w:sz w:val="24"/>
                <w:szCs w:val="24"/>
                <w:lang w:eastAsia="es-CO"/>
              </w:rPr>
              <w:t xml:space="preserve">en este sentido </w:t>
            </w:r>
            <w:r w:rsidR="00BF725C" w:rsidRPr="00752E26">
              <w:rPr>
                <w:rFonts w:ascii="Times New Roman" w:eastAsia="Times New Roman" w:hAnsi="Times New Roman" w:cs="Times New Roman"/>
                <w:color w:val="222222"/>
                <w:sz w:val="24"/>
                <w:szCs w:val="24"/>
                <w:lang w:eastAsia="es-CO"/>
              </w:rPr>
              <w:t xml:space="preserve">se plantea </w:t>
            </w:r>
            <w:r w:rsidR="007B2516" w:rsidRPr="00752E26">
              <w:rPr>
                <w:rFonts w:ascii="Times New Roman" w:eastAsia="Times New Roman" w:hAnsi="Times New Roman" w:cs="Times New Roman"/>
                <w:color w:val="222222"/>
                <w:sz w:val="24"/>
                <w:szCs w:val="24"/>
                <w:lang w:eastAsia="es-CO"/>
              </w:rPr>
              <w:t xml:space="preserve">la pregunta problema </w:t>
            </w:r>
            <w:r w:rsidR="00BF725C" w:rsidRPr="00752E26">
              <w:rPr>
                <w:rFonts w:ascii="Times New Roman" w:eastAsia="Times New Roman" w:hAnsi="Times New Roman" w:cs="Times New Roman"/>
                <w:color w:val="222222"/>
                <w:sz w:val="24"/>
                <w:szCs w:val="24"/>
                <w:lang w:eastAsia="es-CO"/>
              </w:rPr>
              <w:t xml:space="preserve">que orientará la investigación: </w:t>
            </w:r>
            <w:r w:rsidR="00F57D18" w:rsidRPr="00752E26">
              <w:rPr>
                <w:rFonts w:ascii="Times New Roman" w:eastAsia="Times New Roman" w:hAnsi="Times New Roman" w:cs="Times New Roman"/>
                <w:color w:val="222222"/>
                <w:sz w:val="24"/>
                <w:szCs w:val="24"/>
                <w:lang w:eastAsia="es-CO"/>
              </w:rPr>
              <w:t>¿Cuál es la i</w:t>
            </w:r>
            <w:r w:rsidR="005153E5" w:rsidRPr="00752E26">
              <w:rPr>
                <w:rFonts w:ascii="Times New Roman" w:eastAsia="Times New Roman" w:hAnsi="Times New Roman" w:cs="Times New Roman"/>
                <w:color w:val="222222"/>
                <w:sz w:val="24"/>
                <w:szCs w:val="24"/>
                <w:lang w:eastAsia="es-CO"/>
              </w:rPr>
              <w:t>ncidencia de</w:t>
            </w:r>
            <w:r w:rsidR="00F57D18" w:rsidRPr="00752E26">
              <w:rPr>
                <w:rFonts w:ascii="Times New Roman" w:eastAsia="Times New Roman" w:hAnsi="Times New Roman" w:cs="Times New Roman"/>
                <w:color w:val="222222"/>
                <w:sz w:val="24"/>
                <w:szCs w:val="24"/>
                <w:lang w:eastAsia="es-CO"/>
              </w:rPr>
              <w:t xml:space="preserve"> </w:t>
            </w:r>
            <w:r w:rsidR="005153E5" w:rsidRPr="00752E26">
              <w:rPr>
                <w:rFonts w:ascii="Times New Roman" w:eastAsia="Times New Roman" w:hAnsi="Times New Roman" w:cs="Times New Roman"/>
                <w:color w:val="222222"/>
                <w:sz w:val="24"/>
                <w:szCs w:val="24"/>
                <w:lang w:eastAsia="es-CO"/>
              </w:rPr>
              <w:t xml:space="preserve">la neurodidáctica cómo estrategia de enseñanza y aprendizaje </w:t>
            </w:r>
            <w:r w:rsidR="00F57D18" w:rsidRPr="00752E26">
              <w:rPr>
                <w:rFonts w:ascii="Times New Roman" w:eastAsia="Times New Roman" w:hAnsi="Times New Roman" w:cs="Times New Roman"/>
                <w:color w:val="222222"/>
                <w:sz w:val="24"/>
                <w:szCs w:val="24"/>
                <w:lang w:eastAsia="es-CO"/>
              </w:rPr>
              <w:t>en</w:t>
            </w:r>
            <w:r w:rsidR="005153E5" w:rsidRPr="00752E26">
              <w:rPr>
                <w:rFonts w:ascii="Times New Roman" w:eastAsia="Times New Roman" w:hAnsi="Times New Roman" w:cs="Times New Roman"/>
                <w:color w:val="222222"/>
                <w:sz w:val="24"/>
                <w:szCs w:val="24"/>
                <w:lang w:eastAsia="es-CO"/>
              </w:rPr>
              <w:t xml:space="preserve"> el fortalecimiento del pensamiento lógico matemático en ambientes virtuales de aprendizaje (AVA</w:t>
            </w:r>
            <w:r w:rsidR="00713B15" w:rsidRPr="00752E26">
              <w:rPr>
                <w:rFonts w:ascii="Times New Roman" w:eastAsia="Times New Roman" w:hAnsi="Times New Roman" w:cs="Times New Roman"/>
                <w:color w:val="222222"/>
                <w:sz w:val="24"/>
                <w:szCs w:val="24"/>
                <w:lang w:eastAsia="es-CO"/>
              </w:rPr>
              <w:t>)?</w:t>
            </w:r>
          </w:p>
        </w:tc>
      </w:tr>
      <w:tr w:rsidR="00ED2163"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D2163" w:rsidRPr="00752E26" w:rsidRDefault="00ED2163" w:rsidP="007D688F">
            <w:pPr>
              <w:spacing w:after="0" w:line="276" w:lineRule="auto"/>
              <w:jc w:val="both"/>
              <w:rPr>
                <w:rFonts w:ascii="Times New Roman" w:eastAsia="Times New Roman" w:hAnsi="Times New Roman" w:cs="Times New Roman"/>
                <w:color w:val="222222"/>
                <w:sz w:val="24"/>
                <w:szCs w:val="24"/>
                <w:lang w:eastAsia="es-CO"/>
              </w:rPr>
            </w:pPr>
          </w:p>
        </w:tc>
      </w:tr>
    </w:tbl>
    <w:p w:rsidR="002A18AF" w:rsidRPr="00752E26" w:rsidRDefault="002A18AF" w:rsidP="007D688F">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Justificación</w:t>
            </w:r>
          </w:p>
        </w:tc>
      </w:tr>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752E26" w:rsidRDefault="00E6008D" w:rsidP="007D688F">
            <w:pPr>
              <w:spacing w:after="0" w:line="276" w:lineRule="auto"/>
              <w:jc w:val="both"/>
              <w:rPr>
                <w:rFonts w:ascii="Times New Roman" w:eastAsia="Times New Roman" w:hAnsi="Times New Roman" w:cs="Times New Roman"/>
                <w:color w:val="222222"/>
                <w:sz w:val="24"/>
                <w:szCs w:val="24"/>
                <w:lang w:eastAsia="es-CO"/>
              </w:rPr>
            </w:pPr>
          </w:p>
          <w:p w:rsidR="001E440A" w:rsidRPr="00752E26" w:rsidRDefault="001E440A" w:rsidP="007D688F">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L</w:t>
            </w:r>
            <w:r w:rsidR="007C6996" w:rsidRPr="00752E26">
              <w:rPr>
                <w:rFonts w:ascii="Times New Roman" w:eastAsia="Times New Roman" w:hAnsi="Times New Roman" w:cs="Times New Roman"/>
                <w:color w:val="222222"/>
                <w:sz w:val="24"/>
                <w:szCs w:val="24"/>
                <w:lang w:eastAsia="es-CO"/>
              </w:rPr>
              <w:t>as instituci</w:t>
            </w:r>
            <w:r w:rsidRPr="00752E26">
              <w:rPr>
                <w:rFonts w:ascii="Times New Roman" w:eastAsia="Times New Roman" w:hAnsi="Times New Roman" w:cs="Times New Roman"/>
                <w:color w:val="222222"/>
                <w:sz w:val="24"/>
                <w:szCs w:val="24"/>
                <w:lang w:eastAsia="es-CO"/>
              </w:rPr>
              <w:t xml:space="preserve">ones educativas deben propiciar </w:t>
            </w:r>
            <w:r w:rsidR="00F57D18" w:rsidRPr="00752E26">
              <w:rPr>
                <w:rFonts w:ascii="Times New Roman" w:eastAsia="Times New Roman" w:hAnsi="Times New Roman" w:cs="Times New Roman"/>
                <w:color w:val="222222"/>
                <w:sz w:val="24"/>
                <w:szCs w:val="24"/>
                <w:lang w:eastAsia="es-CO"/>
              </w:rPr>
              <w:t xml:space="preserve">entornos de aprendizaje </w:t>
            </w:r>
            <w:r w:rsidR="007C6996" w:rsidRPr="00752E26">
              <w:rPr>
                <w:rFonts w:ascii="Times New Roman" w:eastAsia="Times New Roman" w:hAnsi="Times New Roman" w:cs="Times New Roman"/>
                <w:color w:val="222222"/>
                <w:sz w:val="24"/>
                <w:szCs w:val="24"/>
                <w:lang w:eastAsia="es-CO"/>
              </w:rPr>
              <w:t xml:space="preserve">retadores. </w:t>
            </w:r>
            <w:r w:rsidRPr="00752E26">
              <w:rPr>
                <w:rFonts w:ascii="Times New Roman" w:eastAsia="Times New Roman" w:hAnsi="Times New Roman" w:cs="Times New Roman"/>
                <w:color w:val="222222"/>
                <w:sz w:val="24"/>
                <w:szCs w:val="24"/>
                <w:lang w:eastAsia="es-CO"/>
              </w:rPr>
              <w:t>Los procesos de enseña</w:t>
            </w:r>
            <w:r w:rsidR="002A54B3" w:rsidRPr="00752E26">
              <w:rPr>
                <w:rFonts w:ascii="Times New Roman" w:eastAsia="Times New Roman" w:hAnsi="Times New Roman" w:cs="Times New Roman"/>
                <w:color w:val="222222"/>
                <w:sz w:val="24"/>
                <w:szCs w:val="24"/>
                <w:lang w:eastAsia="es-CO"/>
              </w:rPr>
              <w:t xml:space="preserve">nza y aprendizaje </w:t>
            </w:r>
            <w:r w:rsidRPr="00752E26">
              <w:rPr>
                <w:rFonts w:ascii="Times New Roman" w:eastAsia="Times New Roman" w:hAnsi="Times New Roman" w:cs="Times New Roman"/>
                <w:color w:val="222222"/>
                <w:sz w:val="24"/>
                <w:szCs w:val="24"/>
                <w:lang w:eastAsia="es-CO"/>
              </w:rPr>
              <w:t xml:space="preserve">existentes </w:t>
            </w:r>
            <w:r w:rsidR="00F57D18" w:rsidRPr="00752E26">
              <w:rPr>
                <w:rFonts w:ascii="Times New Roman" w:eastAsia="Times New Roman" w:hAnsi="Times New Roman" w:cs="Times New Roman"/>
                <w:color w:val="222222"/>
                <w:sz w:val="24"/>
                <w:szCs w:val="24"/>
                <w:lang w:eastAsia="es-CO"/>
              </w:rPr>
              <w:t>se enfoca</w:t>
            </w:r>
            <w:r w:rsidRPr="00752E26">
              <w:rPr>
                <w:rFonts w:ascii="Times New Roman" w:eastAsia="Times New Roman" w:hAnsi="Times New Roman" w:cs="Times New Roman"/>
                <w:color w:val="222222"/>
                <w:sz w:val="24"/>
                <w:szCs w:val="24"/>
                <w:lang w:eastAsia="es-CO"/>
              </w:rPr>
              <w:t>n exclusivamente en el</w:t>
            </w:r>
            <w:r w:rsidR="002A54B3" w:rsidRPr="00752E26">
              <w:rPr>
                <w:rFonts w:ascii="Times New Roman" w:eastAsia="Times New Roman" w:hAnsi="Times New Roman" w:cs="Times New Roman"/>
                <w:color w:val="222222"/>
                <w:sz w:val="24"/>
                <w:szCs w:val="24"/>
                <w:lang w:eastAsia="es-CO"/>
              </w:rPr>
              <w:t xml:space="preserve"> uso del</w:t>
            </w:r>
            <w:r w:rsidRPr="00752E26">
              <w:rPr>
                <w:rFonts w:ascii="Times New Roman" w:eastAsia="Times New Roman" w:hAnsi="Times New Roman" w:cs="Times New Roman"/>
                <w:color w:val="222222"/>
                <w:sz w:val="24"/>
                <w:szCs w:val="24"/>
                <w:lang w:eastAsia="es-CO"/>
              </w:rPr>
              <w:t xml:space="preserve"> hemisferio i</w:t>
            </w:r>
            <w:r w:rsidR="00F57D18" w:rsidRPr="00752E26">
              <w:rPr>
                <w:rFonts w:ascii="Times New Roman" w:eastAsia="Times New Roman" w:hAnsi="Times New Roman" w:cs="Times New Roman"/>
                <w:color w:val="222222"/>
                <w:sz w:val="24"/>
                <w:szCs w:val="24"/>
                <w:lang w:eastAsia="es-CO"/>
              </w:rPr>
              <w:t>zquierdo</w:t>
            </w:r>
            <w:r w:rsidR="002A54B3" w:rsidRPr="00752E26">
              <w:rPr>
                <w:rFonts w:ascii="Times New Roman" w:eastAsia="Times New Roman" w:hAnsi="Times New Roman" w:cs="Times New Roman"/>
                <w:color w:val="222222"/>
                <w:sz w:val="24"/>
                <w:szCs w:val="24"/>
                <w:lang w:eastAsia="es-CO"/>
              </w:rPr>
              <w:t xml:space="preserve"> del cerebro, el cual </w:t>
            </w:r>
            <w:r w:rsidR="00F57D18" w:rsidRPr="00752E26">
              <w:rPr>
                <w:rFonts w:ascii="Times New Roman" w:eastAsia="Times New Roman" w:hAnsi="Times New Roman" w:cs="Times New Roman"/>
                <w:color w:val="222222"/>
                <w:sz w:val="24"/>
                <w:szCs w:val="24"/>
                <w:lang w:eastAsia="es-CO"/>
              </w:rPr>
              <w:t>e</w:t>
            </w:r>
            <w:r w:rsidRPr="00752E26">
              <w:rPr>
                <w:rFonts w:ascii="Times New Roman" w:eastAsia="Times New Roman" w:hAnsi="Times New Roman" w:cs="Times New Roman"/>
                <w:color w:val="222222"/>
                <w:sz w:val="24"/>
                <w:szCs w:val="24"/>
                <w:lang w:eastAsia="es-CO"/>
              </w:rPr>
              <w:t>s racional, lineal y secuencial. Por lo anterior, e</w:t>
            </w:r>
            <w:r w:rsidR="007C6996" w:rsidRPr="00752E26">
              <w:rPr>
                <w:rFonts w:ascii="Times New Roman" w:eastAsia="Times New Roman" w:hAnsi="Times New Roman" w:cs="Times New Roman"/>
                <w:color w:val="222222"/>
                <w:sz w:val="24"/>
                <w:szCs w:val="24"/>
                <w:lang w:eastAsia="es-CO"/>
              </w:rPr>
              <w:t>s fundamental vincu</w:t>
            </w:r>
            <w:r w:rsidR="002A54B3" w:rsidRPr="00752E26">
              <w:rPr>
                <w:rFonts w:ascii="Times New Roman" w:eastAsia="Times New Roman" w:hAnsi="Times New Roman" w:cs="Times New Roman"/>
                <w:color w:val="222222"/>
                <w:sz w:val="24"/>
                <w:szCs w:val="24"/>
                <w:lang w:eastAsia="es-CO"/>
              </w:rPr>
              <w:t xml:space="preserve">lar acciones que involucren el </w:t>
            </w:r>
            <w:r w:rsidR="00F57D18" w:rsidRPr="00752E26">
              <w:rPr>
                <w:rFonts w:ascii="Times New Roman" w:eastAsia="Times New Roman" w:hAnsi="Times New Roman" w:cs="Times New Roman"/>
                <w:color w:val="222222"/>
                <w:sz w:val="24"/>
                <w:szCs w:val="24"/>
                <w:lang w:eastAsia="es-CO"/>
              </w:rPr>
              <w:t>hemisferio derecho</w:t>
            </w:r>
            <w:r w:rsidR="007C6996" w:rsidRPr="00752E26">
              <w:rPr>
                <w:rFonts w:ascii="Times New Roman" w:eastAsia="Times New Roman" w:hAnsi="Times New Roman" w:cs="Times New Roman"/>
                <w:color w:val="222222"/>
                <w:sz w:val="24"/>
                <w:szCs w:val="24"/>
                <w:lang w:eastAsia="es-CO"/>
              </w:rPr>
              <w:t>, el cual</w:t>
            </w:r>
            <w:r w:rsidR="00F57D18" w:rsidRPr="00752E26">
              <w:rPr>
                <w:rFonts w:ascii="Times New Roman" w:eastAsia="Times New Roman" w:hAnsi="Times New Roman" w:cs="Times New Roman"/>
                <w:color w:val="222222"/>
                <w:sz w:val="24"/>
                <w:szCs w:val="24"/>
                <w:lang w:eastAsia="es-CO"/>
              </w:rPr>
              <w:t xml:space="preserve"> estimula el pensamiento visual, la fantasía, el leng</w:t>
            </w:r>
            <w:r w:rsidR="007C6996" w:rsidRPr="00752E26">
              <w:rPr>
                <w:rFonts w:ascii="Times New Roman" w:eastAsia="Times New Roman" w:hAnsi="Times New Roman" w:cs="Times New Roman"/>
                <w:color w:val="222222"/>
                <w:sz w:val="24"/>
                <w:szCs w:val="24"/>
                <w:lang w:eastAsia="es-CO"/>
              </w:rPr>
              <w:t>uaje evocativ</w:t>
            </w:r>
            <w:r w:rsidR="002A54B3" w:rsidRPr="00752E26">
              <w:rPr>
                <w:rFonts w:ascii="Times New Roman" w:eastAsia="Times New Roman" w:hAnsi="Times New Roman" w:cs="Times New Roman"/>
                <w:color w:val="222222"/>
                <w:sz w:val="24"/>
                <w:szCs w:val="24"/>
                <w:lang w:eastAsia="es-CO"/>
              </w:rPr>
              <w:t>o, la creatividad, entre otros. A</w:t>
            </w:r>
            <w:r w:rsidR="007C6996" w:rsidRPr="00752E26">
              <w:rPr>
                <w:rFonts w:ascii="Times New Roman" w:eastAsia="Times New Roman" w:hAnsi="Times New Roman" w:cs="Times New Roman"/>
                <w:color w:val="222222"/>
                <w:sz w:val="24"/>
                <w:szCs w:val="24"/>
                <w:lang w:eastAsia="es-CO"/>
              </w:rPr>
              <w:t>dicionalmente hay que tener en cuenta que e</w:t>
            </w:r>
            <w:r w:rsidR="005F7560" w:rsidRPr="00752E26">
              <w:rPr>
                <w:rFonts w:ascii="Times New Roman" w:eastAsia="Times New Roman" w:hAnsi="Times New Roman" w:cs="Times New Roman"/>
                <w:color w:val="222222"/>
                <w:sz w:val="24"/>
                <w:szCs w:val="24"/>
                <w:lang w:eastAsia="es-CO"/>
              </w:rPr>
              <w:t>l cerebro prioriza lo que</w:t>
            </w:r>
            <w:r w:rsidR="002A54B3" w:rsidRPr="00752E26">
              <w:rPr>
                <w:rFonts w:ascii="Times New Roman" w:eastAsia="Times New Roman" w:hAnsi="Times New Roman" w:cs="Times New Roman"/>
                <w:color w:val="222222"/>
                <w:sz w:val="24"/>
                <w:szCs w:val="24"/>
                <w:lang w:eastAsia="es-CO"/>
              </w:rPr>
              <w:t xml:space="preserve"> consume menos energía, entre estas </w:t>
            </w:r>
            <w:r w:rsidR="005F7560" w:rsidRPr="00752E26">
              <w:rPr>
                <w:rFonts w:ascii="Times New Roman" w:eastAsia="Times New Roman" w:hAnsi="Times New Roman" w:cs="Times New Roman"/>
                <w:color w:val="222222"/>
                <w:sz w:val="24"/>
                <w:szCs w:val="24"/>
                <w:lang w:eastAsia="es-CO"/>
              </w:rPr>
              <w:t>las actividades que tienen</w:t>
            </w:r>
            <w:r w:rsidR="007C6996" w:rsidRPr="00752E26">
              <w:rPr>
                <w:rFonts w:ascii="Times New Roman" w:eastAsia="Times New Roman" w:hAnsi="Times New Roman" w:cs="Times New Roman"/>
                <w:color w:val="222222"/>
                <w:sz w:val="24"/>
                <w:szCs w:val="24"/>
                <w:lang w:eastAsia="es-CO"/>
              </w:rPr>
              <w:t xml:space="preserve"> que ver con el sistema límbico (Izaguirre, </w:t>
            </w:r>
            <w:proofErr w:type="spellStart"/>
            <w:r w:rsidR="007C6996" w:rsidRPr="00752E26">
              <w:rPr>
                <w:rFonts w:ascii="Times New Roman" w:eastAsia="Times New Roman" w:hAnsi="Times New Roman" w:cs="Times New Roman"/>
                <w:color w:val="222222"/>
                <w:sz w:val="24"/>
                <w:szCs w:val="24"/>
                <w:lang w:eastAsia="es-CO"/>
              </w:rPr>
              <w:t>2014b</w:t>
            </w:r>
            <w:proofErr w:type="spellEnd"/>
            <w:r w:rsidR="007C6996" w:rsidRPr="00752E26">
              <w:rPr>
                <w:rFonts w:ascii="Times New Roman" w:eastAsia="Times New Roman" w:hAnsi="Times New Roman" w:cs="Times New Roman"/>
                <w:color w:val="222222"/>
                <w:sz w:val="24"/>
                <w:szCs w:val="24"/>
                <w:lang w:eastAsia="es-CO"/>
              </w:rPr>
              <w:t>), por eso los</w:t>
            </w:r>
            <w:r w:rsidR="002A54B3" w:rsidRPr="00752E26">
              <w:rPr>
                <w:rFonts w:ascii="Times New Roman" w:eastAsia="Times New Roman" w:hAnsi="Times New Roman" w:cs="Times New Roman"/>
                <w:color w:val="222222"/>
                <w:sz w:val="24"/>
                <w:szCs w:val="24"/>
                <w:lang w:eastAsia="es-CO"/>
              </w:rPr>
              <w:t xml:space="preserve"> diferentes </w:t>
            </w:r>
            <w:r w:rsidR="007C6996" w:rsidRPr="00752E26">
              <w:rPr>
                <w:rFonts w:ascii="Times New Roman" w:eastAsia="Times New Roman" w:hAnsi="Times New Roman" w:cs="Times New Roman"/>
                <w:color w:val="222222"/>
                <w:sz w:val="24"/>
                <w:szCs w:val="24"/>
                <w:lang w:eastAsia="es-CO"/>
              </w:rPr>
              <w:t>autores sobre neurodidácti</w:t>
            </w:r>
            <w:r w:rsidR="002A54B3" w:rsidRPr="00752E26">
              <w:rPr>
                <w:rFonts w:ascii="Times New Roman" w:eastAsia="Times New Roman" w:hAnsi="Times New Roman" w:cs="Times New Roman"/>
                <w:color w:val="222222"/>
                <w:sz w:val="24"/>
                <w:szCs w:val="24"/>
                <w:lang w:eastAsia="es-CO"/>
              </w:rPr>
              <w:t>ca mencionan que se aprende más cuando se vincula un componente emocional.</w:t>
            </w:r>
            <w:r w:rsidR="007C6996" w:rsidRPr="00752E26">
              <w:rPr>
                <w:rFonts w:ascii="Times New Roman" w:eastAsia="Times New Roman" w:hAnsi="Times New Roman" w:cs="Times New Roman"/>
                <w:color w:val="222222"/>
                <w:sz w:val="24"/>
                <w:szCs w:val="24"/>
                <w:lang w:eastAsia="es-CO"/>
              </w:rPr>
              <w:t xml:space="preserve"> </w:t>
            </w:r>
            <w:r w:rsidR="005F7560" w:rsidRPr="00752E26">
              <w:rPr>
                <w:rFonts w:ascii="Times New Roman" w:eastAsia="Times New Roman" w:hAnsi="Times New Roman" w:cs="Times New Roman"/>
                <w:color w:val="222222"/>
                <w:sz w:val="24"/>
                <w:szCs w:val="24"/>
                <w:lang w:eastAsia="es-CO"/>
              </w:rPr>
              <w:t xml:space="preserve">El aprendizaje tiene </w:t>
            </w:r>
            <w:r w:rsidR="005F7560" w:rsidRPr="00752E26">
              <w:rPr>
                <w:rFonts w:ascii="Times New Roman" w:eastAsia="Times New Roman" w:hAnsi="Times New Roman" w:cs="Times New Roman"/>
                <w:color w:val="222222"/>
                <w:sz w:val="24"/>
                <w:szCs w:val="24"/>
                <w:lang w:eastAsia="es-CO"/>
              </w:rPr>
              <w:lastRenderedPageBreak/>
              <w:t>que ver con las relaciones que construye a lo largo de su existencia, si el docente no es capaz de mantener el interés del estudiante, el conocimiento no se codifica en la memoria de largo plazo, es así que las emociones y los sentimientos determinan el éxito del aprendizaje</w:t>
            </w:r>
            <w:r w:rsidR="007C6996" w:rsidRPr="00752E26">
              <w:rPr>
                <w:rFonts w:ascii="Times New Roman" w:eastAsia="Times New Roman" w:hAnsi="Times New Roman" w:cs="Times New Roman"/>
                <w:color w:val="222222"/>
                <w:sz w:val="24"/>
                <w:szCs w:val="24"/>
                <w:lang w:eastAsia="es-CO"/>
              </w:rPr>
              <w:t xml:space="preserve">.  La propuesta de investigación sobre la neurodidáctica como estrategia de enseñanza y aprendizaje en ambientes virtuales, se presenta como una </w:t>
            </w:r>
            <w:r w:rsidRPr="00752E26">
              <w:rPr>
                <w:rFonts w:ascii="Times New Roman" w:eastAsia="Times New Roman" w:hAnsi="Times New Roman" w:cs="Times New Roman"/>
                <w:color w:val="222222"/>
                <w:sz w:val="24"/>
                <w:szCs w:val="24"/>
                <w:lang w:eastAsia="es-CO"/>
              </w:rPr>
              <w:t xml:space="preserve">acción </w:t>
            </w:r>
            <w:r w:rsidR="007C6996" w:rsidRPr="00752E26">
              <w:rPr>
                <w:rFonts w:ascii="Times New Roman" w:eastAsia="Times New Roman" w:hAnsi="Times New Roman" w:cs="Times New Roman"/>
                <w:color w:val="222222"/>
                <w:sz w:val="24"/>
                <w:szCs w:val="24"/>
                <w:lang w:eastAsia="es-CO"/>
              </w:rPr>
              <w:t xml:space="preserve">educativa para priorizar el aprendizaje teniendo en cuenta que existe un órgano que </w:t>
            </w:r>
            <w:r w:rsidR="00BF725C" w:rsidRPr="00752E26">
              <w:rPr>
                <w:rFonts w:ascii="Times New Roman" w:eastAsia="Times New Roman" w:hAnsi="Times New Roman" w:cs="Times New Roman"/>
                <w:color w:val="222222"/>
                <w:sz w:val="24"/>
                <w:szCs w:val="24"/>
                <w:lang w:eastAsia="es-CO"/>
              </w:rPr>
              <w:t>está</w:t>
            </w:r>
            <w:r w:rsidR="007C6996" w:rsidRPr="00752E26">
              <w:rPr>
                <w:rFonts w:ascii="Times New Roman" w:eastAsia="Times New Roman" w:hAnsi="Times New Roman" w:cs="Times New Roman"/>
                <w:color w:val="222222"/>
                <w:sz w:val="24"/>
                <w:szCs w:val="24"/>
                <w:lang w:eastAsia="es-CO"/>
              </w:rPr>
              <w:t xml:space="preserve"> </w:t>
            </w:r>
            <w:r w:rsidR="00C67879" w:rsidRPr="00752E26">
              <w:rPr>
                <w:rFonts w:ascii="Times New Roman" w:eastAsia="Times New Roman" w:hAnsi="Times New Roman" w:cs="Times New Roman"/>
                <w:color w:val="222222"/>
                <w:sz w:val="24"/>
                <w:szCs w:val="24"/>
                <w:lang w:eastAsia="es-CO"/>
              </w:rPr>
              <w:t>estrechamente</w:t>
            </w:r>
            <w:r w:rsidR="007C6996" w:rsidRPr="00752E26">
              <w:rPr>
                <w:rFonts w:ascii="Times New Roman" w:eastAsia="Times New Roman" w:hAnsi="Times New Roman" w:cs="Times New Roman"/>
                <w:color w:val="222222"/>
                <w:sz w:val="24"/>
                <w:szCs w:val="24"/>
                <w:lang w:eastAsia="es-CO"/>
              </w:rPr>
              <w:t xml:space="preserve"> vinculado a este proceso</w:t>
            </w:r>
            <w:r w:rsidRPr="00752E26">
              <w:rPr>
                <w:rFonts w:ascii="Times New Roman" w:eastAsia="Times New Roman" w:hAnsi="Times New Roman" w:cs="Times New Roman"/>
                <w:color w:val="222222"/>
                <w:sz w:val="24"/>
                <w:szCs w:val="24"/>
                <w:lang w:eastAsia="es-CO"/>
              </w:rPr>
              <w:t>.</w:t>
            </w:r>
          </w:p>
          <w:p w:rsidR="001E440A" w:rsidRPr="00752E26" w:rsidRDefault="001E440A" w:rsidP="007D688F">
            <w:pPr>
              <w:spacing w:after="0" w:line="276" w:lineRule="auto"/>
              <w:jc w:val="both"/>
              <w:rPr>
                <w:rFonts w:ascii="Times New Roman" w:eastAsia="Times New Roman" w:hAnsi="Times New Roman" w:cs="Times New Roman"/>
                <w:color w:val="222222"/>
                <w:sz w:val="24"/>
                <w:szCs w:val="24"/>
                <w:lang w:eastAsia="es-CO"/>
              </w:rPr>
            </w:pPr>
          </w:p>
          <w:p w:rsidR="002A18AF" w:rsidRPr="00752E26" w:rsidRDefault="001E440A" w:rsidP="009E7886">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Ahora bien, surge un interrogante </w:t>
            </w:r>
            <w:r w:rsidR="007C6996" w:rsidRPr="00752E26">
              <w:rPr>
                <w:rFonts w:ascii="Times New Roman" w:eastAsia="Times New Roman" w:hAnsi="Times New Roman" w:cs="Times New Roman"/>
                <w:color w:val="222222"/>
                <w:sz w:val="24"/>
                <w:szCs w:val="24"/>
                <w:lang w:eastAsia="es-CO"/>
              </w:rPr>
              <w:t xml:space="preserve">¿Por qué </w:t>
            </w:r>
            <w:r w:rsidRPr="00752E26">
              <w:rPr>
                <w:rFonts w:ascii="Times New Roman" w:eastAsia="Times New Roman" w:hAnsi="Times New Roman" w:cs="Times New Roman"/>
                <w:color w:val="222222"/>
                <w:sz w:val="24"/>
                <w:szCs w:val="24"/>
                <w:lang w:eastAsia="es-CO"/>
              </w:rPr>
              <w:t>la investigación se propone para</w:t>
            </w:r>
            <w:r w:rsidR="007C6996" w:rsidRPr="00752E26">
              <w:rPr>
                <w:rFonts w:ascii="Times New Roman" w:eastAsia="Times New Roman" w:hAnsi="Times New Roman" w:cs="Times New Roman"/>
                <w:color w:val="222222"/>
                <w:sz w:val="24"/>
                <w:szCs w:val="24"/>
                <w:lang w:eastAsia="es-CO"/>
              </w:rPr>
              <w:t xml:space="preserve"> ambientes </w:t>
            </w:r>
            <w:r w:rsidR="00C67879" w:rsidRPr="00752E26">
              <w:rPr>
                <w:rFonts w:ascii="Times New Roman" w:eastAsia="Times New Roman" w:hAnsi="Times New Roman" w:cs="Times New Roman"/>
                <w:color w:val="222222"/>
                <w:sz w:val="24"/>
                <w:szCs w:val="24"/>
                <w:lang w:eastAsia="es-CO"/>
              </w:rPr>
              <w:t>virtuales</w:t>
            </w:r>
            <w:r w:rsidR="007C6996" w:rsidRPr="00752E26">
              <w:rPr>
                <w:rFonts w:ascii="Times New Roman" w:eastAsia="Times New Roman" w:hAnsi="Times New Roman" w:cs="Times New Roman"/>
                <w:color w:val="222222"/>
                <w:sz w:val="24"/>
                <w:szCs w:val="24"/>
                <w:lang w:eastAsia="es-CO"/>
              </w:rPr>
              <w:t xml:space="preserve"> de aprendizaje</w:t>
            </w:r>
            <w:r w:rsidRPr="00752E26">
              <w:rPr>
                <w:rFonts w:ascii="Times New Roman" w:eastAsia="Times New Roman" w:hAnsi="Times New Roman" w:cs="Times New Roman"/>
                <w:color w:val="222222"/>
                <w:sz w:val="24"/>
                <w:szCs w:val="24"/>
                <w:lang w:eastAsia="es-CO"/>
              </w:rPr>
              <w:t xml:space="preserve"> (AVA)</w:t>
            </w:r>
            <w:r w:rsidR="007C6996" w:rsidRPr="00752E26">
              <w:rPr>
                <w:rFonts w:ascii="Times New Roman" w:eastAsia="Times New Roman" w:hAnsi="Times New Roman" w:cs="Times New Roman"/>
                <w:color w:val="222222"/>
                <w:sz w:val="24"/>
                <w:szCs w:val="24"/>
                <w:lang w:eastAsia="es-CO"/>
              </w:rPr>
              <w:t>?</w:t>
            </w:r>
            <w:r w:rsidR="00C67879" w:rsidRPr="00752E26">
              <w:rPr>
                <w:rFonts w:ascii="Times New Roman" w:eastAsia="Times New Roman" w:hAnsi="Times New Roman" w:cs="Times New Roman"/>
                <w:color w:val="222222"/>
                <w:sz w:val="24"/>
                <w:szCs w:val="24"/>
                <w:lang w:eastAsia="es-CO"/>
              </w:rPr>
              <w:t xml:space="preserve"> Se debe considerar </w:t>
            </w:r>
            <w:r w:rsidR="00293326" w:rsidRPr="00752E26">
              <w:rPr>
                <w:rFonts w:ascii="Times New Roman" w:eastAsia="Times New Roman" w:hAnsi="Times New Roman" w:cs="Times New Roman"/>
                <w:color w:val="222222"/>
                <w:sz w:val="24"/>
                <w:szCs w:val="24"/>
                <w:lang w:eastAsia="es-CO"/>
              </w:rPr>
              <w:t>que,</w:t>
            </w:r>
            <w:r w:rsidR="00C67879" w:rsidRPr="00752E26">
              <w:rPr>
                <w:rFonts w:ascii="Times New Roman" w:eastAsia="Times New Roman" w:hAnsi="Times New Roman" w:cs="Times New Roman"/>
                <w:color w:val="222222"/>
                <w:sz w:val="24"/>
                <w:szCs w:val="24"/>
                <w:lang w:eastAsia="es-CO"/>
              </w:rPr>
              <w:t xml:space="preserve"> en las metodologías de educaci</w:t>
            </w:r>
            <w:r w:rsidRPr="00752E26">
              <w:rPr>
                <w:rFonts w:ascii="Times New Roman" w:eastAsia="Times New Roman" w:hAnsi="Times New Roman" w:cs="Times New Roman"/>
                <w:color w:val="222222"/>
                <w:sz w:val="24"/>
                <w:szCs w:val="24"/>
                <w:lang w:eastAsia="es-CO"/>
              </w:rPr>
              <w:t>ón virtual o distancia, el estudiante tiene un mayor compromiso con su proceso de aprendizaje. Por otra parte, la mediación tecnológica puede convertirse en una barrera par</w:t>
            </w:r>
            <w:r w:rsidR="00293326" w:rsidRPr="00752E26">
              <w:rPr>
                <w:rFonts w:ascii="Times New Roman" w:eastAsia="Times New Roman" w:hAnsi="Times New Roman" w:cs="Times New Roman"/>
                <w:color w:val="222222"/>
                <w:sz w:val="24"/>
                <w:szCs w:val="24"/>
                <w:lang w:eastAsia="es-CO"/>
              </w:rPr>
              <w:t xml:space="preserve">a los estudiantes que no poseen las </w:t>
            </w:r>
            <w:r w:rsidRPr="00752E26">
              <w:rPr>
                <w:rFonts w:ascii="Times New Roman" w:eastAsia="Times New Roman" w:hAnsi="Times New Roman" w:cs="Times New Roman"/>
                <w:color w:val="222222"/>
                <w:sz w:val="24"/>
                <w:szCs w:val="24"/>
                <w:lang w:eastAsia="es-CO"/>
              </w:rPr>
              <w:t>habilidades tecnológicas</w:t>
            </w:r>
            <w:r w:rsidR="002A54B3" w:rsidRPr="00752E26">
              <w:rPr>
                <w:rFonts w:ascii="Times New Roman" w:eastAsia="Times New Roman" w:hAnsi="Times New Roman" w:cs="Times New Roman"/>
                <w:color w:val="222222"/>
                <w:sz w:val="24"/>
                <w:szCs w:val="24"/>
                <w:lang w:eastAsia="es-CO"/>
              </w:rPr>
              <w:t>. P</w:t>
            </w:r>
            <w:r w:rsidR="00C67879" w:rsidRPr="00752E26">
              <w:rPr>
                <w:rFonts w:ascii="Times New Roman" w:eastAsia="Times New Roman" w:hAnsi="Times New Roman" w:cs="Times New Roman"/>
                <w:color w:val="222222"/>
                <w:sz w:val="24"/>
                <w:szCs w:val="24"/>
                <w:lang w:eastAsia="es-CO"/>
              </w:rPr>
              <w:t xml:space="preserve">or lo anterior, se pretende </w:t>
            </w:r>
            <w:r w:rsidRPr="00752E26">
              <w:rPr>
                <w:rFonts w:ascii="Times New Roman" w:eastAsia="Times New Roman" w:hAnsi="Times New Roman" w:cs="Times New Roman"/>
                <w:color w:val="222222"/>
                <w:sz w:val="24"/>
                <w:szCs w:val="24"/>
                <w:lang w:eastAsia="es-CO"/>
              </w:rPr>
              <w:t>generar</w:t>
            </w:r>
            <w:r w:rsidR="00C67879" w:rsidRPr="00752E26">
              <w:rPr>
                <w:rFonts w:ascii="Times New Roman" w:eastAsia="Times New Roman" w:hAnsi="Times New Roman" w:cs="Times New Roman"/>
                <w:color w:val="222222"/>
                <w:sz w:val="24"/>
                <w:szCs w:val="24"/>
                <w:lang w:eastAsia="es-CO"/>
              </w:rPr>
              <w:t xml:space="preserve"> una propuesta </w:t>
            </w:r>
            <w:r w:rsidRPr="00752E26">
              <w:rPr>
                <w:rFonts w:ascii="Times New Roman" w:eastAsia="Times New Roman" w:hAnsi="Times New Roman" w:cs="Times New Roman"/>
                <w:color w:val="222222"/>
                <w:sz w:val="24"/>
                <w:szCs w:val="24"/>
                <w:lang w:eastAsia="es-CO"/>
              </w:rPr>
              <w:t>innovadora</w:t>
            </w:r>
            <w:r w:rsidR="00C67879" w:rsidRPr="00752E26">
              <w:rPr>
                <w:rFonts w:ascii="Times New Roman" w:eastAsia="Times New Roman" w:hAnsi="Times New Roman" w:cs="Times New Roman"/>
                <w:color w:val="222222"/>
                <w:sz w:val="24"/>
                <w:szCs w:val="24"/>
                <w:lang w:eastAsia="es-CO"/>
              </w:rPr>
              <w:t xml:space="preserve"> desde la </w:t>
            </w:r>
            <w:r w:rsidR="00293326" w:rsidRPr="00752E26">
              <w:rPr>
                <w:rFonts w:ascii="Times New Roman" w:eastAsia="Times New Roman" w:hAnsi="Times New Roman" w:cs="Times New Roman"/>
                <w:color w:val="222222"/>
                <w:sz w:val="24"/>
                <w:szCs w:val="24"/>
                <w:lang w:eastAsia="es-CO"/>
              </w:rPr>
              <w:t>neurodidáctica,</w:t>
            </w:r>
            <w:r w:rsidRPr="00752E26">
              <w:rPr>
                <w:rFonts w:ascii="Times New Roman" w:eastAsia="Times New Roman" w:hAnsi="Times New Roman" w:cs="Times New Roman"/>
                <w:color w:val="222222"/>
                <w:sz w:val="24"/>
                <w:szCs w:val="24"/>
                <w:lang w:eastAsia="es-CO"/>
              </w:rPr>
              <w:t xml:space="preserve"> </w:t>
            </w:r>
            <w:r w:rsidR="00C67879" w:rsidRPr="00752E26">
              <w:rPr>
                <w:rFonts w:ascii="Times New Roman" w:eastAsia="Times New Roman" w:hAnsi="Times New Roman" w:cs="Times New Roman"/>
                <w:color w:val="222222"/>
                <w:sz w:val="24"/>
                <w:szCs w:val="24"/>
                <w:lang w:eastAsia="es-CO"/>
              </w:rPr>
              <w:t xml:space="preserve">que permita </w:t>
            </w:r>
            <w:r w:rsidRPr="00752E26">
              <w:rPr>
                <w:rFonts w:ascii="Times New Roman" w:eastAsia="Times New Roman" w:hAnsi="Times New Roman" w:cs="Times New Roman"/>
                <w:color w:val="222222"/>
                <w:sz w:val="24"/>
                <w:szCs w:val="24"/>
                <w:lang w:eastAsia="es-CO"/>
              </w:rPr>
              <w:t>fortalecer</w:t>
            </w:r>
            <w:r w:rsidR="00C67879" w:rsidRPr="00752E26">
              <w:rPr>
                <w:rFonts w:ascii="Times New Roman" w:eastAsia="Times New Roman" w:hAnsi="Times New Roman" w:cs="Times New Roman"/>
                <w:color w:val="222222"/>
                <w:sz w:val="24"/>
                <w:szCs w:val="24"/>
                <w:lang w:eastAsia="es-CO"/>
              </w:rPr>
              <w:t xml:space="preserve"> los procesos de e</w:t>
            </w:r>
            <w:r w:rsidR="00293326" w:rsidRPr="00752E26">
              <w:rPr>
                <w:rFonts w:ascii="Times New Roman" w:eastAsia="Times New Roman" w:hAnsi="Times New Roman" w:cs="Times New Roman"/>
                <w:color w:val="222222"/>
                <w:sz w:val="24"/>
                <w:szCs w:val="24"/>
                <w:lang w:eastAsia="es-CO"/>
              </w:rPr>
              <w:t xml:space="preserve">nseñanza y aprendizaje </w:t>
            </w:r>
            <w:r w:rsidR="00C67879" w:rsidRPr="00752E26">
              <w:rPr>
                <w:rFonts w:ascii="Times New Roman" w:eastAsia="Times New Roman" w:hAnsi="Times New Roman" w:cs="Times New Roman"/>
                <w:color w:val="222222"/>
                <w:sz w:val="24"/>
                <w:szCs w:val="24"/>
                <w:lang w:eastAsia="es-CO"/>
              </w:rPr>
              <w:t xml:space="preserve">en las metodologías </w:t>
            </w:r>
            <w:r w:rsidRPr="00752E26">
              <w:rPr>
                <w:rFonts w:ascii="Times New Roman" w:eastAsia="Times New Roman" w:hAnsi="Times New Roman" w:cs="Times New Roman"/>
                <w:color w:val="222222"/>
                <w:sz w:val="24"/>
                <w:szCs w:val="24"/>
                <w:lang w:eastAsia="es-CO"/>
              </w:rPr>
              <w:t>mediadas por la tecnología</w:t>
            </w:r>
            <w:r w:rsidR="00C67879" w:rsidRPr="00752E26">
              <w:rPr>
                <w:rFonts w:ascii="Times New Roman" w:eastAsia="Times New Roman" w:hAnsi="Times New Roman" w:cs="Times New Roman"/>
                <w:color w:val="222222"/>
                <w:sz w:val="24"/>
                <w:szCs w:val="24"/>
                <w:lang w:eastAsia="es-CO"/>
              </w:rPr>
              <w:t xml:space="preserve">. </w:t>
            </w:r>
            <w:r w:rsidR="00293326" w:rsidRPr="00752E26">
              <w:rPr>
                <w:rFonts w:ascii="Times New Roman" w:eastAsia="Times New Roman" w:hAnsi="Times New Roman" w:cs="Times New Roman"/>
                <w:color w:val="222222"/>
                <w:sz w:val="24"/>
                <w:szCs w:val="24"/>
                <w:lang w:eastAsia="es-CO"/>
              </w:rPr>
              <w:t>Asimismo, el</w:t>
            </w:r>
            <w:r w:rsidRPr="00752E26">
              <w:rPr>
                <w:rFonts w:ascii="Times New Roman" w:eastAsia="Times New Roman" w:hAnsi="Times New Roman" w:cs="Times New Roman"/>
                <w:color w:val="222222"/>
                <w:sz w:val="24"/>
                <w:szCs w:val="24"/>
                <w:lang w:eastAsia="es-CO"/>
              </w:rPr>
              <w:t xml:space="preserve"> propósito </w:t>
            </w:r>
            <w:r w:rsidR="00293326" w:rsidRPr="00752E26">
              <w:rPr>
                <w:rFonts w:ascii="Times New Roman" w:eastAsia="Times New Roman" w:hAnsi="Times New Roman" w:cs="Times New Roman"/>
                <w:color w:val="222222"/>
                <w:sz w:val="24"/>
                <w:szCs w:val="24"/>
                <w:lang w:eastAsia="es-CO"/>
              </w:rPr>
              <w:t>fundamental</w:t>
            </w:r>
            <w:r w:rsidRPr="00752E26">
              <w:rPr>
                <w:rFonts w:ascii="Times New Roman" w:eastAsia="Times New Roman" w:hAnsi="Times New Roman" w:cs="Times New Roman"/>
                <w:color w:val="222222"/>
                <w:sz w:val="24"/>
                <w:szCs w:val="24"/>
                <w:lang w:eastAsia="es-CO"/>
              </w:rPr>
              <w:t xml:space="preserve"> de esta investigaci</w:t>
            </w:r>
            <w:r w:rsidR="00293326" w:rsidRPr="00752E26">
              <w:rPr>
                <w:rFonts w:ascii="Times New Roman" w:eastAsia="Times New Roman" w:hAnsi="Times New Roman" w:cs="Times New Roman"/>
                <w:color w:val="222222"/>
                <w:sz w:val="24"/>
                <w:szCs w:val="24"/>
                <w:lang w:eastAsia="es-CO"/>
              </w:rPr>
              <w:t xml:space="preserve">ón se orienta en </w:t>
            </w:r>
            <w:r w:rsidRPr="00752E26">
              <w:rPr>
                <w:rFonts w:ascii="Times New Roman" w:eastAsia="Times New Roman" w:hAnsi="Times New Roman" w:cs="Times New Roman"/>
                <w:color w:val="222222"/>
                <w:sz w:val="24"/>
                <w:szCs w:val="24"/>
                <w:lang w:eastAsia="es-CO"/>
              </w:rPr>
              <w:t>dotar al estudiante de</w:t>
            </w:r>
            <w:r w:rsidR="00293326" w:rsidRPr="00752E26">
              <w:rPr>
                <w:rFonts w:ascii="Times New Roman" w:eastAsia="Times New Roman" w:hAnsi="Times New Roman" w:cs="Times New Roman"/>
                <w:color w:val="222222"/>
                <w:sz w:val="24"/>
                <w:szCs w:val="24"/>
                <w:lang w:eastAsia="es-CO"/>
              </w:rPr>
              <w:t xml:space="preserve"> </w:t>
            </w:r>
            <w:r w:rsidR="00C67879" w:rsidRPr="00752E26">
              <w:rPr>
                <w:rFonts w:ascii="Times New Roman" w:eastAsia="Times New Roman" w:hAnsi="Times New Roman" w:cs="Times New Roman"/>
                <w:color w:val="222222"/>
                <w:sz w:val="24"/>
                <w:szCs w:val="24"/>
                <w:lang w:eastAsia="es-CO"/>
              </w:rPr>
              <w:t>habilidades en la resoluci</w:t>
            </w:r>
            <w:r w:rsidRPr="00752E26">
              <w:rPr>
                <w:rFonts w:ascii="Times New Roman" w:eastAsia="Times New Roman" w:hAnsi="Times New Roman" w:cs="Times New Roman"/>
                <w:color w:val="222222"/>
                <w:sz w:val="24"/>
                <w:szCs w:val="24"/>
                <w:lang w:eastAsia="es-CO"/>
              </w:rPr>
              <w:t xml:space="preserve">ón de </w:t>
            </w:r>
            <w:r w:rsidR="00293326" w:rsidRPr="00752E26">
              <w:rPr>
                <w:rFonts w:ascii="Times New Roman" w:eastAsia="Times New Roman" w:hAnsi="Times New Roman" w:cs="Times New Roman"/>
                <w:color w:val="222222"/>
                <w:sz w:val="24"/>
                <w:szCs w:val="24"/>
                <w:lang w:eastAsia="es-CO"/>
              </w:rPr>
              <w:t>problemas</w:t>
            </w:r>
            <w:r w:rsidRPr="00752E26">
              <w:rPr>
                <w:rFonts w:ascii="Times New Roman" w:eastAsia="Times New Roman" w:hAnsi="Times New Roman" w:cs="Times New Roman"/>
                <w:color w:val="222222"/>
                <w:sz w:val="24"/>
                <w:szCs w:val="24"/>
                <w:lang w:eastAsia="es-CO"/>
              </w:rPr>
              <w:t xml:space="preserve"> mediante el fortalecimiento del pensamiento lógico matemático, pero </w:t>
            </w:r>
            <w:r w:rsidR="00293326" w:rsidRPr="00752E26">
              <w:rPr>
                <w:rFonts w:ascii="Times New Roman" w:eastAsia="Times New Roman" w:hAnsi="Times New Roman" w:cs="Times New Roman"/>
                <w:color w:val="222222"/>
                <w:sz w:val="24"/>
                <w:szCs w:val="24"/>
                <w:lang w:eastAsia="es-CO"/>
              </w:rPr>
              <w:t xml:space="preserve">considerando estrategias </w:t>
            </w:r>
            <w:r w:rsidRPr="00752E26">
              <w:rPr>
                <w:rFonts w:ascii="Times New Roman" w:eastAsia="Times New Roman" w:hAnsi="Times New Roman" w:cs="Times New Roman"/>
                <w:color w:val="222222"/>
                <w:sz w:val="24"/>
                <w:szCs w:val="24"/>
                <w:lang w:eastAsia="es-CO"/>
              </w:rPr>
              <w:t xml:space="preserve">que </w:t>
            </w:r>
            <w:r w:rsidR="00293326" w:rsidRPr="00752E26">
              <w:rPr>
                <w:rFonts w:ascii="Times New Roman" w:eastAsia="Times New Roman" w:hAnsi="Times New Roman" w:cs="Times New Roman"/>
                <w:color w:val="222222"/>
                <w:sz w:val="24"/>
                <w:szCs w:val="24"/>
                <w:lang w:eastAsia="es-CO"/>
              </w:rPr>
              <w:t>permitan</w:t>
            </w:r>
            <w:r w:rsidRPr="00752E26">
              <w:rPr>
                <w:rFonts w:ascii="Times New Roman" w:eastAsia="Times New Roman" w:hAnsi="Times New Roman" w:cs="Times New Roman"/>
                <w:color w:val="222222"/>
                <w:sz w:val="24"/>
                <w:szCs w:val="24"/>
                <w:lang w:eastAsia="es-CO"/>
              </w:rPr>
              <w:t xml:space="preserve"> poner en funcionamiento los dos hemisferios del </w:t>
            </w:r>
            <w:r w:rsidR="00293326" w:rsidRPr="00752E26">
              <w:rPr>
                <w:rFonts w:ascii="Times New Roman" w:eastAsia="Times New Roman" w:hAnsi="Times New Roman" w:cs="Times New Roman"/>
                <w:color w:val="222222"/>
                <w:sz w:val="24"/>
                <w:szCs w:val="24"/>
                <w:lang w:eastAsia="es-CO"/>
              </w:rPr>
              <w:t>cerebro</w:t>
            </w:r>
            <w:r w:rsidRPr="00752E26">
              <w:rPr>
                <w:rFonts w:ascii="Times New Roman" w:eastAsia="Times New Roman" w:hAnsi="Times New Roman" w:cs="Times New Roman"/>
                <w:color w:val="222222"/>
                <w:sz w:val="24"/>
                <w:szCs w:val="24"/>
                <w:lang w:eastAsia="es-CO"/>
              </w:rPr>
              <w:t xml:space="preserve">, propiciando en el estudiante mayores </w:t>
            </w:r>
            <w:r w:rsidR="00293326" w:rsidRPr="00752E26">
              <w:rPr>
                <w:rFonts w:ascii="Times New Roman" w:eastAsia="Times New Roman" w:hAnsi="Times New Roman" w:cs="Times New Roman"/>
                <w:color w:val="222222"/>
                <w:sz w:val="24"/>
                <w:szCs w:val="24"/>
                <w:lang w:eastAsia="es-CO"/>
              </w:rPr>
              <w:t>habilidades para la resolución de problemas.</w:t>
            </w:r>
            <w:r w:rsidR="005418DB" w:rsidRPr="00752E26">
              <w:rPr>
                <w:rFonts w:ascii="Times New Roman" w:eastAsia="Times New Roman" w:hAnsi="Times New Roman" w:cs="Times New Roman"/>
                <w:color w:val="222222"/>
                <w:sz w:val="24"/>
                <w:szCs w:val="24"/>
                <w:lang w:eastAsia="es-CO"/>
              </w:rPr>
              <w:t xml:space="preserve"> Adicionalmente, es necesario de</w:t>
            </w:r>
            <w:r w:rsidR="00BD072A" w:rsidRPr="00752E26">
              <w:rPr>
                <w:rFonts w:ascii="Times New Roman" w:eastAsia="Times New Roman" w:hAnsi="Times New Roman" w:cs="Times New Roman"/>
                <w:color w:val="222222"/>
                <w:sz w:val="24"/>
                <w:szCs w:val="24"/>
                <w:lang w:eastAsia="es-CO"/>
              </w:rPr>
              <w:t xml:space="preserve">sarrollar en los estudiantes habilidades de </w:t>
            </w:r>
            <w:r w:rsidR="005418DB" w:rsidRPr="00752E26">
              <w:rPr>
                <w:rFonts w:ascii="Times New Roman" w:eastAsia="Times New Roman" w:hAnsi="Times New Roman" w:cs="Times New Roman"/>
                <w:color w:val="222222"/>
                <w:sz w:val="24"/>
                <w:szCs w:val="24"/>
                <w:lang w:eastAsia="es-CO"/>
              </w:rPr>
              <w:t>pensamiento lógico matemático</w:t>
            </w:r>
            <w:r w:rsidR="00BD072A" w:rsidRPr="00752E26">
              <w:rPr>
                <w:rFonts w:ascii="Times New Roman" w:eastAsia="Times New Roman" w:hAnsi="Times New Roman" w:cs="Times New Roman"/>
                <w:color w:val="222222"/>
                <w:sz w:val="24"/>
                <w:szCs w:val="24"/>
                <w:lang w:eastAsia="es-CO"/>
              </w:rPr>
              <w:t xml:space="preserve">, relacionados con los contenidos concretos del pensamiento lógico, en la práctica los contenidos concretos se asocian a procedimientos lógicos, entre estos se tienen: (a) procedimientos lógicos asociados a conceptos; (b) procedimientos lógicos asociados a juicios, (c) procedimientos lógicos asociados a razonamientos. El alcance de la investigación se ubica en los procedimientos asociados a </w:t>
            </w:r>
            <w:r w:rsidR="009E7886" w:rsidRPr="00752E26">
              <w:rPr>
                <w:rFonts w:ascii="Times New Roman" w:eastAsia="Times New Roman" w:hAnsi="Times New Roman" w:cs="Times New Roman"/>
                <w:color w:val="222222"/>
                <w:sz w:val="24"/>
                <w:szCs w:val="24"/>
                <w:lang w:eastAsia="es-CO"/>
              </w:rPr>
              <w:t xml:space="preserve">razonamientos </w:t>
            </w:r>
            <w:r w:rsidR="00713B15" w:rsidRPr="00752E26">
              <w:rPr>
                <w:rFonts w:ascii="Times New Roman" w:eastAsia="Times New Roman" w:hAnsi="Times New Roman" w:cs="Times New Roman"/>
                <w:color w:val="222222"/>
                <w:sz w:val="24"/>
                <w:szCs w:val="24"/>
                <w:lang w:eastAsia="es-CO"/>
              </w:rPr>
              <w:t>(Ver</w:t>
            </w:r>
            <w:r w:rsidR="009E7886" w:rsidRPr="00752E26">
              <w:rPr>
                <w:rFonts w:ascii="Times New Roman" w:eastAsia="Times New Roman" w:hAnsi="Times New Roman" w:cs="Times New Roman"/>
                <w:color w:val="222222"/>
                <w:sz w:val="24"/>
                <w:szCs w:val="24"/>
                <w:lang w:eastAsia="es-CO"/>
              </w:rPr>
              <w:t xml:space="preserve"> Figura 2) teniendo en cuenta, que son los que se ocupan en los procesos de enseñanza y aprendizaje.</w:t>
            </w:r>
          </w:p>
        </w:tc>
      </w:tr>
    </w:tbl>
    <w:p w:rsidR="002A18AF" w:rsidRPr="00752E26" w:rsidRDefault="002A18AF" w:rsidP="007D688F">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Objetivo general</w:t>
            </w:r>
          </w:p>
        </w:tc>
      </w:tr>
      <w:tr w:rsidR="00070FAC"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70FAC" w:rsidRPr="00752E26" w:rsidRDefault="00070FAC" w:rsidP="007D688F">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Determinar la incidencia de la neurodidáctica como estrategia de enseñanza y aprendizaje para el fortalecimiento del pensamiento lógico matemático en ambientes virtuales de aprendizaje (AVA)</w:t>
            </w:r>
            <w:r w:rsidR="0063202A" w:rsidRPr="00752E26">
              <w:rPr>
                <w:rFonts w:ascii="Times New Roman" w:eastAsia="Times New Roman" w:hAnsi="Times New Roman" w:cs="Times New Roman"/>
                <w:color w:val="222222"/>
                <w:sz w:val="24"/>
                <w:szCs w:val="24"/>
                <w:lang w:eastAsia="es-CO"/>
              </w:rPr>
              <w:t xml:space="preserve">, </w:t>
            </w:r>
            <w:r w:rsidRPr="00752E26">
              <w:rPr>
                <w:rFonts w:ascii="Times New Roman" w:eastAsia="Times New Roman" w:hAnsi="Times New Roman" w:cs="Times New Roman"/>
                <w:color w:val="222222"/>
                <w:sz w:val="24"/>
                <w:szCs w:val="24"/>
                <w:lang w:eastAsia="es-CO"/>
              </w:rPr>
              <w:t>en los espacios académico</w:t>
            </w:r>
            <w:r w:rsidR="00786E01" w:rsidRPr="00752E26">
              <w:rPr>
                <w:rFonts w:ascii="Times New Roman" w:eastAsia="Times New Roman" w:hAnsi="Times New Roman" w:cs="Times New Roman"/>
                <w:color w:val="222222"/>
                <w:sz w:val="24"/>
                <w:szCs w:val="24"/>
                <w:lang w:eastAsia="es-CO"/>
              </w:rPr>
              <w:t>s de M</w:t>
            </w:r>
            <w:r w:rsidRPr="00752E26">
              <w:rPr>
                <w:rFonts w:ascii="Times New Roman" w:eastAsia="Times New Roman" w:hAnsi="Times New Roman" w:cs="Times New Roman"/>
                <w:color w:val="222222"/>
                <w:sz w:val="24"/>
                <w:szCs w:val="24"/>
                <w:lang w:eastAsia="es-CO"/>
              </w:rPr>
              <w:t>atem</w:t>
            </w:r>
            <w:r w:rsidR="00786E01" w:rsidRPr="00752E26">
              <w:rPr>
                <w:rFonts w:ascii="Times New Roman" w:eastAsia="Times New Roman" w:hAnsi="Times New Roman" w:cs="Times New Roman"/>
                <w:color w:val="222222"/>
                <w:sz w:val="24"/>
                <w:szCs w:val="24"/>
                <w:lang w:eastAsia="es-CO"/>
              </w:rPr>
              <w:t>áticas B</w:t>
            </w:r>
            <w:r w:rsidRPr="00752E26">
              <w:rPr>
                <w:rFonts w:ascii="Times New Roman" w:eastAsia="Times New Roman" w:hAnsi="Times New Roman" w:cs="Times New Roman"/>
                <w:color w:val="222222"/>
                <w:sz w:val="24"/>
                <w:szCs w:val="24"/>
                <w:lang w:eastAsia="es-CO"/>
              </w:rPr>
              <w:t xml:space="preserve">ásicas </w:t>
            </w:r>
            <w:r w:rsidR="00786E01" w:rsidRPr="00752E26">
              <w:rPr>
                <w:rFonts w:ascii="Times New Roman" w:eastAsia="Times New Roman" w:hAnsi="Times New Roman" w:cs="Times New Roman"/>
                <w:color w:val="222222"/>
                <w:sz w:val="24"/>
                <w:szCs w:val="24"/>
                <w:lang w:eastAsia="es-CO"/>
              </w:rPr>
              <w:t>y Lógica M</w:t>
            </w:r>
            <w:r w:rsidRPr="00752E26">
              <w:rPr>
                <w:rFonts w:ascii="Times New Roman" w:eastAsia="Times New Roman" w:hAnsi="Times New Roman" w:cs="Times New Roman"/>
                <w:color w:val="222222"/>
                <w:sz w:val="24"/>
                <w:szCs w:val="24"/>
                <w:lang w:eastAsia="es-CO"/>
              </w:rPr>
              <w:t>atemática de la Facultad de Ciencias y Tecnologías de la Universidad Santo Tomás</w:t>
            </w:r>
            <w:r w:rsidR="0063202A" w:rsidRPr="00752E26">
              <w:rPr>
                <w:rFonts w:ascii="Times New Roman" w:eastAsia="Times New Roman" w:hAnsi="Times New Roman" w:cs="Times New Roman"/>
                <w:color w:val="222222"/>
                <w:sz w:val="24"/>
                <w:szCs w:val="24"/>
                <w:lang w:eastAsia="es-CO"/>
              </w:rPr>
              <w:t xml:space="preserve">, durante el </w:t>
            </w:r>
            <w:r w:rsidR="00AF0037" w:rsidRPr="00752E26">
              <w:rPr>
                <w:rFonts w:ascii="Times New Roman" w:eastAsia="Times New Roman" w:hAnsi="Times New Roman" w:cs="Times New Roman"/>
                <w:color w:val="222222"/>
                <w:sz w:val="24"/>
                <w:szCs w:val="24"/>
                <w:lang w:eastAsia="es-CO"/>
              </w:rPr>
              <w:t xml:space="preserve">periodo académico </w:t>
            </w:r>
            <w:r w:rsidRPr="00752E26">
              <w:rPr>
                <w:rFonts w:ascii="Times New Roman" w:eastAsia="Times New Roman" w:hAnsi="Times New Roman" w:cs="Times New Roman"/>
                <w:color w:val="222222"/>
                <w:sz w:val="24"/>
                <w:szCs w:val="24"/>
                <w:lang w:eastAsia="es-CO"/>
              </w:rPr>
              <w:t>2020</w:t>
            </w:r>
            <w:r w:rsidR="0063202A" w:rsidRPr="00752E26">
              <w:rPr>
                <w:rFonts w:ascii="Times New Roman" w:eastAsia="Times New Roman" w:hAnsi="Times New Roman" w:cs="Times New Roman"/>
                <w:color w:val="222222"/>
                <w:sz w:val="24"/>
                <w:szCs w:val="24"/>
                <w:lang w:eastAsia="es-CO"/>
              </w:rPr>
              <w:t>.</w:t>
            </w:r>
          </w:p>
        </w:tc>
      </w:tr>
    </w:tbl>
    <w:p w:rsidR="002A18AF" w:rsidRPr="00752E26" w:rsidRDefault="002A18AF" w:rsidP="007D688F">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Objetivos específicos</w:t>
            </w:r>
          </w:p>
        </w:tc>
      </w:tr>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86E01" w:rsidRPr="00752E26" w:rsidRDefault="001251FC" w:rsidP="007D688F">
            <w:pPr>
              <w:pStyle w:val="Prrafodelista"/>
              <w:numPr>
                <w:ilvl w:val="0"/>
                <w:numId w:val="3"/>
              </w:num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Caracterizar </w:t>
            </w:r>
            <w:r w:rsidR="00786E01" w:rsidRPr="00752E26">
              <w:rPr>
                <w:rFonts w:ascii="Times New Roman" w:eastAsia="Times New Roman" w:hAnsi="Times New Roman" w:cs="Times New Roman"/>
                <w:color w:val="222222"/>
                <w:sz w:val="24"/>
                <w:szCs w:val="24"/>
                <w:lang w:eastAsia="es-CO"/>
              </w:rPr>
              <w:t>los elementos diferenciadores en un ambiente virtual de aprendizaje para la integración de la propuesta neurodid</w:t>
            </w:r>
            <w:r w:rsidRPr="00752E26">
              <w:rPr>
                <w:rFonts w:ascii="Times New Roman" w:eastAsia="Times New Roman" w:hAnsi="Times New Roman" w:cs="Times New Roman"/>
                <w:color w:val="222222"/>
                <w:sz w:val="24"/>
                <w:szCs w:val="24"/>
                <w:lang w:eastAsia="es-CO"/>
              </w:rPr>
              <w:t xml:space="preserve">áctica en los </w:t>
            </w:r>
            <w:r w:rsidR="00786E01" w:rsidRPr="00752E26">
              <w:rPr>
                <w:rFonts w:ascii="Times New Roman" w:eastAsia="Times New Roman" w:hAnsi="Times New Roman" w:cs="Times New Roman"/>
                <w:color w:val="222222"/>
                <w:sz w:val="24"/>
                <w:szCs w:val="24"/>
                <w:lang w:eastAsia="es-CO"/>
              </w:rPr>
              <w:t>espacios acad</w:t>
            </w:r>
            <w:r w:rsidRPr="00752E26">
              <w:rPr>
                <w:rFonts w:ascii="Times New Roman" w:eastAsia="Times New Roman" w:hAnsi="Times New Roman" w:cs="Times New Roman"/>
                <w:color w:val="222222"/>
                <w:sz w:val="24"/>
                <w:szCs w:val="24"/>
                <w:lang w:eastAsia="es-CO"/>
              </w:rPr>
              <w:t xml:space="preserve">émicos </w:t>
            </w:r>
            <w:r w:rsidR="00786E01" w:rsidRPr="00752E26">
              <w:rPr>
                <w:rFonts w:ascii="Times New Roman" w:eastAsia="Times New Roman" w:hAnsi="Times New Roman" w:cs="Times New Roman"/>
                <w:color w:val="222222"/>
                <w:sz w:val="24"/>
                <w:szCs w:val="24"/>
                <w:lang w:eastAsia="es-CO"/>
              </w:rPr>
              <w:t>de Matemáticas Básicas y Lógica Matemática</w:t>
            </w:r>
            <w:r w:rsidRPr="00752E26">
              <w:rPr>
                <w:rFonts w:ascii="Times New Roman" w:eastAsia="Times New Roman" w:hAnsi="Times New Roman" w:cs="Times New Roman"/>
                <w:color w:val="222222"/>
                <w:sz w:val="24"/>
                <w:szCs w:val="24"/>
                <w:lang w:eastAsia="es-CO"/>
              </w:rPr>
              <w:t>.</w:t>
            </w:r>
          </w:p>
          <w:p w:rsidR="00834488" w:rsidRPr="00752E26" w:rsidRDefault="001251FC" w:rsidP="007D688F">
            <w:pPr>
              <w:pStyle w:val="Prrafodelista"/>
              <w:numPr>
                <w:ilvl w:val="0"/>
                <w:numId w:val="3"/>
              </w:num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Construir la propuesta</w:t>
            </w:r>
            <w:r w:rsidR="00F652BE" w:rsidRPr="00752E26">
              <w:rPr>
                <w:rFonts w:ascii="Times New Roman" w:eastAsia="Times New Roman" w:hAnsi="Times New Roman" w:cs="Times New Roman"/>
                <w:color w:val="222222"/>
                <w:sz w:val="24"/>
                <w:szCs w:val="24"/>
                <w:lang w:eastAsia="es-CO"/>
              </w:rPr>
              <w:t xml:space="preserve"> neurodidáctica </w:t>
            </w:r>
            <w:r w:rsidRPr="00752E26">
              <w:rPr>
                <w:rFonts w:ascii="Times New Roman" w:eastAsia="Times New Roman" w:hAnsi="Times New Roman" w:cs="Times New Roman"/>
                <w:color w:val="222222"/>
                <w:sz w:val="24"/>
                <w:szCs w:val="24"/>
                <w:lang w:eastAsia="es-CO"/>
              </w:rPr>
              <w:t xml:space="preserve">integrándola </w:t>
            </w:r>
            <w:r w:rsidR="00F652BE" w:rsidRPr="00752E26">
              <w:rPr>
                <w:rFonts w:ascii="Times New Roman" w:eastAsia="Times New Roman" w:hAnsi="Times New Roman" w:cs="Times New Roman"/>
                <w:color w:val="222222"/>
                <w:sz w:val="24"/>
                <w:szCs w:val="24"/>
                <w:lang w:eastAsia="es-CO"/>
              </w:rPr>
              <w:t xml:space="preserve">en el plan curricular de los espacios de </w:t>
            </w:r>
            <w:r w:rsidR="00786E01" w:rsidRPr="00752E26">
              <w:rPr>
                <w:rFonts w:ascii="Times New Roman" w:eastAsia="Times New Roman" w:hAnsi="Times New Roman" w:cs="Times New Roman"/>
                <w:color w:val="222222"/>
                <w:sz w:val="24"/>
                <w:szCs w:val="24"/>
                <w:lang w:eastAsia="es-CO"/>
              </w:rPr>
              <w:t>matemáticas básicas y lógica matemática</w:t>
            </w:r>
            <w:r w:rsidR="00F652BE" w:rsidRPr="00752E26">
              <w:rPr>
                <w:rFonts w:ascii="Times New Roman" w:eastAsia="Times New Roman" w:hAnsi="Times New Roman" w:cs="Times New Roman"/>
                <w:color w:val="222222"/>
                <w:sz w:val="24"/>
                <w:szCs w:val="24"/>
                <w:lang w:eastAsia="es-CO"/>
              </w:rPr>
              <w:t xml:space="preserve"> identificando elementos que permitan el fortalecimiento del pensamiento lógico matemático.</w:t>
            </w:r>
          </w:p>
          <w:p w:rsidR="00E6008D" w:rsidRPr="00752E26" w:rsidRDefault="00D23082" w:rsidP="007D688F">
            <w:pPr>
              <w:pStyle w:val="Prrafodelista"/>
              <w:numPr>
                <w:ilvl w:val="0"/>
                <w:numId w:val="3"/>
              </w:num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Verificar la incidencia de la neurodidáctica en el fortalecimiento del pensamiento lógico matemático en ambientes virtuales de aprendizaje (AVA), </w:t>
            </w:r>
            <w:r w:rsidR="00F652BE" w:rsidRPr="00752E26">
              <w:rPr>
                <w:rFonts w:ascii="Times New Roman" w:eastAsia="Times New Roman" w:hAnsi="Times New Roman" w:cs="Times New Roman"/>
                <w:color w:val="222222"/>
                <w:sz w:val="24"/>
                <w:szCs w:val="24"/>
                <w:lang w:eastAsia="es-CO"/>
              </w:rPr>
              <w:t>en la población de estudiantes que adelantan Matemáticas Básicas y Lógica Matemática de la Facultad de Ciencias y Tecnologías</w:t>
            </w:r>
            <w:r w:rsidR="00E40BCE" w:rsidRPr="00752E26">
              <w:rPr>
                <w:rFonts w:ascii="Times New Roman" w:eastAsia="Times New Roman" w:hAnsi="Times New Roman" w:cs="Times New Roman"/>
                <w:color w:val="222222"/>
                <w:sz w:val="24"/>
                <w:szCs w:val="24"/>
                <w:lang w:eastAsia="es-CO"/>
              </w:rPr>
              <w:t>.</w:t>
            </w:r>
          </w:p>
        </w:tc>
      </w:tr>
    </w:tbl>
    <w:p w:rsidR="002A18AF" w:rsidRPr="00752E26" w:rsidRDefault="002A18AF" w:rsidP="007D688F">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E6008D"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lastRenderedPageBreak/>
              <w:t>Estado del arte y marco conceptual</w:t>
            </w:r>
          </w:p>
        </w:tc>
      </w:tr>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Pr="00752E26" w:rsidRDefault="00F5621F" w:rsidP="007D688F">
            <w:pPr>
              <w:spacing w:after="0" w:line="276" w:lineRule="auto"/>
              <w:jc w:val="both"/>
              <w:rPr>
                <w:rFonts w:ascii="Times New Roman" w:eastAsia="Times New Roman" w:hAnsi="Times New Roman" w:cs="Times New Roman"/>
                <w:b/>
                <w:color w:val="222222"/>
                <w:sz w:val="24"/>
                <w:szCs w:val="24"/>
                <w:lang w:eastAsia="es-CO"/>
              </w:rPr>
            </w:pPr>
            <w:r w:rsidRPr="00752E26">
              <w:rPr>
                <w:rFonts w:ascii="Times New Roman" w:eastAsia="Times New Roman" w:hAnsi="Times New Roman" w:cs="Times New Roman"/>
                <w:b/>
                <w:color w:val="222222"/>
                <w:sz w:val="24"/>
                <w:szCs w:val="24"/>
                <w:lang w:eastAsia="es-CO"/>
              </w:rPr>
              <w:t>Estado del arte</w:t>
            </w:r>
          </w:p>
          <w:p w:rsidR="00007067" w:rsidRPr="00752E26" w:rsidRDefault="001001F9" w:rsidP="009A5A82">
            <w:pPr>
              <w:pStyle w:val="Ttulo1"/>
              <w:shd w:val="clear" w:color="auto" w:fill="FFFFFF"/>
              <w:spacing w:before="0"/>
              <w:jc w:val="both"/>
              <w:rPr>
                <w:rFonts w:ascii="Times New Roman" w:hAnsi="Times New Roman" w:cs="Times New Roman"/>
                <w:color w:val="000000" w:themeColor="text1"/>
                <w:sz w:val="24"/>
                <w:szCs w:val="24"/>
                <w:shd w:val="clear" w:color="auto" w:fill="FFFFFF"/>
              </w:rPr>
            </w:pPr>
            <w:r w:rsidRPr="00752E26">
              <w:rPr>
                <w:rFonts w:ascii="Times New Roman" w:eastAsia="Times New Roman" w:hAnsi="Times New Roman" w:cs="Times New Roman"/>
                <w:color w:val="222222"/>
                <w:sz w:val="24"/>
                <w:szCs w:val="24"/>
              </w:rPr>
              <w:t>Las Instituciones Educativas preocupadas por al aumento en los índices de deserción, el fracaso escolar, los bajos niveles de rendimiento han orientados sus esfuerzos para encontrar soluciones efectivas a estas problemáticas, por lo anterior se puede evidenciar que existe un importante número de trabajos que están sustentando tanto t</w:t>
            </w:r>
            <w:r w:rsidR="005F7560" w:rsidRPr="00752E26">
              <w:rPr>
                <w:rFonts w:ascii="Times New Roman" w:eastAsia="Times New Roman" w:hAnsi="Times New Roman" w:cs="Times New Roman"/>
                <w:color w:val="222222"/>
                <w:sz w:val="24"/>
                <w:szCs w:val="24"/>
              </w:rPr>
              <w:t>eóricamente la Neuroeducación,</w:t>
            </w:r>
            <w:r w:rsidRPr="00752E26">
              <w:rPr>
                <w:rFonts w:ascii="Times New Roman" w:eastAsia="Times New Roman" w:hAnsi="Times New Roman" w:cs="Times New Roman"/>
                <w:color w:val="222222"/>
                <w:sz w:val="24"/>
                <w:szCs w:val="24"/>
              </w:rPr>
              <w:t xml:space="preserve"> así como la incursión de trabajos de investigación en las aulas. </w:t>
            </w:r>
            <w:r w:rsidR="00007067" w:rsidRPr="00752E26">
              <w:rPr>
                <w:rFonts w:ascii="Times New Roman" w:hAnsi="Times New Roman" w:cs="Times New Roman"/>
                <w:color w:val="000000" w:themeColor="text1"/>
                <w:sz w:val="24"/>
                <w:szCs w:val="24"/>
                <w:shd w:val="clear" w:color="auto" w:fill="FFFFFF"/>
              </w:rPr>
              <w:t>Investigadores, docentes y estudiosos se han interesado por el trabajo de la neurociencia en la educación, y de su aplicación práctica por medio de la neurodidáctica y neuropedagogía, es así como en torno a estas disciplinas se han publicado trabajos como :</w:t>
            </w:r>
            <w:r w:rsidR="008176E8" w:rsidRPr="00752E26">
              <w:rPr>
                <w:rFonts w:ascii="Times New Roman" w:hAnsi="Times New Roman" w:cs="Times New Roman"/>
                <w:color w:val="000000" w:themeColor="text1"/>
                <w:sz w:val="24"/>
                <w:szCs w:val="24"/>
                <w:shd w:val="clear" w:color="auto" w:fill="FFFFFF"/>
              </w:rPr>
              <w:t xml:space="preserve"> (a) La neurodidáctica: una nueva perspectiva en los procesos de enseñanza y aprendizaje (</w:t>
            </w:r>
            <w:proofErr w:type="spellStart"/>
            <w:r w:rsidR="008176E8" w:rsidRPr="00752E26">
              <w:rPr>
                <w:rFonts w:ascii="Times New Roman" w:hAnsi="Times New Roman" w:cs="Times New Roman"/>
                <w:color w:val="000000" w:themeColor="text1"/>
                <w:sz w:val="24"/>
                <w:szCs w:val="24"/>
                <w:shd w:val="clear" w:color="auto" w:fill="FFFFFF"/>
              </w:rPr>
              <w:t>Guirado</w:t>
            </w:r>
            <w:proofErr w:type="spellEnd"/>
            <w:r w:rsidR="008176E8" w:rsidRPr="00752E26">
              <w:rPr>
                <w:rFonts w:ascii="Times New Roman" w:hAnsi="Times New Roman" w:cs="Times New Roman"/>
                <w:color w:val="000000" w:themeColor="text1"/>
                <w:sz w:val="24"/>
                <w:szCs w:val="24"/>
                <w:shd w:val="clear" w:color="auto" w:fill="FFFFFF"/>
              </w:rPr>
              <w:t xml:space="preserve">, 2017) ; (b) Neurodidáctica y estimulación del potencial innovador para la competitividad en el tercer Milenio (Cuestas, 2009) ; (c) Principios de la Neurociencia aplicados a la Educación Universitaria (Valerio, Jaramillo, </w:t>
            </w:r>
            <w:proofErr w:type="spellStart"/>
            <w:r w:rsidR="008176E8" w:rsidRPr="00752E26">
              <w:rPr>
                <w:rFonts w:ascii="Times New Roman" w:hAnsi="Times New Roman" w:cs="Times New Roman"/>
                <w:color w:val="000000" w:themeColor="text1"/>
                <w:sz w:val="24"/>
                <w:szCs w:val="24"/>
                <w:shd w:val="clear" w:color="auto" w:fill="FFFFFF"/>
              </w:rPr>
              <w:t>Caraza</w:t>
            </w:r>
            <w:proofErr w:type="spellEnd"/>
            <w:r w:rsidR="008176E8" w:rsidRPr="00752E26">
              <w:rPr>
                <w:rFonts w:ascii="Times New Roman" w:hAnsi="Times New Roman" w:cs="Times New Roman"/>
                <w:color w:val="000000" w:themeColor="text1"/>
                <w:sz w:val="24"/>
                <w:szCs w:val="24"/>
                <w:shd w:val="clear" w:color="auto" w:fill="FFFFFF"/>
              </w:rPr>
              <w:t>, y Rodríguez, 2015)</w:t>
            </w:r>
            <w:r w:rsidR="00050618" w:rsidRPr="00752E26">
              <w:rPr>
                <w:rFonts w:ascii="Times New Roman" w:hAnsi="Times New Roman" w:cs="Times New Roman"/>
                <w:color w:val="000000" w:themeColor="text1"/>
                <w:sz w:val="24"/>
                <w:szCs w:val="24"/>
                <w:shd w:val="clear" w:color="auto" w:fill="FFFFFF"/>
              </w:rPr>
              <w:t xml:space="preserve">; The </w:t>
            </w:r>
            <w:proofErr w:type="spellStart"/>
            <w:r w:rsidR="00050618" w:rsidRPr="00752E26">
              <w:rPr>
                <w:rFonts w:ascii="Times New Roman" w:hAnsi="Times New Roman" w:cs="Times New Roman"/>
                <w:color w:val="000000" w:themeColor="text1"/>
                <w:sz w:val="24"/>
                <w:szCs w:val="24"/>
                <w:shd w:val="clear" w:color="auto" w:fill="FFFFFF"/>
              </w:rPr>
              <w:t>Educated</w:t>
            </w:r>
            <w:proofErr w:type="spellEnd"/>
            <w:r w:rsidR="00050618" w:rsidRPr="00752E26">
              <w:rPr>
                <w:rFonts w:ascii="Times New Roman" w:hAnsi="Times New Roman" w:cs="Times New Roman"/>
                <w:color w:val="000000" w:themeColor="text1"/>
                <w:sz w:val="24"/>
                <w:szCs w:val="24"/>
                <w:shd w:val="clear" w:color="auto" w:fill="FFFFFF"/>
              </w:rPr>
              <w:t xml:space="preserve"> </w:t>
            </w:r>
            <w:proofErr w:type="spellStart"/>
            <w:r w:rsidR="00050618" w:rsidRPr="00752E26">
              <w:rPr>
                <w:rFonts w:ascii="Times New Roman" w:hAnsi="Times New Roman" w:cs="Times New Roman"/>
                <w:color w:val="000000" w:themeColor="text1"/>
                <w:sz w:val="24"/>
                <w:szCs w:val="24"/>
                <w:shd w:val="clear" w:color="auto" w:fill="FFFFFF"/>
              </w:rPr>
              <w:t>Brain</w:t>
            </w:r>
            <w:proofErr w:type="spellEnd"/>
            <w:r w:rsidR="00050618" w:rsidRPr="00752E26">
              <w:rPr>
                <w:rFonts w:ascii="Times New Roman" w:hAnsi="Times New Roman" w:cs="Times New Roman"/>
                <w:color w:val="000000" w:themeColor="text1"/>
                <w:sz w:val="24"/>
                <w:szCs w:val="24"/>
                <w:shd w:val="clear" w:color="auto" w:fill="FFFFFF"/>
              </w:rPr>
              <w:t xml:space="preserve">: </w:t>
            </w:r>
            <w:proofErr w:type="spellStart"/>
            <w:r w:rsidR="00050618" w:rsidRPr="00752E26">
              <w:rPr>
                <w:rFonts w:ascii="Times New Roman" w:hAnsi="Times New Roman" w:cs="Times New Roman"/>
                <w:color w:val="000000" w:themeColor="text1"/>
                <w:sz w:val="24"/>
                <w:szCs w:val="24"/>
                <w:shd w:val="clear" w:color="auto" w:fill="FFFFFF"/>
              </w:rPr>
              <w:t>Essays</w:t>
            </w:r>
            <w:proofErr w:type="spellEnd"/>
            <w:r w:rsidR="00050618" w:rsidRPr="00752E26">
              <w:rPr>
                <w:rFonts w:ascii="Times New Roman" w:hAnsi="Times New Roman" w:cs="Times New Roman"/>
                <w:color w:val="000000" w:themeColor="text1"/>
                <w:sz w:val="24"/>
                <w:szCs w:val="24"/>
                <w:shd w:val="clear" w:color="auto" w:fill="FFFFFF"/>
              </w:rPr>
              <w:t xml:space="preserve"> in </w:t>
            </w:r>
            <w:proofErr w:type="spellStart"/>
            <w:r w:rsidR="00050618" w:rsidRPr="00752E26">
              <w:rPr>
                <w:rFonts w:ascii="Times New Roman" w:hAnsi="Times New Roman" w:cs="Times New Roman"/>
                <w:color w:val="000000" w:themeColor="text1"/>
                <w:sz w:val="24"/>
                <w:szCs w:val="24"/>
                <w:shd w:val="clear" w:color="auto" w:fill="FFFFFF"/>
              </w:rPr>
              <w:t>Neuroeducation</w:t>
            </w:r>
            <w:proofErr w:type="spellEnd"/>
            <w:r w:rsidR="00174EBD" w:rsidRPr="00752E26">
              <w:rPr>
                <w:rFonts w:ascii="Times New Roman" w:hAnsi="Times New Roman" w:cs="Times New Roman"/>
                <w:color w:val="000000" w:themeColor="text1"/>
                <w:sz w:val="24"/>
                <w:szCs w:val="24"/>
                <w:shd w:val="clear" w:color="auto" w:fill="FFFFFF"/>
              </w:rPr>
              <w:t xml:space="preserve"> (</w:t>
            </w:r>
            <w:proofErr w:type="spellStart"/>
            <w:r w:rsidR="00174EBD" w:rsidRPr="00752E26">
              <w:rPr>
                <w:rFonts w:ascii="Times New Roman" w:hAnsi="Times New Roman" w:cs="Times New Roman"/>
                <w:color w:val="000000" w:themeColor="text1"/>
                <w:sz w:val="24"/>
                <w:szCs w:val="24"/>
                <w:shd w:val="clear" w:color="auto" w:fill="FFFFFF"/>
              </w:rPr>
              <w:t>Battro</w:t>
            </w:r>
            <w:proofErr w:type="spellEnd"/>
            <w:r w:rsidR="00174EBD" w:rsidRPr="00752E26">
              <w:rPr>
                <w:rFonts w:ascii="Times New Roman" w:hAnsi="Times New Roman" w:cs="Times New Roman"/>
                <w:color w:val="000000" w:themeColor="text1"/>
                <w:sz w:val="24"/>
                <w:szCs w:val="24"/>
                <w:shd w:val="clear" w:color="auto" w:fill="FFFFFF"/>
              </w:rPr>
              <w:t>, Fischer, y Pierre, 2008)</w:t>
            </w:r>
            <w:r w:rsidR="008176E8" w:rsidRPr="00752E26">
              <w:rPr>
                <w:rFonts w:ascii="Times New Roman" w:hAnsi="Times New Roman" w:cs="Times New Roman"/>
                <w:color w:val="000000" w:themeColor="text1"/>
                <w:sz w:val="24"/>
                <w:szCs w:val="24"/>
                <w:shd w:val="clear" w:color="auto" w:fill="FFFFFF"/>
              </w:rPr>
              <w:t>. De igu</w:t>
            </w:r>
            <w:r w:rsidR="004049FB" w:rsidRPr="00752E26">
              <w:rPr>
                <w:rFonts w:ascii="Times New Roman" w:hAnsi="Times New Roman" w:cs="Times New Roman"/>
                <w:color w:val="000000" w:themeColor="text1"/>
                <w:sz w:val="24"/>
                <w:szCs w:val="24"/>
                <w:shd w:val="clear" w:color="auto" w:fill="FFFFFF"/>
              </w:rPr>
              <w:t>al manera, la aplicación de la N</w:t>
            </w:r>
            <w:r w:rsidR="008176E8" w:rsidRPr="00752E26">
              <w:rPr>
                <w:rFonts w:ascii="Times New Roman" w:hAnsi="Times New Roman" w:cs="Times New Roman"/>
                <w:color w:val="000000" w:themeColor="text1"/>
                <w:sz w:val="24"/>
                <w:szCs w:val="24"/>
                <w:shd w:val="clear" w:color="auto" w:fill="FFFFFF"/>
              </w:rPr>
              <w:t>euroeducación en la enseñanza de las ciencias básicas se ha visto reflejada en trabajos como: (a) Un modelo de enseñanzas neuropedagógico de las Leyes de Newton (</w:t>
            </w:r>
            <w:r w:rsidR="00752E26" w:rsidRPr="00752E26">
              <w:rPr>
                <w:rFonts w:ascii="Times New Roman" w:hAnsi="Times New Roman" w:cs="Times New Roman"/>
                <w:color w:val="000000" w:themeColor="text1"/>
                <w:sz w:val="24"/>
                <w:szCs w:val="24"/>
                <w:shd w:val="clear" w:color="auto" w:fill="FFFFFF"/>
              </w:rPr>
              <w:t>Barragán</w:t>
            </w:r>
            <w:r w:rsidR="008176E8" w:rsidRPr="00752E26">
              <w:rPr>
                <w:rFonts w:ascii="Times New Roman" w:hAnsi="Times New Roman" w:cs="Times New Roman"/>
                <w:color w:val="000000" w:themeColor="text1"/>
                <w:sz w:val="24"/>
                <w:szCs w:val="24"/>
                <w:shd w:val="clear" w:color="auto" w:fill="FFFFFF"/>
              </w:rPr>
              <w:t>, 2011); (b) Neurociencias y Enseñanza de las matemáticas; (c) Prólogo de algunos retos educativos (Fernández, 2010); (d ) Software e-learning de Dinámica basado en la Neurodidáctica para estudiantes de Ingeniería del Tecnológico Nacional de México (</w:t>
            </w:r>
            <w:proofErr w:type="spellStart"/>
            <w:r w:rsidR="008176E8" w:rsidRPr="00752E26">
              <w:rPr>
                <w:rFonts w:ascii="Times New Roman" w:hAnsi="Times New Roman" w:cs="Times New Roman"/>
                <w:color w:val="000000" w:themeColor="text1"/>
                <w:sz w:val="24"/>
                <w:szCs w:val="24"/>
                <w:shd w:val="clear" w:color="auto" w:fill="FFFFFF"/>
              </w:rPr>
              <w:t>Ameneyro</w:t>
            </w:r>
            <w:proofErr w:type="spellEnd"/>
            <w:r w:rsidR="008176E8" w:rsidRPr="00752E26">
              <w:rPr>
                <w:rFonts w:ascii="Times New Roman" w:hAnsi="Times New Roman" w:cs="Times New Roman"/>
                <w:color w:val="000000" w:themeColor="text1"/>
                <w:sz w:val="24"/>
                <w:szCs w:val="24"/>
                <w:shd w:val="clear" w:color="auto" w:fill="FFFFFF"/>
              </w:rPr>
              <w:t>, Sánchez, Padilla, Soto, y Bautista, 2016)</w:t>
            </w:r>
            <w:r w:rsidR="008F3B58" w:rsidRPr="00752E26">
              <w:rPr>
                <w:rFonts w:ascii="Times New Roman" w:hAnsi="Times New Roman" w:cs="Times New Roman"/>
                <w:color w:val="000000" w:themeColor="text1"/>
                <w:sz w:val="24"/>
                <w:szCs w:val="24"/>
                <w:shd w:val="clear" w:color="auto" w:fill="FFFFFF"/>
              </w:rPr>
              <w:t>. No cabe duda, que la incursión de las NeuroCiencias en contextos educativ</w:t>
            </w:r>
            <w:r w:rsidR="0071542E" w:rsidRPr="00752E26">
              <w:rPr>
                <w:rFonts w:ascii="Times New Roman" w:hAnsi="Times New Roman" w:cs="Times New Roman"/>
                <w:color w:val="000000" w:themeColor="text1"/>
                <w:sz w:val="24"/>
                <w:szCs w:val="24"/>
                <w:shd w:val="clear" w:color="auto" w:fill="FFFFFF"/>
              </w:rPr>
              <w:t xml:space="preserve">os crece de manera exponencial. Por otra parte, </w:t>
            </w:r>
            <w:r w:rsidR="008F3B58" w:rsidRPr="00752E26">
              <w:rPr>
                <w:rFonts w:ascii="Times New Roman" w:hAnsi="Times New Roman" w:cs="Times New Roman"/>
                <w:color w:val="000000" w:themeColor="text1"/>
                <w:sz w:val="24"/>
                <w:szCs w:val="24"/>
                <w:shd w:val="clear" w:color="auto" w:fill="FFFFFF"/>
              </w:rPr>
              <w:t>en la Grafica 3 se puede evidenciar com</w:t>
            </w:r>
            <w:r w:rsidR="0071542E" w:rsidRPr="00752E26">
              <w:rPr>
                <w:rFonts w:ascii="Times New Roman" w:hAnsi="Times New Roman" w:cs="Times New Roman"/>
                <w:color w:val="000000" w:themeColor="text1"/>
                <w:sz w:val="24"/>
                <w:szCs w:val="24"/>
                <w:shd w:val="clear" w:color="auto" w:fill="FFFFFF"/>
              </w:rPr>
              <w:t xml:space="preserve">o desde el año 2011 se han incrementado las publicaciones y trabajos de investigación en el área. De igual manera, se reflejan aplicaciones en áreas de la Psicología, las Ciencias Sociales, las Ciencias de la Computación, la Medicina, Artes y Humanidades. </w:t>
            </w:r>
          </w:p>
          <w:p w:rsidR="009E7886" w:rsidRPr="00752E26" w:rsidRDefault="009E7886" w:rsidP="007D688F">
            <w:pPr>
              <w:spacing w:after="0" w:line="276" w:lineRule="auto"/>
              <w:jc w:val="both"/>
              <w:rPr>
                <w:rFonts w:ascii="Times New Roman" w:eastAsia="Times New Roman" w:hAnsi="Times New Roman" w:cs="Times New Roman"/>
                <w:b/>
                <w:color w:val="222222"/>
                <w:sz w:val="24"/>
                <w:szCs w:val="24"/>
                <w:lang w:eastAsia="es-CO"/>
              </w:rPr>
            </w:pPr>
          </w:p>
          <w:p w:rsidR="005E789F" w:rsidRPr="00752E26" w:rsidRDefault="00DC5649" w:rsidP="007D688F">
            <w:pPr>
              <w:spacing w:after="0" w:line="276" w:lineRule="auto"/>
              <w:jc w:val="both"/>
              <w:rPr>
                <w:rFonts w:ascii="Times New Roman" w:eastAsia="Times New Roman" w:hAnsi="Times New Roman" w:cs="Times New Roman"/>
                <w:b/>
                <w:color w:val="222222"/>
                <w:sz w:val="24"/>
                <w:szCs w:val="24"/>
                <w:lang w:eastAsia="es-CO"/>
              </w:rPr>
            </w:pPr>
            <w:r w:rsidRPr="00752E26">
              <w:rPr>
                <w:rFonts w:ascii="Times New Roman" w:eastAsia="Times New Roman" w:hAnsi="Times New Roman" w:cs="Times New Roman"/>
                <w:b/>
                <w:color w:val="222222"/>
                <w:sz w:val="24"/>
                <w:szCs w:val="24"/>
                <w:lang w:eastAsia="es-CO"/>
              </w:rPr>
              <w:t>M</w:t>
            </w:r>
            <w:r w:rsidR="00B56893" w:rsidRPr="00752E26">
              <w:rPr>
                <w:rFonts w:ascii="Times New Roman" w:eastAsia="Times New Roman" w:hAnsi="Times New Roman" w:cs="Times New Roman"/>
                <w:b/>
                <w:color w:val="222222"/>
                <w:sz w:val="24"/>
                <w:szCs w:val="24"/>
                <w:lang w:eastAsia="es-CO"/>
              </w:rPr>
              <w:t>arco Teórico y Conceptual</w:t>
            </w:r>
          </w:p>
          <w:p w:rsidR="00B10BC6" w:rsidRPr="00752E26" w:rsidRDefault="0071542E" w:rsidP="009E7886">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Las bases teóricas y conceptuales del proyecto se sustentan principalmente desde los fundamentos de la </w:t>
            </w:r>
            <w:r w:rsidR="001D6D9E" w:rsidRPr="00752E26">
              <w:rPr>
                <w:rFonts w:ascii="Times New Roman" w:eastAsia="Times New Roman" w:hAnsi="Times New Roman" w:cs="Times New Roman"/>
                <w:b/>
                <w:color w:val="222222"/>
                <w:sz w:val="24"/>
                <w:szCs w:val="24"/>
                <w:lang w:eastAsia="es-CO"/>
              </w:rPr>
              <w:t>Neurodidáctica</w:t>
            </w:r>
            <w:r w:rsidR="001D6D9E" w:rsidRPr="00752E26">
              <w:rPr>
                <w:rFonts w:ascii="Times New Roman" w:eastAsia="Times New Roman" w:hAnsi="Times New Roman" w:cs="Times New Roman"/>
                <w:color w:val="222222"/>
                <w:sz w:val="24"/>
                <w:szCs w:val="24"/>
                <w:lang w:eastAsia="es-CO"/>
              </w:rPr>
              <w:t xml:space="preserve"> (situada desde la NeuroE</w:t>
            </w:r>
            <w:r w:rsidR="00DC5649" w:rsidRPr="00752E26">
              <w:rPr>
                <w:rFonts w:ascii="Times New Roman" w:eastAsia="Times New Roman" w:hAnsi="Times New Roman" w:cs="Times New Roman"/>
                <w:color w:val="222222"/>
                <w:sz w:val="24"/>
                <w:szCs w:val="24"/>
                <w:lang w:eastAsia="es-CO"/>
              </w:rPr>
              <w:t>ducación)</w:t>
            </w:r>
            <w:r w:rsidR="001D6D9E" w:rsidRPr="00752E26">
              <w:rPr>
                <w:rFonts w:ascii="Times New Roman" w:eastAsia="Times New Roman" w:hAnsi="Times New Roman" w:cs="Times New Roman"/>
                <w:color w:val="222222"/>
                <w:sz w:val="24"/>
                <w:szCs w:val="24"/>
                <w:lang w:eastAsia="es-CO"/>
              </w:rPr>
              <w:t xml:space="preserve">, </w:t>
            </w:r>
            <w:r w:rsidRPr="00752E26">
              <w:rPr>
                <w:rFonts w:ascii="Times New Roman" w:eastAsia="Times New Roman" w:hAnsi="Times New Roman" w:cs="Times New Roman"/>
                <w:color w:val="222222"/>
                <w:sz w:val="24"/>
                <w:szCs w:val="24"/>
                <w:lang w:eastAsia="es-CO"/>
              </w:rPr>
              <w:t xml:space="preserve">el </w:t>
            </w:r>
            <w:r w:rsidR="001D6D9E" w:rsidRPr="00752E26">
              <w:rPr>
                <w:rFonts w:ascii="Times New Roman" w:eastAsia="Times New Roman" w:hAnsi="Times New Roman" w:cs="Times New Roman"/>
                <w:color w:val="222222"/>
                <w:sz w:val="24"/>
                <w:szCs w:val="24"/>
                <w:lang w:eastAsia="es-CO"/>
              </w:rPr>
              <w:t>Cerebro en el proceso educativo y el Pensamiento Lógico M</w:t>
            </w:r>
            <w:r w:rsidR="00DC5649" w:rsidRPr="00752E26">
              <w:rPr>
                <w:rFonts w:ascii="Times New Roman" w:eastAsia="Times New Roman" w:hAnsi="Times New Roman" w:cs="Times New Roman"/>
                <w:color w:val="222222"/>
                <w:sz w:val="24"/>
                <w:szCs w:val="24"/>
                <w:lang w:eastAsia="es-CO"/>
              </w:rPr>
              <w:t>atemático</w:t>
            </w:r>
            <w:r w:rsidR="001D6D9E" w:rsidRPr="00752E26">
              <w:rPr>
                <w:rFonts w:ascii="Times New Roman" w:eastAsia="Times New Roman" w:hAnsi="Times New Roman" w:cs="Times New Roman"/>
                <w:color w:val="222222"/>
                <w:sz w:val="24"/>
                <w:szCs w:val="24"/>
                <w:lang w:eastAsia="es-CO"/>
              </w:rPr>
              <w:t>.</w:t>
            </w:r>
            <w:r w:rsidR="009E7886" w:rsidRPr="00752E26">
              <w:rPr>
                <w:rFonts w:ascii="Times New Roman" w:eastAsia="Times New Roman" w:hAnsi="Times New Roman" w:cs="Times New Roman"/>
                <w:color w:val="222222"/>
                <w:sz w:val="24"/>
                <w:szCs w:val="24"/>
                <w:lang w:eastAsia="es-CO"/>
              </w:rPr>
              <w:t xml:space="preserve"> Partiendo desde la </w:t>
            </w:r>
            <w:r w:rsidR="00AD74A7" w:rsidRPr="00752E26">
              <w:rPr>
                <w:rFonts w:ascii="Times New Roman" w:eastAsia="Times New Roman" w:hAnsi="Times New Roman" w:cs="Times New Roman"/>
                <w:color w:val="222222"/>
                <w:sz w:val="24"/>
                <w:szCs w:val="24"/>
                <w:lang w:eastAsia="es-CO"/>
              </w:rPr>
              <w:t>Neuroeducación</w:t>
            </w:r>
            <w:r w:rsidR="009E7886" w:rsidRPr="00752E26">
              <w:rPr>
                <w:rFonts w:ascii="Times New Roman" w:eastAsia="Times New Roman" w:hAnsi="Times New Roman" w:cs="Times New Roman"/>
                <w:color w:val="222222"/>
                <w:sz w:val="24"/>
                <w:szCs w:val="24"/>
                <w:lang w:eastAsia="es-CO"/>
              </w:rPr>
              <w:t xml:space="preserve"> como u</w:t>
            </w:r>
            <w:r w:rsidRPr="00752E26">
              <w:rPr>
                <w:rFonts w:ascii="Times New Roman" w:eastAsia="Times New Roman" w:hAnsi="Times New Roman" w:cs="Times New Roman"/>
                <w:color w:val="222222"/>
                <w:sz w:val="24"/>
                <w:szCs w:val="24"/>
                <w:lang w:eastAsia="es-CO"/>
              </w:rPr>
              <w:t>na disciplina de la N</w:t>
            </w:r>
            <w:r w:rsidR="00AD74A7" w:rsidRPr="00752E26">
              <w:rPr>
                <w:rFonts w:ascii="Times New Roman" w:eastAsia="Times New Roman" w:hAnsi="Times New Roman" w:cs="Times New Roman"/>
                <w:color w:val="222222"/>
                <w:sz w:val="24"/>
                <w:szCs w:val="24"/>
                <w:lang w:eastAsia="es-CO"/>
              </w:rPr>
              <w:t>eurociencia que se encarga de presentar a los agentes educativos los conocimientos relacionados con el cerebro y el aprendizaje, considerando la unión entre la Pedagogía, la Psicología Cognitiva y las Neurociencias (Ortiz, 2009).</w:t>
            </w:r>
            <w:r w:rsidR="009E7886" w:rsidRPr="00752E26">
              <w:rPr>
                <w:rFonts w:ascii="Times New Roman" w:eastAsia="Times New Roman" w:hAnsi="Times New Roman" w:cs="Times New Roman"/>
                <w:color w:val="222222"/>
                <w:sz w:val="24"/>
                <w:szCs w:val="24"/>
                <w:lang w:eastAsia="es-CO"/>
              </w:rPr>
              <w:t xml:space="preserve"> En este sentido, se aborda la </w:t>
            </w:r>
            <w:r w:rsidR="00D27959" w:rsidRPr="00752E26">
              <w:rPr>
                <w:rFonts w:ascii="Times New Roman" w:eastAsia="Times New Roman" w:hAnsi="Times New Roman" w:cs="Times New Roman"/>
                <w:color w:val="222222"/>
                <w:sz w:val="24"/>
                <w:szCs w:val="24"/>
                <w:lang w:eastAsia="es-CO"/>
              </w:rPr>
              <w:t xml:space="preserve">Neurodidáctica </w:t>
            </w:r>
            <w:r w:rsidR="009E7886" w:rsidRPr="00752E26">
              <w:rPr>
                <w:rFonts w:ascii="Times New Roman" w:eastAsia="Times New Roman" w:hAnsi="Times New Roman" w:cs="Times New Roman"/>
                <w:color w:val="222222"/>
                <w:sz w:val="24"/>
                <w:szCs w:val="24"/>
                <w:lang w:eastAsia="es-CO"/>
              </w:rPr>
              <w:t>como la relación simbiótica que existe entre las Neurociencias y la Educación, l</w:t>
            </w:r>
            <w:r w:rsidR="00857666" w:rsidRPr="00752E26">
              <w:rPr>
                <w:rFonts w:ascii="Times New Roman" w:eastAsia="Times New Roman" w:hAnsi="Times New Roman" w:cs="Times New Roman"/>
                <w:color w:val="222222"/>
                <w:sz w:val="24"/>
                <w:szCs w:val="24"/>
                <w:lang w:eastAsia="es-CO"/>
              </w:rPr>
              <w:t>a cual s</w:t>
            </w:r>
            <w:r w:rsidR="00B10BC6" w:rsidRPr="00752E26">
              <w:rPr>
                <w:rFonts w:ascii="Times New Roman" w:eastAsia="Times New Roman" w:hAnsi="Times New Roman" w:cs="Times New Roman"/>
                <w:color w:val="222222"/>
                <w:sz w:val="24"/>
                <w:szCs w:val="24"/>
                <w:lang w:eastAsia="es-CO"/>
              </w:rPr>
              <w:t>e fundamenta en la posibilidad de</w:t>
            </w:r>
            <w:r w:rsidR="001D6D9E" w:rsidRPr="00752E26">
              <w:rPr>
                <w:rFonts w:ascii="Times New Roman" w:eastAsia="Times New Roman" w:hAnsi="Times New Roman" w:cs="Times New Roman"/>
                <w:color w:val="222222"/>
                <w:sz w:val="24"/>
                <w:szCs w:val="24"/>
                <w:lang w:eastAsia="es-CO"/>
              </w:rPr>
              <w:t xml:space="preserve"> integrar las estrategias d</w:t>
            </w:r>
            <w:r w:rsidR="00B10BC6" w:rsidRPr="00752E26">
              <w:rPr>
                <w:rFonts w:ascii="Times New Roman" w:eastAsia="Times New Roman" w:hAnsi="Times New Roman" w:cs="Times New Roman"/>
                <w:color w:val="222222"/>
                <w:sz w:val="24"/>
                <w:szCs w:val="24"/>
                <w:lang w:eastAsia="es-CO"/>
              </w:rPr>
              <w:t>e en</w:t>
            </w:r>
            <w:r w:rsidR="001D6D9E" w:rsidRPr="00752E26">
              <w:rPr>
                <w:rFonts w:ascii="Times New Roman" w:eastAsia="Times New Roman" w:hAnsi="Times New Roman" w:cs="Times New Roman"/>
                <w:color w:val="222222"/>
                <w:sz w:val="24"/>
                <w:szCs w:val="24"/>
                <w:lang w:eastAsia="es-CO"/>
              </w:rPr>
              <w:t>señanz</w:t>
            </w:r>
            <w:r w:rsidR="00B10BC6" w:rsidRPr="00752E26">
              <w:rPr>
                <w:rFonts w:ascii="Times New Roman" w:eastAsia="Times New Roman" w:hAnsi="Times New Roman" w:cs="Times New Roman"/>
                <w:color w:val="222222"/>
                <w:sz w:val="24"/>
                <w:szCs w:val="24"/>
                <w:lang w:eastAsia="es-CO"/>
              </w:rPr>
              <w:t>a y aprendizaje con el funcionamiento del cerebro (b</w:t>
            </w:r>
            <w:r w:rsidR="001D6D9E" w:rsidRPr="00752E26">
              <w:rPr>
                <w:rFonts w:ascii="Times New Roman" w:eastAsia="Times New Roman" w:hAnsi="Times New Roman" w:cs="Times New Roman"/>
                <w:color w:val="222222"/>
                <w:sz w:val="24"/>
                <w:szCs w:val="24"/>
                <w:lang w:eastAsia="es-CO"/>
              </w:rPr>
              <w:t>iol</w:t>
            </w:r>
            <w:r w:rsidR="00B10BC6" w:rsidRPr="00752E26">
              <w:rPr>
                <w:rFonts w:ascii="Times New Roman" w:eastAsia="Times New Roman" w:hAnsi="Times New Roman" w:cs="Times New Roman"/>
                <w:color w:val="222222"/>
                <w:sz w:val="24"/>
                <w:szCs w:val="24"/>
                <w:lang w:eastAsia="es-CO"/>
              </w:rPr>
              <w:t xml:space="preserve">ógico, </w:t>
            </w:r>
            <w:r w:rsidR="001D6D9E" w:rsidRPr="00752E26">
              <w:rPr>
                <w:rFonts w:ascii="Times New Roman" w:eastAsia="Times New Roman" w:hAnsi="Times New Roman" w:cs="Times New Roman"/>
                <w:color w:val="222222"/>
                <w:sz w:val="24"/>
                <w:szCs w:val="24"/>
                <w:lang w:eastAsia="es-CO"/>
              </w:rPr>
              <w:t>anatómico y fisiológico</w:t>
            </w:r>
            <w:r w:rsidR="00B10BC6" w:rsidRPr="00752E26">
              <w:rPr>
                <w:rFonts w:ascii="Times New Roman" w:eastAsia="Times New Roman" w:hAnsi="Times New Roman" w:cs="Times New Roman"/>
                <w:color w:val="222222"/>
                <w:sz w:val="24"/>
                <w:szCs w:val="24"/>
                <w:lang w:eastAsia="es-CO"/>
              </w:rPr>
              <w:t>)</w:t>
            </w:r>
            <w:r w:rsidR="009E7886" w:rsidRPr="00752E26">
              <w:rPr>
                <w:rFonts w:ascii="Times New Roman" w:eastAsia="Times New Roman" w:hAnsi="Times New Roman" w:cs="Times New Roman"/>
                <w:color w:val="222222"/>
                <w:sz w:val="24"/>
                <w:szCs w:val="24"/>
                <w:lang w:eastAsia="es-CO"/>
              </w:rPr>
              <w:t xml:space="preserve">. De esta manera, </w:t>
            </w:r>
            <w:r w:rsidR="001D6D9E" w:rsidRPr="00752E26">
              <w:rPr>
                <w:rFonts w:ascii="Times New Roman" w:eastAsia="Times New Roman" w:hAnsi="Times New Roman" w:cs="Times New Roman"/>
                <w:color w:val="222222"/>
                <w:sz w:val="24"/>
                <w:szCs w:val="24"/>
                <w:lang w:eastAsia="es-CO"/>
              </w:rPr>
              <w:t>es imp</w:t>
            </w:r>
            <w:r w:rsidRPr="00752E26">
              <w:rPr>
                <w:rFonts w:ascii="Times New Roman" w:eastAsia="Times New Roman" w:hAnsi="Times New Roman" w:cs="Times New Roman"/>
                <w:color w:val="222222"/>
                <w:sz w:val="24"/>
                <w:szCs w:val="24"/>
                <w:lang w:eastAsia="es-CO"/>
              </w:rPr>
              <w:t>o</w:t>
            </w:r>
            <w:r w:rsidR="001D6D9E" w:rsidRPr="00752E26">
              <w:rPr>
                <w:rFonts w:ascii="Times New Roman" w:eastAsia="Times New Roman" w:hAnsi="Times New Roman" w:cs="Times New Roman"/>
                <w:color w:val="222222"/>
                <w:sz w:val="24"/>
                <w:szCs w:val="24"/>
                <w:lang w:eastAsia="es-CO"/>
              </w:rPr>
              <w:t>rtante tener en</w:t>
            </w:r>
            <w:r w:rsidR="00B10BC6" w:rsidRPr="00752E26">
              <w:rPr>
                <w:rFonts w:ascii="Times New Roman" w:eastAsia="Times New Roman" w:hAnsi="Times New Roman" w:cs="Times New Roman"/>
                <w:color w:val="222222"/>
                <w:sz w:val="24"/>
                <w:szCs w:val="24"/>
                <w:lang w:eastAsia="es-CO"/>
              </w:rPr>
              <w:t xml:space="preserve"> </w:t>
            </w:r>
            <w:r w:rsidR="001D6D9E" w:rsidRPr="00752E26">
              <w:rPr>
                <w:rFonts w:ascii="Times New Roman" w:eastAsia="Times New Roman" w:hAnsi="Times New Roman" w:cs="Times New Roman"/>
                <w:color w:val="222222"/>
                <w:sz w:val="24"/>
                <w:szCs w:val="24"/>
                <w:lang w:eastAsia="es-CO"/>
              </w:rPr>
              <w:t>cuenta aspectos para e</w:t>
            </w:r>
            <w:r w:rsidRPr="00752E26">
              <w:rPr>
                <w:rFonts w:ascii="Times New Roman" w:eastAsia="Times New Roman" w:hAnsi="Times New Roman" w:cs="Times New Roman"/>
                <w:color w:val="222222"/>
                <w:sz w:val="24"/>
                <w:szCs w:val="24"/>
                <w:lang w:eastAsia="es-CO"/>
              </w:rPr>
              <w:t xml:space="preserve">l mejoramiento del aprendizaje, entre estos se encuentran: </w:t>
            </w:r>
            <w:r w:rsidR="00B10BC6" w:rsidRPr="00752E26">
              <w:rPr>
                <w:rFonts w:ascii="Times New Roman" w:eastAsia="Times New Roman" w:hAnsi="Times New Roman" w:cs="Times New Roman"/>
                <w:color w:val="222222"/>
                <w:sz w:val="24"/>
                <w:szCs w:val="24"/>
                <w:lang w:eastAsia="es-CO"/>
              </w:rPr>
              <w:t xml:space="preserve">la </w:t>
            </w:r>
            <w:r w:rsidR="001D6D9E" w:rsidRPr="00752E26">
              <w:rPr>
                <w:rFonts w:ascii="Times New Roman" w:eastAsia="Times New Roman" w:hAnsi="Times New Roman" w:cs="Times New Roman"/>
                <w:color w:val="222222"/>
                <w:sz w:val="24"/>
                <w:szCs w:val="24"/>
                <w:lang w:eastAsia="es-CO"/>
              </w:rPr>
              <w:t>actividad f</w:t>
            </w:r>
            <w:r w:rsidR="00B10BC6" w:rsidRPr="00752E26">
              <w:rPr>
                <w:rFonts w:ascii="Times New Roman" w:eastAsia="Times New Roman" w:hAnsi="Times New Roman" w:cs="Times New Roman"/>
                <w:color w:val="222222"/>
                <w:sz w:val="24"/>
                <w:szCs w:val="24"/>
                <w:lang w:eastAsia="es-CO"/>
              </w:rPr>
              <w:t>ísica, la música, la práctica, el descanso. Se menciona que el aprendizaje cerebral tiene episodios fuertes de concentración y después de cierto tiempo se p</w:t>
            </w:r>
            <w:r w:rsidRPr="00752E26">
              <w:rPr>
                <w:rFonts w:ascii="Times New Roman" w:eastAsia="Times New Roman" w:hAnsi="Times New Roman" w:cs="Times New Roman"/>
                <w:color w:val="222222"/>
                <w:sz w:val="24"/>
                <w:szCs w:val="24"/>
                <w:lang w:eastAsia="es-CO"/>
              </w:rPr>
              <w:t xml:space="preserve">ierde el nivel de atención. Así, </w:t>
            </w:r>
            <w:r w:rsidR="00B10BC6" w:rsidRPr="00752E26">
              <w:rPr>
                <w:rFonts w:ascii="Times New Roman" w:eastAsia="Times New Roman" w:hAnsi="Times New Roman" w:cs="Times New Roman"/>
                <w:color w:val="222222"/>
                <w:sz w:val="24"/>
                <w:szCs w:val="24"/>
                <w:lang w:eastAsia="es-CO"/>
              </w:rPr>
              <w:t xml:space="preserve">la Neurodidáctica surge para dar respuesta a la relación </w:t>
            </w:r>
            <w:r w:rsidRPr="00752E26">
              <w:rPr>
                <w:rFonts w:ascii="Times New Roman" w:eastAsia="Times New Roman" w:hAnsi="Times New Roman" w:cs="Times New Roman"/>
                <w:color w:val="222222"/>
                <w:sz w:val="24"/>
                <w:szCs w:val="24"/>
                <w:lang w:eastAsia="es-CO"/>
              </w:rPr>
              <w:t xml:space="preserve">existente </w:t>
            </w:r>
            <w:r w:rsidR="00B10BC6" w:rsidRPr="00752E26">
              <w:rPr>
                <w:rFonts w:ascii="Times New Roman" w:eastAsia="Times New Roman" w:hAnsi="Times New Roman" w:cs="Times New Roman"/>
                <w:color w:val="222222"/>
                <w:sz w:val="24"/>
                <w:szCs w:val="24"/>
                <w:lang w:eastAsia="es-CO"/>
              </w:rPr>
              <w:t>entre el funcionamiento cerebral y las maneras de enseñar y aprender.</w:t>
            </w:r>
            <w:r w:rsidRPr="00752E26">
              <w:rPr>
                <w:rFonts w:ascii="Times New Roman" w:eastAsia="Times New Roman" w:hAnsi="Times New Roman" w:cs="Times New Roman"/>
                <w:color w:val="222222"/>
                <w:sz w:val="24"/>
                <w:szCs w:val="24"/>
                <w:lang w:eastAsia="es-CO"/>
              </w:rPr>
              <w:t xml:space="preserve"> </w:t>
            </w:r>
          </w:p>
          <w:p w:rsidR="0071542E" w:rsidRPr="00752E26" w:rsidRDefault="0071542E" w:rsidP="007D688F">
            <w:pPr>
              <w:spacing w:after="0" w:line="276" w:lineRule="auto"/>
              <w:jc w:val="both"/>
              <w:rPr>
                <w:rFonts w:ascii="Times New Roman" w:eastAsia="Times New Roman" w:hAnsi="Times New Roman" w:cs="Times New Roman"/>
                <w:color w:val="222222"/>
                <w:sz w:val="24"/>
                <w:szCs w:val="24"/>
                <w:lang w:eastAsia="es-CO"/>
              </w:rPr>
            </w:pPr>
          </w:p>
          <w:p w:rsidR="00B10BC6" w:rsidRPr="00752E26" w:rsidRDefault="00B10BC6" w:rsidP="007D688F">
            <w:pPr>
              <w:spacing w:after="0" w:line="276" w:lineRule="auto"/>
              <w:jc w:val="both"/>
              <w:rPr>
                <w:rFonts w:ascii="Times New Roman" w:eastAsia="Times New Roman" w:hAnsi="Times New Roman" w:cs="Times New Roman"/>
                <w:b/>
                <w:color w:val="222222"/>
                <w:sz w:val="24"/>
                <w:szCs w:val="24"/>
                <w:lang w:eastAsia="es-CO"/>
              </w:rPr>
            </w:pPr>
            <w:r w:rsidRPr="00752E26">
              <w:rPr>
                <w:rFonts w:ascii="Times New Roman" w:eastAsia="Times New Roman" w:hAnsi="Times New Roman" w:cs="Times New Roman"/>
                <w:b/>
                <w:color w:val="222222"/>
                <w:sz w:val="24"/>
                <w:szCs w:val="24"/>
                <w:lang w:eastAsia="es-CO"/>
              </w:rPr>
              <w:t>Cerebro en el proceso educativo</w:t>
            </w:r>
          </w:p>
          <w:p w:rsidR="00DC7FF9" w:rsidRPr="00752E26" w:rsidRDefault="00B10BC6" w:rsidP="007D688F">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El cerebro es para el aprendizaje, lo que el </w:t>
            </w:r>
            <w:r w:rsidR="00752E26" w:rsidRPr="00752E26">
              <w:rPr>
                <w:rFonts w:ascii="Times New Roman" w:eastAsia="Times New Roman" w:hAnsi="Times New Roman" w:cs="Times New Roman"/>
                <w:color w:val="222222"/>
                <w:sz w:val="24"/>
                <w:szCs w:val="24"/>
                <w:lang w:eastAsia="es-CO"/>
              </w:rPr>
              <w:t>oído</w:t>
            </w:r>
            <w:r w:rsidRPr="00752E26">
              <w:rPr>
                <w:rFonts w:ascii="Times New Roman" w:eastAsia="Times New Roman" w:hAnsi="Times New Roman" w:cs="Times New Roman"/>
                <w:color w:val="222222"/>
                <w:sz w:val="24"/>
                <w:szCs w:val="24"/>
                <w:lang w:eastAsia="es-CO"/>
              </w:rPr>
              <w:t xml:space="preserve"> para la audición (Izaguirre, </w:t>
            </w:r>
            <w:proofErr w:type="spellStart"/>
            <w:r w:rsidRPr="00752E26">
              <w:rPr>
                <w:rFonts w:ascii="Times New Roman" w:eastAsia="Times New Roman" w:hAnsi="Times New Roman" w:cs="Times New Roman"/>
                <w:color w:val="222222"/>
                <w:sz w:val="24"/>
                <w:szCs w:val="24"/>
                <w:lang w:eastAsia="es-CO"/>
              </w:rPr>
              <w:t>2014c</w:t>
            </w:r>
            <w:proofErr w:type="spellEnd"/>
            <w:r w:rsidR="00DC7FF9" w:rsidRPr="00752E26">
              <w:rPr>
                <w:rFonts w:ascii="Times New Roman" w:eastAsia="Times New Roman" w:hAnsi="Times New Roman" w:cs="Times New Roman"/>
                <w:color w:val="222222"/>
                <w:sz w:val="24"/>
                <w:szCs w:val="24"/>
                <w:lang w:eastAsia="es-CO"/>
              </w:rPr>
              <w:t xml:space="preserve">). De esta manera, </w:t>
            </w:r>
            <w:r w:rsidRPr="00752E26">
              <w:rPr>
                <w:rFonts w:ascii="Times New Roman" w:eastAsia="Times New Roman" w:hAnsi="Times New Roman" w:cs="Times New Roman"/>
                <w:color w:val="222222"/>
                <w:sz w:val="24"/>
                <w:szCs w:val="24"/>
                <w:lang w:eastAsia="es-CO"/>
              </w:rPr>
              <w:t>se debe tener en cuenta que hay factores que influyen en el aprendizaje: biol</w:t>
            </w:r>
            <w:r w:rsidR="00DC7FF9" w:rsidRPr="00752E26">
              <w:rPr>
                <w:rFonts w:ascii="Times New Roman" w:eastAsia="Times New Roman" w:hAnsi="Times New Roman" w:cs="Times New Roman"/>
                <w:color w:val="222222"/>
                <w:sz w:val="24"/>
                <w:szCs w:val="24"/>
                <w:lang w:eastAsia="es-CO"/>
              </w:rPr>
              <w:t>ógicos, gené</w:t>
            </w:r>
            <w:r w:rsidR="009637FA" w:rsidRPr="00752E26">
              <w:rPr>
                <w:rFonts w:ascii="Times New Roman" w:eastAsia="Times New Roman" w:hAnsi="Times New Roman" w:cs="Times New Roman"/>
                <w:color w:val="222222"/>
                <w:sz w:val="24"/>
                <w:szCs w:val="24"/>
                <w:lang w:eastAsia="es-CO"/>
              </w:rPr>
              <w:t xml:space="preserve">ticos y las </w:t>
            </w:r>
            <w:r w:rsidRPr="00752E26">
              <w:rPr>
                <w:rFonts w:ascii="Times New Roman" w:eastAsia="Times New Roman" w:hAnsi="Times New Roman" w:cs="Times New Roman"/>
                <w:color w:val="222222"/>
                <w:sz w:val="24"/>
                <w:szCs w:val="24"/>
                <w:lang w:eastAsia="es-CO"/>
              </w:rPr>
              <w:t>experiencias personales</w:t>
            </w:r>
            <w:r w:rsidR="009637FA" w:rsidRPr="00752E26">
              <w:rPr>
                <w:rFonts w:ascii="Times New Roman" w:eastAsia="Times New Roman" w:hAnsi="Times New Roman" w:cs="Times New Roman"/>
                <w:color w:val="222222"/>
                <w:sz w:val="24"/>
                <w:szCs w:val="24"/>
                <w:lang w:eastAsia="es-CO"/>
              </w:rPr>
              <w:t xml:space="preserve">. No obstante, </w:t>
            </w:r>
            <w:r w:rsidRPr="00752E26">
              <w:rPr>
                <w:rFonts w:ascii="Times New Roman" w:eastAsia="Times New Roman" w:hAnsi="Times New Roman" w:cs="Times New Roman"/>
                <w:color w:val="222222"/>
                <w:sz w:val="24"/>
                <w:szCs w:val="24"/>
                <w:lang w:eastAsia="es-CO"/>
              </w:rPr>
              <w:t xml:space="preserve">aunque el cerebro, gracias a su composición tiene una </w:t>
            </w:r>
            <w:r w:rsidR="009637FA" w:rsidRPr="00752E26">
              <w:rPr>
                <w:rFonts w:ascii="Times New Roman" w:eastAsia="Times New Roman" w:hAnsi="Times New Roman" w:cs="Times New Roman"/>
                <w:color w:val="222222"/>
                <w:sz w:val="24"/>
                <w:szCs w:val="24"/>
                <w:lang w:eastAsia="es-CO"/>
              </w:rPr>
              <w:t xml:space="preserve">gran plasticidad, es importante tener en cuenta los factores que </w:t>
            </w:r>
            <w:r w:rsidR="00DC7FF9" w:rsidRPr="00752E26">
              <w:rPr>
                <w:rFonts w:ascii="Times New Roman" w:eastAsia="Times New Roman" w:hAnsi="Times New Roman" w:cs="Times New Roman"/>
                <w:color w:val="222222"/>
                <w:sz w:val="24"/>
                <w:szCs w:val="24"/>
                <w:lang w:eastAsia="es-CO"/>
              </w:rPr>
              <w:t>interviene</w:t>
            </w:r>
            <w:r w:rsidR="009637FA" w:rsidRPr="00752E26">
              <w:rPr>
                <w:rFonts w:ascii="Times New Roman" w:eastAsia="Times New Roman" w:hAnsi="Times New Roman" w:cs="Times New Roman"/>
                <w:color w:val="222222"/>
                <w:sz w:val="24"/>
                <w:szCs w:val="24"/>
                <w:lang w:eastAsia="es-CO"/>
              </w:rPr>
              <w:t xml:space="preserve">n </w:t>
            </w:r>
            <w:r w:rsidR="00DC7FF9" w:rsidRPr="00752E26">
              <w:rPr>
                <w:rFonts w:ascii="Times New Roman" w:eastAsia="Times New Roman" w:hAnsi="Times New Roman" w:cs="Times New Roman"/>
                <w:color w:val="222222"/>
                <w:sz w:val="24"/>
                <w:szCs w:val="24"/>
                <w:lang w:eastAsia="es-CO"/>
              </w:rPr>
              <w:t>en</w:t>
            </w:r>
            <w:r w:rsidR="009637FA" w:rsidRPr="00752E26">
              <w:rPr>
                <w:rFonts w:ascii="Times New Roman" w:eastAsia="Times New Roman" w:hAnsi="Times New Roman" w:cs="Times New Roman"/>
                <w:color w:val="222222"/>
                <w:sz w:val="24"/>
                <w:szCs w:val="24"/>
                <w:lang w:eastAsia="es-CO"/>
              </w:rPr>
              <w:t xml:space="preserve"> la memorización</w:t>
            </w:r>
            <w:r w:rsidR="00DC7FF9" w:rsidRPr="00752E26">
              <w:rPr>
                <w:rFonts w:ascii="Times New Roman" w:eastAsia="Times New Roman" w:hAnsi="Times New Roman" w:cs="Times New Roman"/>
                <w:color w:val="222222"/>
                <w:sz w:val="24"/>
                <w:szCs w:val="24"/>
                <w:lang w:eastAsia="es-CO"/>
              </w:rPr>
              <w:t xml:space="preserve">, </w:t>
            </w:r>
            <w:r w:rsidR="009637FA" w:rsidRPr="00752E26">
              <w:rPr>
                <w:rFonts w:ascii="Times New Roman" w:eastAsia="Times New Roman" w:hAnsi="Times New Roman" w:cs="Times New Roman"/>
                <w:color w:val="222222"/>
                <w:sz w:val="24"/>
                <w:szCs w:val="24"/>
                <w:lang w:eastAsia="es-CO"/>
              </w:rPr>
              <w:t xml:space="preserve">iniciando con </w:t>
            </w:r>
            <w:r w:rsidR="00DC7FF9" w:rsidRPr="00752E26">
              <w:rPr>
                <w:rFonts w:ascii="Times New Roman" w:eastAsia="Times New Roman" w:hAnsi="Times New Roman" w:cs="Times New Roman"/>
                <w:color w:val="222222"/>
                <w:sz w:val="24"/>
                <w:szCs w:val="24"/>
                <w:lang w:eastAsia="es-CO"/>
              </w:rPr>
              <w:t xml:space="preserve">la atención, como ya se </w:t>
            </w:r>
            <w:r w:rsidR="00752E26" w:rsidRPr="00752E26">
              <w:rPr>
                <w:rFonts w:ascii="Times New Roman" w:eastAsia="Times New Roman" w:hAnsi="Times New Roman" w:cs="Times New Roman"/>
                <w:color w:val="222222"/>
                <w:sz w:val="24"/>
                <w:szCs w:val="24"/>
                <w:lang w:eastAsia="es-CO"/>
              </w:rPr>
              <w:t>había</w:t>
            </w:r>
            <w:r w:rsidR="00DC7FF9" w:rsidRPr="00752E26">
              <w:rPr>
                <w:rFonts w:ascii="Times New Roman" w:eastAsia="Times New Roman" w:hAnsi="Times New Roman" w:cs="Times New Roman"/>
                <w:color w:val="222222"/>
                <w:sz w:val="24"/>
                <w:szCs w:val="24"/>
                <w:lang w:eastAsia="es-CO"/>
              </w:rPr>
              <w:t xml:space="preserve"> </w:t>
            </w:r>
            <w:r w:rsidR="009637FA" w:rsidRPr="00752E26">
              <w:rPr>
                <w:rFonts w:ascii="Times New Roman" w:eastAsia="Times New Roman" w:hAnsi="Times New Roman" w:cs="Times New Roman"/>
                <w:color w:val="222222"/>
                <w:sz w:val="24"/>
                <w:szCs w:val="24"/>
                <w:lang w:eastAsia="es-CO"/>
              </w:rPr>
              <w:t>m</w:t>
            </w:r>
            <w:r w:rsidR="00DC7FF9" w:rsidRPr="00752E26">
              <w:rPr>
                <w:rFonts w:ascii="Times New Roman" w:eastAsia="Times New Roman" w:hAnsi="Times New Roman" w:cs="Times New Roman"/>
                <w:color w:val="222222"/>
                <w:sz w:val="24"/>
                <w:szCs w:val="24"/>
                <w:lang w:eastAsia="es-CO"/>
              </w:rPr>
              <w:t>encionado el cer</w:t>
            </w:r>
            <w:r w:rsidR="009637FA" w:rsidRPr="00752E26">
              <w:rPr>
                <w:rFonts w:ascii="Times New Roman" w:eastAsia="Times New Roman" w:hAnsi="Times New Roman" w:cs="Times New Roman"/>
                <w:color w:val="222222"/>
                <w:sz w:val="24"/>
                <w:szCs w:val="24"/>
                <w:lang w:eastAsia="es-CO"/>
              </w:rPr>
              <w:t>e</w:t>
            </w:r>
            <w:r w:rsidR="00DC7FF9" w:rsidRPr="00752E26">
              <w:rPr>
                <w:rFonts w:ascii="Times New Roman" w:eastAsia="Times New Roman" w:hAnsi="Times New Roman" w:cs="Times New Roman"/>
                <w:color w:val="222222"/>
                <w:sz w:val="24"/>
                <w:szCs w:val="24"/>
                <w:lang w:eastAsia="es-CO"/>
              </w:rPr>
              <w:t>b</w:t>
            </w:r>
            <w:r w:rsidR="009637FA" w:rsidRPr="00752E26">
              <w:rPr>
                <w:rFonts w:ascii="Times New Roman" w:eastAsia="Times New Roman" w:hAnsi="Times New Roman" w:cs="Times New Roman"/>
                <w:color w:val="222222"/>
                <w:sz w:val="24"/>
                <w:szCs w:val="24"/>
                <w:lang w:eastAsia="es-CO"/>
              </w:rPr>
              <w:t>ro prioriz</w:t>
            </w:r>
            <w:r w:rsidR="00DC7FF9" w:rsidRPr="00752E26">
              <w:rPr>
                <w:rFonts w:ascii="Times New Roman" w:eastAsia="Times New Roman" w:hAnsi="Times New Roman" w:cs="Times New Roman"/>
                <w:color w:val="222222"/>
                <w:sz w:val="24"/>
                <w:szCs w:val="24"/>
                <w:lang w:eastAsia="es-CO"/>
              </w:rPr>
              <w:t xml:space="preserve">a </w:t>
            </w:r>
            <w:r w:rsidR="00DC7FF9" w:rsidRPr="00752E26">
              <w:rPr>
                <w:rFonts w:ascii="Times New Roman" w:eastAsia="Times New Roman" w:hAnsi="Times New Roman" w:cs="Times New Roman"/>
                <w:color w:val="222222"/>
                <w:sz w:val="24"/>
                <w:szCs w:val="24"/>
                <w:lang w:eastAsia="es-CO"/>
              </w:rPr>
              <w:lastRenderedPageBreak/>
              <w:t>lo que consume, y estas actividades se encuentran relacionadas</w:t>
            </w:r>
            <w:r w:rsidR="009E7886" w:rsidRPr="00752E26">
              <w:rPr>
                <w:rFonts w:ascii="Times New Roman" w:eastAsia="Times New Roman" w:hAnsi="Times New Roman" w:cs="Times New Roman"/>
                <w:color w:val="222222"/>
                <w:sz w:val="24"/>
                <w:szCs w:val="24"/>
                <w:lang w:eastAsia="es-CO"/>
              </w:rPr>
              <w:t xml:space="preserve">, inicialmente con la atención, </w:t>
            </w:r>
            <w:r w:rsidR="009637FA" w:rsidRPr="00752E26">
              <w:rPr>
                <w:rFonts w:ascii="Times New Roman" w:eastAsia="Times New Roman" w:hAnsi="Times New Roman" w:cs="Times New Roman"/>
                <w:color w:val="222222"/>
                <w:sz w:val="24"/>
                <w:szCs w:val="24"/>
                <w:lang w:eastAsia="es-CO"/>
              </w:rPr>
              <w:t>la emoción (sistema límbico), luego la evocación (representación mental) y finalmente la me</w:t>
            </w:r>
            <w:r w:rsidR="009E7886" w:rsidRPr="00752E26">
              <w:rPr>
                <w:rFonts w:ascii="Times New Roman" w:eastAsia="Times New Roman" w:hAnsi="Times New Roman" w:cs="Times New Roman"/>
                <w:color w:val="222222"/>
                <w:sz w:val="24"/>
                <w:szCs w:val="24"/>
                <w:lang w:eastAsia="es-CO"/>
              </w:rPr>
              <w:t>morización.</w:t>
            </w:r>
          </w:p>
          <w:p w:rsidR="00DC7FF9" w:rsidRPr="00752E26" w:rsidRDefault="00DC7FF9" w:rsidP="007D688F">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Cuando se habla</w:t>
            </w:r>
            <w:r w:rsidR="009637FA" w:rsidRPr="00752E26">
              <w:rPr>
                <w:rFonts w:ascii="Times New Roman" w:eastAsia="Times New Roman" w:hAnsi="Times New Roman" w:cs="Times New Roman"/>
                <w:color w:val="222222"/>
                <w:sz w:val="24"/>
                <w:szCs w:val="24"/>
                <w:lang w:eastAsia="es-CO"/>
              </w:rPr>
              <w:t xml:space="preserve"> de </w:t>
            </w:r>
            <w:r w:rsidR="009637FA" w:rsidRPr="00752E26">
              <w:rPr>
                <w:rFonts w:ascii="Times New Roman" w:eastAsia="Times New Roman" w:hAnsi="Times New Roman" w:cs="Times New Roman"/>
                <w:b/>
                <w:color w:val="222222"/>
                <w:sz w:val="24"/>
                <w:szCs w:val="24"/>
                <w:lang w:eastAsia="es-CO"/>
              </w:rPr>
              <w:t>memoria</w:t>
            </w:r>
            <w:r w:rsidR="009637FA" w:rsidRPr="00752E26">
              <w:rPr>
                <w:rFonts w:ascii="Times New Roman" w:eastAsia="Times New Roman" w:hAnsi="Times New Roman" w:cs="Times New Roman"/>
                <w:color w:val="222222"/>
                <w:sz w:val="24"/>
                <w:szCs w:val="24"/>
                <w:lang w:eastAsia="es-CO"/>
              </w:rPr>
              <w:t xml:space="preserve"> en el proceso de en</w:t>
            </w:r>
            <w:r w:rsidRPr="00752E26">
              <w:rPr>
                <w:rFonts w:ascii="Times New Roman" w:eastAsia="Times New Roman" w:hAnsi="Times New Roman" w:cs="Times New Roman"/>
                <w:color w:val="222222"/>
                <w:sz w:val="24"/>
                <w:szCs w:val="24"/>
                <w:lang w:eastAsia="es-CO"/>
              </w:rPr>
              <w:t xml:space="preserve">señanza y aprendizaje tiene que ver con el </w:t>
            </w:r>
            <w:r w:rsidR="00752E26" w:rsidRPr="00752E26">
              <w:rPr>
                <w:rFonts w:ascii="Times New Roman" w:eastAsia="Times New Roman" w:hAnsi="Times New Roman" w:cs="Times New Roman"/>
                <w:color w:val="222222"/>
                <w:sz w:val="24"/>
                <w:szCs w:val="24"/>
                <w:lang w:eastAsia="es-CO"/>
              </w:rPr>
              <w:t>establecimiento</w:t>
            </w:r>
            <w:r w:rsidR="009637FA" w:rsidRPr="00752E26">
              <w:rPr>
                <w:rFonts w:ascii="Times New Roman" w:eastAsia="Times New Roman" w:hAnsi="Times New Roman" w:cs="Times New Roman"/>
                <w:color w:val="222222"/>
                <w:sz w:val="24"/>
                <w:szCs w:val="24"/>
                <w:lang w:eastAsia="es-CO"/>
              </w:rPr>
              <w:t xml:space="preserve"> de redes de conocimiento </w:t>
            </w:r>
            <w:r w:rsidRPr="00752E26">
              <w:rPr>
                <w:rFonts w:ascii="Times New Roman" w:eastAsia="Times New Roman" w:hAnsi="Times New Roman" w:cs="Times New Roman"/>
                <w:color w:val="222222"/>
                <w:sz w:val="24"/>
                <w:szCs w:val="24"/>
                <w:lang w:eastAsia="es-CO"/>
              </w:rPr>
              <w:t xml:space="preserve">que se forman por </w:t>
            </w:r>
            <w:r w:rsidR="00752E26" w:rsidRPr="00752E26">
              <w:rPr>
                <w:rFonts w:ascii="Times New Roman" w:eastAsia="Times New Roman" w:hAnsi="Times New Roman" w:cs="Times New Roman"/>
                <w:color w:val="222222"/>
                <w:sz w:val="24"/>
                <w:szCs w:val="24"/>
                <w:lang w:eastAsia="es-CO"/>
              </w:rPr>
              <w:t>conexiones (</w:t>
            </w:r>
            <w:r w:rsidRPr="00752E26">
              <w:rPr>
                <w:rFonts w:ascii="Times New Roman" w:eastAsia="Times New Roman" w:hAnsi="Times New Roman" w:cs="Times New Roman"/>
                <w:color w:val="222222"/>
                <w:sz w:val="24"/>
                <w:szCs w:val="24"/>
                <w:lang w:eastAsia="es-CO"/>
              </w:rPr>
              <w:t>sinapsis) y que se desarrol</w:t>
            </w:r>
            <w:r w:rsidR="009637FA" w:rsidRPr="00752E26">
              <w:rPr>
                <w:rFonts w:ascii="Times New Roman" w:eastAsia="Times New Roman" w:hAnsi="Times New Roman" w:cs="Times New Roman"/>
                <w:color w:val="222222"/>
                <w:sz w:val="24"/>
                <w:szCs w:val="24"/>
                <w:lang w:eastAsia="es-CO"/>
              </w:rPr>
              <w:t>l</w:t>
            </w:r>
            <w:r w:rsidRPr="00752E26">
              <w:rPr>
                <w:rFonts w:ascii="Times New Roman" w:eastAsia="Times New Roman" w:hAnsi="Times New Roman" w:cs="Times New Roman"/>
                <w:color w:val="222222"/>
                <w:sz w:val="24"/>
                <w:szCs w:val="24"/>
                <w:lang w:eastAsia="es-CO"/>
              </w:rPr>
              <w:t>an durante todo el proceso cognitivo. Por otra parte</w:t>
            </w:r>
            <w:r w:rsidR="009637FA" w:rsidRPr="00752E26">
              <w:rPr>
                <w:rFonts w:ascii="Times New Roman" w:eastAsia="Times New Roman" w:hAnsi="Times New Roman" w:cs="Times New Roman"/>
                <w:color w:val="222222"/>
                <w:sz w:val="24"/>
                <w:szCs w:val="24"/>
                <w:lang w:eastAsia="es-CO"/>
              </w:rPr>
              <w:t>,</w:t>
            </w:r>
            <w:r w:rsidRPr="00752E26">
              <w:rPr>
                <w:rFonts w:ascii="Times New Roman" w:eastAsia="Times New Roman" w:hAnsi="Times New Roman" w:cs="Times New Roman"/>
                <w:color w:val="222222"/>
                <w:sz w:val="24"/>
                <w:szCs w:val="24"/>
                <w:lang w:eastAsia="es-CO"/>
              </w:rPr>
              <w:t xml:space="preserve"> el </w:t>
            </w:r>
            <w:r w:rsidRPr="00752E26">
              <w:rPr>
                <w:rFonts w:ascii="Times New Roman" w:eastAsia="Times New Roman" w:hAnsi="Times New Roman" w:cs="Times New Roman"/>
                <w:b/>
                <w:color w:val="222222"/>
                <w:sz w:val="24"/>
                <w:szCs w:val="24"/>
                <w:lang w:eastAsia="es-CO"/>
              </w:rPr>
              <w:t>aprendizaje</w:t>
            </w:r>
            <w:r w:rsidRPr="00752E26">
              <w:rPr>
                <w:rFonts w:ascii="Times New Roman" w:eastAsia="Times New Roman" w:hAnsi="Times New Roman" w:cs="Times New Roman"/>
                <w:color w:val="222222"/>
                <w:sz w:val="24"/>
                <w:szCs w:val="24"/>
                <w:lang w:eastAsia="es-CO"/>
              </w:rPr>
              <w:t xml:space="preserve"> se define como una función cognitiva </w:t>
            </w:r>
            <w:r w:rsidR="00752E26" w:rsidRPr="00752E26">
              <w:rPr>
                <w:rFonts w:ascii="Times New Roman" w:eastAsia="Times New Roman" w:hAnsi="Times New Roman" w:cs="Times New Roman"/>
                <w:color w:val="222222"/>
                <w:sz w:val="24"/>
                <w:szCs w:val="24"/>
                <w:lang w:eastAsia="es-CO"/>
              </w:rPr>
              <w:t>mediante</w:t>
            </w:r>
            <w:r w:rsidRPr="00752E26">
              <w:rPr>
                <w:rFonts w:ascii="Times New Roman" w:eastAsia="Times New Roman" w:hAnsi="Times New Roman" w:cs="Times New Roman"/>
                <w:color w:val="222222"/>
                <w:sz w:val="24"/>
                <w:szCs w:val="24"/>
                <w:lang w:eastAsia="es-CO"/>
              </w:rPr>
              <w:t xml:space="preserve"> la </w:t>
            </w:r>
            <w:r w:rsidR="00752E26" w:rsidRPr="00752E26">
              <w:rPr>
                <w:rFonts w:ascii="Times New Roman" w:eastAsia="Times New Roman" w:hAnsi="Times New Roman" w:cs="Times New Roman"/>
                <w:color w:val="222222"/>
                <w:sz w:val="24"/>
                <w:szCs w:val="24"/>
                <w:lang w:eastAsia="es-CO"/>
              </w:rPr>
              <w:t>cual</w:t>
            </w:r>
            <w:r w:rsidRPr="00752E26">
              <w:rPr>
                <w:rFonts w:ascii="Times New Roman" w:eastAsia="Times New Roman" w:hAnsi="Times New Roman" w:cs="Times New Roman"/>
                <w:color w:val="222222"/>
                <w:sz w:val="24"/>
                <w:szCs w:val="24"/>
                <w:lang w:eastAsia="es-CO"/>
              </w:rPr>
              <w:t xml:space="preserve"> </w:t>
            </w:r>
            <w:r w:rsidR="009637FA" w:rsidRPr="00752E26">
              <w:rPr>
                <w:rFonts w:ascii="Times New Roman" w:eastAsia="Times New Roman" w:hAnsi="Times New Roman" w:cs="Times New Roman"/>
                <w:color w:val="222222"/>
                <w:sz w:val="24"/>
                <w:szCs w:val="24"/>
                <w:lang w:eastAsia="es-CO"/>
              </w:rPr>
              <w:t xml:space="preserve">se adquieren </w:t>
            </w:r>
            <w:r w:rsidRPr="00752E26">
              <w:rPr>
                <w:rFonts w:ascii="Times New Roman" w:eastAsia="Times New Roman" w:hAnsi="Times New Roman" w:cs="Times New Roman"/>
                <w:color w:val="222222"/>
                <w:sz w:val="24"/>
                <w:szCs w:val="24"/>
                <w:lang w:eastAsia="es-CO"/>
              </w:rPr>
              <w:t>conoc</w:t>
            </w:r>
            <w:r w:rsidR="009637FA" w:rsidRPr="00752E26">
              <w:rPr>
                <w:rFonts w:ascii="Times New Roman" w:eastAsia="Times New Roman" w:hAnsi="Times New Roman" w:cs="Times New Roman"/>
                <w:color w:val="222222"/>
                <w:sz w:val="24"/>
                <w:szCs w:val="24"/>
                <w:lang w:eastAsia="es-CO"/>
              </w:rPr>
              <w:t xml:space="preserve">imientos sobre el entorno y que permiten modificar </w:t>
            </w:r>
            <w:r w:rsidRPr="00752E26">
              <w:rPr>
                <w:rFonts w:ascii="Times New Roman" w:eastAsia="Times New Roman" w:hAnsi="Times New Roman" w:cs="Times New Roman"/>
                <w:color w:val="222222"/>
                <w:sz w:val="24"/>
                <w:szCs w:val="24"/>
                <w:lang w:eastAsia="es-CO"/>
              </w:rPr>
              <w:t>el comportamiento. Existen tres factores fundamentales que se ejecutan desde la función cerebral y se relacionan con los procesos de ens</w:t>
            </w:r>
            <w:r w:rsidR="009637FA" w:rsidRPr="00752E26">
              <w:rPr>
                <w:rFonts w:ascii="Times New Roman" w:eastAsia="Times New Roman" w:hAnsi="Times New Roman" w:cs="Times New Roman"/>
                <w:color w:val="222222"/>
                <w:sz w:val="24"/>
                <w:szCs w:val="24"/>
                <w:lang w:eastAsia="es-CO"/>
              </w:rPr>
              <w:t>eña</w:t>
            </w:r>
            <w:r w:rsidRPr="00752E26">
              <w:rPr>
                <w:rFonts w:ascii="Times New Roman" w:eastAsia="Times New Roman" w:hAnsi="Times New Roman" w:cs="Times New Roman"/>
                <w:color w:val="222222"/>
                <w:sz w:val="24"/>
                <w:szCs w:val="24"/>
                <w:lang w:eastAsia="es-CO"/>
              </w:rPr>
              <w:t>n</w:t>
            </w:r>
            <w:r w:rsidR="009637FA" w:rsidRPr="00752E26">
              <w:rPr>
                <w:rFonts w:ascii="Times New Roman" w:eastAsia="Times New Roman" w:hAnsi="Times New Roman" w:cs="Times New Roman"/>
                <w:color w:val="222222"/>
                <w:sz w:val="24"/>
                <w:szCs w:val="24"/>
                <w:lang w:eastAsia="es-CO"/>
              </w:rPr>
              <w:t>z</w:t>
            </w:r>
            <w:r w:rsidRPr="00752E26">
              <w:rPr>
                <w:rFonts w:ascii="Times New Roman" w:eastAsia="Times New Roman" w:hAnsi="Times New Roman" w:cs="Times New Roman"/>
                <w:color w:val="222222"/>
                <w:sz w:val="24"/>
                <w:szCs w:val="24"/>
                <w:lang w:eastAsia="es-CO"/>
              </w:rPr>
              <w:t>a y</w:t>
            </w:r>
            <w:r w:rsidR="009637FA" w:rsidRPr="00752E26">
              <w:rPr>
                <w:rFonts w:ascii="Times New Roman" w:eastAsia="Times New Roman" w:hAnsi="Times New Roman" w:cs="Times New Roman"/>
                <w:color w:val="222222"/>
                <w:sz w:val="24"/>
                <w:szCs w:val="24"/>
                <w:lang w:eastAsia="es-CO"/>
              </w:rPr>
              <w:t xml:space="preserve"> ap</w:t>
            </w:r>
            <w:r w:rsidRPr="00752E26">
              <w:rPr>
                <w:rFonts w:ascii="Times New Roman" w:eastAsia="Times New Roman" w:hAnsi="Times New Roman" w:cs="Times New Roman"/>
                <w:color w:val="222222"/>
                <w:sz w:val="24"/>
                <w:szCs w:val="24"/>
                <w:lang w:eastAsia="es-CO"/>
              </w:rPr>
              <w:t>r</w:t>
            </w:r>
            <w:r w:rsidR="009637FA" w:rsidRPr="00752E26">
              <w:rPr>
                <w:rFonts w:ascii="Times New Roman" w:eastAsia="Times New Roman" w:hAnsi="Times New Roman" w:cs="Times New Roman"/>
                <w:color w:val="222222"/>
                <w:sz w:val="24"/>
                <w:szCs w:val="24"/>
                <w:lang w:eastAsia="es-CO"/>
              </w:rPr>
              <w:t>e</w:t>
            </w:r>
            <w:r w:rsidRPr="00752E26">
              <w:rPr>
                <w:rFonts w:ascii="Times New Roman" w:eastAsia="Times New Roman" w:hAnsi="Times New Roman" w:cs="Times New Roman"/>
                <w:color w:val="222222"/>
                <w:sz w:val="24"/>
                <w:szCs w:val="24"/>
                <w:lang w:eastAsia="es-CO"/>
              </w:rPr>
              <w:t xml:space="preserve">ndizaje: la atención, la evocación y la memorización, </w:t>
            </w:r>
            <w:r w:rsidR="009637FA" w:rsidRPr="00752E26">
              <w:rPr>
                <w:rFonts w:ascii="Times New Roman" w:eastAsia="Times New Roman" w:hAnsi="Times New Roman" w:cs="Times New Roman"/>
                <w:color w:val="222222"/>
                <w:sz w:val="24"/>
                <w:szCs w:val="24"/>
                <w:lang w:eastAsia="es-CO"/>
              </w:rPr>
              <w:t>sin la ejecución de los anteriores procesos cerebrales, no es posible que se lleva a cabo la</w:t>
            </w:r>
            <w:r w:rsidRPr="00752E26">
              <w:rPr>
                <w:rFonts w:ascii="Times New Roman" w:eastAsia="Times New Roman" w:hAnsi="Times New Roman" w:cs="Times New Roman"/>
                <w:color w:val="222222"/>
                <w:sz w:val="24"/>
                <w:szCs w:val="24"/>
                <w:lang w:eastAsia="es-CO"/>
              </w:rPr>
              <w:t xml:space="preserve"> apropiación del conocimiento.</w:t>
            </w:r>
          </w:p>
          <w:p w:rsidR="00DC7FF9" w:rsidRPr="00752E26" w:rsidRDefault="00DC7FF9" w:rsidP="007D688F">
            <w:pPr>
              <w:spacing w:after="0" w:line="276" w:lineRule="auto"/>
              <w:jc w:val="both"/>
              <w:rPr>
                <w:rFonts w:ascii="Times New Roman" w:eastAsia="Times New Roman" w:hAnsi="Times New Roman" w:cs="Times New Roman"/>
                <w:color w:val="222222"/>
                <w:sz w:val="24"/>
                <w:szCs w:val="24"/>
                <w:lang w:eastAsia="es-CO"/>
              </w:rPr>
            </w:pPr>
          </w:p>
          <w:p w:rsidR="00DC7FF9" w:rsidRPr="00752E26" w:rsidRDefault="009637FA" w:rsidP="007D688F">
            <w:pPr>
              <w:spacing w:after="0" w:line="276" w:lineRule="auto"/>
              <w:jc w:val="both"/>
              <w:rPr>
                <w:rFonts w:ascii="Times New Roman" w:eastAsia="Times New Roman" w:hAnsi="Times New Roman" w:cs="Times New Roman"/>
                <w:b/>
                <w:color w:val="222222"/>
                <w:sz w:val="24"/>
                <w:szCs w:val="24"/>
                <w:lang w:eastAsia="es-CO"/>
              </w:rPr>
            </w:pPr>
            <w:r w:rsidRPr="00752E26">
              <w:rPr>
                <w:rFonts w:ascii="Times New Roman" w:eastAsia="Times New Roman" w:hAnsi="Times New Roman" w:cs="Times New Roman"/>
                <w:b/>
                <w:color w:val="222222"/>
                <w:sz w:val="24"/>
                <w:szCs w:val="24"/>
                <w:lang w:eastAsia="es-CO"/>
              </w:rPr>
              <w:t>Enseñanza y aprendizaje en el contexto educativo</w:t>
            </w:r>
          </w:p>
          <w:p w:rsidR="009637FA" w:rsidRPr="00752E26" w:rsidRDefault="009637FA" w:rsidP="007D688F">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Los </w:t>
            </w:r>
            <w:proofErr w:type="spellStart"/>
            <w:r w:rsidRPr="00752E26">
              <w:rPr>
                <w:rFonts w:ascii="Times New Roman" w:eastAsia="Times New Roman" w:hAnsi="Times New Roman" w:cs="Times New Roman"/>
                <w:color w:val="222222"/>
                <w:sz w:val="24"/>
                <w:szCs w:val="24"/>
                <w:lang w:eastAsia="es-CO"/>
              </w:rPr>
              <w:t>terminos</w:t>
            </w:r>
            <w:proofErr w:type="spellEnd"/>
            <w:r w:rsidRPr="00752E26">
              <w:rPr>
                <w:rFonts w:ascii="Times New Roman" w:eastAsia="Times New Roman" w:hAnsi="Times New Roman" w:cs="Times New Roman"/>
                <w:color w:val="222222"/>
                <w:sz w:val="24"/>
                <w:szCs w:val="24"/>
                <w:lang w:eastAsia="es-CO"/>
              </w:rPr>
              <w:t xml:space="preserve"> de enseñanza y aprendizaje se pueden integrar en uno solo en la praxis educativa, cuando se habla de didáctica. Desde el quehacer docente se deben proveer las acciones necesarias para que se logre el fin del acto educativo. Por parte del docente, que se pueda cumplir con la enseñanza, y los medios y mediaciones que necesita para acercar al estudiante al conocimiento que pretende presentar al estudiante. </w:t>
            </w:r>
            <w:r w:rsidR="002115B1" w:rsidRPr="00752E26">
              <w:rPr>
                <w:rFonts w:ascii="Times New Roman" w:eastAsia="Times New Roman" w:hAnsi="Times New Roman" w:cs="Times New Roman"/>
                <w:color w:val="222222"/>
                <w:sz w:val="24"/>
                <w:szCs w:val="24"/>
                <w:lang w:eastAsia="es-CO"/>
              </w:rPr>
              <w:t xml:space="preserve">Al igual que el estudiante es el actor principal en el proceso de aprendizaje, es quien debe estar dispuesto para interiorizar lo presentad por el docente, pero de igual manera el docente debe propiciar las condiciones para que se surta este proceso. Ahora bien, para la investigación que se presenta se debe tener en cuenta la mediación tecnológica, la cual se ubica en un ambiente virtual de aprendizaje (AVA), la tecnología se puede convertir en un distractor, por lo anterior hay que potenciar las estrategias de enseñanza y aprendizaje para fortalecer de alguna manera las brechas de tipo tecnológico pueden generar los programas </w:t>
            </w:r>
            <w:r w:rsidR="00AD74A7" w:rsidRPr="00752E26">
              <w:rPr>
                <w:rFonts w:ascii="Times New Roman" w:eastAsia="Times New Roman" w:hAnsi="Times New Roman" w:cs="Times New Roman"/>
                <w:color w:val="222222"/>
                <w:sz w:val="24"/>
                <w:szCs w:val="24"/>
                <w:lang w:eastAsia="es-CO"/>
              </w:rPr>
              <w:t>modalidad virtual o a distancia.</w:t>
            </w:r>
          </w:p>
          <w:p w:rsidR="00174EBD" w:rsidRPr="00752E26" w:rsidRDefault="00174EBD" w:rsidP="007D688F">
            <w:pPr>
              <w:spacing w:after="0" w:line="276" w:lineRule="auto"/>
              <w:jc w:val="both"/>
              <w:rPr>
                <w:rFonts w:ascii="Times New Roman" w:eastAsia="Times New Roman" w:hAnsi="Times New Roman" w:cs="Times New Roman"/>
                <w:color w:val="222222"/>
                <w:sz w:val="24"/>
                <w:szCs w:val="24"/>
                <w:lang w:eastAsia="es-CO"/>
              </w:rPr>
            </w:pPr>
          </w:p>
          <w:p w:rsidR="00867F83" w:rsidRPr="00752E26" w:rsidRDefault="00AD74A7" w:rsidP="004049FB">
            <w:pPr>
              <w:spacing w:after="0" w:line="240" w:lineRule="auto"/>
              <w:jc w:val="both"/>
              <w:rPr>
                <w:rFonts w:ascii="Times New Roman" w:eastAsia="Times New Roman" w:hAnsi="Times New Roman" w:cs="Times New Roman"/>
                <w:b/>
                <w:color w:val="222222"/>
                <w:sz w:val="24"/>
                <w:szCs w:val="24"/>
                <w:lang w:eastAsia="es-CO"/>
              </w:rPr>
            </w:pPr>
            <w:r w:rsidRPr="00752E26">
              <w:rPr>
                <w:rFonts w:ascii="Times New Roman" w:eastAsia="Times New Roman" w:hAnsi="Times New Roman" w:cs="Times New Roman"/>
                <w:b/>
                <w:color w:val="222222"/>
                <w:sz w:val="24"/>
                <w:szCs w:val="24"/>
                <w:lang w:eastAsia="es-CO"/>
              </w:rPr>
              <w:t>Tecnología y Neurociencia, qué papel juega en los ambientes virtuales de aprendizaje</w:t>
            </w:r>
          </w:p>
          <w:p w:rsidR="00AD74A7" w:rsidRPr="00752E26" w:rsidRDefault="00AD74A7" w:rsidP="004049FB">
            <w:pPr>
              <w:spacing w:after="0" w:line="276" w:lineRule="auto"/>
              <w:jc w:val="both"/>
              <w:rPr>
                <w:color w:val="000000" w:themeColor="text1"/>
                <w:shd w:val="clear" w:color="auto" w:fill="FFFFFF"/>
                <w:lang w:eastAsia="es-CO"/>
              </w:rPr>
            </w:pPr>
            <w:r w:rsidRPr="00752E26">
              <w:rPr>
                <w:rFonts w:ascii="Times New Roman" w:eastAsia="Times New Roman" w:hAnsi="Times New Roman" w:cs="Times New Roman"/>
                <w:color w:val="222222"/>
                <w:sz w:val="24"/>
                <w:szCs w:val="24"/>
                <w:lang w:eastAsia="es-CO"/>
              </w:rPr>
              <w:t xml:space="preserve">Los modelos de aprendizaje se han reinventado </w:t>
            </w:r>
            <w:r w:rsidR="00174EBD" w:rsidRPr="00752E26">
              <w:rPr>
                <w:rFonts w:ascii="Times New Roman" w:eastAsia="Times New Roman" w:hAnsi="Times New Roman" w:cs="Times New Roman"/>
                <w:color w:val="222222"/>
                <w:sz w:val="24"/>
                <w:szCs w:val="24"/>
                <w:lang w:eastAsia="es-CO"/>
              </w:rPr>
              <w:t>desde el papel de las TIC en los procesos de Enseñanza y Aprendizaje (Reporte Digital, 2015). De esta manera, l</w:t>
            </w:r>
            <w:r w:rsidRPr="00752E26">
              <w:rPr>
                <w:rFonts w:ascii="Times New Roman" w:eastAsia="Times New Roman" w:hAnsi="Times New Roman" w:cs="Times New Roman"/>
                <w:color w:val="222222"/>
                <w:sz w:val="24"/>
                <w:szCs w:val="24"/>
                <w:lang w:eastAsia="es-CO"/>
              </w:rPr>
              <w:t>a neurociencia experimenta una convergencia con la tecnología, un ejemplo se ve representado en los videojuegos o la simulación, donde el estudiante por medio de la motivación intrínseca que despierta el avance, o el obtener logros por niveles, esta fusión es conocida como gamificación o aprendizaje basado en juegos</w:t>
            </w:r>
            <w:r w:rsidRPr="00752E26">
              <w:rPr>
                <w:color w:val="000000" w:themeColor="text1"/>
                <w:shd w:val="clear" w:color="auto" w:fill="FFFFFF"/>
                <w:lang w:eastAsia="es-CO"/>
              </w:rPr>
              <w:t>.</w:t>
            </w:r>
          </w:p>
          <w:p w:rsidR="004049FB" w:rsidRPr="00752E26" w:rsidRDefault="004049FB" w:rsidP="004049FB">
            <w:pPr>
              <w:spacing w:after="0" w:line="276" w:lineRule="auto"/>
              <w:jc w:val="both"/>
              <w:rPr>
                <w:color w:val="000000" w:themeColor="text1"/>
                <w:shd w:val="clear" w:color="auto" w:fill="FFFFFF"/>
                <w:lang w:eastAsia="es-CO"/>
              </w:rPr>
            </w:pPr>
          </w:p>
          <w:p w:rsidR="00D27959" w:rsidRPr="00752E26" w:rsidRDefault="00D27959" w:rsidP="007D688F">
            <w:pPr>
              <w:spacing w:after="0" w:line="276" w:lineRule="auto"/>
              <w:jc w:val="both"/>
              <w:rPr>
                <w:rFonts w:ascii="Times New Roman" w:eastAsia="Times New Roman" w:hAnsi="Times New Roman" w:cs="Times New Roman"/>
                <w:b/>
                <w:color w:val="222222"/>
                <w:sz w:val="24"/>
                <w:szCs w:val="24"/>
                <w:lang w:eastAsia="es-CO"/>
              </w:rPr>
            </w:pPr>
            <w:r w:rsidRPr="00752E26">
              <w:rPr>
                <w:rFonts w:ascii="Times New Roman" w:eastAsia="Times New Roman" w:hAnsi="Times New Roman" w:cs="Times New Roman"/>
                <w:b/>
                <w:color w:val="222222"/>
                <w:sz w:val="24"/>
                <w:szCs w:val="24"/>
                <w:lang w:eastAsia="es-CO"/>
              </w:rPr>
              <w:t>Pensamiento Lógico Matemático</w:t>
            </w:r>
          </w:p>
          <w:p w:rsidR="007B4A8E" w:rsidRPr="00752E26" w:rsidRDefault="00AD74A7" w:rsidP="00832856">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El pensamiento lógic</w:t>
            </w:r>
            <w:r w:rsidR="00832856" w:rsidRPr="00752E26">
              <w:rPr>
                <w:rFonts w:ascii="Times New Roman" w:eastAsia="Times New Roman" w:hAnsi="Times New Roman" w:cs="Times New Roman"/>
                <w:color w:val="222222"/>
                <w:sz w:val="24"/>
                <w:szCs w:val="24"/>
                <w:lang w:eastAsia="es-CO"/>
              </w:rPr>
              <w:t xml:space="preserve">o permite el desarrollo de las habilidades para </w:t>
            </w:r>
            <w:r w:rsidRPr="00752E26">
              <w:rPr>
                <w:rFonts w:ascii="Times New Roman" w:eastAsia="Times New Roman" w:hAnsi="Times New Roman" w:cs="Times New Roman"/>
                <w:color w:val="222222"/>
                <w:sz w:val="24"/>
                <w:szCs w:val="24"/>
                <w:lang w:eastAsia="es-CO"/>
              </w:rPr>
              <w:t>relacionar, deducir, ge</w:t>
            </w:r>
            <w:r w:rsidR="00832856" w:rsidRPr="00752E26">
              <w:rPr>
                <w:rFonts w:ascii="Times New Roman" w:eastAsia="Times New Roman" w:hAnsi="Times New Roman" w:cs="Times New Roman"/>
                <w:color w:val="222222"/>
                <w:sz w:val="24"/>
                <w:szCs w:val="24"/>
                <w:lang w:eastAsia="es-CO"/>
              </w:rPr>
              <w:t xml:space="preserve">neralizar o aplicación de reglas. La lógica </w:t>
            </w:r>
            <w:r w:rsidRPr="00752E26">
              <w:rPr>
                <w:rFonts w:ascii="Times New Roman" w:eastAsia="Times New Roman" w:hAnsi="Times New Roman" w:cs="Times New Roman"/>
                <w:color w:val="222222"/>
                <w:sz w:val="24"/>
                <w:szCs w:val="24"/>
                <w:lang w:eastAsia="es-CO"/>
              </w:rPr>
              <w:t xml:space="preserve">posibilita no solo la resolución de problemas, </w:t>
            </w:r>
            <w:r w:rsidR="00832856" w:rsidRPr="00752E26">
              <w:rPr>
                <w:rFonts w:ascii="Times New Roman" w:eastAsia="Times New Roman" w:hAnsi="Times New Roman" w:cs="Times New Roman"/>
                <w:color w:val="222222"/>
                <w:sz w:val="24"/>
                <w:szCs w:val="24"/>
                <w:lang w:eastAsia="es-CO"/>
              </w:rPr>
              <w:t xml:space="preserve">adicionalmente </w:t>
            </w:r>
            <w:r w:rsidR="00752E26" w:rsidRPr="00752E26">
              <w:rPr>
                <w:rFonts w:ascii="Times New Roman" w:eastAsia="Times New Roman" w:hAnsi="Times New Roman" w:cs="Times New Roman"/>
                <w:color w:val="222222"/>
                <w:sz w:val="24"/>
                <w:szCs w:val="24"/>
                <w:lang w:eastAsia="es-CO"/>
              </w:rPr>
              <w:t>fortalece</w:t>
            </w:r>
            <w:r w:rsidR="00832856" w:rsidRPr="00752E26">
              <w:rPr>
                <w:rFonts w:ascii="Times New Roman" w:eastAsia="Times New Roman" w:hAnsi="Times New Roman" w:cs="Times New Roman"/>
                <w:color w:val="222222"/>
                <w:sz w:val="24"/>
                <w:szCs w:val="24"/>
                <w:lang w:eastAsia="es-CO"/>
              </w:rPr>
              <w:t xml:space="preserve"> el desarrollo </w:t>
            </w:r>
            <w:r w:rsidRPr="00752E26">
              <w:rPr>
                <w:rFonts w:ascii="Times New Roman" w:eastAsia="Times New Roman" w:hAnsi="Times New Roman" w:cs="Times New Roman"/>
                <w:color w:val="222222"/>
                <w:sz w:val="24"/>
                <w:szCs w:val="24"/>
                <w:lang w:eastAsia="es-CO"/>
              </w:rPr>
              <w:t xml:space="preserve">de hábitos y </w:t>
            </w:r>
            <w:r w:rsidR="00832856" w:rsidRPr="00752E26">
              <w:rPr>
                <w:rFonts w:ascii="Times New Roman" w:eastAsia="Times New Roman" w:hAnsi="Times New Roman" w:cs="Times New Roman"/>
                <w:color w:val="222222"/>
                <w:sz w:val="24"/>
                <w:szCs w:val="24"/>
                <w:lang w:eastAsia="es-CO"/>
              </w:rPr>
              <w:t>c</w:t>
            </w:r>
            <w:r w:rsidR="00857666" w:rsidRPr="00752E26">
              <w:rPr>
                <w:rFonts w:ascii="Times New Roman" w:eastAsia="Times New Roman" w:hAnsi="Times New Roman" w:cs="Times New Roman"/>
                <w:color w:val="222222"/>
                <w:sz w:val="24"/>
                <w:szCs w:val="24"/>
                <w:lang w:eastAsia="es-CO"/>
              </w:rPr>
              <w:t>a</w:t>
            </w:r>
            <w:r w:rsidR="00832856" w:rsidRPr="00752E26">
              <w:rPr>
                <w:rFonts w:ascii="Times New Roman" w:eastAsia="Times New Roman" w:hAnsi="Times New Roman" w:cs="Times New Roman"/>
                <w:color w:val="222222"/>
                <w:sz w:val="24"/>
                <w:szCs w:val="24"/>
                <w:lang w:eastAsia="es-CO"/>
              </w:rPr>
              <w:t>pacidad para afrontar situaciones de tipo personal.</w:t>
            </w:r>
            <w:r w:rsidR="006063B0" w:rsidRPr="00752E26">
              <w:rPr>
                <w:rFonts w:ascii="Times New Roman" w:eastAsia="Times New Roman" w:hAnsi="Times New Roman" w:cs="Times New Roman"/>
                <w:color w:val="222222"/>
                <w:sz w:val="24"/>
                <w:szCs w:val="24"/>
                <w:lang w:eastAsia="es-CO"/>
              </w:rPr>
              <w:t xml:space="preserve"> Es indispensable fortalecer desde etapas tempranas en los niños y niños, habilidades que permitan </w:t>
            </w:r>
            <w:r w:rsidR="00752E26" w:rsidRPr="00752E26">
              <w:rPr>
                <w:rFonts w:ascii="Times New Roman" w:eastAsia="Times New Roman" w:hAnsi="Times New Roman" w:cs="Times New Roman"/>
                <w:color w:val="222222"/>
                <w:sz w:val="24"/>
                <w:szCs w:val="24"/>
                <w:lang w:eastAsia="es-CO"/>
              </w:rPr>
              <w:t>fortalecer</w:t>
            </w:r>
            <w:r w:rsidR="006063B0" w:rsidRPr="00752E26">
              <w:rPr>
                <w:rFonts w:ascii="Times New Roman" w:eastAsia="Times New Roman" w:hAnsi="Times New Roman" w:cs="Times New Roman"/>
                <w:color w:val="222222"/>
                <w:sz w:val="24"/>
                <w:szCs w:val="24"/>
                <w:lang w:eastAsia="es-CO"/>
              </w:rPr>
              <w:t xml:space="preserve"> el pensamiento lógico matemático.</w:t>
            </w:r>
            <w:r w:rsidR="005533FF" w:rsidRPr="00752E26">
              <w:t xml:space="preserve"> </w:t>
            </w:r>
            <w:r w:rsidR="009E7886" w:rsidRPr="00752E26">
              <w:rPr>
                <w:rFonts w:ascii="Times New Roman" w:eastAsia="Times New Roman" w:hAnsi="Times New Roman" w:cs="Times New Roman"/>
                <w:color w:val="222222"/>
                <w:sz w:val="24"/>
                <w:szCs w:val="24"/>
                <w:lang w:eastAsia="es-CO"/>
              </w:rPr>
              <w:t>Para la presente investigación, es pe</w:t>
            </w:r>
            <w:r w:rsidR="007B4A8E" w:rsidRPr="00752E26">
              <w:rPr>
                <w:rFonts w:ascii="Times New Roman" w:eastAsia="Times New Roman" w:hAnsi="Times New Roman" w:cs="Times New Roman"/>
                <w:color w:val="222222"/>
                <w:sz w:val="24"/>
                <w:szCs w:val="24"/>
                <w:lang w:eastAsia="es-CO"/>
              </w:rPr>
              <w:t xml:space="preserve">rtinente abordar un concepto sobre </w:t>
            </w:r>
            <w:r w:rsidR="009E7886" w:rsidRPr="00752E26">
              <w:rPr>
                <w:rFonts w:ascii="Times New Roman" w:eastAsia="Times New Roman" w:hAnsi="Times New Roman" w:cs="Times New Roman"/>
                <w:color w:val="222222"/>
                <w:sz w:val="24"/>
                <w:szCs w:val="24"/>
                <w:lang w:eastAsia="es-CO"/>
              </w:rPr>
              <w:t>pensamiento lógico matem</w:t>
            </w:r>
            <w:r w:rsidR="007B4A8E" w:rsidRPr="00752E26">
              <w:rPr>
                <w:rFonts w:ascii="Times New Roman" w:eastAsia="Times New Roman" w:hAnsi="Times New Roman" w:cs="Times New Roman"/>
                <w:color w:val="222222"/>
                <w:sz w:val="24"/>
                <w:szCs w:val="24"/>
                <w:lang w:eastAsia="es-CO"/>
              </w:rPr>
              <w:t xml:space="preserve">ático, así </w:t>
            </w:r>
            <w:r w:rsidR="00752E26" w:rsidRPr="00752E26">
              <w:rPr>
                <w:rFonts w:ascii="Times New Roman" w:eastAsia="Times New Roman" w:hAnsi="Times New Roman" w:cs="Times New Roman"/>
                <w:color w:val="222222"/>
                <w:sz w:val="24"/>
                <w:szCs w:val="24"/>
                <w:lang w:eastAsia="es-CO"/>
              </w:rPr>
              <w:t>pues</w:t>
            </w:r>
            <w:r w:rsidR="007B4A8E" w:rsidRPr="00752E26">
              <w:rPr>
                <w:rFonts w:ascii="Times New Roman" w:eastAsia="Times New Roman" w:hAnsi="Times New Roman" w:cs="Times New Roman"/>
                <w:color w:val="222222"/>
                <w:sz w:val="24"/>
                <w:szCs w:val="24"/>
                <w:lang w:eastAsia="es-CO"/>
              </w:rPr>
              <w:t xml:space="preserve"> (Acosta, Rivera, y Acosta, 2009) mencionan al respecto:</w:t>
            </w:r>
          </w:p>
          <w:p w:rsidR="00E6008D" w:rsidRPr="00752E26" w:rsidRDefault="005533FF" w:rsidP="007B4A8E">
            <w:pPr>
              <w:spacing w:after="0" w:line="276" w:lineRule="auto"/>
              <w:ind w:left="544"/>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Pensar es un acto complejo que permite formar una serie de representaciones mentales para posteriormente obtener una acción, para conseguirlo se requiere de un conjunto de operaciones mentales como: identificación, ordenación, análisis, síntesis, comparación, abstracción, generalización, codificación, </w:t>
            </w:r>
            <w:r w:rsidR="00752E26" w:rsidRPr="00752E26">
              <w:rPr>
                <w:rFonts w:ascii="Times New Roman" w:eastAsia="Times New Roman" w:hAnsi="Times New Roman" w:cs="Times New Roman"/>
                <w:color w:val="222222"/>
                <w:sz w:val="24"/>
                <w:szCs w:val="24"/>
                <w:lang w:eastAsia="es-CO"/>
              </w:rPr>
              <w:t>decodificación</w:t>
            </w:r>
            <w:r w:rsidRPr="00752E26">
              <w:rPr>
                <w:rFonts w:ascii="Times New Roman" w:eastAsia="Times New Roman" w:hAnsi="Times New Roman" w:cs="Times New Roman"/>
                <w:color w:val="222222"/>
                <w:sz w:val="24"/>
                <w:szCs w:val="24"/>
                <w:lang w:eastAsia="es-CO"/>
              </w:rPr>
              <w:t xml:space="preserve"> y clasificación entre otras, gracias a las cuales podemos conformar estas habilidades del pensamiento denominadas </w:t>
            </w:r>
            <w:r w:rsidRPr="00752E26">
              <w:rPr>
                <w:rFonts w:ascii="Times New Roman" w:eastAsia="Times New Roman" w:hAnsi="Times New Roman" w:cs="Times New Roman"/>
                <w:color w:val="222222"/>
                <w:sz w:val="24"/>
                <w:szCs w:val="24"/>
                <w:lang w:eastAsia="es-CO"/>
              </w:rPr>
              <w:lastRenderedPageBreak/>
              <w:t xml:space="preserve">pensamiento lógico matemático. </w:t>
            </w:r>
            <w:r w:rsidRPr="00752E26">
              <w:rPr>
                <w:rFonts w:ascii="Times New Roman" w:eastAsia="Times New Roman" w:hAnsi="Times New Roman" w:cs="Times New Roman"/>
                <w:i/>
                <w:color w:val="222222"/>
                <w:sz w:val="24"/>
                <w:szCs w:val="24"/>
                <w:lang w:eastAsia="es-CO"/>
              </w:rPr>
              <w:t>Estas a su vez son las que conducen al estudiante a asimilar los contenidos de las asignaturas, para que a continuación pueda utilizarlos</w:t>
            </w:r>
            <w:r w:rsidR="007B4A8E" w:rsidRPr="00752E26">
              <w:rPr>
                <w:rFonts w:ascii="Times New Roman" w:eastAsia="Times New Roman" w:hAnsi="Times New Roman" w:cs="Times New Roman"/>
                <w:i/>
                <w:color w:val="222222"/>
                <w:sz w:val="24"/>
                <w:szCs w:val="24"/>
                <w:lang w:eastAsia="es-CO"/>
              </w:rPr>
              <w:t xml:space="preserve"> en el momento que los requiera</w:t>
            </w:r>
            <w:r w:rsidR="004049FB" w:rsidRPr="00752E26">
              <w:rPr>
                <w:rFonts w:ascii="Times New Roman" w:eastAsia="Times New Roman" w:hAnsi="Times New Roman" w:cs="Times New Roman"/>
                <w:i/>
                <w:color w:val="222222"/>
                <w:sz w:val="24"/>
                <w:szCs w:val="24"/>
                <w:lang w:eastAsia="es-CO"/>
              </w:rPr>
              <w:t xml:space="preserve">n </w:t>
            </w:r>
            <w:r w:rsidR="007B4A8E" w:rsidRPr="00752E26">
              <w:rPr>
                <w:rFonts w:ascii="Times New Roman" w:eastAsia="Times New Roman" w:hAnsi="Times New Roman" w:cs="Times New Roman"/>
                <w:color w:val="222222"/>
                <w:sz w:val="24"/>
                <w:szCs w:val="24"/>
                <w:lang w:eastAsia="es-CO"/>
              </w:rPr>
              <w:t>(</w:t>
            </w:r>
            <w:proofErr w:type="spellStart"/>
            <w:r w:rsidR="007B4A8E" w:rsidRPr="00752E26">
              <w:rPr>
                <w:rFonts w:ascii="Times New Roman" w:eastAsia="Times New Roman" w:hAnsi="Times New Roman" w:cs="Times New Roman"/>
                <w:color w:val="222222"/>
                <w:sz w:val="24"/>
                <w:szCs w:val="24"/>
                <w:lang w:eastAsia="es-CO"/>
              </w:rPr>
              <w:t>p.9</w:t>
            </w:r>
            <w:proofErr w:type="spellEnd"/>
            <w:r w:rsidR="007B4A8E" w:rsidRPr="00752E26">
              <w:rPr>
                <w:rFonts w:ascii="Times New Roman" w:eastAsia="Times New Roman" w:hAnsi="Times New Roman" w:cs="Times New Roman"/>
                <w:color w:val="222222"/>
                <w:sz w:val="24"/>
                <w:szCs w:val="24"/>
                <w:lang w:eastAsia="es-CO"/>
              </w:rPr>
              <w:t>).</w:t>
            </w:r>
          </w:p>
          <w:p w:rsidR="005533FF" w:rsidRPr="00752E26" w:rsidRDefault="007B4A8E" w:rsidP="004049FB">
            <w:pPr>
              <w:spacing w:after="0" w:line="276" w:lineRule="auto"/>
              <w:ind w:left="119"/>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Desde esta última premisa presentada por los autores, se </w:t>
            </w:r>
            <w:proofErr w:type="spellStart"/>
            <w:r w:rsidRPr="00752E26">
              <w:rPr>
                <w:rFonts w:ascii="Times New Roman" w:eastAsia="Times New Roman" w:hAnsi="Times New Roman" w:cs="Times New Roman"/>
                <w:color w:val="222222"/>
                <w:sz w:val="24"/>
                <w:szCs w:val="24"/>
                <w:lang w:eastAsia="es-CO"/>
              </w:rPr>
              <w:t>situa</w:t>
            </w:r>
            <w:proofErr w:type="spellEnd"/>
            <w:r w:rsidRPr="00752E26">
              <w:rPr>
                <w:rFonts w:ascii="Times New Roman" w:eastAsia="Times New Roman" w:hAnsi="Times New Roman" w:cs="Times New Roman"/>
                <w:color w:val="222222"/>
                <w:sz w:val="24"/>
                <w:szCs w:val="24"/>
                <w:lang w:eastAsia="es-CO"/>
              </w:rPr>
              <w:t xml:space="preserve"> la investigación, </w:t>
            </w:r>
            <w:r w:rsidR="004049FB" w:rsidRPr="00752E26">
              <w:rPr>
                <w:rFonts w:ascii="Times New Roman" w:eastAsia="Times New Roman" w:hAnsi="Times New Roman" w:cs="Times New Roman"/>
                <w:color w:val="222222"/>
                <w:sz w:val="24"/>
                <w:szCs w:val="24"/>
                <w:lang w:eastAsia="es-CO"/>
              </w:rPr>
              <w:t xml:space="preserve">indagando desde el </w:t>
            </w:r>
            <w:r w:rsidRPr="00752E26">
              <w:rPr>
                <w:rFonts w:ascii="Times New Roman" w:eastAsia="Times New Roman" w:hAnsi="Times New Roman" w:cs="Times New Roman"/>
                <w:color w:val="222222"/>
                <w:sz w:val="24"/>
                <w:szCs w:val="24"/>
                <w:lang w:eastAsia="es-CO"/>
              </w:rPr>
              <w:t>potencial</w:t>
            </w:r>
            <w:r w:rsidR="004049FB" w:rsidRPr="00752E26">
              <w:rPr>
                <w:rFonts w:ascii="Times New Roman" w:eastAsia="Times New Roman" w:hAnsi="Times New Roman" w:cs="Times New Roman"/>
                <w:color w:val="222222"/>
                <w:sz w:val="24"/>
                <w:szCs w:val="24"/>
                <w:lang w:eastAsia="es-CO"/>
              </w:rPr>
              <w:t xml:space="preserve"> que se puede constituir el desarrollo </w:t>
            </w:r>
            <w:r w:rsidRPr="00752E26">
              <w:rPr>
                <w:rFonts w:ascii="Times New Roman" w:eastAsia="Times New Roman" w:hAnsi="Times New Roman" w:cs="Times New Roman"/>
                <w:color w:val="222222"/>
                <w:sz w:val="24"/>
                <w:szCs w:val="24"/>
                <w:lang w:eastAsia="es-CO"/>
              </w:rPr>
              <w:t>del pensamiento lógico matem</w:t>
            </w:r>
            <w:r w:rsidR="004049FB" w:rsidRPr="00752E26">
              <w:rPr>
                <w:rFonts w:ascii="Times New Roman" w:eastAsia="Times New Roman" w:hAnsi="Times New Roman" w:cs="Times New Roman"/>
                <w:color w:val="222222"/>
                <w:sz w:val="24"/>
                <w:szCs w:val="24"/>
                <w:lang w:eastAsia="es-CO"/>
              </w:rPr>
              <w:t>ático para el fortalecimiento de los procesos de enseñanza y aprendizaje.</w:t>
            </w:r>
          </w:p>
        </w:tc>
      </w:tr>
    </w:tbl>
    <w:p w:rsidR="002A18AF" w:rsidRPr="00752E26" w:rsidRDefault="002A18AF" w:rsidP="007D688F">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Metodología</w:t>
            </w:r>
          </w:p>
        </w:tc>
      </w:tr>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42AEE" w:rsidRPr="00752E26" w:rsidRDefault="00717745" w:rsidP="007D688F">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b/>
                <w:color w:val="222222"/>
                <w:sz w:val="24"/>
                <w:szCs w:val="24"/>
                <w:lang w:eastAsia="es-CO"/>
              </w:rPr>
              <w:t>1. Tipo de Investigación:</w:t>
            </w:r>
            <w:r w:rsidRPr="00752E26">
              <w:rPr>
                <w:rFonts w:ascii="Times New Roman" w:eastAsia="Times New Roman" w:hAnsi="Times New Roman" w:cs="Times New Roman"/>
                <w:color w:val="222222"/>
                <w:sz w:val="24"/>
                <w:szCs w:val="24"/>
                <w:lang w:eastAsia="es-CO"/>
              </w:rPr>
              <w:t xml:space="preserve"> m</w:t>
            </w:r>
            <w:r w:rsidR="000E2699" w:rsidRPr="00752E26">
              <w:rPr>
                <w:rFonts w:ascii="Times New Roman" w:eastAsia="Times New Roman" w:hAnsi="Times New Roman" w:cs="Times New Roman"/>
                <w:color w:val="222222"/>
                <w:sz w:val="24"/>
                <w:szCs w:val="24"/>
                <w:lang w:eastAsia="es-CO"/>
              </w:rPr>
              <w:t>etodológicamente se aborda una investigación mixta con un diseño de triangulación concurrente</w:t>
            </w:r>
            <w:r w:rsidR="00857666" w:rsidRPr="00752E26">
              <w:rPr>
                <w:rFonts w:ascii="Times New Roman" w:eastAsia="Times New Roman" w:hAnsi="Times New Roman" w:cs="Times New Roman"/>
                <w:color w:val="222222"/>
                <w:sz w:val="24"/>
                <w:szCs w:val="24"/>
                <w:lang w:eastAsia="es-CO"/>
              </w:rPr>
              <w:t xml:space="preserve"> (DITRIAC). E</w:t>
            </w:r>
            <w:r w:rsidR="00EF332D" w:rsidRPr="00752E26">
              <w:rPr>
                <w:rFonts w:ascii="Times New Roman" w:eastAsia="Times New Roman" w:hAnsi="Times New Roman" w:cs="Times New Roman"/>
                <w:color w:val="222222"/>
                <w:sz w:val="24"/>
                <w:szCs w:val="24"/>
                <w:lang w:eastAsia="es-CO"/>
              </w:rPr>
              <w:t>ste tipo de diseños se utiliza</w:t>
            </w:r>
            <w:r w:rsidR="00857666" w:rsidRPr="00752E26">
              <w:rPr>
                <w:rFonts w:ascii="Times New Roman" w:eastAsia="Times New Roman" w:hAnsi="Times New Roman" w:cs="Times New Roman"/>
                <w:color w:val="222222"/>
                <w:sz w:val="24"/>
                <w:szCs w:val="24"/>
                <w:lang w:eastAsia="es-CO"/>
              </w:rPr>
              <w:t>n</w:t>
            </w:r>
            <w:r w:rsidR="00EF332D" w:rsidRPr="00752E26">
              <w:rPr>
                <w:rFonts w:ascii="Times New Roman" w:eastAsia="Times New Roman" w:hAnsi="Times New Roman" w:cs="Times New Roman"/>
                <w:color w:val="222222"/>
                <w:sz w:val="24"/>
                <w:szCs w:val="24"/>
                <w:lang w:eastAsia="es-CO"/>
              </w:rPr>
              <w:t xml:space="preserve"> cuando se pretende</w:t>
            </w:r>
            <w:r w:rsidR="00857666" w:rsidRPr="00752E26">
              <w:rPr>
                <w:rFonts w:ascii="Times New Roman" w:eastAsia="Times New Roman" w:hAnsi="Times New Roman" w:cs="Times New Roman"/>
                <w:color w:val="222222"/>
                <w:sz w:val="24"/>
                <w:szCs w:val="24"/>
                <w:lang w:eastAsia="es-CO"/>
              </w:rPr>
              <w:t xml:space="preserve">n </w:t>
            </w:r>
            <w:r w:rsidR="00EF332D" w:rsidRPr="00752E26">
              <w:rPr>
                <w:rFonts w:ascii="Times New Roman" w:eastAsia="Times New Roman" w:hAnsi="Times New Roman" w:cs="Times New Roman"/>
                <w:color w:val="222222"/>
                <w:sz w:val="24"/>
                <w:szCs w:val="24"/>
                <w:lang w:eastAsia="es-CO"/>
              </w:rPr>
              <w:t xml:space="preserve">confirmar resultados y hacer una validación cruzada entre datos cuantitativos y cualitativos </w:t>
            </w:r>
            <w:r w:rsidR="007A7AE4" w:rsidRPr="00752E26">
              <w:rPr>
                <w:rFonts w:ascii="Times New Roman" w:eastAsia="Times New Roman" w:hAnsi="Times New Roman" w:cs="Times New Roman"/>
                <w:color w:val="222222"/>
                <w:sz w:val="24"/>
                <w:szCs w:val="24"/>
                <w:lang w:eastAsia="es-CO"/>
              </w:rPr>
              <w:t>(Hernández, Fernández, y Baptista, 2014, p.</w:t>
            </w:r>
            <w:r w:rsidR="00752E26">
              <w:rPr>
                <w:rFonts w:ascii="Times New Roman" w:eastAsia="Times New Roman" w:hAnsi="Times New Roman" w:cs="Times New Roman"/>
                <w:color w:val="222222"/>
                <w:sz w:val="24"/>
                <w:szCs w:val="24"/>
                <w:lang w:eastAsia="es-CO"/>
              </w:rPr>
              <w:t xml:space="preserve"> </w:t>
            </w:r>
            <w:r w:rsidR="007A7AE4" w:rsidRPr="00752E26">
              <w:rPr>
                <w:rFonts w:ascii="Times New Roman" w:eastAsia="Times New Roman" w:hAnsi="Times New Roman" w:cs="Times New Roman"/>
                <w:color w:val="222222"/>
                <w:sz w:val="24"/>
                <w:szCs w:val="24"/>
                <w:lang w:eastAsia="es-CO"/>
              </w:rPr>
              <w:t>557)</w:t>
            </w:r>
            <w:r w:rsidR="00EF332D" w:rsidRPr="00752E26">
              <w:rPr>
                <w:rFonts w:ascii="Times New Roman" w:eastAsia="Times New Roman" w:hAnsi="Times New Roman" w:cs="Times New Roman"/>
                <w:color w:val="222222"/>
                <w:sz w:val="24"/>
                <w:szCs w:val="24"/>
                <w:lang w:eastAsia="es-CO"/>
              </w:rPr>
              <w:t>. El</w:t>
            </w:r>
            <w:r w:rsidR="00DC0466" w:rsidRPr="00752E26">
              <w:rPr>
                <w:rFonts w:ascii="Times New Roman" w:eastAsia="Times New Roman" w:hAnsi="Times New Roman" w:cs="Times New Roman"/>
                <w:color w:val="222222"/>
                <w:sz w:val="24"/>
                <w:szCs w:val="24"/>
                <w:lang w:eastAsia="es-CO"/>
              </w:rPr>
              <w:t xml:space="preserve"> tipo de investigación se formula </w:t>
            </w:r>
            <w:r w:rsidR="00EF332D" w:rsidRPr="00752E26">
              <w:rPr>
                <w:rFonts w:ascii="Times New Roman" w:eastAsia="Times New Roman" w:hAnsi="Times New Roman" w:cs="Times New Roman"/>
                <w:color w:val="222222"/>
                <w:sz w:val="24"/>
                <w:szCs w:val="24"/>
                <w:lang w:eastAsia="es-CO"/>
              </w:rPr>
              <w:t>ten</w:t>
            </w:r>
            <w:r w:rsidR="00857666" w:rsidRPr="00752E26">
              <w:rPr>
                <w:rFonts w:ascii="Times New Roman" w:eastAsia="Times New Roman" w:hAnsi="Times New Roman" w:cs="Times New Roman"/>
                <w:color w:val="222222"/>
                <w:sz w:val="24"/>
                <w:szCs w:val="24"/>
                <w:lang w:eastAsia="es-CO"/>
              </w:rPr>
              <w:t>iendo en cuenta los objetivos</w:t>
            </w:r>
            <w:r w:rsidR="004049FB" w:rsidRPr="00752E26">
              <w:rPr>
                <w:rFonts w:ascii="Times New Roman" w:eastAsia="Times New Roman" w:hAnsi="Times New Roman" w:cs="Times New Roman"/>
                <w:color w:val="222222"/>
                <w:sz w:val="24"/>
                <w:szCs w:val="24"/>
                <w:lang w:eastAsia="es-CO"/>
              </w:rPr>
              <w:t xml:space="preserve"> y alcance propuesto para la investigación</w:t>
            </w:r>
            <w:r w:rsidR="00857666" w:rsidRPr="00752E26">
              <w:rPr>
                <w:rFonts w:ascii="Times New Roman" w:eastAsia="Times New Roman" w:hAnsi="Times New Roman" w:cs="Times New Roman"/>
                <w:color w:val="222222"/>
                <w:sz w:val="24"/>
                <w:szCs w:val="24"/>
                <w:lang w:eastAsia="es-CO"/>
              </w:rPr>
              <w:t xml:space="preserve">. No obstante, </w:t>
            </w:r>
            <w:r w:rsidR="00EF332D" w:rsidRPr="00752E26">
              <w:rPr>
                <w:rFonts w:ascii="Times New Roman" w:eastAsia="Times New Roman" w:hAnsi="Times New Roman" w:cs="Times New Roman"/>
                <w:color w:val="222222"/>
                <w:sz w:val="24"/>
                <w:szCs w:val="24"/>
                <w:lang w:eastAsia="es-CO"/>
              </w:rPr>
              <w:t>aunque se requiere</w:t>
            </w:r>
            <w:r w:rsidR="00857666" w:rsidRPr="00752E26">
              <w:rPr>
                <w:rFonts w:ascii="Times New Roman" w:eastAsia="Times New Roman" w:hAnsi="Times New Roman" w:cs="Times New Roman"/>
                <w:color w:val="222222"/>
                <w:sz w:val="24"/>
                <w:szCs w:val="24"/>
                <w:lang w:eastAsia="es-CO"/>
              </w:rPr>
              <w:t>n</w:t>
            </w:r>
            <w:r w:rsidR="00EF332D" w:rsidRPr="00752E26">
              <w:rPr>
                <w:rFonts w:ascii="Times New Roman" w:eastAsia="Times New Roman" w:hAnsi="Times New Roman" w:cs="Times New Roman"/>
                <w:color w:val="222222"/>
                <w:sz w:val="24"/>
                <w:szCs w:val="24"/>
                <w:lang w:eastAsia="es-CO"/>
              </w:rPr>
              <w:t xml:space="preserve"> validar las variables y el grado de efectividad</w:t>
            </w:r>
            <w:r w:rsidR="00857666" w:rsidRPr="00752E26">
              <w:rPr>
                <w:rFonts w:ascii="Times New Roman" w:eastAsia="Times New Roman" w:hAnsi="Times New Roman" w:cs="Times New Roman"/>
                <w:color w:val="222222"/>
                <w:sz w:val="24"/>
                <w:szCs w:val="24"/>
                <w:lang w:eastAsia="es-CO"/>
              </w:rPr>
              <w:t xml:space="preserve"> de la propuesta</w:t>
            </w:r>
            <w:r w:rsidR="00EF332D" w:rsidRPr="00752E26">
              <w:rPr>
                <w:rFonts w:ascii="Times New Roman" w:eastAsia="Times New Roman" w:hAnsi="Times New Roman" w:cs="Times New Roman"/>
                <w:color w:val="222222"/>
                <w:sz w:val="24"/>
                <w:szCs w:val="24"/>
                <w:lang w:eastAsia="es-CO"/>
              </w:rPr>
              <w:t xml:space="preserve">, </w:t>
            </w:r>
            <w:r w:rsidR="00857666" w:rsidRPr="00752E26">
              <w:rPr>
                <w:rFonts w:ascii="Times New Roman" w:eastAsia="Times New Roman" w:hAnsi="Times New Roman" w:cs="Times New Roman"/>
                <w:color w:val="222222"/>
                <w:sz w:val="24"/>
                <w:szCs w:val="24"/>
                <w:lang w:eastAsia="es-CO"/>
              </w:rPr>
              <w:t>también se propone e</w:t>
            </w:r>
            <w:r w:rsidR="00242AEE" w:rsidRPr="00752E26">
              <w:rPr>
                <w:rFonts w:ascii="Times New Roman" w:eastAsia="Times New Roman" w:hAnsi="Times New Roman" w:cs="Times New Roman"/>
                <w:color w:val="222222"/>
                <w:sz w:val="24"/>
                <w:szCs w:val="24"/>
                <w:lang w:eastAsia="es-CO"/>
              </w:rPr>
              <w:t>videnciar camb</w:t>
            </w:r>
            <w:r w:rsidR="00857666" w:rsidRPr="00752E26">
              <w:rPr>
                <w:rFonts w:ascii="Times New Roman" w:eastAsia="Times New Roman" w:hAnsi="Times New Roman" w:cs="Times New Roman"/>
                <w:color w:val="222222"/>
                <w:sz w:val="24"/>
                <w:szCs w:val="24"/>
                <w:lang w:eastAsia="es-CO"/>
              </w:rPr>
              <w:t>ios en una conducta específica de la población objeto de estudio,</w:t>
            </w:r>
            <w:r w:rsidR="004049FB" w:rsidRPr="00752E26">
              <w:rPr>
                <w:rFonts w:ascii="Times New Roman" w:eastAsia="Times New Roman" w:hAnsi="Times New Roman" w:cs="Times New Roman"/>
                <w:color w:val="222222"/>
                <w:sz w:val="24"/>
                <w:szCs w:val="24"/>
                <w:lang w:eastAsia="es-CO"/>
              </w:rPr>
              <w:t xml:space="preserve"> por tanto </w:t>
            </w:r>
            <w:r w:rsidR="00857666" w:rsidRPr="00752E26">
              <w:rPr>
                <w:rFonts w:ascii="Times New Roman" w:eastAsia="Times New Roman" w:hAnsi="Times New Roman" w:cs="Times New Roman"/>
                <w:color w:val="222222"/>
                <w:sz w:val="24"/>
                <w:szCs w:val="24"/>
                <w:lang w:eastAsia="es-CO"/>
              </w:rPr>
              <w:t>se incorpora una investigación de tipo cualitativa</w:t>
            </w:r>
            <w:r w:rsidR="0071542E" w:rsidRPr="00752E26">
              <w:rPr>
                <w:rFonts w:ascii="Times New Roman" w:eastAsia="Times New Roman" w:hAnsi="Times New Roman" w:cs="Times New Roman"/>
                <w:color w:val="222222"/>
                <w:sz w:val="24"/>
                <w:szCs w:val="24"/>
                <w:lang w:eastAsia="es-CO"/>
              </w:rPr>
              <w:t>. Para este tipo de investigación</w:t>
            </w:r>
            <w:r w:rsidR="00DC0466" w:rsidRPr="00752E26">
              <w:rPr>
                <w:rFonts w:ascii="Times New Roman" w:eastAsia="Times New Roman" w:hAnsi="Times New Roman" w:cs="Times New Roman"/>
                <w:color w:val="222222"/>
                <w:sz w:val="24"/>
                <w:szCs w:val="24"/>
                <w:lang w:eastAsia="es-CO"/>
              </w:rPr>
              <w:t xml:space="preserve">, </w:t>
            </w:r>
            <w:r w:rsidR="0071542E" w:rsidRPr="00752E26">
              <w:rPr>
                <w:rFonts w:ascii="Times New Roman" w:eastAsia="Times New Roman" w:hAnsi="Times New Roman" w:cs="Times New Roman"/>
                <w:color w:val="222222"/>
                <w:sz w:val="24"/>
                <w:szCs w:val="24"/>
                <w:lang w:eastAsia="es-CO"/>
              </w:rPr>
              <w:t>es i</w:t>
            </w:r>
            <w:r w:rsidR="00242AEE" w:rsidRPr="00752E26">
              <w:rPr>
                <w:rFonts w:ascii="Times New Roman" w:eastAsia="Times New Roman" w:hAnsi="Times New Roman" w:cs="Times New Roman"/>
                <w:color w:val="222222"/>
                <w:sz w:val="24"/>
                <w:szCs w:val="24"/>
                <w:lang w:eastAsia="es-CO"/>
              </w:rPr>
              <w:t>mportante tener en cuenta</w:t>
            </w:r>
            <w:r w:rsidR="00DC0466" w:rsidRPr="00752E26">
              <w:rPr>
                <w:rFonts w:ascii="Times New Roman" w:eastAsia="Times New Roman" w:hAnsi="Times New Roman" w:cs="Times New Roman"/>
                <w:color w:val="222222"/>
                <w:sz w:val="24"/>
                <w:szCs w:val="24"/>
                <w:lang w:eastAsia="es-CO"/>
              </w:rPr>
              <w:t xml:space="preserve">, que </w:t>
            </w:r>
            <w:r w:rsidR="00242AEE" w:rsidRPr="00752E26">
              <w:rPr>
                <w:rFonts w:ascii="Times New Roman" w:eastAsia="Times New Roman" w:hAnsi="Times New Roman" w:cs="Times New Roman"/>
                <w:color w:val="222222"/>
                <w:sz w:val="24"/>
                <w:szCs w:val="24"/>
                <w:lang w:eastAsia="es-CO"/>
              </w:rPr>
              <w:t>desde lo cualitativo</w:t>
            </w:r>
            <w:r w:rsidR="00DC0466" w:rsidRPr="00752E26">
              <w:rPr>
                <w:rFonts w:ascii="Times New Roman" w:eastAsia="Times New Roman" w:hAnsi="Times New Roman" w:cs="Times New Roman"/>
                <w:color w:val="222222"/>
                <w:sz w:val="24"/>
                <w:szCs w:val="24"/>
                <w:lang w:eastAsia="es-CO"/>
              </w:rPr>
              <w:t xml:space="preserve">, se desean </w:t>
            </w:r>
            <w:r w:rsidR="00242AEE" w:rsidRPr="00752E26">
              <w:rPr>
                <w:rFonts w:ascii="Times New Roman" w:eastAsia="Times New Roman" w:hAnsi="Times New Roman" w:cs="Times New Roman"/>
                <w:color w:val="222222"/>
                <w:sz w:val="24"/>
                <w:szCs w:val="24"/>
                <w:lang w:eastAsia="es-CO"/>
              </w:rPr>
              <w:t>obtener perspectivas y puntos de vista de los participantes (emociones, prioridades, experiencias significativas y otr</w:t>
            </w:r>
            <w:r w:rsidR="00034164" w:rsidRPr="00752E26">
              <w:rPr>
                <w:rFonts w:ascii="Times New Roman" w:eastAsia="Times New Roman" w:hAnsi="Times New Roman" w:cs="Times New Roman"/>
                <w:color w:val="222222"/>
                <w:sz w:val="24"/>
                <w:szCs w:val="24"/>
                <w:lang w:eastAsia="es-CO"/>
              </w:rPr>
              <w:t>os aspectos de tipo subjetivo), auna</w:t>
            </w:r>
            <w:r w:rsidR="00DC0466" w:rsidRPr="00752E26">
              <w:rPr>
                <w:rFonts w:ascii="Times New Roman" w:eastAsia="Times New Roman" w:hAnsi="Times New Roman" w:cs="Times New Roman"/>
                <w:color w:val="222222"/>
                <w:sz w:val="24"/>
                <w:szCs w:val="24"/>
                <w:lang w:eastAsia="es-CO"/>
              </w:rPr>
              <w:t>do a lo anterior, al trabajar con una investigación de tipo mi</w:t>
            </w:r>
            <w:r w:rsidR="00857666" w:rsidRPr="00752E26">
              <w:rPr>
                <w:rFonts w:ascii="Times New Roman" w:eastAsia="Times New Roman" w:hAnsi="Times New Roman" w:cs="Times New Roman"/>
                <w:color w:val="222222"/>
                <w:sz w:val="24"/>
                <w:szCs w:val="24"/>
                <w:lang w:eastAsia="es-CO"/>
              </w:rPr>
              <w:t>xto, se b</w:t>
            </w:r>
            <w:r w:rsidR="00DC0466" w:rsidRPr="00752E26">
              <w:rPr>
                <w:rFonts w:ascii="Times New Roman" w:eastAsia="Times New Roman" w:hAnsi="Times New Roman" w:cs="Times New Roman"/>
                <w:color w:val="222222"/>
                <w:sz w:val="24"/>
                <w:szCs w:val="24"/>
                <w:lang w:eastAsia="es-CO"/>
              </w:rPr>
              <w:t>u</w:t>
            </w:r>
            <w:r w:rsidR="00857666" w:rsidRPr="00752E26">
              <w:rPr>
                <w:rFonts w:ascii="Times New Roman" w:eastAsia="Times New Roman" w:hAnsi="Times New Roman" w:cs="Times New Roman"/>
                <w:color w:val="222222"/>
                <w:sz w:val="24"/>
                <w:szCs w:val="24"/>
                <w:lang w:eastAsia="es-CO"/>
              </w:rPr>
              <w:t>s</w:t>
            </w:r>
            <w:r w:rsidR="00DC0466" w:rsidRPr="00752E26">
              <w:rPr>
                <w:rFonts w:ascii="Times New Roman" w:eastAsia="Times New Roman" w:hAnsi="Times New Roman" w:cs="Times New Roman"/>
                <w:color w:val="222222"/>
                <w:sz w:val="24"/>
                <w:szCs w:val="24"/>
                <w:lang w:eastAsia="es-CO"/>
              </w:rPr>
              <w:t>ca</w:t>
            </w:r>
            <w:r w:rsidR="00857666" w:rsidRPr="00752E26">
              <w:rPr>
                <w:rFonts w:ascii="Times New Roman" w:eastAsia="Times New Roman" w:hAnsi="Times New Roman" w:cs="Times New Roman"/>
                <w:color w:val="222222"/>
                <w:sz w:val="24"/>
                <w:szCs w:val="24"/>
                <w:lang w:eastAsia="es-CO"/>
              </w:rPr>
              <w:t xml:space="preserve"> enriquecer los </w:t>
            </w:r>
            <w:r w:rsidR="00752E26" w:rsidRPr="00752E26">
              <w:rPr>
                <w:rFonts w:ascii="Times New Roman" w:eastAsia="Times New Roman" w:hAnsi="Times New Roman" w:cs="Times New Roman"/>
                <w:color w:val="222222"/>
                <w:sz w:val="24"/>
                <w:szCs w:val="24"/>
                <w:lang w:eastAsia="es-CO"/>
              </w:rPr>
              <w:t>resultados, teniendo</w:t>
            </w:r>
            <w:r w:rsidR="00DC0466" w:rsidRPr="00752E26">
              <w:rPr>
                <w:rFonts w:ascii="Times New Roman" w:eastAsia="Times New Roman" w:hAnsi="Times New Roman" w:cs="Times New Roman"/>
                <w:color w:val="222222"/>
                <w:sz w:val="24"/>
                <w:szCs w:val="24"/>
                <w:lang w:eastAsia="es-CO"/>
              </w:rPr>
              <w:t xml:space="preserve"> en cuenta </w:t>
            </w:r>
            <w:r w:rsidR="00034164" w:rsidRPr="00752E26">
              <w:rPr>
                <w:rFonts w:ascii="Times New Roman" w:eastAsia="Times New Roman" w:hAnsi="Times New Roman" w:cs="Times New Roman"/>
                <w:color w:val="222222"/>
                <w:sz w:val="24"/>
                <w:szCs w:val="24"/>
                <w:lang w:eastAsia="es-CO"/>
              </w:rPr>
              <w:t xml:space="preserve">que se </w:t>
            </w:r>
            <w:r w:rsidR="00752E26" w:rsidRPr="00752E26">
              <w:rPr>
                <w:rFonts w:ascii="Times New Roman" w:eastAsia="Times New Roman" w:hAnsi="Times New Roman" w:cs="Times New Roman"/>
                <w:color w:val="222222"/>
                <w:sz w:val="24"/>
                <w:szCs w:val="24"/>
                <w:lang w:eastAsia="es-CO"/>
              </w:rPr>
              <w:t>está</w:t>
            </w:r>
            <w:r w:rsidR="00034164" w:rsidRPr="00752E26">
              <w:rPr>
                <w:rFonts w:ascii="Times New Roman" w:eastAsia="Times New Roman" w:hAnsi="Times New Roman" w:cs="Times New Roman"/>
                <w:color w:val="222222"/>
                <w:sz w:val="24"/>
                <w:szCs w:val="24"/>
                <w:lang w:eastAsia="es-CO"/>
              </w:rPr>
              <w:t xml:space="preserve"> investigando en procesos de enseñanza y aprendizaje.</w:t>
            </w:r>
          </w:p>
          <w:p w:rsidR="00DC0466" w:rsidRPr="00752E26" w:rsidRDefault="00DC0466" w:rsidP="007D688F">
            <w:pPr>
              <w:spacing w:after="0" w:line="276" w:lineRule="auto"/>
              <w:jc w:val="both"/>
              <w:rPr>
                <w:rFonts w:ascii="Times New Roman" w:eastAsia="Times New Roman" w:hAnsi="Times New Roman" w:cs="Times New Roman"/>
                <w:color w:val="222222"/>
                <w:sz w:val="24"/>
                <w:szCs w:val="24"/>
                <w:lang w:eastAsia="es-CO"/>
              </w:rPr>
            </w:pPr>
          </w:p>
          <w:p w:rsidR="007A7AE4" w:rsidRPr="00752E26" w:rsidRDefault="00717745" w:rsidP="007D688F">
            <w:pPr>
              <w:spacing w:after="0" w:line="276" w:lineRule="auto"/>
              <w:jc w:val="both"/>
              <w:rPr>
                <w:rFonts w:ascii="Times New Roman" w:eastAsia="Times New Roman" w:hAnsi="Times New Roman" w:cs="Times New Roman"/>
                <w:b/>
                <w:color w:val="222222"/>
                <w:sz w:val="24"/>
                <w:szCs w:val="24"/>
                <w:lang w:eastAsia="es-CO"/>
              </w:rPr>
            </w:pPr>
            <w:r w:rsidRPr="00752E26">
              <w:rPr>
                <w:rFonts w:ascii="Times New Roman" w:eastAsia="Times New Roman" w:hAnsi="Times New Roman" w:cs="Times New Roman"/>
                <w:b/>
                <w:color w:val="222222"/>
                <w:sz w:val="24"/>
                <w:szCs w:val="24"/>
                <w:lang w:eastAsia="es-CO"/>
              </w:rPr>
              <w:t xml:space="preserve">1.1 </w:t>
            </w:r>
            <w:r w:rsidR="007A7AE4" w:rsidRPr="00752E26">
              <w:rPr>
                <w:rFonts w:ascii="Times New Roman" w:eastAsia="Times New Roman" w:hAnsi="Times New Roman" w:cs="Times New Roman"/>
                <w:b/>
                <w:color w:val="222222"/>
                <w:sz w:val="24"/>
                <w:szCs w:val="24"/>
                <w:lang w:eastAsia="es-CO"/>
              </w:rPr>
              <w:t xml:space="preserve">Diseño de Triangulación </w:t>
            </w:r>
            <w:r w:rsidR="007A7AE4" w:rsidRPr="00752E26">
              <w:rPr>
                <w:rFonts w:ascii="Times New Roman" w:eastAsia="Times New Roman" w:hAnsi="Times New Roman" w:cs="Times New Roman"/>
                <w:color w:val="222222"/>
                <w:sz w:val="24"/>
                <w:szCs w:val="24"/>
                <w:lang w:eastAsia="es-CO"/>
              </w:rPr>
              <w:t>Concurrente</w:t>
            </w:r>
            <w:r w:rsidR="004049FB" w:rsidRPr="00752E26">
              <w:rPr>
                <w:rFonts w:ascii="Times New Roman" w:eastAsia="Times New Roman" w:hAnsi="Times New Roman" w:cs="Times New Roman"/>
                <w:color w:val="222222"/>
                <w:sz w:val="24"/>
                <w:szCs w:val="24"/>
                <w:lang w:eastAsia="es-CO"/>
              </w:rPr>
              <w:t xml:space="preserve"> (DITRIAC)</w:t>
            </w:r>
          </w:p>
          <w:p w:rsidR="007A7AE4" w:rsidRPr="00752E26" w:rsidRDefault="007A7AE4" w:rsidP="007D688F">
            <w:pPr>
              <w:spacing w:after="0" w:line="276" w:lineRule="auto"/>
              <w:jc w:val="both"/>
              <w:rPr>
                <w:rFonts w:ascii="Times New Roman" w:hAnsi="Times New Roman" w:cs="Times New Roman"/>
                <w:sz w:val="24"/>
                <w:szCs w:val="24"/>
              </w:rPr>
            </w:pPr>
            <w:r w:rsidRPr="00752E26">
              <w:rPr>
                <w:rFonts w:ascii="Times New Roman" w:hAnsi="Times New Roman" w:cs="Times New Roman"/>
                <w:sz w:val="24"/>
                <w:szCs w:val="24"/>
              </w:rPr>
              <w:t>El diseño de la trian</w:t>
            </w:r>
            <w:r w:rsidR="00DC0466" w:rsidRPr="00752E26">
              <w:rPr>
                <w:rFonts w:ascii="Times New Roman" w:hAnsi="Times New Roman" w:cs="Times New Roman"/>
                <w:sz w:val="24"/>
                <w:szCs w:val="24"/>
              </w:rPr>
              <w:t xml:space="preserve">gulación concurrente se propone en el proceso investigativo para las fases de </w:t>
            </w:r>
            <w:r w:rsidRPr="00752E26">
              <w:rPr>
                <w:rFonts w:ascii="Times New Roman" w:hAnsi="Times New Roman" w:cs="Times New Roman"/>
                <w:sz w:val="24"/>
                <w:szCs w:val="24"/>
              </w:rPr>
              <w:t>recolección, análisis</w:t>
            </w:r>
            <w:r w:rsidR="00DC0466" w:rsidRPr="00752E26">
              <w:rPr>
                <w:rFonts w:ascii="Times New Roman" w:hAnsi="Times New Roman" w:cs="Times New Roman"/>
                <w:sz w:val="24"/>
                <w:szCs w:val="24"/>
              </w:rPr>
              <w:t xml:space="preserve"> e interpretación de resultados. De esta manera,</w:t>
            </w:r>
            <w:r w:rsidRPr="00752E26">
              <w:rPr>
                <w:rFonts w:ascii="Times New Roman" w:hAnsi="Times New Roman" w:cs="Times New Roman"/>
                <w:sz w:val="24"/>
                <w:szCs w:val="24"/>
              </w:rPr>
              <w:t xml:space="preserve"> los diseños CUAN</w:t>
            </w:r>
            <w:r w:rsidR="00DC0466" w:rsidRPr="00752E26">
              <w:rPr>
                <w:rFonts w:ascii="Times New Roman" w:hAnsi="Times New Roman" w:cs="Times New Roman"/>
                <w:sz w:val="24"/>
                <w:szCs w:val="24"/>
              </w:rPr>
              <w:t xml:space="preserve"> (Cuantitativo) y</w:t>
            </w:r>
            <w:r w:rsidRPr="00752E26">
              <w:rPr>
                <w:rFonts w:ascii="Times New Roman" w:hAnsi="Times New Roman" w:cs="Times New Roman"/>
                <w:sz w:val="24"/>
                <w:szCs w:val="24"/>
              </w:rPr>
              <w:t xml:space="preserve"> CUAL</w:t>
            </w:r>
            <w:r w:rsidR="00DC0466" w:rsidRPr="00752E26">
              <w:rPr>
                <w:rFonts w:ascii="Times New Roman" w:hAnsi="Times New Roman" w:cs="Times New Roman"/>
                <w:sz w:val="24"/>
                <w:szCs w:val="24"/>
              </w:rPr>
              <w:t xml:space="preserve"> (Cualitativo)</w:t>
            </w:r>
            <w:r w:rsidRPr="00752E26">
              <w:rPr>
                <w:rFonts w:ascii="Times New Roman" w:hAnsi="Times New Roman" w:cs="Times New Roman"/>
                <w:sz w:val="24"/>
                <w:szCs w:val="24"/>
              </w:rPr>
              <w:t xml:space="preserve"> se ejecuta en paralelo</w:t>
            </w:r>
            <w:sdt>
              <w:sdtPr>
                <w:rPr>
                  <w:rFonts w:ascii="Times New Roman" w:hAnsi="Times New Roman" w:cs="Times New Roman"/>
                  <w:sz w:val="24"/>
                  <w:szCs w:val="24"/>
                </w:rPr>
                <w:id w:val="1097146894"/>
                <w:citation/>
              </w:sdtPr>
              <w:sdtEndPr/>
              <w:sdtContent>
                <w:r w:rsidR="00F05DA2" w:rsidRPr="00752E26">
                  <w:rPr>
                    <w:rFonts w:ascii="Times New Roman" w:hAnsi="Times New Roman" w:cs="Times New Roman"/>
                    <w:sz w:val="24"/>
                    <w:szCs w:val="24"/>
                  </w:rPr>
                  <w:fldChar w:fldCharType="begin"/>
                </w:r>
                <w:r w:rsidR="00F05DA2" w:rsidRPr="00752E26">
                  <w:rPr>
                    <w:rFonts w:ascii="Times New Roman" w:hAnsi="Times New Roman" w:cs="Times New Roman"/>
                    <w:sz w:val="24"/>
                    <w:szCs w:val="24"/>
                  </w:rPr>
                  <w:instrText xml:space="preserve"> CITATION Her18 \l 9226 </w:instrText>
                </w:r>
                <w:r w:rsidR="00F05DA2" w:rsidRPr="00752E26">
                  <w:rPr>
                    <w:rFonts w:ascii="Times New Roman" w:hAnsi="Times New Roman" w:cs="Times New Roman"/>
                    <w:sz w:val="24"/>
                    <w:szCs w:val="24"/>
                  </w:rPr>
                  <w:fldChar w:fldCharType="separate"/>
                </w:r>
                <w:r w:rsidR="009A5A82" w:rsidRPr="00752E26">
                  <w:rPr>
                    <w:rFonts w:ascii="Times New Roman" w:hAnsi="Times New Roman" w:cs="Times New Roman"/>
                    <w:sz w:val="24"/>
                    <w:szCs w:val="24"/>
                  </w:rPr>
                  <w:t xml:space="preserve"> (Hernández &amp; Mendoza, 2018)</w:t>
                </w:r>
                <w:r w:rsidR="00F05DA2" w:rsidRPr="00752E26">
                  <w:rPr>
                    <w:rFonts w:ascii="Times New Roman" w:hAnsi="Times New Roman" w:cs="Times New Roman"/>
                    <w:sz w:val="24"/>
                    <w:szCs w:val="24"/>
                  </w:rPr>
                  <w:fldChar w:fldCharType="end"/>
                </w:r>
              </w:sdtContent>
            </w:sdt>
            <w:r w:rsidRPr="00752E26">
              <w:rPr>
                <w:rFonts w:ascii="Times New Roman" w:hAnsi="Times New Roman" w:cs="Times New Roman"/>
                <w:sz w:val="24"/>
                <w:szCs w:val="24"/>
              </w:rPr>
              <w:t>. En este orden de ideas, se presenta el proceso que se va a adelantar</w:t>
            </w:r>
            <w:r w:rsidR="00DC0466" w:rsidRPr="00752E26">
              <w:rPr>
                <w:rFonts w:ascii="Times New Roman" w:hAnsi="Times New Roman" w:cs="Times New Roman"/>
                <w:sz w:val="24"/>
                <w:szCs w:val="24"/>
              </w:rPr>
              <w:t xml:space="preserve">, teniendo en cuenta cada uno de los enfoques que caracterizan la investigación de tipo </w:t>
            </w:r>
            <w:r w:rsidR="00857666" w:rsidRPr="00752E26">
              <w:rPr>
                <w:rFonts w:ascii="Times New Roman" w:hAnsi="Times New Roman" w:cs="Times New Roman"/>
                <w:sz w:val="24"/>
                <w:szCs w:val="24"/>
              </w:rPr>
              <w:t>mixto.</w:t>
            </w:r>
          </w:p>
          <w:p w:rsidR="007A7AE4" w:rsidRPr="00752E26" w:rsidRDefault="007A7AE4" w:rsidP="00242AEE">
            <w:pPr>
              <w:spacing w:after="0" w:line="276" w:lineRule="auto"/>
              <w:jc w:val="both"/>
              <w:rPr>
                <w:rFonts w:ascii="Times New Roman" w:eastAsia="Times New Roman" w:hAnsi="Times New Roman" w:cs="Times New Roman"/>
                <w:color w:val="222222"/>
                <w:sz w:val="24"/>
                <w:szCs w:val="24"/>
                <w:lang w:eastAsia="es-CO"/>
              </w:rPr>
            </w:pPr>
          </w:p>
          <w:p w:rsidR="007A7AE4" w:rsidRPr="00752E26" w:rsidRDefault="00717745" w:rsidP="00242AEE">
            <w:pPr>
              <w:spacing w:after="0" w:line="276" w:lineRule="auto"/>
              <w:jc w:val="both"/>
              <w:rPr>
                <w:rFonts w:ascii="Times New Roman" w:eastAsia="Times New Roman" w:hAnsi="Times New Roman" w:cs="Times New Roman"/>
                <w:b/>
                <w:color w:val="222222"/>
                <w:sz w:val="24"/>
                <w:szCs w:val="24"/>
                <w:lang w:eastAsia="es-CO"/>
              </w:rPr>
            </w:pPr>
            <w:r w:rsidRPr="00752E26">
              <w:rPr>
                <w:rFonts w:ascii="Times New Roman" w:eastAsia="Times New Roman" w:hAnsi="Times New Roman" w:cs="Times New Roman"/>
                <w:b/>
                <w:color w:val="222222"/>
                <w:sz w:val="24"/>
                <w:szCs w:val="24"/>
                <w:lang w:eastAsia="es-CO"/>
              </w:rPr>
              <w:t xml:space="preserve">1.1.1 </w:t>
            </w:r>
            <w:r w:rsidR="007A7AE4" w:rsidRPr="00752E26">
              <w:rPr>
                <w:rFonts w:ascii="Times New Roman" w:eastAsia="Times New Roman" w:hAnsi="Times New Roman" w:cs="Times New Roman"/>
                <w:b/>
                <w:color w:val="222222"/>
                <w:sz w:val="24"/>
                <w:szCs w:val="24"/>
                <w:lang w:eastAsia="es-CO"/>
              </w:rPr>
              <w:t>Enfoque Cuantitativo (CUAN)</w:t>
            </w:r>
          </w:p>
          <w:p w:rsidR="001C5CA8" w:rsidRPr="00752E26" w:rsidRDefault="00242AEE" w:rsidP="007D688F">
            <w:pPr>
              <w:spacing w:after="0" w:line="276" w:lineRule="auto"/>
              <w:jc w:val="both"/>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De</w:t>
            </w:r>
            <w:r w:rsidR="00832856" w:rsidRPr="00752E26">
              <w:rPr>
                <w:rFonts w:ascii="Times New Roman" w:eastAsia="Times New Roman" w:hAnsi="Times New Roman" w:cs="Times New Roman"/>
                <w:color w:val="222222"/>
                <w:sz w:val="24"/>
                <w:szCs w:val="24"/>
                <w:lang w:eastAsia="es-CO"/>
              </w:rPr>
              <w:t xml:space="preserve">sde el enfoque cuantitativo se </w:t>
            </w:r>
            <w:r w:rsidR="009A7DE6" w:rsidRPr="00752E26">
              <w:rPr>
                <w:rFonts w:ascii="Times New Roman" w:hAnsi="Times New Roman" w:cs="Times New Roman"/>
                <w:sz w:val="24"/>
                <w:szCs w:val="24"/>
              </w:rPr>
              <w:t>plantea</w:t>
            </w:r>
            <w:r w:rsidRPr="00752E26">
              <w:rPr>
                <w:rFonts w:ascii="Times New Roman" w:hAnsi="Times New Roman" w:cs="Times New Roman"/>
                <w:sz w:val="24"/>
                <w:szCs w:val="24"/>
              </w:rPr>
              <w:t xml:space="preserve"> un diseño </w:t>
            </w:r>
            <w:r w:rsidR="001C5CA8" w:rsidRPr="00752E26">
              <w:rPr>
                <w:rFonts w:ascii="Times New Roman" w:hAnsi="Times New Roman" w:cs="Times New Roman"/>
                <w:sz w:val="24"/>
                <w:szCs w:val="24"/>
              </w:rPr>
              <w:t xml:space="preserve">de tipo </w:t>
            </w:r>
            <w:r w:rsidR="001C5CA8" w:rsidRPr="00752E26">
              <w:rPr>
                <w:rFonts w:ascii="Times New Roman" w:hAnsi="Times New Roman" w:cs="Times New Roman"/>
                <w:bCs/>
                <w:sz w:val="24"/>
                <w:szCs w:val="24"/>
              </w:rPr>
              <w:t>pre experimental</w:t>
            </w:r>
            <w:r w:rsidR="001C5CA8" w:rsidRPr="00752E26">
              <w:rPr>
                <w:rFonts w:ascii="Times New Roman" w:hAnsi="Times New Roman" w:cs="Times New Roman"/>
                <w:sz w:val="24"/>
                <w:szCs w:val="24"/>
              </w:rPr>
              <w:t xml:space="preserve">, </w:t>
            </w:r>
            <w:r w:rsidRPr="00752E26">
              <w:rPr>
                <w:rFonts w:ascii="Times New Roman" w:hAnsi="Times New Roman" w:cs="Times New Roman"/>
                <w:sz w:val="24"/>
                <w:szCs w:val="24"/>
              </w:rPr>
              <w:t xml:space="preserve">donde se </w:t>
            </w:r>
            <w:r w:rsidR="00DC0466" w:rsidRPr="00752E26">
              <w:rPr>
                <w:rFonts w:ascii="Times New Roman" w:hAnsi="Times New Roman" w:cs="Times New Roman"/>
                <w:sz w:val="24"/>
                <w:szCs w:val="24"/>
              </w:rPr>
              <w:t>proyecta</w:t>
            </w:r>
            <w:r w:rsidRPr="00752E26">
              <w:rPr>
                <w:rFonts w:ascii="Times New Roman" w:hAnsi="Times New Roman" w:cs="Times New Roman"/>
                <w:sz w:val="24"/>
                <w:szCs w:val="24"/>
              </w:rPr>
              <w:t xml:space="preserve"> </w:t>
            </w:r>
            <w:r w:rsidR="001C5CA8" w:rsidRPr="00752E26">
              <w:rPr>
                <w:rFonts w:ascii="Times New Roman" w:hAnsi="Times New Roman" w:cs="Times New Roman"/>
                <w:sz w:val="24"/>
                <w:szCs w:val="24"/>
              </w:rPr>
              <w:t xml:space="preserve">la manipulación intencional de una acción para analizar sus posibles </w:t>
            </w:r>
            <w:r w:rsidR="007A7AE4" w:rsidRPr="00752E26">
              <w:rPr>
                <w:rFonts w:ascii="Times New Roman" w:hAnsi="Times New Roman" w:cs="Times New Roman"/>
                <w:sz w:val="24"/>
                <w:szCs w:val="24"/>
              </w:rPr>
              <w:t>resultados</w:t>
            </w:r>
            <w:r w:rsidR="00717745" w:rsidRPr="00752E26">
              <w:rPr>
                <w:rFonts w:ascii="Times New Roman" w:hAnsi="Times New Roman" w:cs="Times New Roman"/>
                <w:sz w:val="24"/>
                <w:szCs w:val="24"/>
              </w:rPr>
              <w:t xml:space="preserve"> (Creswell y Piano, 2007)</w:t>
            </w:r>
            <w:r w:rsidR="007A7AE4" w:rsidRPr="00752E26">
              <w:rPr>
                <w:rFonts w:ascii="Times New Roman" w:hAnsi="Times New Roman" w:cs="Times New Roman"/>
                <w:sz w:val="24"/>
                <w:szCs w:val="24"/>
              </w:rPr>
              <w:t>.</w:t>
            </w:r>
            <w:r w:rsidRPr="00752E26">
              <w:rPr>
                <w:rFonts w:ascii="Times New Roman" w:hAnsi="Times New Roman" w:cs="Times New Roman"/>
                <w:sz w:val="24"/>
                <w:szCs w:val="24"/>
              </w:rPr>
              <w:t xml:space="preserve"> En este tipo de investigación se pretende </w:t>
            </w:r>
            <w:r w:rsidR="00DC0466" w:rsidRPr="00752E26">
              <w:rPr>
                <w:rFonts w:ascii="Times New Roman" w:hAnsi="Times New Roman" w:cs="Times New Roman"/>
                <w:sz w:val="24"/>
                <w:szCs w:val="24"/>
              </w:rPr>
              <w:t xml:space="preserve">aplicar un estímulo </w:t>
            </w:r>
            <w:r w:rsidRPr="00752E26">
              <w:rPr>
                <w:rFonts w:ascii="Times New Roman" w:hAnsi="Times New Roman" w:cs="Times New Roman"/>
                <w:sz w:val="24"/>
                <w:szCs w:val="24"/>
              </w:rPr>
              <w:t>a un grupo de estudiante</w:t>
            </w:r>
            <w:r w:rsidR="00832856" w:rsidRPr="00752E26">
              <w:rPr>
                <w:rFonts w:ascii="Times New Roman" w:hAnsi="Times New Roman" w:cs="Times New Roman"/>
                <w:sz w:val="24"/>
                <w:szCs w:val="24"/>
              </w:rPr>
              <w:t>s de la Facultad de Ciencias y T</w:t>
            </w:r>
            <w:r w:rsidRPr="00752E26">
              <w:rPr>
                <w:rFonts w:ascii="Times New Roman" w:hAnsi="Times New Roman" w:cs="Times New Roman"/>
                <w:sz w:val="24"/>
                <w:szCs w:val="24"/>
              </w:rPr>
              <w:t xml:space="preserve">ecnologías, desde la manipulación de la variable de </w:t>
            </w:r>
            <w:r w:rsidRPr="00752E26">
              <w:rPr>
                <w:rFonts w:ascii="Times New Roman" w:eastAsia="Times New Roman" w:hAnsi="Times New Roman" w:cs="Times New Roman"/>
                <w:color w:val="222222"/>
                <w:sz w:val="24"/>
                <w:szCs w:val="24"/>
                <w:lang w:eastAsia="es-CO"/>
              </w:rPr>
              <w:t>neurodidáctica como estrategia de enseñanza y aprendizaje</w:t>
            </w:r>
            <w:r w:rsidR="00832856" w:rsidRPr="00752E26">
              <w:rPr>
                <w:rFonts w:ascii="Times New Roman" w:eastAsia="Times New Roman" w:hAnsi="Times New Roman" w:cs="Times New Roman"/>
                <w:color w:val="222222"/>
                <w:sz w:val="24"/>
                <w:szCs w:val="24"/>
                <w:lang w:eastAsia="es-CO"/>
              </w:rPr>
              <w:t xml:space="preserve"> para el fortalecimiento del pensamiento lógico matemático</w:t>
            </w:r>
            <w:r w:rsidR="007A7AE4" w:rsidRPr="00752E26">
              <w:rPr>
                <w:rFonts w:ascii="Times New Roman" w:eastAsia="Times New Roman" w:hAnsi="Times New Roman" w:cs="Times New Roman"/>
                <w:b/>
                <w:color w:val="222222"/>
                <w:sz w:val="24"/>
                <w:szCs w:val="24"/>
                <w:lang w:eastAsia="es-CO"/>
              </w:rPr>
              <w:t xml:space="preserve">. </w:t>
            </w:r>
            <w:r w:rsidR="001C5CA8" w:rsidRPr="00752E26">
              <w:rPr>
                <w:rFonts w:ascii="Times New Roman" w:hAnsi="Times New Roman" w:cs="Times New Roman"/>
                <w:color w:val="000000"/>
                <w:sz w:val="24"/>
                <w:szCs w:val="24"/>
              </w:rPr>
              <w:t xml:space="preserve">Para el desarrollo de la presente investigación, se han definido las siguientes variables que permiten realizar el seguimiento a los procesos de fortalecimiento </w:t>
            </w:r>
            <w:r w:rsidR="007A7AE4" w:rsidRPr="00752E26">
              <w:rPr>
                <w:rFonts w:ascii="Times New Roman" w:hAnsi="Times New Roman" w:cs="Times New Roman"/>
                <w:sz w:val="24"/>
                <w:szCs w:val="24"/>
              </w:rPr>
              <w:t xml:space="preserve">de </w:t>
            </w:r>
            <w:r w:rsidR="007A7AE4" w:rsidRPr="00752E26">
              <w:rPr>
                <w:rFonts w:ascii="Times New Roman" w:eastAsia="Times New Roman" w:hAnsi="Times New Roman" w:cs="Times New Roman"/>
                <w:color w:val="222222"/>
                <w:sz w:val="24"/>
                <w:szCs w:val="24"/>
                <w:lang w:eastAsia="es-CO"/>
              </w:rPr>
              <w:t>neurodidáctica</w:t>
            </w:r>
            <w:r w:rsidR="00717745" w:rsidRPr="00752E26">
              <w:rPr>
                <w:rFonts w:ascii="Times New Roman" w:hAnsi="Times New Roman" w:cs="Times New Roman"/>
                <w:color w:val="000000"/>
                <w:sz w:val="24"/>
                <w:szCs w:val="24"/>
              </w:rPr>
              <w:t xml:space="preserve">. A continuación se formulan </w:t>
            </w:r>
            <w:r w:rsidR="001C5CA8" w:rsidRPr="00752E26">
              <w:rPr>
                <w:rFonts w:ascii="Times New Roman" w:hAnsi="Times New Roman" w:cs="Times New Roman"/>
                <w:color w:val="000000"/>
                <w:sz w:val="24"/>
                <w:szCs w:val="24"/>
              </w:rPr>
              <w:t>las variables dependiente e independiente que</w:t>
            </w:r>
            <w:r w:rsidR="00717745" w:rsidRPr="00752E26">
              <w:rPr>
                <w:rFonts w:ascii="Times New Roman" w:hAnsi="Times New Roman" w:cs="Times New Roman"/>
                <w:color w:val="000000"/>
                <w:sz w:val="24"/>
                <w:szCs w:val="24"/>
              </w:rPr>
              <w:t xml:space="preserve"> serán intervenidas en la</w:t>
            </w:r>
            <w:r w:rsidR="001C5CA8" w:rsidRPr="00752E26">
              <w:rPr>
                <w:rFonts w:ascii="Times New Roman" w:hAnsi="Times New Roman" w:cs="Times New Roman"/>
                <w:color w:val="000000"/>
                <w:sz w:val="24"/>
                <w:szCs w:val="24"/>
              </w:rPr>
              <w:t xml:space="preserve"> investigación: </w:t>
            </w:r>
            <w:r w:rsidR="00832856" w:rsidRPr="00752E26">
              <w:rPr>
                <w:rFonts w:ascii="Times New Roman" w:hAnsi="Times New Roman" w:cs="Times New Roman"/>
                <w:color w:val="000000"/>
                <w:sz w:val="24"/>
                <w:szCs w:val="24"/>
              </w:rPr>
              <w:t xml:space="preserve">(a) </w:t>
            </w:r>
            <w:r w:rsidR="001C5CA8" w:rsidRPr="00752E26">
              <w:rPr>
                <w:rFonts w:ascii="Times New Roman" w:hAnsi="Times New Roman" w:cs="Times New Roman"/>
                <w:b/>
                <w:bCs/>
                <w:color w:val="000000"/>
                <w:sz w:val="24"/>
                <w:szCs w:val="24"/>
              </w:rPr>
              <w:t xml:space="preserve">Variable dependiente: </w:t>
            </w:r>
            <w:r w:rsidR="001C5CA8" w:rsidRPr="00752E26">
              <w:rPr>
                <w:rFonts w:ascii="Times New Roman" w:hAnsi="Times New Roman" w:cs="Times New Roman"/>
                <w:color w:val="000000"/>
                <w:sz w:val="24"/>
                <w:szCs w:val="24"/>
              </w:rPr>
              <w:t xml:space="preserve">Fortalecimiento </w:t>
            </w:r>
            <w:r w:rsidR="009A7DE6" w:rsidRPr="00752E26">
              <w:rPr>
                <w:rFonts w:ascii="Times New Roman" w:hAnsi="Times New Roman" w:cs="Times New Roman"/>
                <w:color w:val="000000"/>
                <w:sz w:val="24"/>
                <w:szCs w:val="24"/>
              </w:rPr>
              <w:t>de</w:t>
            </w:r>
            <w:r w:rsidR="00832856" w:rsidRPr="00752E26">
              <w:rPr>
                <w:rFonts w:ascii="Times New Roman" w:hAnsi="Times New Roman" w:cs="Times New Roman"/>
                <w:color w:val="000000"/>
                <w:sz w:val="24"/>
                <w:szCs w:val="24"/>
              </w:rPr>
              <w:t xml:space="preserve">l pensamiento lógico matemático (b) </w:t>
            </w:r>
            <w:r w:rsidR="001C5CA8" w:rsidRPr="00752E26">
              <w:rPr>
                <w:rFonts w:ascii="Times New Roman" w:hAnsi="Times New Roman" w:cs="Times New Roman"/>
                <w:b/>
                <w:bCs/>
                <w:sz w:val="24"/>
                <w:szCs w:val="24"/>
              </w:rPr>
              <w:t xml:space="preserve">Variable Independiente: </w:t>
            </w:r>
            <w:r w:rsidR="004049FB" w:rsidRPr="00752E26">
              <w:rPr>
                <w:rFonts w:ascii="Times New Roman" w:hAnsi="Times New Roman" w:cs="Times New Roman"/>
                <w:bCs/>
                <w:sz w:val="24"/>
                <w:szCs w:val="24"/>
              </w:rPr>
              <w:t>incorporación de la</w:t>
            </w:r>
            <w:r w:rsidR="004049FB" w:rsidRPr="00752E26">
              <w:rPr>
                <w:rFonts w:ascii="Times New Roman" w:hAnsi="Times New Roman" w:cs="Times New Roman"/>
                <w:b/>
                <w:bCs/>
                <w:sz w:val="24"/>
                <w:szCs w:val="24"/>
              </w:rPr>
              <w:t xml:space="preserve"> </w:t>
            </w:r>
            <w:r w:rsidR="009A7DE6" w:rsidRPr="00752E26">
              <w:rPr>
                <w:rFonts w:ascii="Times New Roman" w:eastAsia="Times New Roman" w:hAnsi="Times New Roman" w:cs="Times New Roman"/>
                <w:color w:val="222222"/>
                <w:sz w:val="24"/>
                <w:szCs w:val="24"/>
                <w:lang w:eastAsia="es-CO"/>
              </w:rPr>
              <w:t>neurodidáctica como estrategia de enseñanza y aprendizaje</w:t>
            </w:r>
            <w:r w:rsidR="004049FB" w:rsidRPr="00752E26">
              <w:rPr>
                <w:rFonts w:ascii="Times New Roman" w:eastAsia="Times New Roman" w:hAnsi="Times New Roman" w:cs="Times New Roman"/>
                <w:color w:val="222222"/>
                <w:sz w:val="24"/>
                <w:szCs w:val="24"/>
                <w:lang w:eastAsia="es-CO"/>
              </w:rPr>
              <w:t xml:space="preserve"> en AVA. </w:t>
            </w:r>
            <w:r w:rsidR="009A7DE6" w:rsidRPr="00752E26">
              <w:rPr>
                <w:rFonts w:ascii="Times New Roman" w:hAnsi="Times New Roman" w:cs="Times New Roman"/>
                <w:b/>
                <w:bCs/>
                <w:color w:val="000000"/>
                <w:sz w:val="24"/>
                <w:szCs w:val="24"/>
              </w:rPr>
              <w:t>Hipótesis</w:t>
            </w:r>
            <w:r w:rsidR="001C5CA8" w:rsidRPr="00752E26">
              <w:rPr>
                <w:rFonts w:ascii="Times New Roman" w:hAnsi="Times New Roman" w:cs="Times New Roman"/>
                <w:b/>
                <w:bCs/>
                <w:color w:val="000000"/>
                <w:sz w:val="24"/>
                <w:szCs w:val="24"/>
              </w:rPr>
              <w:t xml:space="preserve"> </w:t>
            </w:r>
            <w:r w:rsidR="00A24422" w:rsidRPr="00752E26">
              <w:rPr>
                <w:rFonts w:ascii="Times New Roman" w:hAnsi="Times New Roman" w:cs="Times New Roman"/>
                <w:b/>
                <w:bCs/>
                <w:color w:val="000000"/>
                <w:sz w:val="24"/>
                <w:szCs w:val="24"/>
              </w:rPr>
              <w:t>Operativa</w:t>
            </w:r>
            <w:r w:rsidR="004049FB" w:rsidRPr="00752E26">
              <w:rPr>
                <w:rFonts w:ascii="Times New Roman" w:hAnsi="Times New Roman" w:cs="Times New Roman"/>
                <w:b/>
                <w:bCs/>
                <w:color w:val="000000"/>
                <w:sz w:val="24"/>
                <w:szCs w:val="24"/>
              </w:rPr>
              <w:t xml:space="preserve">: </w:t>
            </w:r>
            <w:r w:rsidR="001C5CA8" w:rsidRPr="00752E26">
              <w:rPr>
                <w:rFonts w:ascii="Times New Roman" w:hAnsi="Times New Roman" w:cs="Times New Roman"/>
                <w:color w:val="000000"/>
                <w:sz w:val="24"/>
                <w:szCs w:val="24"/>
              </w:rPr>
              <w:t xml:space="preserve">se presenta la formulación de la siguiente hipótesis: </w:t>
            </w:r>
            <w:r w:rsidR="00717745" w:rsidRPr="00752E26">
              <w:rPr>
                <w:rFonts w:ascii="Times New Roman" w:eastAsia="Times New Roman" w:hAnsi="Times New Roman" w:cs="Times New Roman"/>
                <w:color w:val="222222"/>
                <w:sz w:val="24"/>
                <w:szCs w:val="24"/>
                <w:lang w:eastAsia="es-CO"/>
              </w:rPr>
              <w:t xml:space="preserve">La incorporación de estrategias para la enseñanza y el aprendizaje desde la neurodidáctica </w:t>
            </w:r>
            <w:r w:rsidR="009A7DE6" w:rsidRPr="00752E26">
              <w:rPr>
                <w:rFonts w:ascii="Times New Roman" w:hAnsi="Times New Roman" w:cs="Times New Roman"/>
                <w:color w:val="000000"/>
                <w:sz w:val="24"/>
                <w:szCs w:val="24"/>
              </w:rPr>
              <w:t>favorece</w:t>
            </w:r>
            <w:r w:rsidR="00717745" w:rsidRPr="00752E26">
              <w:rPr>
                <w:rFonts w:ascii="Times New Roman" w:hAnsi="Times New Roman" w:cs="Times New Roman"/>
                <w:color w:val="000000"/>
                <w:sz w:val="24"/>
                <w:szCs w:val="24"/>
              </w:rPr>
              <w:t xml:space="preserve">n </w:t>
            </w:r>
            <w:r w:rsidR="009A7DE6" w:rsidRPr="00752E26">
              <w:rPr>
                <w:rFonts w:ascii="Times New Roman" w:hAnsi="Times New Roman" w:cs="Times New Roman"/>
                <w:color w:val="000000"/>
                <w:sz w:val="24"/>
                <w:szCs w:val="24"/>
              </w:rPr>
              <w:t>el desarroll</w:t>
            </w:r>
            <w:r w:rsidR="00DC0466" w:rsidRPr="00752E26">
              <w:rPr>
                <w:rFonts w:ascii="Times New Roman" w:hAnsi="Times New Roman" w:cs="Times New Roman"/>
                <w:color w:val="000000"/>
                <w:sz w:val="24"/>
                <w:szCs w:val="24"/>
              </w:rPr>
              <w:t>o del pensamiento matemático en AVA</w:t>
            </w:r>
            <w:r w:rsidR="004049FB" w:rsidRPr="00752E26">
              <w:rPr>
                <w:rFonts w:ascii="Times New Roman" w:hAnsi="Times New Roman" w:cs="Times New Roman"/>
                <w:color w:val="000000"/>
                <w:sz w:val="24"/>
                <w:szCs w:val="24"/>
              </w:rPr>
              <w:t xml:space="preserve">. Para ampliar sobre la </w:t>
            </w:r>
            <w:proofErr w:type="spellStart"/>
            <w:r w:rsidR="004049FB" w:rsidRPr="00752E26">
              <w:rPr>
                <w:rFonts w:ascii="Times New Roman" w:hAnsi="Times New Roman" w:cs="Times New Roman"/>
                <w:color w:val="000000"/>
                <w:sz w:val="24"/>
                <w:szCs w:val="24"/>
              </w:rPr>
              <w:t>operacionalización</w:t>
            </w:r>
            <w:proofErr w:type="spellEnd"/>
            <w:r w:rsidR="004049FB" w:rsidRPr="00752E26">
              <w:rPr>
                <w:rFonts w:ascii="Times New Roman" w:hAnsi="Times New Roman" w:cs="Times New Roman"/>
                <w:color w:val="000000"/>
                <w:sz w:val="24"/>
                <w:szCs w:val="24"/>
              </w:rPr>
              <w:t xml:space="preserve"> de las variables ( ver  en anexos ) Tabla 1</w:t>
            </w:r>
          </w:p>
          <w:p w:rsidR="009A7DE6" w:rsidRPr="00752E26" w:rsidRDefault="009A7DE6" w:rsidP="007D688F">
            <w:pPr>
              <w:autoSpaceDE w:val="0"/>
              <w:autoSpaceDN w:val="0"/>
              <w:adjustRightInd w:val="0"/>
              <w:spacing w:after="0" w:line="276" w:lineRule="auto"/>
              <w:rPr>
                <w:rFonts w:ascii="Times New Roman" w:hAnsi="Times New Roman" w:cs="Times New Roman"/>
                <w:b/>
                <w:color w:val="000000"/>
                <w:sz w:val="24"/>
                <w:szCs w:val="24"/>
              </w:rPr>
            </w:pPr>
          </w:p>
          <w:p w:rsidR="00A24422" w:rsidRPr="00752E26" w:rsidRDefault="00DE0881" w:rsidP="007D688F">
            <w:pPr>
              <w:autoSpaceDE w:val="0"/>
              <w:autoSpaceDN w:val="0"/>
              <w:adjustRightInd w:val="0"/>
              <w:spacing w:after="0" w:line="276" w:lineRule="auto"/>
              <w:rPr>
                <w:rFonts w:ascii="Times New Roman" w:hAnsi="Times New Roman" w:cs="Times New Roman"/>
                <w:b/>
                <w:color w:val="000000"/>
                <w:sz w:val="24"/>
                <w:szCs w:val="24"/>
              </w:rPr>
            </w:pPr>
            <w:r w:rsidRPr="00752E26">
              <w:rPr>
                <w:rFonts w:ascii="Times New Roman" w:hAnsi="Times New Roman" w:cs="Times New Roman"/>
                <w:b/>
                <w:color w:val="000000"/>
                <w:sz w:val="24"/>
                <w:szCs w:val="24"/>
              </w:rPr>
              <w:lastRenderedPageBreak/>
              <w:t>Diseño del estudio</w:t>
            </w:r>
            <w:r w:rsidR="00832856" w:rsidRPr="00752E26">
              <w:rPr>
                <w:rFonts w:ascii="Times New Roman" w:hAnsi="Times New Roman" w:cs="Times New Roman"/>
                <w:b/>
                <w:color w:val="000000"/>
                <w:sz w:val="24"/>
                <w:szCs w:val="24"/>
              </w:rPr>
              <w:t xml:space="preserve"> desde el enfoque cuantitativo</w:t>
            </w:r>
          </w:p>
          <w:p w:rsidR="00A24422" w:rsidRPr="00752E26" w:rsidRDefault="00A24422" w:rsidP="007D688F">
            <w:pPr>
              <w:autoSpaceDE w:val="0"/>
              <w:autoSpaceDN w:val="0"/>
              <w:adjustRightInd w:val="0"/>
              <w:spacing w:after="0" w:line="276" w:lineRule="auto"/>
              <w:rPr>
                <w:rFonts w:ascii="Times New Roman" w:hAnsi="Times New Roman" w:cs="Times New Roman"/>
                <w:color w:val="000000"/>
                <w:sz w:val="24"/>
                <w:szCs w:val="24"/>
              </w:rPr>
            </w:pPr>
            <w:r w:rsidRPr="00752E26">
              <w:rPr>
                <w:rFonts w:ascii="Times New Roman" w:hAnsi="Times New Roman" w:cs="Times New Roman"/>
                <w:color w:val="000000"/>
                <w:sz w:val="24"/>
                <w:szCs w:val="24"/>
              </w:rPr>
              <w:t>Teniendo en cuenta que</w:t>
            </w:r>
            <w:r w:rsidR="00DE0881" w:rsidRPr="00752E26">
              <w:rPr>
                <w:rFonts w:ascii="Times New Roman" w:hAnsi="Times New Roman" w:cs="Times New Roman"/>
                <w:color w:val="000000"/>
                <w:sz w:val="24"/>
                <w:szCs w:val="24"/>
              </w:rPr>
              <w:t xml:space="preserve"> se abordó </w:t>
            </w:r>
            <w:r w:rsidRPr="00752E26">
              <w:rPr>
                <w:rFonts w:ascii="Times New Roman" w:hAnsi="Times New Roman" w:cs="Times New Roman"/>
                <w:color w:val="000000"/>
                <w:sz w:val="24"/>
                <w:szCs w:val="24"/>
              </w:rPr>
              <w:t xml:space="preserve">el diseño </w:t>
            </w:r>
            <w:r w:rsidR="00DE0881" w:rsidRPr="00752E26">
              <w:rPr>
                <w:rFonts w:ascii="Times New Roman" w:hAnsi="Times New Roman" w:cs="Times New Roman"/>
                <w:color w:val="000000"/>
                <w:sz w:val="24"/>
                <w:szCs w:val="24"/>
              </w:rPr>
              <w:t xml:space="preserve">pre </w:t>
            </w:r>
            <w:r w:rsidRPr="00752E26">
              <w:rPr>
                <w:rFonts w:ascii="Times New Roman" w:hAnsi="Times New Roman" w:cs="Times New Roman"/>
                <w:color w:val="000000"/>
                <w:sz w:val="24"/>
                <w:szCs w:val="24"/>
              </w:rPr>
              <w:t>experimental con p</w:t>
            </w:r>
            <w:r w:rsidR="00DE0881" w:rsidRPr="00752E26">
              <w:rPr>
                <w:rFonts w:ascii="Times New Roman" w:hAnsi="Times New Roman" w:cs="Times New Roman"/>
                <w:color w:val="000000"/>
                <w:sz w:val="24"/>
                <w:szCs w:val="24"/>
              </w:rPr>
              <w:t>reprueba y posprueba a un grupo, se adopta lo propuesto por (Campbell y Stanley, 2005)</w:t>
            </w:r>
          </w:p>
          <w:tbl>
            <w:tblPr>
              <w:tblStyle w:val="Tablaconcuadrcula"/>
              <w:tblW w:w="0" w:type="auto"/>
              <w:jc w:val="center"/>
              <w:tblLook w:val="04A0" w:firstRow="1" w:lastRow="0" w:firstColumn="1" w:lastColumn="0" w:noHBand="0" w:noVBand="1"/>
            </w:tblPr>
            <w:tblGrid>
              <w:gridCol w:w="826"/>
              <w:gridCol w:w="992"/>
              <w:gridCol w:w="567"/>
              <w:gridCol w:w="851"/>
            </w:tblGrid>
            <w:tr w:rsidR="00A24422" w:rsidRPr="00752E26" w:rsidTr="00A24422">
              <w:trPr>
                <w:jc w:val="center"/>
              </w:trPr>
              <w:tc>
                <w:tcPr>
                  <w:tcW w:w="826" w:type="dxa"/>
                </w:tcPr>
                <w:p w:rsidR="00A24422" w:rsidRPr="00752E26" w:rsidRDefault="00A24422" w:rsidP="00B63AEC">
                  <w:pPr>
                    <w:autoSpaceDE w:val="0"/>
                    <w:autoSpaceDN w:val="0"/>
                    <w:adjustRightInd w:val="0"/>
                    <w:spacing w:line="276" w:lineRule="auto"/>
                    <w:jc w:val="center"/>
                    <w:rPr>
                      <w:rFonts w:ascii="Times New Roman" w:hAnsi="Times New Roman" w:cs="Times New Roman"/>
                      <w:color w:val="000000"/>
                      <w:sz w:val="24"/>
                      <w:szCs w:val="24"/>
                    </w:rPr>
                  </w:pPr>
                  <w:r w:rsidRPr="00752E26">
                    <w:rPr>
                      <w:rFonts w:ascii="Times New Roman" w:hAnsi="Times New Roman" w:cs="Times New Roman"/>
                      <w:color w:val="000000"/>
                      <w:sz w:val="24"/>
                      <w:szCs w:val="24"/>
                    </w:rPr>
                    <w:t>G</w:t>
                  </w:r>
                </w:p>
              </w:tc>
              <w:tc>
                <w:tcPr>
                  <w:tcW w:w="992" w:type="dxa"/>
                </w:tcPr>
                <w:p w:rsidR="00A24422" w:rsidRPr="00752E26" w:rsidRDefault="00B63AEC" w:rsidP="00B63AEC">
                  <w:pPr>
                    <w:autoSpaceDE w:val="0"/>
                    <w:autoSpaceDN w:val="0"/>
                    <w:adjustRightInd w:val="0"/>
                    <w:spacing w:line="276" w:lineRule="auto"/>
                    <w:jc w:val="center"/>
                    <w:rPr>
                      <w:rFonts w:ascii="Times New Roman" w:hAnsi="Times New Roman" w:cs="Times New Roman"/>
                      <w:color w:val="000000"/>
                      <w:sz w:val="24"/>
                      <w:szCs w:val="24"/>
                    </w:rPr>
                  </w:pPr>
                  <w:r w:rsidRPr="00752E26">
                    <w:rPr>
                      <w:rFonts w:ascii="Times New Roman" w:hAnsi="Times New Roman" w:cs="Times New Roman"/>
                      <w:color w:val="000000"/>
                      <w:sz w:val="24"/>
                      <w:szCs w:val="24"/>
                    </w:rPr>
                    <w:t>0</w:t>
                  </w:r>
                  <w:r w:rsidRPr="00752E26">
                    <w:rPr>
                      <w:rFonts w:ascii="Times New Roman" w:hAnsi="Times New Roman" w:cs="Times New Roman"/>
                      <w:color w:val="000000"/>
                      <w:sz w:val="24"/>
                      <w:szCs w:val="24"/>
                      <w:vertAlign w:val="subscript"/>
                    </w:rPr>
                    <w:t>1</w:t>
                  </w:r>
                </w:p>
              </w:tc>
              <w:tc>
                <w:tcPr>
                  <w:tcW w:w="567" w:type="dxa"/>
                </w:tcPr>
                <w:p w:rsidR="00A24422" w:rsidRPr="00752E26" w:rsidRDefault="00B63AEC" w:rsidP="00B63AEC">
                  <w:pPr>
                    <w:autoSpaceDE w:val="0"/>
                    <w:autoSpaceDN w:val="0"/>
                    <w:adjustRightInd w:val="0"/>
                    <w:spacing w:line="276" w:lineRule="auto"/>
                    <w:jc w:val="center"/>
                    <w:rPr>
                      <w:rFonts w:ascii="Times New Roman" w:hAnsi="Times New Roman" w:cs="Times New Roman"/>
                      <w:color w:val="000000"/>
                      <w:sz w:val="24"/>
                      <w:szCs w:val="24"/>
                    </w:rPr>
                  </w:pPr>
                  <w:r w:rsidRPr="00752E26">
                    <w:rPr>
                      <w:rFonts w:ascii="Times New Roman" w:hAnsi="Times New Roman" w:cs="Times New Roman"/>
                      <w:color w:val="000000"/>
                      <w:sz w:val="24"/>
                      <w:szCs w:val="24"/>
                    </w:rPr>
                    <w:t>X</w:t>
                  </w:r>
                </w:p>
              </w:tc>
              <w:tc>
                <w:tcPr>
                  <w:tcW w:w="851" w:type="dxa"/>
                </w:tcPr>
                <w:p w:rsidR="00A24422" w:rsidRPr="00752E26" w:rsidRDefault="00B63AEC" w:rsidP="00B63AEC">
                  <w:pPr>
                    <w:autoSpaceDE w:val="0"/>
                    <w:autoSpaceDN w:val="0"/>
                    <w:adjustRightInd w:val="0"/>
                    <w:spacing w:line="276" w:lineRule="auto"/>
                    <w:jc w:val="center"/>
                    <w:rPr>
                      <w:rFonts w:ascii="Times New Roman" w:hAnsi="Times New Roman" w:cs="Times New Roman"/>
                      <w:color w:val="000000"/>
                      <w:sz w:val="24"/>
                      <w:szCs w:val="24"/>
                    </w:rPr>
                  </w:pPr>
                  <w:r w:rsidRPr="00752E26">
                    <w:rPr>
                      <w:rFonts w:ascii="Times New Roman" w:hAnsi="Times New Roman" w:cs="Times New Roman"/>
                      <w:color w:val="000000"/>
                      <w:sz w:val="24"/>
                      <w:szCs w:val="24"/>
                    </w:rPr>
                    <w:t>0</w:t>
                  </w:r>
                  <w:r w:rsidRPr="00752E26">
                    <w:rPr>
                      <w:rFonts w:ascii="Times New Roman" w:hAnsi="Times New Roman" w:cs="Times New Roman"/>
                      <w:color w:val="000000"/>
                      <w:sz w:val="24"/>
                      <w:szCs w:val="24"/>
                      <w:vertAlign w:val="subscript"/>
                    </w:rPr>
                    <w:t>2</w:t>
                  </w:r>
                </w:p>
              </w:tc>
            </w:tr>
          </w:tbl>
          <w:p w:rsidR="00A24422" w:rsidRPr="00752E26" w:rsidRDefault="00B63AEC" w:rsidP="007D688F">
            <w:pPr>
              <w:autoSpaceDE w:val="0"/>
              <w:autoSpaceDN w:val="0"/>
              <w:adjustRightInd w:val="0"/>
              <w:spacing w:after="0" w:line="276" w:lineRule="auto"/>
              <w:rPr>
                <w:rFonts w:ascii="Times New Roman" w:hAnsi="Times New Roman" w:cs="Times New Roman"/>
                <w:color w:val="000000"/>
                <w:sz w:val="24"/>
                <w:szCs w:val="24"/>
              </w:rPr>
            </w:pPr>
            <w:r w:rsidRPr="00752E26">
              <w:rPr>
                <w:rFonts w:ascii="Times New Roman" w:hAnsi="Times New Roman" w:cs="Times New Roman"/>
                <w:color w:val="000000"/>
                <w:sz w:val="24"/>
                <w:szCs w:val="24"/>
              </w:rPr>
              <w:t>Donde:</w:t>
            </w:r>
          </w:p>
          <w:p w:rsidR="00B63AEC" w:rsidRPr="00752E26" w:rsidRDefault="00B63AEC" w:rsidP="007D688F">
            <w:pPr>
              <w:autoSpaceDE w:val="0"/>
              <w:autoSpaceDN w:val="0"/>
              <w:adjustRightInd w:val="0"/>
              <w:spacing w:after="0" w:line="276" w:lineRule="auto"/>
              <w:rPr>
                <w:rFonts w:ascii="Times New Roman" w:hAnsi="Times New Roman" w:cs="Times New Roman"/>
                <w:color w:val="000000"/>
                <w:sz w:val="24"/>
                <w:szCs w:val="24"/>
              </w:rPr>
            </w:pPr>
            <w:r w:rsidRPr="00752E26">
              <w:rPr>
                <w:rFonts w:ascii="Times New Roman" w:hAnsi="Times New Roman" w:cs="Times New Roman"/>
                <w:b/>
                <w:color w:val="000000"/>
                <w:sz w:val="24"/>
                <w:szCs w:val="24"/>
              </w:rPr>
              <w:t>G:</w:t>
            </w:r>
            <w:r w:rsidRPr="00752E26">
              <w:rPr>
                <w:rFonts w:ascii="Times New Roman" w:hAnsi="Times New Roman" w:cs="Times New Roman"/>
                <w:color w:val="000000"/>
                <w:sz w:val="24"/>
                <w:szCs w:val="24"/>
              </w:rPr>
              <w:t xml:space="preserve"> Muestra identificada de la población objeto de estudio</w:t>
            </w:r>
          </w:p>
          <w:p w:rsidR="00B63AEC" w:rsidRPr="00752E26" w:rsidRDefault="00B63AEC" w:rsidP="007D688F">
            <w:pPr>
              <w:autoSpaceDE w:val="0"/>
              <w:autoSpaceDN w:val="0"/>
              <w:adjustRightInd w:val="0"/>
              <w:spacing w:after="0" w:line="276" w:lineRule="auto"/>
              <w:rPr>
                <w:rFonts w:ascii="Times New Roman" w:hAnsi="Times New Roman" w:cs="Times New Roman"/>
                <w:i/>
                <w:color w:val="000000"/>
                <w:sz w:val="24"/>
                <w:szCs w:val="24"/>
              </w:rPr>
            </w:pPr>
            <w:r w:rsidRPr="00752E26">
              <w:rPr>
                <w:rFonts w:ascii="Times New Roman" w:hAnsi="Times New Roman" w:cs="Times New Roman"/>
                <w:b/>
                <w:color w:val="000000"/>
                <w:sz w:val="24"/>
                <w:szCs w:val="24"/>
              </w:rPr>
              <w:t>0</w:t>
            </w:r>
            <w:r w:rsidRPr="00752E26">
              <w:rPr>
                <w:rFonts w:ascii="Times New Roman" w:hAnsi="Times New Roman" w:cs="Times New Roman"/>
                <w:b/>
                <w:color w:val="000000"/>
                <w:sz w:val="24"/>
                <w:szCs w:val="24"/>
                <w:vertAlign w:val="subscript"/>
              </w:rPr>
              <w:t>1</w:t>
            </w:r>
            <w:r w:rsidRPr="00752E26">
              <w:rPr>
                <w:rFonts w:ascii="Times New Roman" w:hAnsi="Times New Roman" w:cs="Times New Roman"/>
                <w:b/>
                <w:color w:val="000000"/>
                <w:sz w:val="24"/>
                <w:szCs w:val="24"/>
              </w:rPr>
              <w:t>:</w:t>
            </w:r>
            <w:r w:rsidRPr="00752E26">
              <w:rPr>
                <w:rFonts w:ascii="Times New Roman" w:hAnsi="Times New Roman" w:cs="Times New Roman"/>
                <w:color w:val="000000"/>
                <w:sz w:val="24"/>
                <w:szCs w:val="24"/>
              </w:rPr>
              <w:t xml:space="preserve"> Medición inicial mediante la aplicación del </w:t>
            </w:r>
            <w:r w:rsidR="00DE0881" w:rsidRPr="00752E26">
              <w:rPr>
                <w:rFonts w:ascii="Times New Roman" w:hAnsi="Times New Roman" w:cs="Times New Roman"/>
                <w:i/>
                <w:color w:val="000000"/>
                <w:sz w:val="24"/>
                <w:szCs w:val="24"/>
              </w:rPr>
              <w:t>preprueba</w:t>
            </w:r>
            <w:r w:rsidRPr="00752E26">
              <w:rPr>
                <w:rFonts w:ascii="Times New Roman" w:hAnsi="Times New Roman" w:cs="Times New Roman"/>
                <w:color w:val="000000"/>
                <w:sz w:val="24"/>
                <w:szCs w:val="24"/>
              </w:rPr>
              <w:t>, realizada antes de la aplicación del estímulo</w:t>
            </w:r>
          </w:p>
          <w:p w:rsidR="00B63AEC" w:rsidRPr="00752E26" w:rsidRDefault="00B63AEC" w:rsidP="00B63AEC">
            <w:pPr>
              <w:autoSpaceDE w:val="0"/>
              <w:autoSpaceDN w:val="0"/>
              <w:adjustRightInd w:val="0"/>
              <w:spacing w:after="0" w:line="276" w:lineRule="auto"/>
              <w:rPr>
                <w:rFonts w:ascii="Times New Roman" w:hAnsi="Times New Roman" w:cs="Times New Roman"/>
                <w:color w:val="000000"/>
                <w:sz w:val="24"/>
                <w:szCs w:val="24"/>
              </w:rPr>
            </w:pPr>
            <w:r w:rsidRPr="00752E26">
              <w:rPr>
                <w:rFonts w:ascii="Times New Roman" w:hAnsi="Times New Roman" w:cs="Times New Roman"/>
                <w:b/>
                <w:color w:val="000000"/>
                <w:sz w:val="24"/>
                <w:szCs w:val="24"/>
              </w:rPr>
              <w:t>0</w:t>
            </w:r>
            <w:r w:rsidRPr="00752E26">
              <w:rPr>
                <w:rFonts w:ascii="Times New Roman" w:hAnsi="Times New Roman" w:cs="Times New Roman"/>
                <w:b/>
                <w:color w:val="000000"/>
                <w:sz w:val="24"/>
                <w:szCs w:val="24"/>
                <w:vertAlign w:val="subscript"/>
              </w:rPr>
              <w:t>2</w:t>
            </w:r>
            <w:r w:rsidRPr="00752E26">
              <w:rPr>
                <w:rFonts w:ascii="Times New Roman" w:hAnsi="Times New Roman" w:cs="Times New Roman"/>
                <w:b/>
                <w:color w:val="000000"/>
                <w:sz w:val="24"/>
                <w:szCs w:val="24"/>
              </w:rPr>
              <w:t>:</w:t>
            </w:r>
            <w:r w:rsidRPr="00752E26">
              <w:rPr>
                <w:rFonts w:ascii="Times New Roman" w:hAnsi="Times New Roman" w:cs="Times New Roman"/>
                <w:color w:val="000000"/>
                <w:sz w:val="24"/>
                <w:szCs w:val="24"/>
              </w:rPr>
              <w:t xml:space="preserve"> Medición posterior mediante la aplicación del </w:t>
            </w:r>
            <w:r w:rsidR="00DE0881" w:rsidRPr="00752E26">
              <w:rPr>
                <w:rFonts w:ascii="Times New Roman" w:hAnsi="Times New Roman" w:cs="Times New Roman"/>
                <w:i/>
                <w:color w:val="000000"/>
                <w:sz w:val="24"/>
                <w:szCs w:val="24"/>
              </w:rPr>
              <w:t>posprueba</w:t>
            </w:r>
            <w:r w:rsidRPr="00752E26">
              <w:rPr>
                <w:rFonts w:ascii="Times New Roman" w:hAnsi="Times New Roman" w:cs="Times New Roman"/>
                <w:i/>
                <w:color w:val="000000"/>
                <w:sz w:val="24"/>
                <w:szCs w:val="24"/>
              </w:rPr>
              <w:t xml:space="preserve">, </w:t>
            </w:r>
            <w:r w:rsidRPr="00752E26">
              <w:rPr>
                <w:rFonts w:ascii="Times New Roman" w:hAnsi="Times New Roman" w:cs="Times New Roman"/>
                <w:color w:val="000000"/>
                <w:sz w:val="24"/>
                <w:szCs w:val="24"/>
              </w:rPr>
              <w:t>realizada después de la aplicación del estímulo</w:t>
            </w:r>
          </w:p>
          <w:p w:rsidR="00B63AEC" w:rsidRPr="00752E26" w:rsidRDefault="00B63AEC" w:rsidP="00B63AEC">
            <w:pPr>
              <w:autoSpaceDE w:val="0"/>
              <w:autoSpaceDN w:val="0"/>
              <w:adjustRightInd w:val="0"/>
              <w:spacing w:after="0" w:line="276" w:lineRule="auto"/>
              <w:rPr>
                <w:rFonts w:ascii="Times New Roman" w:hAnsi="Times New Roman" w:cs="Times New Roman"/>
                <w:color w:val="000000"/>
                <w:sz w:val="24"/>
                <w:szCs w:val="24"/>
              </w:rPr>
            </w:pPr>
            <w:r w:rsidRPr="00752E26">
              <w:rPr>
                <w:rFonts w:ascii="Times New Roman" w:hAnsi="Times New Roman" w:cs="Times New Roman"/>
                <w:b/>
                <w:color w:val="000000"/>
                <w:sz w:val="24"/>
                <w:szCs w:val="24"/>
              </w:rPr>
              <w:t>X</w:t>
            </w:r>
            <w:r w:rsidRPr="00752E26">
              <w:rPr>
                <w:rFonts w:ascii="Times New Roman" w:hAnsi="Times New Roman" w:cs="Times New Roman"/>
                <w:color w:val="000000"/>
                <w:sz w:val="24"/>
                <w:szCs w:val="24"/>
              </w:rPr>
              <w:t>: estímulo o condición experimental</w:t>
            </w:r>
            <w:r w:rsidR="00DE0881" w:rsidRPr="00752E26">
              <w:rPr>
                <w:rFonts w:ascii="Times New Roman" w:hAnsi="Times New Roman" w:cs="Times New Roman"/>
                <w:color w:val="000000"/>
                <w:sz w:val="24"/>
                <w:szCs w:val="24"/>
              </w:rPr>
              <w:t xml:space="preserve"> (</w:t>
            </w:r>
            <w:r w:rsidR="00DE0881" w:rsidRPr="00752E26">
              <w:rPr>
                <w:rFonts w:ascii="Times New Roman" w:eastAsia="Times New Roman" w:hAnsi="Times New Roman" w:cs="Times New Roman"/>
                <w:color w:val="222222"/>
                <w:sz w:val="24"/>
                <w:szCs w:val="24"/>
                <w:lang w:eastAsia="es-CO"/>
              </w:rPr>
              <w:t>neurodidáctica como estrategia de enseñanza y aprendizaje</w:t>
            </w:r>
            <w:r w:rsidR="00DE0881" w:rsidRPr="00752E26">
              <w:rPr>
                <w:rFonts w:ascii="Times New Roman" w:hAnsi="Times New Roman" w:cs="Times New Roman"/>
                <w:color w:val="000000"/>
                <w:sz w:val="24"/>
                <w:szCs w:val="24"/>
              </w:rPr>
              <w:t>)</w:t>
            </w:r>
          </w:p>
          <w:p w:rsidR="00B63AEC" w:rsidRPr="00752E26" w:rsidRDefault="00B63AEC" w:rsidP="007D688F">
            <w:pPr>
              <w:autoSpaceDE w:val="0"/>
              <w:autoSpaceDN w:val="0"/>
              <w:adjustRightInd w:val="0"/>
              <w:spacing w:after="0" w:line="276" w:lineRule="auto"/>
              <w:rPr>
                <w:rFonts w:ascii="Times New Roman" w:hAnsi="Times New Roman" w:cs="Times New Roman"/>
                <w:color w:val="000000"/>
                <w:sz w:val="24"/>
                <w:szCs w:val="24"/>
              </w:rPr>
            </w:pPr>
          </w:p>
          <w:p w:rsidR="009A7DE6" w:rsidRPr="00752E26" w:rsidRDefault="00F05DA2" w:rsidP="009A7DE6">
            <w:pPr>
              <w:spacing w:after="0" w:line="276" w:lineRule="auto"/>
              <w:jc w:val="both"/>
              <w:rPr>
                <w:rFonts w:ascii="Times New Roman" w:eastAsia="Times New Roman" w:hAnsi="Times New Roman" w:cs="Times New Roman"/>
                <w:b/>
                <w:color w:val="222222"/>
                <w:sz w:val="24"/>
                <w:szCs w:val="24"/>
                <w:lang w:eastAsia="es-CO"/>
              </w:rPr>
            </w:pPr>
            <w:r w:rsidRPr="00752E26">
              <w:rPr>
                <w:rFonts w:ascii="Times New Roman" w:eastAsia="Times New Roman" w:hAnsi="Times New Roman" w:cs="Times New Roman"/>
                <w:b/>
                <w:color w:val="222222"/>
                <w:sz w:val="24"/>
                <w:szCs w:val="24"/>
                <w:lang w:eastAsia="es-CO"/>
              </w:rPr>
              <w:t xml:space="preserve">1.1.2 Enfoque Cualitativo </w:t>
            </w:r>
            <w:r w:rsidR="009A7DE6" w:rsidRPr="00752E26">
              <w:rPr>
                <w:rFonts w:ascii="Times New Roman" w:eastAsia="Times New Roman" w:hAnsi="Times New Roman" w:cs="Times New Roman"/>
                <w:b/>
                <w:color w:val="222222"/>
                <w:sz w:val="24"/>
                <w:szCs w:val="24"/>
                <w:lang w:eastAsia="es-CO"/>
              </w:rPr>
              <w:t>(CUAL)</w:t>
            </w:r>
          </w:p>
          <w:p w:rsidR="00DC0466" w:rsidRPr="00752E26" w:rsidRDefault="00034164" w:rsidP="00832856">
            <w:pPr>
              <w:autoSpaceDE w:val="0"/>
              <w:autoSpaceDN w:val="0"/>
              <w:adjustRightInd w:val="0"/>
              <w:spacing w:after="0"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 xml:space="preserve">Desde el enfoque </w:t>
            </w:r>
            <w:r w:rsidR="00832856" w:rsidRPr="00752E26">
              <w:rPr>
                <w:rFonts w:ascii="Times New Roman" w:hAnsi="Times New Roman" w:cs="Times New Roman"/>
                <w:color w:val="000000"/>
                <w:sz w:val="24"/>
                <w:szCs w:val="24"/>
              </w:rPr>
              <w:t>cualitativo</w:t>
            </w:r>
            <w:r w:rsidRPr="00752E26">
              <w:rPr>
                <w:rFonts w:ascii="Times New Roman" w:hAnsi="Times New Roman" w:cs="Times New Roman"/>
                <w:color w:val="000000"/>
                <w:sz w:val="24"/>
                <w:szCs w:val="24"/>
              </w:rPr>
              <w:t xml:space="preserve">, se </w:t>
            </w:r>
            <w:r w:rsidR="00832856" w:rsidRPr="00752E26">
              <w:rPr>
                <w:rFonts w:ascii="Times New Roman" w:hAnsi="Times New Roman" w:cs="Times New Roman"/>
                <w:color w:val="000000"/>
                <w:sz w:val="24"/>
                <w:szCs w:val="24"/>
              </w:rPr>
              <w:t>propone</w:t>
            </w:r>
            <w:r w:rsidRPr="00752E26">
              <w:rPr>
                <w:rFonts w:ascii="Times New Roman" w:hAnsi="Times New Roman" w:cs="Times New Roman"/>
                <w:color w:val="000000"/>
                <w:sz w:val="24"/>
                <w:szCs w:val="24"/>
              </w:rPr>
              <w:t xml:space="preserve"> como técnica la observación </w:t>
            </w:r>
            <w:r w:rsidR="00832856" w:rsidRPr="00752E26">
              <w:rPr>
                <w:rFonts w:ascii="Times New Roman" w:hAnsi="Times New Roman" w:cs="Times New Roman"/>
                <w:color w:val="000000"/>
                <w:sz w:val="24"/>
                <w:szCs w:val="24"/>
              </w:rPr>
              <w:t>directa, la</w:t>
            </w:r>
            <w:r w:rsidRPr="00752E26">
              <w:rPr>
                <w:rFonts w:ascii="Times New Roman" w:hAnsi="Times New Roman" w:cs="Times New Roman"/>
                <w:color w:val="000000"/>
                <w:sz w:val="24"/>
                <w:szCs w:val="24"/>
              </w:rPr>
              <w:t xml:space="preserve"> cual se va a </w:t>
            </w:r>
            <w:r w:rsidR="00832856" w:rsidRPr="00752E26">
              <w:rPr>
                <w:rFonts w:ascii="Times New Roman" w:hAnsi="Times New Roman" w:cs="Times New Roman"/>
                <w:color w:val="000000"/>
                <w:sz w:val="24"/>
                <w:szCs w:val="24"/>
              </w:rPr>
              <w:t>efectuar</w:t>
            </w:r>
            <w:r w:rsidRPr="00752E26">
              <w:rPr>
                <w:rFonts w:ascii="Times New Roman" w:hAnsi="Times New Roman" w:cs="Times New Roman"/>
                <w:color w:val="000000"/>
                <w:sz w:val="24"/>
                <w:szCs w:val="24"/>
              </w:rPr>
              <w:t xml:space="preserve"> en los momentos </w:t>
            </w:r>
            <w:r w:rsidR="00832856" w:rsidRPr="00752E26">
              <w:rPr>
                <w:rFonts w:ascii="Times New Roman" w:hAnsi="Times New Roman" w:cs="Times New Roman"/>
                <w:color w:val="000000"/>
                <w:sz w:val="24"/>
                <w:szCs w:val="24"/>
              </w:rPr>
              <w:t>presenciales</w:t>
            </w:r>
            <w:r w:rsidRPr="00752E26">
              <w:rPr>
                <w:rFonts w:ascii="Times New Roman" w:hAnsi="Times New Roman" w:cs="Times New Roman"/>
                <w:color w:val="000000"/>
                <w:sz w:val="24"/>
                <w:szCs w:val="24"/>
              </w:rPr>
              <w:t xml:space="preserve"> de los estudiantes, y los momentos de trabajo </w:t>
            </w:r>
            <w:r w:rsidR="00832856" w:rsidRPr="00752E26">
              <w:rPr>
                <w:rFonts w:ascii="Times New Roman" w:hAnsi="Times New Roman" w:cs="Times New Roman"/>
                <w:color w:val="000000"/>
                <w:sz w:val="24"/>
                <w:szCs w:val="24"/>
              </w:rPr>
              <w:t>autóno</w:t>
            </w:r>
            <w:r w:rsidR="00F05DA2" w:rsidRPr="00752E26">
              <w:rPr>
                <w:rFonts w:ascii="Times New Roman" w:hAnsi="Times New Roman" w:cs="Times New Roman"/>
                <w:color w:val="000000"/>
                <w:sz w:val="24"/>
                <w:szCs w:val="24"/>
              </w:rPr>
              <w:t xml:space="preserve">mo, se revisa la actividad en la plataforma virtual. Desde la investigación cualitativa se </w:t>
            </w:r>
            <w:r w:rsidRPr="00752E26">
              <w:rPr>
                <w:rFonts w:ascii="Times New Roman" w:hAnsi="Times New Roman" w:cs="Times New Roman"/>
                <w:color w:val="000000"/>
                <w:sz w:val="24"/>
                <w:szCs w:val="24"/>
              </w:rPr>
              <w:t xml:space="preserve">establecen </w:t>
            </w:r>
            <w:r w:rsidR="00F05DA2" w:rsidRPr="00752E26">
              <w:rPr>
                <w:rFonts w:ascii="Times New Roman" w:hAnsi="Times New Roman" w:cs="Times New Roman"/>
                <w:color w:val="000000"/>
                <w:sz w:val="24"/>
                <w:szCs w:val="24"/>
              </w:rPr>
              <w:t>c</w:t>
            </w:r>
            <w:r w:rsidR="00832856" w:rsidRPr="00752E26">
              <w:rPr>
                <w:rFonts w:ascii="Times New Roman" w:hAnsi="Times New Roman" w:cs="Times New Roman"/>
                <w:color w:val="000000"/>
                <w:sz w:val="24"/>
                <w:szCs w:val="24"/>
              </w:rPr>
              <w:t>ategorías</w:t>
            </w:r>
            <w:r w:rsidR="004049FB" w:rsidRPr="00752E26">
              <w:rPr>
                <w:rFonts w:ascii="Times New Roman" w:hAnsi="Times New Roman" w:cs="Times New Roman"/>
                <w:color w:val="000000"/>
                <w:sz w:val="24"/>
                <w:szCs w:val="24"/>
              </w:rPr>
              <w:t xml:space="preserve"> apriorísticas</w:t>
            </w:r>
            <w:r w:rsidRPr="00752E26">
              <w:rPr>
                <w:rFonts w:ascii="Times New Roman" w:hAnsi="Times New Roman" w:cs="Times New Roman"/>
                <w:color w:val="000000"/>
                <w:sz w:val="24"/>
                <w:szCs w:val="24"/>
              </w:rPr>
              <w:t xml:space="preserve">: </w:t>
            </w:r>
            <w:r w:rsidR="004049FB" w:rsidRPr="00752E26">
              <w:rPr>
                <w:rFonts w:ascii="Times New Roman" w:hAnsi="Times New Roman" w:cs="Times New Roman"/>
                <w:color w:val="000000"/>
                <w:sz w:val="24"/>
                <w:szCs w:val="24"/>
              </w:rPr>
              <w:t xml:space="preserve">(a) </w:t>
            </w:r>
            <w:r w:rsidRPr="00752E26">
              <w:rPr>
                <w:rFonts w:ascii="Times New Roman" w:hAnsi="Times New Roman" w:cs="Times New Roman"/>
                <w:color w:val="000000"/>
                <w:sz w:val="24"/>
                <w:szCs w:val="24"/>
              </w:rPr>
              <w:t>A</w:t>
            </w:r>
            <w:r w:rsidR="00832856" w:rsidRPr="00752E26">
              <w:rPr>
                <w:rFonts w:ascii="Times New Roman" w:hAnsi="Times New Roman" w:cs="Times New Roman"/>
                <w:color w:val="000000"/>
                <w:sz w:val="24"/>
                <w:szCs w:val="24"/>
              </w:rPr>
              <w:t>mb</w:t>
            </w:r>
            <w:r w:rsidR="004049FB" w:rsidRPr="00752E26">
              <w:rPr>
                <w:rFonts w:ascii="Times New Roman" w:hAnsi="Times New Roman" w:cs="Times New Roman"/>
                <w:color w:val="000000"/>
                <w:sz w:val="24"/>
                <w:szCs w:val="24"/>
              </w:rPr>
              <w:t>iente Virtual de Aprendizaje, (b) Neurodidáctica como e</w:t>
            </w:r>
            <w:r w:rsidR="00F05DA2" w:rsidRPr="00752E26">
              <w:rPr>
                <w:rFonts w:ascii="Times New Roman" w:hAnsi="Times New Roman" w:cs="Times New Roman"/>
                <w:color w:val="000000"/>
                <w:sz w:val="24"/>
                <w:szCs w:val="24"/>
              </w:rPr>
              <w:t>strategias de Enseñanza y A</w:t>
            </w:r>
            <w:r w:rsidR="004049FB" w:rsidRPr="00752E26">
              <w:rPr>
                <w:rFonts w:ascii="Times New Roman" w:hAnsi="Times New Roman" w:cs="Times New Roman"/>
                <w:color w:val="000000"/>
                <w:sz w:val="24"/>
                <w:szCs w:val="24"/>
              </w:rPr>
              <w:t>prendizaje (c) Habilidades de pensamiento lógico matemático.</w:t>
            </w:r>
          </w:p>
          <w:p w:rsidR="004049FB" w:rsidRPr="00752E26" w:rsidRDefault="004049FB" w:rsidP="00832856">
            <w:pPr>
              <w:autoSpaceDE w:val="0"/>
              <w:autoSpaceDN w:val="0"/>
              <w:adjustRightInd w:val="0"/>
              <w:spacing w:after="0" w:line="276" w:lineRule="auto"/>
              <w:jc w:val="both"/>
              <w:rPr>
                <w:rFonts w:ascii="Times New Roman" w:hAnsi="Times New Roman" w:cs="Times New Roman"/>
                <w:color w:val="000000"/>
                <w:sz w:val="24"/>
                <w:szCs w:val="24"/>
              </w:rPr>
            </w:pPr>
          </w:p>
          <w:p w:rsidR="00832856" w:rsidRPr="00752E26" w:rsidRDefault="00F05DA2" w:rsidP="00832856">
            <w:pPr>
              <w:autoSpaceDE w:val="0"/>
              <w:autoSpaceDN w:val="0"/>
              <w:adjustRightInd w:val="0"/>
              <w:spacing w:after="0" w:line="276" w:lineRule="auto"/>
              <w:jc w:val="both"/>
              <w:rPr>
                <w:rFonts w:ascii="Times New Roman" w:hAnsi="Times New Roman" w:cs="Times New Roman"/>
                <w:b/>
                <w:color w:val="000000"/>
                <w:sz w:val="24"/>
                <w:szCs w:val="24"/>
              </w:rPr>
            </w:pPr>
            <w:r w:rsidRPr="00752E26">
              <w:rPr>
                <w:rFonts w:ascii="Times New Roman" w:hAnsi="Times New Roman" w:cs="Times New Roman"/>
                <w:b/>
                <w:color w:val="000000"/>
                <w:sz w:val="24"/>
                <w:szCs w:val="24"/>
              </w:rPr>
              <w:t xml:space="preserve">1.2 </w:t>
            </w:r>
            <w:r w:rsidR="00832856" w:rsidRPr="00752E26">
              <w:rPr>
                <w:rFonts w:ascii="Times New Roman" w:hAnsi="Times New Roman" w:cs="Times New Roman"/>
                <w:b/>
                <w:color w:val="000000"/>
                <w:sz w:val="24"/>
                <w:szCs w:val="24"/>
              </w:rPr>
              <w:t>Procedimiento de la investigación</w:t>
            </w:r>
          </w:p>
          <w:p w:rsidR="009A7DE6" w:rsidRPr="00752E26" w:rsidRDefault="00832856" w:rsidP="00832856">
            <w:pPr>
              <w:autoSpaceDE w:val="0"/>
              <w:autoSpaceDN w:val="0"/>
              <w:adjustRightInd w:val="0"/>
              <w:spacing w:after="0"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Teniendo en cuenta que el diseño concurrente permite la integración de las técnicas tanto cualitativas y cuantitativas, p</w:t>
            </w:r>
            <w:r w:rsidR="009A7DE6" w:rsidRPr="00752E26">
              <w:rPr>
                <w:rFonts w:ascii="Times New Roman" w:hAnsi="Times New Roman" w:cs="Times New Roman"/>
                <w:color w:val="000000"/>
                <w:sz w:val="24"/>
                <w:szCs w:val="24"/>
              </w:rPr>
              <w:t xml:space="preserve">ara la formulación del procedimiento, se presentan las fases teniendo en cuenta los </w:t>
            </w:r>
            <w:r w:rsidR="00F05DA2" w:rsidRPr="00752E26">
              <w:rPr>
                <w:rFonts w:ascii="Times New Roman" w:hAnsi="Times New Roman" w:cs="Times New Roman"/>
                <w:color w:val="000000"/>
                <w:sz w:val="24"/>
                <w:szCs w:val="24"/>
              </w:rPr>
              <w:t xml:space="preserve">objetivos específicos. La investigación se orienta desde </w:t>
            </w:r>
            <w:r w:rsidR="009A7DE6" w:rsidRPr="00752E26">
              <w:rPr>
                <w:rFonts w:ascii="Times New Roman" w:hAnsi="Times New Roman" w:cs="Times New Roman"/>
                <w:color w:val="000000"/>
                <w:sz w:val="24"/>
                <w:szCs w:val="24"/>
              </w:rPr>
              <w:t>la</w:t>
            </w:r>
            <w:r w:rsidR="00E841C9" w:rsidRPr="00752E26">
              <w:rPr>
                <w:rFonts w:ascii="Times New Roman" w:hAnsi="Times New Roman" w:cs="Times New Roman"/>
                <w:color w:val="000000"/>
                <w:sz w:val="24"/>
                <w:szCs w:val="24"/>
              </w:rPr>
              <w:t>s siguientes etapas: fase diagnó</w:t>
            </w:r>
            <w:r w:rsidR="009A7DE6" w:rsidRPr="00752E26">
              <w:rPr>
                <w:rFonts w:ascii="Times New Roman" w:hAnsi="Times New Roman" w:cs="Times New Roman"/>
                <w:color w:val="000000"/>
                <w:sz w:val="24"/>
                <w:szCs w:val="24"/>
              </w:rPr>
              <w:t xml:space="preserve">stica, </w:t>
            </w:r>
            <w:r w:rsidR="00F05DA2" w:rsidRPr="00752E26">
              <w:rPr>
                <w:rFonts w:ascii="Times New Roman" w:hAnsi="Times New Roman" w:cs="Times New Roman"/>
                <w:color w:val="000000"/>
                <w:sz w:val="24"/>
                <w:szCs w:val="24"/>
              </w:rPr>
              <w:t xml:space="preserve">fase de </w:t>
            </w:r>
            <w:r w:rsidR="009A7DE6" w:rsidRPr="00752E26">
              <w:rPr>
                <w:rFonts w:ascii="Times New Roman" w:hAnsi="Times New Roman" w:cs="Times New Roman"/>
                <w:color w:val="000000"/>
                <w:sz w:val="24"/>
                <w:szCs w:val="24"/>
              </w:rPr>
              <w:t>diseño y p</w:t>
            </w:r>
            <w:r w:rsidR="009A5A82" w:rsidRPr="00752E26">
              <w:rPr>
                <w:rFonts w:ascii="Times New Roman" w:hAnsi="Times New Roman" w:cs="Times New Roman"/>
                <w:color w:val="000000"/>
                <w:sz w:val="24"/>
                <w:szCs w:val="24"/>
              </w:rPr>
              <w:t>or último la fase de evaluación.</w:t>
            </w:r>
          </w:p>
          <w:p w:rsidR="00832856" w:rsidRPr="00752E26" w:rsidRDefault="00832856" w:rsidP="007D688F">
            <w:pPr>
              <w:autoSpaceDE w:val="0"/>
              <w:autoSpaceDN w:val="0"/>
              <w:adjustRightInd w:val="0"/>
              <w:spacing w:after="0" w:line="276" w:lineRule="auto"/>
              <w:rPr>
                <w:rFonts w:ascii="Times New Roman" w:hAnsi="Times New Roman" w:cs="Times New Roman"/>
                <w:b/>
                <w:bCs/>
                <w:color w:val="000000"/>
                <w:sz w:val="24"/>
                <w:szCs w:val="24"/>
              </w:rPr>
            </w:pPr>
          </w:p>
          <w:p w:rsidR="005546A0" w:rsidRPr="00752E26" w:rsidRDefault="005546A0" w:rsidP="007D688F">
            <w:pPr>
              <w:autoSpaceDE w:val="0"/>
              <w:autoSpaceDN w:val="0"/>
              <w:adjustRightInd w:val="0"/>
              <w:spacing w:after="0" w:line="276" w:lineRule="auto"/>
              <w:rPr>
                <w:rFonts w:ascii="Times New Roman" w:hAnsi="Times New Roman" w:cs="Times New Roman"/>
                <w:b/>
                <w:bCs/>
                <w:color w:val="000000"/>
                <w:sz w:val="24"/>
                <w:szCs w:val="24"/>
              </w:rPr>
            </w:pPr>
            <w:r w:rsidRPr="00752E26">
              <w:rPr>
                <w:rFonts w:ascii="Times New Roman" w:hAnsi="Times New Roman" w:cs="Times New Roman"/>
                <w:b/>
                <w:bCs/>
                <w:color w:val="000000"/>
                <w:sz w:val="24"/>
                <w:szCs w:val="24"/>
              </w:rPr>
              <w:t xml:space="preserve">Fase diagnóstica </w:t>
            </w:r>
          </w:p>
          <w:p w:rsidR="005546A0" w:rsidRPr="00752E26" w:rsidRDefault="005546A0" w:rsidP="007D688F">
            <w:pPr>
              <w:spacing w:after="0"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 xml:space="preserve">Para cumplir con el primero objetivo </w:t>
            </w:r>
            <w:r w:rsidRPr="00752E26">
              <w:rPr>
                <w:rFonts w:ascii="Times New Roman" w:hAnsi="Times New Roman" w:cs="Times New Roman"/>
                <w:b/>
                <w:bCs/>
                <w:color w:val="000000"/>
                <w:sz w:val="24"/>
                <w:szCs w:val="24"/>
              </w:rPr>
              <w:t>“</w:t>
            </w:r>
            <w:r w:rsidR="004479E0" w:rsidRPr="00752E26">
              <w:rPr>
                <w:rFonts w:ascii="Times New Roman" w:eastAsia="Times New Roman" w:hAnsi="Times New Roman" w:cs="Times New Roman"/>
                <w:b/>
                <w:color w:val="222222"/>
                <w:sz w:val="24"/>
                <w:szCs w:val="24"/>
                <w:lang w:eastAsia="es-CO"/>
              </w:rPr>
              <w:t>Caracterizar los elementos diferenciadores en un ambiente virtual de aprendizaje para la integración de la propuesta neurodidáctica en los espacios académicos de Matemáticas Básicas y Lógica Matemática</w:t>
            </w:r>
            <w:r w:rsidRPr="00752E26">
              <w:rPr>
                <w:rFonts w:ascii="Times New Roman" w:hAnsi="Times New Roman" w:cs="Times New Roman"/>
                <w:b/>
                <w:bCs/>
                <w:color w:val="000000"/>
                <w:sz w:val="24"/>
                <w:szCs w:val="24"/>
              </w:rPr>
              <w:t>”</w:t>
            </w:r>
            <w:r w:rsidRPr="00752E26">
              <w:rPr>
                <w:rFonts w:ascii="Times New Roman" w:hAnsi="Times New Roman" w:cs="Times New Roman"/>
                <w:color w:val="000000"/>
                <w:sz w:val="24"/>
                <w:szCs w:val="24"/>
              </w:rPr>
              <w:t xml:space="preserve">. Se plantea </w:t>
            </w:r>
            <w:r w:rsidR="004479E0" w:rsidRPr="00752E26">
              <w:rPr>
                <w:rFonts w:ascii="Times New Roman" w:hAnsi="Times New Roman" w:cs="Times New Roman"/>
                <w:color w:val="000000"/>
                <w:sz w:val="24"/>
                <w:szCs w:val="24"/>
              </w:rPr>
              <w:t xml:space="preserve">realizar una indagación sobre el uso del aula virtual y la interacción que los estudiantes tienen con la misma. Lo anterior permite tener un referente sobre las estrategias de enseñanza y aprendizaje </w:t>
            </w:r>
            <w:r w:rsidR="00EF692E" w:rsidRPr="00752E26">
              <w:rPr>
                <w:rFonts w:ascii="Times New Roman" w:hAnsi="Times New Roman" w:cs="Times New Roman"/>
                <w:color w:val="000000"/>
                <w:sz w:val="24"/>
                <w:szCs w:val="24"/>
              </w:rPr>
              <w:t xml:space="preserve">que se implementarán </w:t>
            </w:r>
            <w:r w:rsidR="004479E0" w:rsidRPr="00752E26">
              <w:rPr>
                <w:rFonts w:ascii="Times New Roman" w:hAnsi="Times New Roman" w:cs="Times New Roman"/>
                <w:color w:val="000000"/>
                <w:sz w:val="24"/>
                <w:szCs w:val="24"/>
              </w:rPr>
              <w:t xml:space="preserve">desde la </w:t>
            </w:r>
            <w:r w:rsidR="00F05DA2" w:rsidRPr="00752E26">
              <w:rPr>
                <w:rFonts w:ascii="Times New Roman" w:hAnsi="Times New Roman" w:cs="Times New Roman"/>
                <w:color w:val="000000"/>
                <w:sz w:val="24"/>
                <w:szCs w:val="24"/>
              </w:rPr>
              <w:t>N</w:t>
            </w:r>
            <w:r w:rsidR="004479E0" w:rsidRPr="00752E26">
              <w:rPr>
                <w:rFonts w:ascii="Times New Roman" w:hAnsi="Times New Roman" w:cs="Times New Roman"/>
                <w:color w:val="000000"/>
                <w:sz w:val="24"/>
                <w:szCs w:val="24"/>
              </w:rPr>
              <w:t>eurodid</w:t>
            </w:r>
            <w:r w:rsidR="00EF692E" w:rsidRPr="00752E26">
              <w:rPr>
                <w:rFonts w:ascii="Times New Roman" w:hAnsi="Times New Roman" w:cs="Times New Roman"/>
                <w:color w:val="000000"/>
                <w:sz w:val="24"/>
                <w:szCs w:val="24"/>
              </w:rPr>
              <w:t>áctica. Se precisa</w:t>
            </w:r>
            <w:r w:rsidR="004479E0" w:rsidRPr="00752E26">
              <w:rPr>
                <w:rFonts w:ascii="Times New Roman" w:hAnsi="Times New Roman" w:cs="Times New Roman"/>
                <w:color w:val="000000"/>
                <w:sz w:val="24"/>
                <w:szCs w:val="24"/>
              </w:rPr>
              <w:t>,</w:t>
            </w:r>
            <w:r w:rsidR="00EF692E" w:rsidRPr="00752E26">
              <w:rPr>
                <w:rFonts w:ascii="Times New Roman" w:hAnsi="Times New Roman" w:cs="Times New Roman"/>
                <w:color w:val="000000"/>
                <w:sz w:val="24"/>
                <w:szCs w:val="24"/>
              </w:rPr>
              <w:t xml:space="preserve"> que el resultado de la investigación </w:t>
            </w:r>
            <w:r w:rsidR="00F05DA2" w:rsidRPr="00752E26">
              <w:rPr>
                <w:rFonts w:ascii="Times New Roman" w:hAnsi="Times New Roman" w:cs="Times New Roman"/>
                <w:color w:val="000000"/>
                <w:sz w:val="24"/>
                <w:szCs w:val="24"/>
              </w:rPr>
              <w:t xml:space="preserve">en su fase </w:t>
            </w:r>
            <w:r w:rsidR="00EF692E" w:rsidRPr="00752E26">
              <w:rPr>
                <w:rFonts w:ascii="Times New Roman" w:hAnsi="Times New Roman" w:cs="Times New Roman"/>
                <w:color w:val="000000"/>
                <w:sz w:val="24"/>
                <w:szCs w:val="24"/>
              </w:rPr>
              <w:t xml:space="preserve">inicial, generó como producto el diseño de un </w:t>
            </w:r>
            <w:r w:rsidR="00EF692E" w:rsidRPr="00752E26">
              <w:rPr>
                <w:rFonts w:ascii="Times New Roman" w:hAnsi="Times New Roman" w:cs="Times New Roman"/>
                <w:i/>
                <w:color w:val="000000"/>
                <w:sz w:val="24"/>
                <w:szCs w:val="24"/>
              </w:rPr>
              <w:t>neuro</w:t>
            </w:r>
            <w:r w:rsidR="004479E0" w:rsidRPr="00752E26">
              <w:rPr>
                <w:rFonts w:ascii="Times New Roman" w:hAnsi="Times New Roman" w:cs="Times New Roman"/>
                <w:i/>
                <w:color w:val="000000"/>
                <w:sz w:val="24"/>
                <w:szCs w:val="24"/>
              </w:rPr>
              <w:t>software</w:t>
            </w:r>
            <w:r w:rsidR="004479E0" w:rsidRPr="00752E26">
              <w:rPr>
                <w:rFonts w:ascii="Times New Roman" w:hAnsi="Times New Roman" w:cs="Times New Roman"/>
                <w:color w:val="000000"/>
                <w:sz w:val="24"/>
                <w:szCs w:val="24"/>
              </w:rPr>
              <w:t xml:space="preserve"> para potenciar el pensamiento lógico matemático. Por lo anterior</w:t>
            </w:r>
            <w:r w:rsidR="00EF692E" w:rsidRPr="00752E26">
              <w:rPr>
                <w:rFonts w:ascii="Times New Roman" w:hAnsi="Times New Roman" w:cs="Times New Roman"/>
                <w:color w:val="000000"/>
                <w:sz w:val="24"/>
                <w:szCs w:val="24"/>
              </w:rPr>
              <w:t xml:space="preserve">, en esta fase de caracterización </w:t>
            </w:r>
            <w:r w:rsidR="004479E0" w:rsidRPr="00752E26">
              <w:rPr>
                <w:rFonts w:ascii="Times New Roman" w:hAnsi="Times New Roman" w:cs="Times New Roman"/>
                <w:color w:val="000000"/>
                <w:sz w:val="24"/>
                <w:szCs w:val="24"/>
              </w:rPr>
              <w:t>se indagará por la adaptación</w:t>
            </w:r>
            <w:r w:rsidR="00EF692E" w:rsidRPr="00752E26">
              <w:rPr>
                <w:rFonts w:ascii="Times New Roman" w:hAnsi="Times New Roman" w:cs="Times New Roman"/>
                <w:color w:val="000000"/>
                <w:sz w:val="24"/>
                <w:szCs w:val="24"/>
              </w:rPr>
              <w:t xml:space="preserve"> </w:t>
            </w:r>
            <w:r w:rsidR="00F05DA2" w:rsidRPr="00752E26">
              <w:rPr>
                <w:rFonts w:ascii="Times New Roman" w:hAnsi="Times New Roman" w:cs="Times New Roman"/>
                <w:color w:val="000000"/>
                <w:sz w:val="24"/>
                <w:szCs w:val="24"/>
              </w:rPr>
              <w:t xml:space="preserve">al aula virtual del </w:t>
            </w:r>
            <w:r w:rsidR="00F05DA2" w:rsidRPr="00752E26">
              <w:rPr>
                <w:rFonts w:ascii="Times New Roman" w:hAnsi="Times New Roman" w:cs="Times New Roman"/>
                <w:i/>
                <w:color w:val="000000"/>
                <w:sz w:val="24"/>
                <w:szCs w:val="24"/>
              </w:rPr>
              <w:t>software</w:t>
            </w:r>
            <w:r w:rsidR="004479E0" w:rsidRPr="00752E26">
              <w:rPr>
                <w:rFonts w:ascii="Times New Roman" w:hAnsi="Times New Roman" w:cs="Times New Roman"/>
                <w:color w:val="000000"/>
                <w:sz w:val="24"/>
                <w:szCs w:val="24"/>
              </w:rPr>
              <w:t>.</w:t>
            </w:r>
            <w:r w:rsidR="00EF692E" w:rsidRPr="00752E26">
              <w:rPr>
                <w:rFonts w:ascii="Times New Roman" w:hAnsi="Times New Roman" w:cs="Times New Roman"/>
                <w:color w:val="000000"/>
                <w:sz w:val="24"/>
                <w:szCs w:val="24"/>
              </w:rPr>
              <w:t xml:space="preserve"> De igual manera, se realizará la medición inicial (</w:t>
            </w:r>
            <w:r w:rsidR="00EF692E" w:rsidRPr="00752E26">
              <w:rPr>
                <w:rFonts w:ascii="Times New Roman" w:hAnsi="Times New Roman" w:cs="Times New Roman"/>
                <w:i/>
                <w:color w:val="000000"/>
                <w:sz w:val="24"/>
                <w:szCs w:val="24"/>
              </w:rPr>
              <w:t>pretest</w:t>
            </w:r>
            <w:r w:rsidR="00EF692E" w:rsidRPr="00752E26">
              <w:rPr>
                <w:rFonts w:ascii="Times New Roman" w:hAnsi="Times New Roman" w:cs="Times New Roman"/>
                <w:color w:val="000000"/>
                <w:sz w:val="24"/>
                <w:szCs w:val="24"/>
              </w:rPr>
              <w:t>) en los estudiantes de los espacios académicos de Lógica Matemática y Matemáticas Básicas.</w:t>
            </w:r>
          </w:p>
          <w:p w:rsidR="005546A0" w:rsidRPr="00752E26" w:rsidRDefault="005546A0" w:rsidP="007D688F">
            <w:pPr>
              <w:autoSpaceDE w:val="0"/>
              <w:autoSpaceDN w:val="0"/>
              <w:adjustRightInd w:val="0"/>
              <w:spacing w:after="0" w:line="276" w:lineRule="auto"/>
              <w:rPr>
                <w:rFonts w:ascii="Times New Roman" w:hAnsi="Times New Roman" w:cs="Times New Roman"/>
                <w:color w:val="000000"/>
                <w:sz w:val="24"/>
                <w:szCs w:val="24"/>
              </w:rPr>
            </w:pPr>
            <w:r w:rsidRPr="00752E26">
              <w:rPr>
                <w:rFonts w:ascii="Times New Roman" w:hAnsi="Times New Roman" w:cs="Times New Roman"/>
                <w:b/>
                <w:bCs/>
                <w:color w:val="000000"/>
                <w:sz w:val="24"/>
                <w:szCs w:val="24"/>
              </w:rPr>
              <w:t xml:space="preserve">Fase de diseño </w:t>
            </w:r>
          </w:p>
          <w:p w:rsidR="005546A0" w:rsidRPr="00752E26" w:rsidRDefault="005546A0" w:rsidP="007D688F">
            <w:pPr>
              <w:spacing w:after="0"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 xml:space="preserve">Con el objetivo de </w:t>
            </w:r>
            <w:r w:rsidR="004479E0" w:rsidRPr="00752E26">
              <w:rPr>
                <w:rFonts w:ascii="Times New Roman" w:hAnsi="Times New Roman" w:cs="Times New Roman"/>
                <w:color w:val="000000"/>
                <w:sz w:val="24"/>
                <w:szCs w:val="24"/>
              </w:rPr>
              <w:t>“</w:t>
            </w:r>
            <w:r w:rsidR="004479E0" w:rsidRPr="00752E26">
              <w:rPr>
                <w:rFonts w:ascii="Times New Roman" w:eastAsia="Times New Roman" w:hAnsi="Times New Roman" w:cs="Times New Roman"/>
                <w:b/>
                <w:color w:val="222222"/>
                <w:sz w:val="24"/>
                <w:szCs w:val="24"/>
                <w:lang w:eastAsia="es-CO"/>
              </w:rPr>
              <w:t>Construir la propuesta neurodidáctica integrándola en el plan curricular de los espacios de matemáticas básicas y lógica matemática identificando elementos que permitan el fortalecimiento del pensamiento lógico matemático</w:t>
            </w:r>
            <w:r w:rsidR="00F05DA2" w:rsidRPr="00752E26">
              <w:rPr>
                <w:rFonts w:ascii="Times New Roman" w:hAnsi="Times New Roman" w:cs="Times New Roman"/>
                <w:b/>
                <w:bCs/>
                <w:color w:val="000000"/>
                <w:sz w:val="24"/>
                <w:szCs w:val="24"/>
              </w:rPr>
              <w:t xml:space="preserve">”. </w:t>
            </w:r>
            <w:r w:rsidR="00F05DA2" w:rsidRPr="00752E26">
              <w:rPr>
                <w:rFonts w:ascii="Times New Roman" w:hAnsi="Times New Roman" w:cs="Times New Roman"/>
                <w:bCs/>
                <w:color w:val="000000"/>
                <w:sz w:val="24"/>
                <w:szCs w:val="24"/>
              </w:rPr>
              <w:t>Para esta fase, se orientan tres etapas: (1)</w:t>
            </w:r>
            <w:r w:rsidR="004479E0" w:rsidRPr="00752E26">
              <w:rPr>
                <w:rFonts w:ascii="Times New Roman" w:hAnsi="Times New Roman" w:cs="Times New Roman"/>
                <w:bCs/>
                <w:color w:val="000000"/>
                <w:sz w:val="24"/>
                <w:szCs w:val="24"/>
              </w:rPr>
              <w:t xml:space="preserve"> la </w:t>
            </w:r>
            <w:r w:rsidR="004479E0" w:rsidRPr="00752E26">
              <w:rPr>
                <w:rFonts w:ascii="Times New Roman" w:hAnsi="Times New Roman" w:cs="Times New Roman"/>
                <w:bCs/>
                <w:color w:val="000000"/>
                <w:sz w:val="24"/>
                <w:szCs w:val="24"/>
              </w:rPr>
              <w:lastRenderedPageBreak/>
              <w:t xml:space="preserve">construcción del </w:t>
            </w:r>
            <w:r w:rsidR="004479E0" w:rsidRPr="00752E26">
              <w:rPr>
                <w:rFonts w:ascii="Times New Roman" w:hAnsi="Times New Roman" w:cs="Times New Roman"/>
                <w:bCs/>
                <w:i/>
                <w:color w:val="000000"/>
                <w:sz w:val="24"/>
                <w:szCs w:val="24"/>
              </w:rPr>
              <w:t>neurosoftware</w:t>
            </w:r>
            <w:r w:rsidR="00F05DA2" w:rsidRPr="00752E26">
              <w:rPr>
                <w:rFonts w:ascii="Times New Roman" w:hAnsi="Times New Roman" w:cs="Times New Roman"/>
                <w:bCs/>
                <w:color w:val="000000"/>
                <w:sz w:val="24"/>
                <w:szCs w:val="24"/>
              </w:rPr>
              <w:t xml:space="preserve"> </w:t>
            </w:r>
            <w:r w:rsidR="00EF692E" w:rsidRPr="00752E26">
              <w:rPr>
                <w:rFonts w:ascii="Times New Roman" w:hAnsi="Times New Roman" w:cs="Times New Roman"/>
                <w:bCs/>
                <w:color w:val="000000"/>
                <w:sz w:val="24"/>
                <w:szCs w:val="24"/>
              </w:rPr>
              <w:t>(la investigación inicial generó e</w:t>
            </w:r>
            <w:r w:rsidR="001531B3" w:rsidRPr="00752E26">
              <w:rPr>
                <w:rFonts w:ascii="Times New Roman" w:hAnsi="Times New Roman" w:cs="Times New Roman"/>
                <w:bCs/>
                <w:color w:val="000000"/>
                <w:sz w:val="24"/>
                <w:szCs w:val="24"/>
              </w:rPr>
              <w:t>l diseño validado por expertos), (2)</w:t>
            </w:r>
            <w:r w:rsidR="00EF692E" w:rsidRPr="00752E26">
              <w:rPr>
                <w:rFonts w:ascii="Times New Roman" w:hAnsi="Times New Roman" w:cs="Times New Roman"/>
                <w:bCs/>
                <w:i/>
                <w:color w:val="000000"/>
                <w:sz w:val="24"/>
                <w:szCs w:val="24"/>
              </w:rPr>
              <w:t xml:space="preserve"> </w:t>
            </w:r>
            <w:r w:rsidR="00EF692E" w:rsidRPr="00752E26">
              <w:rPr>
                <w:rFonts w:ascii="Times New Roman" w:hAnsi="Times New Roman" w:cs="Times New Roman"/>
                <w:bCs/>
                <w:color w:val="000000"/>
                <w:sz w:val="24"/>
                <w:szCs w:val="24"/>
              </w:rPr>
              <w:t>S</w:t>
            </w:r>
            <w:r w:rsidR="004479E0" w:rsidRPr="00752E26">
              <w:rPr>
                <w:rFonts w:ascii="Times New Roman" w:hAnsi="Times New Roman" w:cs="Times New Roman"/>
                <w:bCs/>
                <w:color w:val="000000"/>
                <w:sz w:val="24"/>
                <w:szCs w:val="24"/>
              </w:rPr>
              <w:t>eguidamente la integración a la plataforma</w:t>
            </w:r>
            <w:r w:rsidR="001531B3" w:rsidRPr="00752E26">
              <w:rPr>
                <w:rFonts w:ascii="Times New Roman" w:hAnsi="Times New Roman" w:cs="Times New Roman"/>
                <w:bCs/>
                <w:color w:val="000000"/>
                <w:sz w:val="24"/>
                <w:szCs w:val="24"/>
              </w:rPr>
              <w:t xml:space="preserve"> del </w:t>
            </w:r>
            <w:r w:rsidR="001531B3" w:rsidRPr="00752E26">
              <w:rPr>
                <w:rFonts w:ascii="Times New Roman" w:hAnsi="Times New Roman" w:cs="Times New Roman"/>
                <w:bCs/>
                <w:i/>
                <w:color w:val="000000"/>
                <w:sz w:val="24"/>
                <w:szCs w:val="24"/>
              </w:rPr>
              <w:t xml:space="preserve">neurosoftware, </w:t>
            </w:r>
            <w:r w:rsidR="001531B3" w:rsidRPr="00752E26">
              <w:rPr>
                <w:rFonts w:ascii="Times New Roman" w:hAnsi="Times New Roman" w:cs="Times New Roman"/>
                <w:bCs/>
                <w:color w:val="000000"/>
                <w:sz w:val="24"/>
                <w:szCs w:val="24"/>
              </w:rPr>
              <w:t xml:space="preserve">por </w:t>
            </w:r>
            <w:r w:rsidR="004479E0" w:rsidRPr="00752E26">
              <w:rPr>
                <w:rFonts w:ascii="Times New Roman" w:hAnsi="Times New Roman" w:cs="Times New Roman"/>
                <w:bCs/>
                <w:color w:val="000000"/>
                <w:sz w:val="24"/>
                <w:szCs w:val="24"/>
              </w:rPr>
              <w:t>último</w:t>
            </w:r>
            <w:r w:rsidR="001531B3" w:rsidRPr="00752E26">
              <w:rPr>
                <w:rFonts w:ascii="Times New Roman" w:hAnsi="Times New Roman" w:cs="Times New Roman"/>
                <w:bCs/>
                <w:color w:val="000000"/>
                <w:sz w:val="24"/>
                <w:szCs w:val="24"/>
              </w:rPr>
              <w:t xml:space="preserve"> (3) S</w:t>
            </w:r>
            <w:r w:rsidR="004479E0" w:rsidRPr="00752E26">
              <w:rPr>
                <w:rFonts w:ascii="Times New Roman" w:hAnsi="Times New Roman" w:cs="Times New Roman"/>
                <w:bCs/>
                <w:color w:val="000000"/>
                <w:sz w:val="24"/>
                <w:szCs w:val="24"/>
              </w:rPr>
              <w:t xml:space="preserve">e </w:t>
            </w:r>
            <w:r w:rsidR="00EF692E" w:rsidRPr="00752E26">
              <w:rPr>
                <w:rFonts w:ascii="Times New Roman" w:hAnsi="Times New Roman" w:cs="Times New Roman"/>
                <w:bCs/>
                <w:color w:val="000000"/>
                <w:sz w:val="24"/>
                <w:szCs w:val="24"/>
              </w:rPr>
              <w:t xml:space="preserve">adaptan </w:t>
            </w:r>
            <w:r w:rsidR="004479E0" w:rsidRPr="00752E26">
              <w:rPr>
                <w:rFonts w:ascii="Times New Roman" w:hAnsi="Times New Roman" w:cs="Times New Roman"/>
                <w:bCs/>
                <w:color w:val="000000"/>
                <w:sz w:val="24"/>
                <w:szCs w:val="24"/>
              </w:rPr>
              <w:t>las unidades temáticas propuestas en el currículo</w:t>
            </w:r>
            <w:r w:rsidR="00EF692E" w:rsidRPr="00752E26">
              <w:rPr>
                <w:rFonts w:ascii="Times New Roman" w:hAnsi="Times New Roman" w:cs="Times New Roman"/>
                <w:bCs/>
                <w:color w:val="000000"/>
                <w:sz w:val="24"/>
                <w:szCs w:val="24"/>
              </w:rPr>
              <w:t>.</w:t>
            </w:r>
          </w:p>
          <w:p w:rsidR="005546A0" w:rsidRPr="00752E26" w:rsidRDefault="005546A0" w:rsidP="007D688F">
            <w:pPr>
              <w:autoSpaceDE w:val="0"/>
              <w:autoSpaceDN w:val="0"/>
              <w:adjustRightInd w:val="0"/>
              <w:spacing w:after="0" w:line="276" w:lineRule="auto"/>
              <w:rPr>
                <w:rFonts w:ascii="Times New Roman" w:hAnsi="Times New Roman" w:cs="Times New Roman"/>
                <w:color w:val="000000"/>
                <w:sz w:val="24"/>
                <w:szCs w:val="24"/>
              </w:rPr>
            </w:pPr>
          </w:p>
          <w:p w:rsidR="005546A0" w:rsidRPr="00752E26" w:rsidRDefault="005546A0" w:rsidP="007D688F">
            <w:pPr>
              <w:autoSpaceDE w:val="0"/>
              <w:autoSpaceDN w:val="0"/>
              <w:adjustRightInd w:val="0"/>
              <w:spacing w:after="0" w:line="276" w:lineRule="auto"/>
              <w:rPr>
                <w:rFonts w:ascii="Times New Roman" w:hAnsi="Times New Roman" w:cs="Times New Roman"/>
                <w:color w:val="000000"/>
                <w:sz w:val="24"/>
                <w:szCs w:val="24"/>
              </w:rPr>
            </w:pPr>
            <w:r w:rsidRPr="00752E26">
              <w:rPr>
                <w:rFonts w:ascii="Times New Roman" w:hAnsi="Times New Roman" w:cs="Times New Roman"/>
                <w:b/>
                <w:bCs/>
                <w:color w:val="000000"/>
                <w:sz w:val="24"/>
                <w:szCs w:val="24"/>
              </w:rPr>
              <w:t xml:space="preserve">Fase de evaluación </w:t>
            </w:r>
          </w:p>
          <w:p w:rsidR="004479E0" w:rsidRPr="00752E26" w:rsidRDefault="005546A0" w:rsidP="00832856">
            <w:pPr>
              <w:autoSpaceDE w:val="0"/>
              <w:autoSpaceDN w:val="0"/>
              <w:adjustRightInd w:val="0"/>
              <w:spacing w:after="0"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 xml:space="preserve">De acuerdo con el objetivo </w:t>
            </w:r>
            <w:r w:rsidRPr="00752E26">
              <w:rPr>
                <w:rFonts w:ascii="Times New Roman" w:hAnsi="Times New Roman" w:cs="Times New Roman"/>
                <w:b/>
                <w:bCs/>
                <w:color w:val="000000"/>
                <w:sz w:val="24"/>
                <w:szCs w:val="24"/>
              </w:rPr>
              <w:t>“</w:t>
            </w:r>
            <w:r w:rsidR="004479E0" w:rsidRPr="00752E26">
              <w:rPr>
                <w:rFonts w:ascii="Times New Roman" w:eastAsia="Times New Roman" w:hAnsi="Times New Roman" w:cs="Times New Roman"/>
                <w:b/>
                <w:color w:val="222222"/>
                <w:sz w:val="24"/>
                <w:szCs w:val="24"/>
                <w:lang w:eastAsia="es-CO"/>
              </w:rPr>
              <w:t>Verificar la incidencia de la neurodidáctica en el fortalecimiento del pensamiento lógico matemático en ambientes virtuales de aprendizaje (AVA), en la población de estudiantes que adelantan Matemáticas Básicas y Lógica Matemática de la Facultad de Ciencias y Tecnologías</w:t>
            </w:r>
            <w:r w:rsidR="001531B3" w:rsidRPr="00752E26">
              <w:rPr>
                <w:rFonts w:ascii="Times New Roman" w:eastAsia="Times New Roman" w:hAnsi="Times New Roman" w:cs="Times New Roman"/>
                <w:b/>
                <w:color w:val="222222"/>
                <w:sz w:val="24"/>
                <w:szCs w:val="24"/>
                <w:lang w:eastAsia="es-CO"/>
              </w:rPr>
              <w:t xml:space="preserve">” . </w:t>
            </w:r>
            <w:r w:rsidR="001531B3" w:rsidRPr="00752E26">
              <w:rPr>
                <w:rFonts w:ascii="Times New Roman" w:eastAsia="Times New Roman" w:hAnsi="Times New Roman" w:cs="Times New Roman"/>
                <w:color w:val="222222"/>
                <w:sz w:val="24"/>
                <w:szCs w:val="24"/>
                <w:lang w:eastAsia="es-CO"/>
              </w:rPr>
              <w:t>Para esta fase se realiza</w:t>
            </w:r>
            <w:r w:rsidR="001531B3" w:rsidRPr="00752E26">
              <w:rPr>
                <w:rFonts w:ascii="Times New Roman" w:eastAsia="Times New Roman" w:hAnsi="Times New Roman" w:cs="Times New Roman"/>
                <w:b/>
                <w:color w:val="222222"/>
                <w:sz w:val="24"/>
                <w:szCs w:val="24"/>
                <w:lang w:eastAsia="es-CO"/>
              </w:rPr>
              <w:t xml:space="preserve"> </w:t>
            </w:r>
            <w:r w:rsidR="001531B3" w:rsidRPr="00752E26">
              <w:rPr>
                <w:rFonts w:ascii="Times New Roman" w:eastAsia="Times New Roman" w:hAnsi="Times New Roman" w:cs="Times New Roman"/>
                <w:color w:val="222222"/>
                <w:sz w:val="24"/>
                <w:szCs w:val="24"/>
                <w:lang w:eastAsia="es-CO"/>
              </w:rPr>
              <w:t>l</w:t>
            </w:r>
            <w:r w:rsidR="001531B3" w:rsidRPr="00752E26">
              <w:rPr>
                <w:rFonts w:ascii="Times New Roman" w:hAnsi="Times New Roman" w:cs="Times New Roman"/>
                <w:color w:val="000000"/>
                <w:sz w:val="24"/>
                <w:szCs w:val="24"/>
              </w:rPr>
              <w:t>a validación del s</w:t>
            </w:r>
            <w:r w:rsidR="00EF692E" w:rsidRPr="00752E26">
              <w:rPr>
                <w:rFonts w:ascii="Times New Roman" w:hAnsi="Times New Roman" w:cs="Times New Roman"/>
                <w:color w:val="000000"/>
                <w:sz w:val="24"/>
                <w:szCs w:val="24"/>
              </w:rPr>
              <w:t xml:space="preserve">egundo </w:t>
            </w:r>
            <w:r w:rsidR="00832856" w:rsidRPr="00752E26">
              <w:rPr>
                <w:rFonts w:ascii="Times New Roman" w:hAnsi="Times New Roman" w:cs="Times New Roman"/>
                <w:color w:val="000000"/>
                <w:sz w:val="24"/>
                <w:szCs w:val="24"/>
              </w:rPr>
              <w:t>momento</w:t>
            </w:r>
            <w:r w:rsidR="00EF692E" w:rsidRPr="00752E26">
              <w:rPr>
                <w:rFonts w:ascii="Times New Roman" w:hAnsi="Times New Roman" w:cs="Times New Roman"/>
                <w:color w:val="000000"/>
                <w:sz w:val="24"/>
                <w:szCs w:val="24"/>
              </w:rPr>
              <w:t xml:space="preserve"> de la medición (</w:t>
            </w:r>
            <w:r w:rsidR="00EF692E" w:rsidRPr="00752E26">
              <w:rPr>
                <w:rFonts w:ascii="Times New Roman" w:hAnsi="Times New Roman" w:cs="Times New Roman"/>
                <w:i/>
                <w:color w:val="000000"/>
                <w:sz w:val="24"/>
                <w:szCs w:val="24"/>
              </w:rPr>
              <w:t>postest</w:t>
            </w:r>
            <w:r w:rsidR="001531B3" w:rsidRPr="00752E26">
              <w:rPr>
                <w:rFonts w:ascii="Times New Roman" w:hAnsi="Times New Roman" w:cs="Times New Roman"/>
                <w:color w:val="000000"/>
                <w:sz w:val="24"/>
                <w:szCs w:val="24"/>
              </w:rPr>
              <w:t xml:space="preserve">), haciendo uso de técnicas de análisis de tipo cuantitativo. De igual manera, para el establecimiento de las categorías </w:t>
            </w:r>
            <w:r w:rsidR="00EF692E" w:rsidRPr="00752E26">
              <w:rPr>
                <w:rFonts w:ascii="Times New Roman" w:hAnsi="Times New Roman" w:cs="Times New Roman"/>
                <w:color w:val="000000"/>
                <w:sz w:val="24"/>
                <w:szCs w:val="24"/>
              </w:rPr>
              <w:t>se aplica</w:t>
            </w:r>
            <w:r w:rsidR="001531B3" w:rsidRPr="00752E26">
              <w:rPr>
                <w:rFonts w:ascii="Times New Roman" w:hAnsi="Times New Roman" w:cs="Times New Roman"/>
                <w:color w:val="000000"/>
                <w:sz w:val="24"/>
                <w:szCs w:val="24"/>
              </w:rPr>
              <w:t>rá</w:t>
            </w:r>
            <w:r w:rsidR="00EF692E" w:rsidRPr="00752E26">
              <w:rPr>
                <w:rFonts w:ascii="Times New Roman" w:hAnsi="Times New Roman" w:cs="Times New Roman"/>
                <w:color w:val="000000"/>
                <w:sz w:val="24"/>
                <w:szCs w:val="24"/>
              </w:rPr>
              <w:t xml:space="preserve"> la observación directa como t</w:t>
            </w:r>
            <w:r w:rsidR="00832856" w:rsidRPr="00752E26">
              <w:rPr>
                <w:rFonts w:ascii="Times New Roman" w:hAnsi="Times New Roman" w:cs="Times New Roman"/>
                <w:color w:val="000000"/>
                <w:sz w:val="24"/>
                <w:szCs w:val="24"/>
              </w:rPr>
              <w:t>écn</w:t>
            </w:r>
            <w:r w:rsidR="00EF692E" w:rsidRPr="00752E26">
              <w:rPr>
                <w:rFonts w:ascii="Times New Roman" w:hAnsi="Times New Roman" w:cs="Times New Roman"/>
                <w:color w:val="000000"/>
                <w:sz w:val="24"/>
                <w:szCs w:val="24"/>
              </w:rPr>
              <w:t>i</w:t>
            </w:r>
            <w:r w:rsidR="00832856" w:rsidRPr="00752E26">
              <w:rPr>
                <w:rFonts w:ascii="Times New Roman" w:hAnsi="Times New Roman" w:cs="Times New Roman"/>
                <w:color w:val="000000"/>
                <w:sz w:val="24"/>
                <w:szCs w:val="24"/>
              </w:rPr>
              <w:t>c</w:t>
            </w:r>
            <w:r w:rsidR="001531B3" w:rsidRPr="00752E26">
              <w:rPr>
                <w:rFonts w:ascii="Times New Roman" w:hAnsi="Times New Roman" w:cs="Times New Roman"/>
                <w:color w:val="000000"/>
                <w:sz w:val="24"/>
                <w:szCs w:val="24"/>
              </w:rPr>
              <w:t xml:space="preserve">a </w:t>
            </w:r>
            <w:r w:rsidR="00EF692E" w:rsidRPr="00752E26">
              <w:rPr>
                <w:rFonts w:ascii="Times New Roman" w:hAnsi="Times New Roman" w:cs="Times New Roman"/>
                <w:color w:val="000000"/>
                <w:sz w:val="24"/>
                <w:szCs w:val="24"/>
              </w:rPr>
              <w:t>y se utiliza</w:t>
            </w:r>
            <w:r w:rsidR="001531B3" w:rsidRPr="00752E26">
              <w:rPr>
                <w:rFonts w:ascii="Times New Roman" w:hAnsi="Times New Roman" w:cs="Times New Roman"/>
                <w:color w:val="000000"/>
                <w:sz w:val="24"/>
                <w:szCs w:val="24"/>
              </w:rPr>
              <w:t>rá</w:t>
            </w:r>
            <w:r w:rsidR="00EF692E" w:rsidRPr="00752E26">
              <w:rPr>
                <w:rFonts w:ascii="Times New Roman" w:hAnsi="Times New Roman" w:cs="Times New Roman"/>
                <w:color w:val="000000"/>
                <w:sz w:val="24"/>
                <w:szCs w:val="24"/>
              </w:rPr>
              <w:t xml:space="preserve"> el </w:t>
            </w:r>
            <w:r w:rsidR="001531B3" w:rsidRPr="00752E26">
              <w:rPr>
                <w:rFonts w:ascii="Times New Roman" w:hAnsi="Times New Roman" w:cs="Times New Roman"/>
                <w:color w:val="000000"/>
                <w:sz w:val="24"/>
                <w:szCs w:val="24"/>
              </w:rPr>
              <w:t>diario de campo como instrumento</w:t>
            </w:r>
            <w:r w:rsidR="00752E26" w:rsidRPr="00752E26">
              <w:rPr>
                <w:rFonts w:ascii="Times New Roman" w:hAnsi="Times New Roman" w:cs="Times New Roman"/>
                <w:color w:val="000000"/>
                <w:sz w:val="24"/>
                <w:szCs w:val="24"/>
              </w:rPr>
              <w:t xml:space="preserve"> (análisis de tipo cualitativo)</w:t>
            </w:r>
            <w:r w:rsidR="00EF692E" w:rsidRPr="00752E26">
              <w:rPr>
                <w:rFonts w:ascii="Times New Roman" w:hAnsi="Times New Roman" w:cs="Times New Roman"/>
                <w:color w:val="000000"/>
                <w:sz w:val="24"/>
                <w:szCs w:val="24"/>
              </w:rPr>
              <w:t>. Para dar mayo</w:t>
            </w:r>
            <w:r w:rsidR="00E811A9" w:rsidRPr="00752E26">
              <w:rPr>
                <w:rFonts w:ascii="Times New Roman" w:hAnsi="Times New Roman" w:cs="Times New Roman"/>
                <w:color w:val="000000"/>
                <w:sz w:val="24"/>
                <w:szCs w:val="24"/>
              </w:rPr>
              <w:t>r</w:t>
            </w:r>
            <w:r w:rsidR="00EF692E" w:rsidRPr="00752E26">
              <w:rPr>
                <w:rFonts w:ascii="Times New Roman" w:hAnsi="Times New Roman" w:cs="Times New Roman"/>
                <w:color w:val="000000"/>
                <w:sz w:val="24"/>
                <w:szCs w:val="24"/>
              </w:rPr>
              <w:t xml:space="preserve"> validez al </w:t>
            </w:r>
            <w:r w:rsidR="00E811A9" w:rsidRPr="00752E26">
              <w:rPr>
                <w:rFonts w:ascii="Times New Roman" w:hAnsi="Times New Roman" w:cs="Times New Roman"/>
                <w:i/>
                <w:color w:val="000000"/>
                <w:sz w:val="24"/>
                <w:szCs w:val="24"/>
              </w:rPr>
              <w:t>neuro</w:t>
            </w:r>
            <w:r w:rsidR="00EF692E" w:rsidRPr="00752E26">
              <w:rPr>
                <w:rFonts w:ascii="Times New Roman" w:hAnsi="Times New Roman" w:cs="Times New Roman"/>
                <w:i/>
                <w:color w:val="000000"/>
                <w:sz w:val="24"/>
                <w:szCs w:val="24"/>
              </w:rPr>
              <w:t>software</w:t>
            </w:r>
            <w:r w:rsidR="00E811A9" w:rsidRPr="00752E26">
              <w:rPr>
                <w:rFonts w:ascii="Times New Roman" w:hAnsi="Times New Roman" w:cs="Times New Roman"/>
                <w:color w:val="000000"/>
                <w:sz w:val="24"/>
                <w:szCs w:val="24"/>
              </w:rPr>
              <w:t xml:space="preserve">, </w:t>
            </w:r>
            <w:r w:rsidR="00EF692E" w:rsidRPr="00752E26">
              <w:rPr>
                <w:rFonts w:ascii="Times New Roman" w:hAnsi="Times New Roman" w:cs="Times New Roman"/>
                <w:color w:val="000000"/>
                <w:sz w:val="24"/>
                <w:szCs w:val="24"/>
              </w:rPr>
              <w:t>en el segundo semestre</w:t>
            </w:r>
            <w:r w:rsidR="00E811A9" w:rsidRPr="00752E26">
              <w:rPr>
                <w:rFonts w:ascii="Times New Roman" w:hAnsi="Times New Roman" w:cs="Times New Roman"/>
                <w:color w:val="000000"/>
                <w:sz w:val="24"/>
                <w:szCs w:val="24"/>
              </w:rPr>
              <w:t xml:space="preserve"> se propone replicar </w:t>
            </w:r>
            <w:r w:rsidR="00EF692E" w:rsidRPr="00752E26">
              <w:rPr>
                <w:rFonts w:ascii="Times New Roman" w:hAnsi="Times New Roman" w:cs="Times New Roman"/>
                <w:color w:val="000000"/>
                <w:sz w:val="24"/>
                <w:szCs w:val="24"/>
              </w:rPr>
              <w:t>a docentes de</w:t>
            </w:r>
            <w:r w:rsidR="001531B3" w:rsidRPr="00752E26">
              <w:rPr>
                <w:rFonts w:ascii="Times New Roman" w:hAnsi="Times New Roman" w:cs="Times New Roman"/>
                <w:color w:val="000000"/>
                <w:sz w:val="24"/>
                <w:szCs w:val="24"/>
              </w:rPr>
              <w:t xml:space="preserve"> Instituciones de Educación Media con el fin de realizar observaciones y establecer comportamientos derivados de la aplicación del </w:t>
            </w:r>
            <w:r w:rsidR="001531B3" w:rsidRPr="00752E26">
              <w:rPr>
                <w:rFonts w:ascii="Times New Roman" w:hAnsi="Times New Roman" w:cs="Times New Roman"/>
                <w:i/>
                <w:color w:val="000000"/>
                <w:sz w:val="24"/>
                <w:szCs w:val="24"/>
              </w:rPr>
              <w:t>neurosoftware.</w:t>
            </w:r>
          </w:p>
          <w:p w:rsidR="001001F9" w:rsidRPr="00752E26" w:rsidRDefault="001001F9" w:rsidP="007D688F">
            <w:pPr>
              <w:spacing w:after="0" w:line="276" w:lineRule="auto"/>
              <w:jc w:val="both"/>
              <w:rPr>
                <w:rFonts w:ascii="Times New Roman" w:hAnsi="Times New Roman" w:cs="Times New Roman"/>
                <w:color w:val="000000"/>
                <w:sz w:val="24"/>
                <w:szCs w:val="24"/>
              </w:rPr>
            </w:pPr>
          </w:p>
          <w:p w:rsidR="001001F9" w:rsidRPr="00752E26" w:rsidRDefault="00E841C9" w:rsidP="007D688F">
            <w:pPr>
              <w:spacing w:after="0" w:line="276" w:lineRule="auto"/>
              <w:jc w:val="both"/>
              <w:rPr>
                <w:rFonts w:ascii="Times New Roman" w:eastAsia="Times New Roman" w:hAnsi="Times New Roman" w:cs="Times New Roman"/>
                <w:b/>
                <w:color w:val="222222"/>
                <w:sz w:val="24"/>
                <w:szCs w:val="24"/>
                <w:lang w:eastAsia="es-CO"/>
              </w:rPr>
            </w:pPr>
            <w:r w:rsidRPr="00752E26">
              <w:rPr>
                <w:rFonts w:ascii="Times New Roman" w:hAnsi="Times New Roman" w:cs="Times New Roman"/>
                <w:b/>
                <w:color w:val="000000"/>
                <w:sz w:val="24"/>
                <w:szCs w:val="24"/>
              </w:rPr>
              <w:t xml:space="preserve">1.3 </w:t>
            </w:r>
            <w:r w:rsidR="001001F9" w:rsidRPr="00752E26">
              <w:rPr>
                <w:rFonts w:ascii="Times New Roman" w:hAnsi="Times New Roman" w:cs="Times New Roman"/>
                <w:b/>
                <w:color w:val="000000"/>
                <w:sz w:val="24"/>
                <w:szCs w:val="24"/>
              </w:rPr>
              <w:t>Análisis de datos</w:t>
            </w:r>
          </w:p>
          <w:p w:rsidR="00E811A9" w:rsidRPr="00752E26" w:rsidRDefault="001531B3" w:rsidP="007D688F">
            <w:pPr>
              <w:spacing w:after="0"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Teniendo en cuenta el tipo de</w:t>
            </w:r>
            <w:r w:rsidR="00E811A9" w:rsidRPr="00752E26">
              <w:rPr>
                <w:rFonts w:ascii="Times New Roman" w:hAnsi="Times New Roman" w:cs="Times New Roman"/>
                <w:color w:val="000000"/>
                <w:sz w:val="24"/>
                <w:szCs w:val="24"/>
              </w:rPr>
              <w:t xml:space="preserve"> investigación mixta, se propone el análisis de tipo estadístico para la validación de los resultados del momento inicial y final de la medición (pretest y postest), que permita verificar la efectividad de la estrategia propuesta y la correlación existente entre las variables. Para la validación de los resultados obtenidos desde la observación directa se propone la triangulación de datos (matrices) y la triangulación metodológica para constatar los resultados obtenidos tanto de tipo cualitativo como cuantitativo.</w:t>
            </w:r>
          </w:p>
          <w:p w:rsidR="00E811A9" w:rsidRPr="00752E26" w:rsidRDefault="00E811A9" w:rsidP="007D688F">
            <w:pPr>
              <w:spacing w:after="0" w:line="276" w:lineRule="auto"/>
              <w:jc w:val="both"/>
              <w:rPr>
                <w:rFonts w:ascii="Times New Roman" w:hAnsi="Times New Roman" w:cs="Times New Roman"/>
                <w:color w:val="000000"/>
                <w:sz w:val="24"/>
                <w:szCs w:val="24"/>
              </w:rPr>
            </w:pPr>
          </w:p>
          <w:p w:rsidR="00E811A9" w:rsidRPr="00752E26" w:rsidRDefault="00E841C9" w:rsidP="007D688F">
            <w:pPr>
              <w:spacing w:after="0" w:line="276" w:lineRule="auto"/>
              <w:jc w:val="both"/>
              <w:rPr>
                <w:rFonts w:ascii="Times New Roman" w:hAnsi="Times New Roman" w:cs="Times New Roman"/>
                <w:b/>
                <w:color w:val="000000"/>
                <w:sz w:val="24"/>
                <w:szCs w:val="24"/>
              </w:rPr>
            </w:pPr>
            <w:r w:rsidRPr="00752E26">
              <w:rPr>
                <w:rFonts w:ascii="Times New Roman" w:hAnsi="Times New Roman" w:cs="Times New Roman"/>
                <w:b/>
                <w:color w:val="000000"/>
                <w:sz w:val="24"/>
                <w:szCs w:val="24"/>
              </w:rPr>
              <w:t xml:space="preserve">1.4 </w:t>
            </w:r>
            <w:r w:rsidR="00E811A9" w:rsidRPr="00752E26">
              <w:rPr>
                <w:rFonts w:ascii="Times New Roman" w:hAnsi="Times New Roman" w:cs="Times New Roman"/>
                <w:b/>
                <w:color w:val="000000"/>
                <w:sz w:val="24"/>
                <w:szCs w:val="24"/>
              </w:rPr>
              <w:t>Población y Muestra</w:t>
            </w:r>
          </w:p>
          <w:p w:rsidR="00E811A9" w:rsidRPr="00752E26" w:rsidRDefault="00E811A9" w:rsidP="007D688F">
            <w:pPr>
              <w:spacing w:after="0"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La población se encuentra constituida por los estudiantes que adelantan los espacios académicos de Matemáticas Básicas y Lógica Matemática</w:t>
            </w:r>
            <w:r w:rsidR="00F2723F" w:rsidRPr="00752E26">
              <w:rPr>
                <w:rFonts w:ascii="Times New Roman" w:hAnsi="Times New Roman" w:cs="Times New Roman"/>
                <w:color w:val="000000"/>
                <w:sz w:val="24"/>
                <w:szCs w:val="24"/>
              </w:rPr>
              <w:t xml:space="preserve"> de la Facultad de Ciencias y Tecnologías, integrando los CAU donde se imparten estos espacios. Se plantea una muestra de tipo probabilística</w:t>
            </w:r>
            <w:r w:rsidR="005E107A" w:rsidRPr="00752E26">
              <w:rPr>
                <w:rFonts w:ascii="Times New Roman" w:hAnsi="Times New Roman" w:cs="Times New Roman"/>
                <w:color w:val="000000"/>
                <w:sz w:val="24"/>
                <w:szCs w:val="24"/>
              </w:rPr>
              <w:t xml:space="preserve"> (Hernández, Fernández, &amp; Baptista, </w:t>
            </w:r>
            <w:proofErr w:type="spellStart"/>
            <w:r w:rsidR="005E107A" w:rsidRPr="00752E26">
              <w:rPr>
                <w:rFonts w:ascii="Times New Roman" w:hAnsi="Times New Roman" w:cs="Times New Roman"/>
                <w:color w:val="000000"/>
                <w:sz w:val="24"/>
                <w:szCs w:val="24"/>
              </w:rPr>
              <w:t>2014b</w:t>
            </w:r>
            <w:proofErr w:type="spellEnd"/>
            <w:r w:rsidR="005E107A" w:rsidRPr="00752E26">
              <w:rPr>
                <w:rFonts w:ascii="Times New Roman" w:hAnsi="Times New Roman" w:cs="Times New Roman"/>
                <w:color w:val="000000"/>
                <w:sz w:val="24"/>
                <w:szCs w:val="24"/>
              </w:rPr>
              <w:t xml:space="preserve">). Se plantea un nivel de confianza del 0.95 % </w:t>
            </w:r>
            <w:r w:rsidR="00F2723F" w:rsidRPr="00752E26">
              <w:rPr>
                <w:rFonts w:ascii="Times New Roman" w:hAnsi="Times New Roman" w:cs="Times New Roman"/>
                <w:color w:val="000000"/>
                <w:sz w:val="24"/>
                <w:szCs w:val="24"/>
              </w:rPr>
              <w:t>La</w:t>
            </w:r>
            <w:r w:rsidR="001531B3" w:rsidRPr="00752E26">
              <w:rPr>
                <w:rFonts w:ascii="Times New Roman" w:hAnsi="Times New Roman" w:cs="Times New Roman"/>
                <w:color w:val="000000"/>
                <w:sz w:val="24"/>
                <w:szCs w:val="24"/>
              </w:rPr>
              <w:t xml:space="preserve"> población total para la muestra se toma desde </w:t>
            </w:r>
            <w:r w:rsidR="00F2723F" w:rsidRPr="00752E26">
              <w:rPr>
                <w:rFonts w:ascii="Times New Roman" w:hAnsi="Times New Roman" w:cs="Times New Roman"/>
                <w:color w:val="000000"/>
                <w:sz w:val="24"/>
                <w:szCs w:val="24"/>
              </w:rPr>
              <w:t>los estudiantes</w:t>
            </w:r>
            <w:r w:rsidR="001531B3" w:rsidRPr="00752E26">
              <w:rPr>
                <w:rFonts w:ascii="Times New Roman" w:hAnsi="Times New Roman" w:cs="Times New Roman"/>
                <w:color w:val="000000"/>
                <w:sz w:val="24"/>
                <w:szCs w:val="24"/>
              </w:rPr>
              <w:t xml:space="preserve"> que</w:t>
            </w:r>
            <w:r w:rsidR="00F2723F" w:rsidRPr="00752E26">
              <w:rPr>
                <w:rFonts w:ascii="Times New Roman" w:hAnsi="Times New Roman" w:cs="Times New Roman"/>
                <w:color w:val="000000"/>
                <w:sz w:val="24"/>
                <w:szCs w:val="24"/>
              </w:rPr>
              <w:t xml:space="preserve"> se encuentren matriculados </w:t>
            </w:r>
            <w:r w:rsidR="001531B3" w:rsidRPr="00752E26">
              <w:rPr>
                <w:rFonts w:ascii="Times New Roman" w:hAnsi="Times New Roman" w:cs="Times New Roman"/>
                <w:color w:val="000000"/>
                <w:sz w:val="24"/>
                <w:szCs w:val="24"/>
              </w:rPr>
              <w:t>para el primer</w:t>
            </w:r>
            <w:r w:rsidR="00F2723F" w:rsidRPr="00752E26">
              <w:rPr>
                <w:rFonts w:ascii="Times New Roman" w:hAnsi="Times New Roman" w:cs="Times New Roman"/>
                <w:color w:val="000000"/>
                <w:sz w:val="24"/>
                <w:szCs w:val="24"/>
              </w:rPr>
              <w:t xml:space="preserve"> semestre del 2020</w:t>
            </w:r>
            <w:r w:rsidR="005E107A" w:rsidRPr="00752E26">
              <w:rPr>
                <w:rFonts w:ascii="Times New Roman" w:hAnsi="Times New Roman" w:cs="Times New Roman"/>
                <w:color w:val="000000"/>
                <w:sz w:val="24"/>
                <w:szCs w:val="24"/>
              </w:rPr>
              <w:t>. Se tendrá en cuenta la siguiente fórmula para el cálculo del tamaño de la muestra.</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71"/>
              <w:gridCol w:w="7472"/>
            </w:tblGrid>
            <w:tr w:rsidR="00D750E3" w:rsidRPr="00752E26" w:rsidTr="00D750E3">
              <w:trPr>
                <w:jc w:val="center"/>
              </w:trPr>
              <w:tc>
                <w:tcPr>
                  <w:tcW w:w="7471" w:type="dxa"/>
                </w:tcPr>
                <w:p w:rsidR="00D750E3" w:rsidRPr="00752E26" w:rsidRDefault="00D750E3" w:rsidP="00D750E3">
                  <w:pPr>
                    <w:spacing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Donde</w:t>
                  </w:r>
                </w:p>
                <w:p w:rsidR="00D750E3" w:rsidRPr="00752E26" w:rsidRDefault="00D750E3" w:rsidP="00D750E3">
                  <w:pPr>
                    <w:spacing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n= tamaño de la muestra buscado</w:t>
                  </w:r>
                </w:p>
                <w:p w:rsidR="00D750E3" w:rsidRPr="00752E26" w:rsidRDefault="00D750E3" w:rsidP="00D750E3">
                  <w:pPr>
                    <w:spacing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N=Tamaño de la población o Universo</w:t>
                  </w:r>
                </w:p>
                <w:p w:rsidR="00D750E3" w:rsidRPr="00752E26" w:rsidRDefault="00D750E3" w:rsidP="00D750E3">
                  <w:pPr>
                    <w:spacing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Z=parámetro estadístico que depende de N</w:t>
                  </w:r>
                </w:p>
                <w:p w:rsidR="00D750E3" w:rsidRPr="00752E26" w:rsidRDefault="00D750E3" w:rsidP="00D750E3">
                  <w:pPr>
                    <w:spacing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P= probabilidad que ocurra el evento estadístico</w:t>
                  </w:r>
                </w:p>
                <w:p w:rsidR="00D750E3" w:rsidRPr="00752E26" w:rsidRDefault="00D750E3" w:rsidP="00D750E3">
                  <w:pPr>
                    <w:spacing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Q=(1-p) Probabilidad de que no ocurra el evento</w:t>
                  </w:r>
                </w:p>
                <w:p w:rsidR="00D750E3" w:rsidRPr="00752E26" w:rsidRDefault="00D750E3" w:rsidP="00D750E3">
                  <w:pPr>
                    <w:spacing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e= error de aceptación máximo aceptado</w:t>
                  </w:r>
                </w:p>
                <w:p w:rsidR="00D750E3" w:rsidRPr="00752E26" w:rsidRDefault="00D750E3" w:rsidP="007D688F">
                  <w:pPr>
                    <w:spacing w:line="276" w:lineRule="auto"/>
                    <w:jc w:val="both"/>
                    <w:rPr>
                      <w:rFonts w:ascii="Times New Roman" w:hAnsi="Times New Roman" w:cs="Times New Roman"/>
                      <w:color w:val="000000"/>
                      <w:sz w:val="24"/>
                      <w:szCs w:val="24"/>
                    </w:rPr>
                  </w:pPr>
                </w:p>
              </w:tc>
              <w:tc>
                <w:tcPr>
                  <w:tcW w:w="7472" w:type="dxa"/>
                </w:tcPr>
                <w:p w:rsidR="00D750E3" w:rsidRPr="00752E26" w:rsidRDefault="00D750E3" w:rsidP="007D688F">
                  <w:pPr>
                    <w:spacing w:line="276" w:lineRule="auto"/>
                    <w:jc w:val="both"/>
                    <w:rPr>
                      <w:rFonts w:ascii="Times New Roman" w:hAnsi="Times New Roman" w:cs="Times New Roman"/>
                      <w:color w:val="000000"/>
                      <w:sz w:val="24"/>
                      <w:szCs w:val="24"/>
                    </w:rPr>
                  </w:pPr>
                  <w:r w:rsidRPr="00752E26">
                    <w:rPr>
                      <w:rFonts w:ascii="Times New Roman" w:hAnsi="Times New Roman" w:cs="Times New Roman"/>
                      <w:noProof/>
                      <w:color w:val="000000"/>
                      <w:sz w:val="24"/>
                      <w:szCs w:val="24"/>
                      <w:lang w:eastAsia="es-CO"/>
                    </w:rPr>
                    <w:drawing>
                      <wp:anchor distT="0" distB="0" distL="114300" distR="114300" simplePos="0" relativeHeight="251659264" behindDoc="0" locked="0" layoutInCell="1" allowOverlap="1" wp14:anchorId="1954CC7D" wp14:editId="653597EC">
                        <wp:simplePos x="0" y="0"/>
                        <wp:positionH relativeFrom="column">
                          <wp:posOffset>-68221</wp:posOffset>
                        </wp:positionH>
                        <wp:positionV relativeFrom="paragraph">
                          <wp:posOffset>132908</wp:posOffset>
                        </wp:positionV>
                        <wp:extent cx="2578100" cy="74930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407027.tmp"/>
                                <pic:cNvPicPr/>
                              </pic:nvPicPr>
                              <pic:blipFill>
                                <a:blip r:embed="rId14">
                                  <a:extLst>
                                    <a:ext uri="{28A0092B-C50C-407E-A947-70E740481C1C}">
                                      <a14:useLocalDpi xmlns:a14="http://schemas.microsoft.com/office/drawing/2010/main" val="0"/>
                                    </a:ext>
                                  </a:extLst>
                                </a:blip>
                                <a:stretch>
                                  <a:fillRect/>
                                </a:stretch>
                              </pic:blipFill>
                              <pic:spPr>
                                <a:xfrm>
                                  <a:off x="0" y="0"/>
                                  <a:ext cx="2578100" cy="749300"/>
                                </a:xfrm>
                                <a:prstGeom prst="rect">
                                  <a:avLst/>
                                </a:prstGeom>
                              </pic:spPr>
                            </pic:pic>
                          </a:graphicData>
                        </a:graphic>
                        <wp14:sizeRelH relativeFrom="page">
                          <wp14:pctWidth>0</wp14:pctWidth>
                        </wp14:sizeRelH>
                        <wp14:sizeRelV relativeFrom="page">
                          <wp14:pctHeight>0</wp14:pctHeight>
                        </wp14:sizeRelV>
                      </wp:anchor>
                    </w:drawing>
                  </w:r>
                </w:p>
              </w:tc>
            </w:tr>
          </w:tbl>
          <w:p w:rsidR="00D750E3" w:rsidRPr="00752E26" w:rsidRDefault="00D750E3" w:rsidP="007D688F">
            <w:pPr>
              <w:spacing w:after="0" w:line="276" w:lineRule="auto"/>
              <w:jc w:val="both"/>
              <w:rPr>
                <w:rFonts w:ascii="Times New Roman" w:hAnsi="Times New Roman" w:cs="Times New Roman"/>
                <w:color w:val="000000"/>
                <w:sz w:val="24"/>
                <w:szCs w:val="24"/>
              </w:rPr>
            </w:pPr>
          </w:p>
          <w:p w:rsidR="0093223B" w:rsidRPr="00752E26" w:rsidRDefault="00E841C9" w:rsidP="0093223B">
            <w:pPr>
              <w:spacing w:after="0" w:line="276" w:lineRule="auto"/>
              <w:jc w:val="both"/>
              <w:rPr>
                <w:rFonts w:ascii="Times New Roman" w:hAnsi="Times New Roman" w:cs="Times New Roman"/>
                <w:b/>
                <w:color w:val="000000"/>
                <w:sz w:val="24"/>
                <w:szCs w:val="24"/>
              </w:rPr>
            </w:pPr>
            <w:r w:rsidRPr="00752E26">
              <w:rPr>
                <w:rFonts w:ascii="Times New Roman" w:hAnsi="Times New Roman" w:cs="Times New Roman"/>
                <w:b/>
                <w:color w:val="000000"/>
                <w:sz w:val="24"/>
                <w:szCs w:val="24"/>
              </w:rPr>
              <w:lastRenderedPageBreak/>
              <w:t xml:space="preserve">1.5 </w:t>
            </w:r>
            <w:r w:rsidR="00E811A9" w:rsidRPr="00752E26">
              <w:rPr>
                <w:rFonts w:ascii="Times New Roman" w:hAnsi="Times New Roman" w:cs="Times New Roman"/>
                <w:b/>
                <w:color w:val="000000"/>
                <w:sz w:val="24"/>
                <w:szCs w:val="24"/>
              </w:rPr>
              <w:t>Instrumentos</w:t>
            </w:r>
          </w:p>
          <w:p w:rsidR="0093223B" w:rsidRPr="00752E26" w:rsidRDefault="0093223B" w:rsidP="0093223B">
            <w:pPr>
              <w:spacing w:after="0"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En la siguiente tabla se presentan los instrumentos que se utilizarán desde los enfoques investigativos (ver Tabla 1)</w:t>
            </w:r>
          </w:p>
          <w:p w:rsidR="0093223B" w:rsidRPr="00752E26" w:rsidRDefault="0093223B" w:rsidP="0093223B">
            <w:pPr>
              <w:spacing w:after="0" w:line="276" w:lineRule="auto"/>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 xml:space="preserve">Tabla 1. </w:t>
            </w:r>
            <w:r w:rsidR="00050618" w:rsidRPr="00752E26">
              <w:rPr>
                <w:rFonts w:ascii="Times New Roman" w:hAnsi="Times New Roman" w:cs="Times New Roman"/>
                <w:color w:val="000000"/>
                <w:sz w:val="24"/>
                <w:szCs w:val="24"/>
              </w:rPr>
              <w:t>Instrumentos propuestos</w:t>
            </w:r>
            <w:r w:rsidRPr="00752E26">
              <w:rPr>
                <w:rFonts w:ascii="Times New Roman" w:hAnsi="Times New Roman" w:cs="Times New Roman"/>
                <w:color w:val="000000"/>
                <w:sz w:val="24"/>
                <w:szCs w:val="24"/>
              </w:rPr>
              <w:t xml:space="preserve"> para adelantar la investigación</w:t>
            </w:r>
          </w:p>
          <w:tbl>
            <w:tblPr>
              <w:tblStyle w:val="Tablaconcuadrcula"/>
              <w:tblW w:w="0" w:type="auto"/>
              <w:tblLook w:val="04A0" w:firstRow="1" w:lastRow="0" w:firstColumn="1" w:lastColumn="0" w:noHBand="0" w:noVBand="1"/>
            </w:tblPr>
            <w:tblGrid>
              <w:gridCol w:w="3512"/>
              <w:gridCol w:w="4394"/>
              <w:gridCol w:w="6667"/>
            </w:tblGrid>
            <w:tr w:rsidR="0093223B" w:rsidRPr="00752E26" w:rsidTr="00D750E3">
              <w:tc>
                <w:tcPr>
                  <w:tcW w:w="3512" w:type="dxa"/>
                  <w:shd w:val="clear" w:color="auto" w:fill="D0CECE" w:themeFill="background2" w:themeFillShade="E6"/>
                </w:tcPr>
                <w:p w:rsidR="0093223B" w:rsidRPr="00752E26" w:rsidRDefault="0093223B" w:rsidP="0093223B">
                  <w:pPr>
                    <w:spacing w:line="276" w:lineRule="auto"/>
                    <w:jc w:val="center"/>
                    <w:rPr>
                      <w:rFonts w:ascii="Times New Roman" w:hAnsi="Times New Roman" w:cs="Times New Roman"/>
                      <w:color w:val="000000"/>
                      <w:sz w:val="20"/>
                      <w:szCs w:val="20"/>
                    </w:rPr>
                  </w:pPr>
                  <w:r w:rsidRPr="00752E26">
                    <w:rPr>
                      <w:rFonts w:ascii="Times New Roman" w:hAnsi="Times New Roman" w:cs="Times New Roman"/>
                      <w:color w:val="000000"/>
                      <w:sz w:val="20"/>
                      <w:szCs w:val="20"/>
                    </w:rPr>
                    <w:t>Tipo de Investigación</w:t>
                  </w:r>
                </w:p>
              </w:tc>
              <w:tc>
                <w:tcPr>
                  <w:tcW w:w="4394" w:type="dxa"/>
                  <w:shd w:val="clear" w:color="auto" w:fill="D0CECE" w:themeFill="background2" w:themeFillShade="E6"/>
                </w:tcPr>
                <w:p w:rsidR="0093223B" w:rsidRPr="00752E26" w:rsidRDefault="0093223B" w:rsidP="0093223B">
                  <w:pPr>
                    <w:spacing w:line="276" w:lineRule="auto"/>
                    <w:jc w:val="center"/>
                    <w:rPr>
                      <w:rFonts w:ascii="Times New Roman" w:hAnsi="Times New Roman" w:cs="Times New Roman"/>
                      <w:color w:val="000000"/>
                      <w:sz w:val="20"/>
                      <w:szCs w:val="20"/>
                    </w:rPr>
                  </w:pPr>
                  <w:r w:rsidRPr="00752E26">
                    <w:rPr>
                      <w:rFonts w:ascii="Times New Roman" w:hAnsi="Times New Roman" w:cs="Times New Roman"/>
                      <w:color w:val="000000"/>
                      <w:sz w:val="20"/>
                      <w:szCs w:val="20"/>
                    </w:rPr>
                    <w:t>Instrumentos</w:t>
                  </w:r>
                </w:p>
              </w:tc>
              <w:tc>
                <w:tcPr>
                  <w:tcW w:w="6667" w:type="dxa"/>
                  <w:shd w:val="clear" w:color="auto" w:fill="D0CECE" w:themeFill="background2" w:themeFillShade="E6"/>
                </w:tcPr>
                <w:p w:rsidR="0093223B" w:rsidRPr="00752E26" w:rsidRDefault="0093223B" w:rsidP="0093223B">
                  <w:pPr>
                    <w:spacing w:line="276" w:lineRule="auto"/>
                    <w:jc w:val="center"/>
                    <w:rPr>
                      <w:rFonts w:ascii="Times New Roman" w:hAnsi="Times New Roman" w:cs="Times New Roman"/>
                      <w:color w:val="000000"/>
                      <w:sz w:val="20"/>
                      <w:szCs w:val="20"/>
                    </w:rPr>
                  </w:pPr>
                  <w:r w:rsidRPr="00752E26">
                    <w:rPr>
                      <w:rFonts w:ascii="Times New Roman" w:hAnsi="Times New Roman" w:cs="Times New Roman"/>
                      <w:color w:val="000000"/>
                      <w:sz w:val="20"/>
                      <w:szCs w:val="20"/>
                    </w:rPr>
                    <w:t>Técnica</w:t>
                  </w:r>
                </w:p>
              </w:tc>
            </w:tr>
            <w:tr w:rsidR="0093223B" w:rsidRPr="00752E26" w:rsidTr="00D750E3">
              <w:tc>
                <w:tcPr>
                  <w:tcW w:w="3512" w:type="dxa"/>
                </w:tcPr>
                <w:p w:rsidR="0093223B" w:rsidRPr="00752E26" w:rsidRDefault="0093223B" w:rsidP="0093223B">
                  <w:pPr>
                    <w:spacing w:line="276" w:lineRule="auto"/>
                    <w:rPr>
                      <w:rFonts w:ascii="Times New Roman" w:hAnsi="Times New Roman" w:cs="Times New Roman"/>
                      <w:color w:val="000000"/>
                      <w:sz w:val="20"/>
                      <w:szCs w:val="20"/>
                    </w:rPr>
                  </w:pPr>
                  <w:r w:rsidRPr="00752E26">
                    <w:rPr>
                      <w:rFonts w:ascii="Times New Roman" w:hAnsi="Times New Roman" w:cs="Times New Roman"/>
                      <w:color w:val="000000"/>
                      <w:sz w:val="20"/>
                      <w:szCs w:val="20"/>
                    </w:rPr>
                    <w:t>Cualitativa</w:t>
                  </w:r>
                </w:p>
              </w:tc>
              <w:tc>
                <w:tcPr>
                  <w:tcW w:w="4394" w:type="dxa"/>
                </w:tcPr>
                <w:p w:rsidR="0093223B" w:rsidRPr="00752E26" w:rsidRDefault="0093223B" w:rsidP="0093223B">
                  <w:pPr>
                    <w:spacing w:line="276" w:lineRule="auto"/>
                    <w:jc w:val="both"/>
                    <w:rPr>
                      <w:rFonts w:ascii="Times New Roman" w:hAnsi="Times New Roman" w:cs="Times New Roman"/>
                      <w:color w:val="000000"/>
                      <w:sz w:val="20"/>
                      <w:szCs w:val="20"/>
                    </w:rPr>
                  </w:pPr>
                  <w:r w:rsidRPr="00752E26">
                    <w:rPr>
                      <w:rFonts w:ascii="Times New Roman" w:hAnsi="Times New Roman" w:cs="Times New Roman"/>
                      <w:color w:val="000000"/>
                      <w:sz w:val="20"/>
                      <w:szCs w:val="20"/>
                    </w:rPr>
                    <w:t>Lista de chequeo</w:t>
                  </w:r>
                </w:p>
              </w:tc>
              <w:tc>
                <w:tcPr>
                  <w:tcW w:w="6667" w:type="dxa"/>
                </w:tcPr>
                <w:p w:rsidR="0093223B" w:rsidRPr="00752E26" w:rsidRDefault="0093223B" w:rsidP="0093223B">
                  <w:pPr>
                    <w:spacing w:line="276" w:lineRule="auto"/>
                    <w:jc w:val="both"/>
                    <w:rPr>
                      <w:rFonts w:ascii="Times New Roman" w:hAnsi="Times New Roman" w:cs="Times New Roman"/>
                      <w:color w:val="000000"/>
                      <w:sz w:val="20"/>
                      <w:szCs w:val="20"/>
                    </w:rPr>
                  </w:pPr>
                  <w:r w:rsidRPr="00752E26">
                    <w:rPr>
                      <w:rFonts w:ascii="Times New Roman" w:hAnsi="Times New Roman" w:cs="Times New Roman"/>
                      <w:color w:val="000000"/>
                      <w:sz w:val="20"/>
                      <w:szCs w:val="20"/>
                    </w:rPr>
                    <w:t>Observación para establecer categorías de análisis en el uso de la plataforma</w:t>
                  </w:r>
                </w:p>
              </w:tc>
            </w:tr>
            <w:tr w:rsidR="0093223B" w:rsidRPr="00752E26" w:rsidTr="00D750E3">
              <w:tc>
                <w:tcPr>
                  <w:tcW w:w="3512" w:type="dxa"/>
                </w:tcPr>
                <w:p w:rsidR="0093223B" w:rsidRPr="00752E26" w:rsidRDefault="0093223B" w:rsidP="0093223B">
                  <w:pPr>
                    <w:spacing w:line="276" w:lineRule="auto"/>
                    <w:rPr>
                      <w:rFonts w:ascii="Times New Roman" w:hAnsi="Times New Roman" w:cs="Times New Roman"/>
                      <w:color w:val="000000"/>
                      <w:sz w:val="20"/>
                      <w:szCs w:val="20"/>
                    </w:rPr>
                  </w:pPr>
                  <w:r w:rsidRPr="00752E26">
                    <w:rPr>
                      <w:rFonts w:ascii="Times New Roman" w:hAnsi="Times New Roman" w:cs="Times New Roman"/>
                      <w:color w:val="000000"/>
                      <w:sz w:val="20"/>
                      <w:szCs w:val="20"/>
                    </w:rPr>
                    <w:t>Cualitativa</w:t>
                  </w:r>
                </w:p>
              </w:tc>
              <w:tc>
                <w:tcPr>
                  <w:tcW w:w="4394" w:type="dxa"/>
                </w:tcPr>
                <w:p w:rsidR="0093223B" w:rsidRPr="00752E26" w:rsidRDefault="0093223B" w:rsidP="0093223B">
                  <w:pPr>
                    <w:spacing w:line="276" w:lineRule="auto"/>
                    <w:jc w:val="both"/>
                    <w:rPr>
                      <w:rFonts w:ascii="Times New Roman" w:hAnsi="Times New Roman" w:cs="Times New Roman"/>
                      <w:color w:val="000000"/>
                      <w:sz w:val="20"/>
                      <w:szCs w:val="20"/>
                    </w:rPr>
                  </w:pPr>
                  <w:r w:rsidRPr="00752E26">
                    <w:rPr>
                      <w:rFonts w:ascii="Times New Roman" w:hAnsi="Times New Roman" w:cs="Times New Roman"/>
                      <w:color w:val="000000"/>
                      <w:sz w:val="20"/>
                      <w:szCs w:val="20"/>
                    </w:rPr>
                    <w:t>Diario de campo</w:t>
                  </w:r>
                </w:p>
              </w:tc>
              <w:tc>
                <w:tcPr>
                  <w:tcW w:w="6667" w:type="dxa"/>
                </w:tcPr>
                <w:p w:rsidR="0093223B" w:rsidRPr="00752E26" w:rsidRDefault="0093223B" w:rsidP="0093223B">
                  <w:pPr>
                    <w:spacing w:line="276" w:lineRule="auto"/>
                    <w:jc w:val="both"/>
                    <w:rPr>
                      <w:rFonts w:ascii="Times New Roman" w:hAnsi="Times New Roman" w:cs="Times New Roman"/>
                      <w:color w:val="000000"/>
                      <w:sz w:val="20"/>
                      <w:szCs w:val="20"/>
                    </w:rPr>
                  </w:pPr>
                  <w:r w:rsidRPr="00752E26">
                    <w:rPr>
                      <w:rFonts w:ascii="Times New Roman" w:hAnsi="Times New Roman" w:cs="Times New Roman"/>
                      <w:color w:val="000000"/>
                      <w:sz w:val="20"/>
                      <w:szCs w:val="20"/>
                    </w:rPr>
                    <w:t>Observación directa</w:t>
                  </w:r>
                </w:p>
              </w:tc>
            </w:tr>
            <w:tr w:rsidR="0093223B" w:rsidRPr="00752E26" w:rsidTr="00D750E3">
              <w:tc>
                <w:tcPr>
                  <w:tcW w:w="3512" w:type="dxa"/>
                </w:tcPr>
                <w:p w:rsidR="0093223B" w:rsidRPr="00752E26" w:rsidRDefault="0093223B" w:rsidP="0093223B">
                  <w:pPr>
                    <w:spacing w:line="276" w:lineRule="auto"/>
                    <w:jc w:val="both"/>
                    <w:rPr>
                      <w:rFonts w:ascii="Times New Roman" w:hAnsi="Times New Roman" w:cs="Times New Roman"/>
                      <w:color w:val="000000"/>
                      <w:sz w:val="20"/>
                      <w:szCs w:val="20"/>
                    </w:rPr>
                  </w:pPr>
                  <w:r w:rsidRPr="00752E26">
                    <w:rPr>
                      <w:rFonts w:ascii="Times New Roman" w:hAnsi="Times New Roman" w:cs="Times New Roman"/>
                      <w:color w:val="000000"/>
                      <w:sz w:val="20"/>
                      <w:szCs w:val="20"/>
                    </w:rPr>
                    <w:t>Cuantitativa</w:t>
                  </w:r>
                </w:p>
              </w:tc>
              <w:tc>
                <w:tcPr>
                  <w:tcW w:w="4394" w:type="dxa"/>
                </w:tcPr>
                <w:p w:rsidR="0093223B" w:rsidRPr="00752E26" w:rsidRDefault="0093223B" w:rsidP="0093223B">
                  <w:pPr>
                    <w:spacing w:line="276" w:lineRule="auto"/>
                    <w:jc w:val="both"/>
                    <w:rPr>
                      <w:rFonts w:ascii="Times New Roman" w:hAnsi="Times New Roman" w:cs="Times New Roman"/>
                      <w:color w:val="000000"/>
                      <w:sz w:val="20"/>
                      <w:szCs w:val="20"/>
                    </w:rPr>
                  </w:pPr>
                  <w:r w:rsidRPr="00752E26">
                    <w:rPr>
                      <w:rFonts w:ascii="Times New Roman" w:hAnsi="Times New Roman" w:cs="Times New Roman"/>
                      <w:color w:val="000000"/>
                      <w:sz w:val="20"/>
                      <w:szCs w:val="20"/>
                    </w:rPr>
                    <w:t>Pre</w:t>
                  </w:r>
                  <w:r w:rsidRPr="00752E26">
                    <w:rPr>
                      <w:rFonts w:ascii="Times New Roman" w:hAnsi="Times New Roman" w:cs="Times New Roman"/>
                      <w:i/>
                      <w:color w:val="000000"/>
                      <w:sz w:val="20"/>
                      <w:szCs w:val="20"/>
                    </w:rPr>
                    <w:t>test y postest</w:t>
                  </w:r>
                </w:p>
              </w:tc>
              <w:tc>
                <w:tcPr>
                  <w:tcW w:w="6667" w:type="dxa"/>
                </w:tcPr>
                <w:p w:rsidR="0093223B" w:rsidRPr="00752E26" w:rsidRDefault="0093223B" w:rsidP="0093223B">
                  <w:pPr>
                    <w:spacing w:line="276" w:lineRule="auto"/>
                    <w:jc w:val="both"/>
                    <w:rPr>
                      <w:rFonts w:ascii="Times New Roman" w:hAnsi="Times New Roman" w:cs="Times New Roman"/>
                      <w:color w:val="000000"/>
                      <w:sz w:val="20"/>
                      <w:szCs w:val="20"/>
                    </w:rPr>
                  </w:pPr>
                  <w:r w:rsidRPr="00752E26">
                    <w:rPr>
                      <w:rFonts w:ascii="Times New Roman" w:hAnsi="Times New Roman" w:cs="Times New Roman"/>
                      <w:color w:val="000000"/>
                      <w:sz w:val="20"/>
                      <w:szCs w:val="20"/>
                    </w:rPr>
                    <w:t xml:space="preserve">Evaluación </w:t>
                  </w:r>
                </w:p>
              </w:tc>
            </w:tr>
            <w:tr w:rsidR="0093223B" w:rsidRPr="00752E26" w:rsidTr="00D750E3">
              <w:tc>
                <w:tcPr>
                  <w:tcW w:w="3512" w:type="dxa"/>
                </w:tcPr>
                <w:p w:rsidR="0093223B" w:rsidRPr="00752E26" w:rsidRDefault="0093223B" w:rsidP="0093223B">
                  <w:pPr>
                    <w:spacing w:line="276" w:lineRule="auto"/>
                    <w:jc w:val="both"/>
                    <w:rPr>
                      <w:rFonts w:ascii="Times New Roman" w:hAnsi="Times New Roman" w:cs="Times New Roman"/>
                      <w:i/>
                      <w:color w:val="000000"/>
                      <w:sz w:val="20"/>
                      <w:szCs w:val="20"/>
                    </w:rPr>
                  </w:pPr>
                  <w:r w:rsidRPr="00752E26">
                    <w:rPr>
                      <w:rFonts w:ascii="Times New Roman" w:hAnsi="Times New Roman" w:cs="Times New Roman"/>
                      <w:color w:val="000000"/>
                      <w:sz w:val="20"/>
                      <w:szCs w:val="20"/>
                    </w:rPr>
                    <w:t>Cuantitativa</w:t>
                  </w:r>
                </w:p>
              </w:tc>
              <w:tc>
                <w:tcPr>
                  <w:tcW w:w="4394" w:type="dxa"/>
                </w:tcPr>
                <w:p w:rsidR="0093223B" w:rsidRPr="00752E26" w:rsidRDefault="0093223B" w:rsidP="0093223B">
                  <w:pPr>
                    <w:spacing w:line="276" w:lineRule="auto"/>
                    <w:jc w:val="both"/>
                    <w:rPr>
                      <w:rFonts w:ascii="Times New Roman" w:hAnsi="Times New Roman" w:cs="Times New Roman"/>
                      <w:color w:val="000000"/>
                      <w:sz w:val="20"/>
                      <w:szCs w:val="20"/>
                    </w:rPr>
                  </w:pPr>
                  <w:r w:rsidRPr="00752E26">
                    <w:rPr>
                      <w:rFonts w:ascii="Times New Roman" w:hAnsi="Times New Roman" w:cs="Times New Roman"/>
                      <w:color w:val="000000"/>
                      <w:sz w:val="20"/>
                      <w:szCs w:val="20"/>
                    </w:rPr>
                    <w:t>Instrumento de habilidades matemáticas</w:t>
                  </w:r>
                </w:p>
              </w:tc>
              <w:tc>
                <w:tcPr>
                  <w:tcW w:w="6667" w:type="dxa"/>
                </w:tcPr>
                <w:p w:rsidR="0093223B" w:rsidRPr="00752E26" w:rsidRDefault="0093223B" w:rsidP="0093223B">
                  <w:pPr>
                    <w:spacing w:line="276" w:lineRule="auto"/>
                    <w:jc w:val="both"/>
                    <w:rPr>
                      <w:rFonts w:ascii="Times New Roman" w:hAnsi="Times New Roman" w:cs="Times New Roman"/>
                      <w:color w:val="000000"/>
                      <w:sz w:val="20"/>
                      <w:szCs w:val="20"/>
                    </w:rPr>
                  </w:pPr>
                  <w:r w:rsidRPr="00752E26">
                    <w:rPr>
                      <w:rFonts w:ascii="Times New Roman" w:hAnsi="Times New Roman" w:cs="Times New Roman"/>
                      <w:color w:val="000000"/>
                      <w:sz w:val="20"/>
                      <w:szCs w:val="20"/>
                    </w:rPr>
                    <w:t>Evaluación</w:t>
                  </w:r>
                  <w:r w:rsidR="009A5A82" w:rsidRPr="00752E26">
                    <w:rPr>
                      <w:rFonts w:ascii="Times New Roman" w:hAnsi="Times New Roman" w:cs="Times New Roman"/>
                      <w:color w:val="000000"/>
                      <w:sz w:val="20"/>
                      <w:szCs w:val="20"/>
                    </w:rPr>
                    <w:t xml:space="preserve"> (Anexo 1</w:t>
                  </w:r>
                  <w:r w:rsidRPr="00752E26">
                    <w:rPr>
                      <w:rFonts w:ascii="Times New Roman" w:hAnsi="Times New Roman" w:cs="Times New Roman"/>
                      <w:color w:val="000000"/>
                      <w:sz w:val="20"/>
                      <w:szCs w:val="20"/>
                    </w:rPr>
                    <w:t>)</w:t>
                  </w:r>
                </w:p>
              </w:tc>
            </w:tr>
          </w:tbl>
          <w:p w:rsidR="00E6008D" w:rsidRPr="00752E26" w:rsidRDefault="00E6008D" w:rsidP="0093223B">
            <w:pPr>
              <w:spacing w:after="0" w:line="276" w:lineRule="auto"/>
              <w:jc w:val="both"/>
              <w:rPr>
                <w:rFonts w:ascii="Times New Roman" w:eastAsia="Times New Roman" w:hAnsi="Times New Roman" w:cs="Times New Roman"/>
                <w:color w:val="222222"/>
                <w:sz w:val="24"/>
                <w:szCs w:val="24"/>
                <w:lang w:eastAsia="es-CO"/>
              </w:rPr>
            </w:pPr>
          </w:p>
        </w:tc>
      </w:tr>
      <w:tr w:rsidR="001D6087" w:rsidRPr="00752E26"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Pr="00752E26" w:rsidRDefault="001D6087"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lastRenderedPageBreak/>
              <w:t>Resultados esperados</w:t>
            </w:r>
          </w:p>
        </w:tc>
      </w:tr>
      <w:tr w:rsidR="001D6087"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D74A7" w:rsidRPr="00752E26" w:rsidRDefault="00AD74A7" w:rsidP="00AD74A7">
            <w:pPr>
              <w:spacing w:line="276" w:lineRule="auto"/>
              <w:ind w:right="5"/>
              <w:jc w:val="both"/>
              <w:rPr>
                <w:rFonts w:ascii="Times New Roman" w:hAnsi="Times New Roman" w:cs="Times New Roman"/>
                <w:color w:val="000000"/>
                <w:sz w:val="24"/>
                <w:szCs w:val="24"/>
              </w:rPr>
            </w:pPr>
            <w:r w:rsidRPr="00752E26">
              <w:rPr>
                <w:rFonts w:ascii="Times New Roman" w:hAnsi="Times New Roman" w:cs="Times New Roman"/>
                <w:color w:val="000000"/>
                <w:sz w:val="24"/>
                <w:szCs w:val="24"/>
              </w:rPr>
              <w:t>El proyecto</w:t>
            </w:r>
            <w:r w:rsidR="006C641B" w:rsidRPr="00752E26">
              <w:rPr>
                <w:rFonts w:ascii="Times New Roman" w:hAnsi="Times New Roman" w:cs="Times New Roman"/>
                <w:color w:val="000000"/>
                <w:sz w:val="24"/>
                <w:szCs w:val="24"/>
              </w:rPr>
              <w:t xml:space="preserve"> </w:t>
            </w:r>
            <w:r w:rsidR="006C641B" w:rsidRPr="00752E26">
              <w:rPr>
                <w:rFonts w:ascii="Times New Roman" w:eastAsia="Times New Roman" w:hAnsi="Times New Roman" w:cs="Times New Roman"/>
                <w:color w:val="222222"/>
                <w:sz w:val="24"/>
                <w:szCs w:val="24"/>
                <w:lang w:eastAsia="es-CO"/>
              </w:rPr>
              <w:t>la incidencia de la N</w:t>
            </w:r>
            <w:r w:rsidR="00F2723F" w:rsidRPr="00752E26">
              <w:rPr>
                <w:rFonts w:ascii="Times New Roman" w:eastAsia="Times New Roman" w:hAnsi="Times New Roman" w:cs="Times New Roman"/>
                <w:color w:val="222222"/>
                <w:sz w:val="24"/>
                <w:szCs w:val="24"/>
                <w:lang w:eastAsia="es-CO"/>
              </w:rPr>
              <w:t xml:space="preserve">eurodidáctica como estrategia de enseñanza y aprendizaje para el fortalecimiento del pensamiento lógico matemático en ambientes </w:t>
            </w:r>
            <w:r w:rsidR="00E841C9" w:rsidRPr="00752E26">
              <w:rPr>
                <w:rFonts w:ascii="Times New Roman" w:eastAsia="Times New Roman" w:hAnsi="Times New Roman" w:cs="Times New Roman"/>
                <w:color w:val="222222"/>
                <w:sz w:val="24"/>
                <w:szCs w:val="24"/>
                <w:lang w:eastAsia="es-CO"/>
              </w:rPr>
              <w:t>virtuales de aprendizaje (AVA)</w:t>
            </w:r>
            <w:r w:rsidR="006C641B" w:rsidRPr="00752E26">
              <w:rPr>
                <w:rFonts w:ascii="Times New Roman" w:eastAsia="Times New Roman" w:hAnsi="Times New Roman" w:cs="Times New Roman"/>
                <w:color w:val="222222"/>
                <w:sz w:val="24"/>
                <w:szCs w:val="24"/>
                <w:lang w:eastAsia="es-CO"/>
              </w:rPr>
              <w:t>, contribuirá</w:t>
            </w:r>
            <w:r w:rsidRPr="00752E26">
              <w:rPr>
                <w:rFonts w:ascii="Times New Roman" w:hAnsi="Times New Roman" w:cs="Times New Roman"/>
                <w:color w:val="000000"/>
                <w:sz w:val="24"/>
                <w:szCs w:val="24"/>
              </w:rPr>
              <w:t xml:space="preserve"> a aportar a la generación de estrategias innovadoras en la metodología de educación a distancia</w:t>
            </w:r>
            <w:r w:rsidR="00E841C9" w:rsidRPr="00752E26">
              <w:rPr>
                <w:rFonts w:ascii="Times New Roman" w:hAnsi="Times New Roman" w:cs="Times New Roman"/>
                <w:color w:val="000000"/>
                <w:sz w:val="24"/>
                <w:szCs w:val="24"/>
              </w:rPr>
              <w:t xml:space="preserve"> y virtual para el </w:t>
            </w:r>
            <w:r w:rsidR="00F2723F" w:rsidRPr="00752E26">
              <w:rPr>
                <w:rFonts w:ascii="Times New Roman" w:hAnsi="Times New Roman" w:cs="Times New Roman"/>
                <w:color w:val="000000"/>
                <w:sz w:val="24"/>
                <w:szCs w:val="24"/>
              </w:rPr>
              <w:t>fortalecimiento del pensamiento lógico matemático</w:t>
            </w:r>
            <w:r w:rsidR="00E841C9" w:rsidRPr="00752E26">
              <w:rPr>
                <w:rFonts w:ascii="Times New Roman" w:hAnsi="Times New Roman" w:cs="Times New Roman"/>
                <w:color w:val="000000"/>
                <w:sz w:val="24"/>
                <w:szCs w:val="24"/>
              </w:rPr>
              <w:t xml:space="preserve">, </w:t>
            </w:r>
            <w:r w:rsidRPr="00752E26">
              <w:rPr>
                <w:rFonts w:ascii="Times New Roman" w:hAnsi="Times New Roman" w:cs="Times New Roman"/>
                <w:color w:val="000000"/>
                <w:sz w:val="24"/>
                <w:szCs w:val="24"/>
              </w:rPr>
              <w:t>contribuyendo a incrementar sus capacidades argumentativas y de razonamiento para contribuir a la resolución de problemas. Al finalizar la propuesta se plantean los siguientes resultados:</w:t>
            </w:r>
          </w:p>
          <w:p w:rsidR="00914FE2" w:rsidRPr="00752E26" w:rsidRDefault="00AD74A7" w:rsidP="00A017C4">
            <w:pPr>
              <w:pStyle w:val="Prrafodelista"/>
              <w:widowControl w:val="0"/>
              <w:numPr>
                <w:ilvl w:val="0"/>
                <w:numId w:val="4"/>
              </w:numPr>
              <w:autoSpaceDE w:val="0"/>
              <w:autoSpaceDN w:val="0"/>
              <w:spacing w:after="0" w:line="276" w:lineRule="auto"/>
              <w:ind w:right="5"/>
              <w:contextualSpacing w:val="0"/>
              <w:rPr>
                <w:rFonts w:ascii="Times New Roman" w:hAnsi="Times New Roman" w:cs="Times New Roman"/>
                <w:color w:val="000000"/>
                <w:sz w:val="24"/>
                <w:szCs w:val="24"/>
              </w:rPr>
            </w:pPr>
            <w:r w:rsidRPr="00752E26">
              <w:rPr>
                <w:rFonts w:ascii="Times New Roman" w:hAnsi="Times New Roman" w:cs="Times New Roman"/>
                <w:color w:val="000000"/>
                <w:sz w:val="24"/>
                <w:szCs w:val="24"/>
              </w:rPr>
              <w:t xml:space="preserve">Informe sobre </w:t>
            </w:r>
            <w:r w:rsidR="00914FE2" w:rsidRPr="00752E26">
              <w:rPr>
                <w:rFonts w:ascii="Times New Roman" w:hAnsi="Times New Roman" w:cs="Times New Roman"/>
                <w:color w:val="000000"/>
                <w:sz w:val="24"/>
                <w:szCs w:val="24"/>
              </w:rPr>
              <w:t xml:space="preserve">la primera medición </w:t>
            </w:r>
            <w:r w:rsidR="00914FE2" w:rsidRPr="00752E26">
              <w:rPr>
                <w:rFonts w:ascii="Times New Roman" w:hAnsi="Times New Roman" w:cs="Times New Roman"/>
                <w:i/>
                <w:color w:val="000000"/>
                <w:sz w:val="24"/>
                <w:szCs w:val="24"/>
              </w:rPr>
              <w:t>pretest</w:t>
            </w:r>
            <w:r w:rsidR="00914FE2" w:rsidRPr="00752E26">
              <w:rPr>
                <w:rFonts w:ascii="Times New Roman" w:hAnsi="Times New Roman" w:cs="Times New Roman"/>
                <w:color w:val="000000"/>
                <w:sz w:val="24"/>
                <w:szCs w:val="24"/>
              </w:rPr>
              <w:t xml:space="preserve"> </w:t>
            </w:r>
            <w:r w:rsidRPr="00752E26">
              <w:rPr>
                <w:rFonts w:ascii="Times New Roman" w:hAnsi="Times New Roman" w:cs="Times New Roman"/>
                <w:color w:val="000000"/>
                <w:sz w:val="24"/>
                <w:szCs w:val="24"/>
              </w:rPr>
              <w:t>de los estudiantes</w:t>
            </w:r>
            <w:r w:rsidR="00914FE2" w:rsidRPr="00752E26">
              <w:rPr>
                <w:rFonts w:ascii="Times New Roman" w:hAnsi="Times New Roman" w:cs="Times New Roman"/>
                <w:color w:val="000000"/>
                <w:sz w:val="24"/>
                <w:szCs w:val="24"/>
              </w:rPr>
              <w:t xml:space="preserve"> en los espacios académicos de L</w:t>
            </w:r>
            <w:r w:rsidRPr="00752E26">
              <w:rPr>
                <w:rFonts w:ascii="Times New Roman" w:hAnsi="Times New Roman" w:cs="Times New Roman"/>
                <w:color w:val="000000"/>
                <w:sz w:val="24"/>
                <w:szCs w:val="24"/>
              </w:rPr>
              <w:t>ógica</w:t>
            </w:r>
            <w:r w:rsidR="00914FE2" w:rsidRPr="00752E26">
              <w:rPr>
                <w:rFonts w:ascii="Times New Roman" w:hAnsi="Times New Roman" w:cs="Times New Roman"/>
                <w:color w:val="000000"/>
                <w:sz w:val="24"/>
                <w:szCs w:val="24"/>
              </w:rPr>
              <w:t xml:space="preserve"> Matemática y M</w:t>
            </w:r>
            <w:r w:rsidRPr="00752E26">
              <w:rPr>
                <w:rFonts w:ascii="Times New Roman" w:hAnsi="Times New Roman" w:cs="Times New Roman"/>
                <w:color w:val="000000"/>
                <w:sz w:val="24"/>
                <w:szCs w:val="24"/>
              </w:rPr>
              <w:t xml:space="preserve">atemáticas </w:t>
            </w:r>
            <w:r w:rsidR="00914FE2" w:rsidRPr="00752E26">
              <w:rPr>
                <w:rFonts w:ascii="Times New Roman" w:hAnsi="Times New Roman" w:cs="Times New Roman"/>
                <w:color w:val="000000"/>
                <w:sz w:val="24"/>
                <w:szCs w:val="24"/>
              </w:rPr>
              <w:t>Básicas de los estudiantes de la Facultad de Ciencias y Tecnologías.</w:t>
            </w:r>
          </w:p>
          <w:p w:rsidR="00914FE2" w:rsidRPr="00752E26" w:rsidRDefault="006C641B" w:rsidP="00A017C4">
            <w:pPr>
              <w:pStyle w:val="Prrafodelista"/>
              <w:widowControl w:val="0"/>
              <w:numPr>
                <w:ilvl w:val="0"/>
                <w:numId w:val="4"/>
              </w:numPr>
              <w:autoSpaceDE w:val="0"/>
              <w:autoSpaceDN w:val="0"/>
              <w:spacing w:after="0" w:line="276" w:lineRule="auto"/>
              <w:ind w:right="5"/>
              <w:contextualSpacing w:val="0"/>
              <w:rPr>
                <w:rFonts w:ascii="Times New Roman" w:hAnsi="Times New Roman" w:cs="Times New Roman"/>
                <w:color w:val="000000"/>
                <w:sz w:val="24"/>
                <w:szCs w:val="24"/>
              </w:rPr>
            </w:pPr>
            <w:r w:rsidRPr="00752E26">
              <w:rPr>
                <w:rFonts w:ascii="Times New Roman" w:hAnsi="Times New Roman" w:cs="Times New Roman"/>
                <w:color w:val="000000"/>
                <w:sz w:val="24"/>
                <w:szCs w:val="24"/>
              </w:rPr>
              <w:t>C</w:t>
            </w:r>
            <w:r w:rsidR="00914FE2" w:rsidRPr="00752E26">
              <w:rPr>
                <w:rFonts w:ascii="Times New Roman" w:hAnsi="Times New Roman" w:cs="Times New Roman"/>
                <w:color w:val="000000"/>
                <w:sz w:val="24"/>
                <w:szCs w:val="24"/>
              </w:rPr>
              <w:t>onstrucción</w:t>
            </w:r>
            <w:r w:rsidRPr="00752E26">
              <w:rPr>
                <w:rFonts w:ascii="Times New Roman" w:hAnsi="Times New Roman" w:cs="Times New Roman"/>
                <w:color w:val="000000"/>
                <w:sz w:val="24"/>
                <w:szCs w:val="24"/>
              </w:rPr>
              <w:t xml:space="preserve"> e implementación </w:t>
            </w:r>
            <w:r w:rsidR="00914FE2" w:rsidRPr="00752E26">
              <w:rPr>
                <w:rFonts w:ascii="Times New Roman" w:hAnsi="Times New Roman" w:cs="Times New Roman"/>
                <w:color w:val="000000"/>
                <w:sz w:val="24"/>
                <w:szCs w:val="24"/>
              </w:rPr>
              <w:t xml:space="preserve">del </w:t>
            </w:r>
            <w:r w:rsidR="00914FE2" w:rsidRPr="00752E26">
              <w:rPr>
                <w:rFonts w:ascii="Times New Roman" w:hAnsi="Times New Roman" w:cs="Times New Roman"/>
                <w:i/>
                <w:color w:val="000000"/>
                <w:sz w:val="24"/>
                <w:szCs w:val="24"/>
              </w:rPr>
              <w:t>NeuroSoftware</w:t>
            </w:r>
            <w:r w:rsidR="00914FE2" w:rsidRPr="00752E26">
              <w:rPr>
                <w:rFonts w:ascii="Times New Roman" w:hAnsi="Times New Roman" w:cs="Times New Roman"/>
                <w:color w:val="000000"/>
                <w:sz w:val="24"/>
                <w:szCs w:val="24"/>
              </w:rPr>
              <w:t xml:space="preserve">. </w:t>
            </w:r>
          </w:p>
          <w:p w:rsidR="00AD74A7" w:rsidRPr="00752E26" w:rsidRDefault="00914FE2" w:rsidP="00AD74A7">
            <w:pPr>
              <w:pStyle w:val="Prrafodelista"/>
              <w:numPr>
                <w:ilvl w:val="0"/>
                <w:numId w:val="4"/>
              </w:numPr>
              <w:spacing w:after="0" w:line="276" w:lineRule="auto"/>
              <w:rPr>
                <w:rFonts w:ascii="Times New Roman" w:hAnsi="Times New Roman" w:cs="Times New Roman"/>
                <w:color w:val="000000"/>
                <w:sz w:val="24"/>
                <w:szCs w:val="24"/>
              </w:rPr>
            </w:pPr>
            <w:r w:rsidRPr="00752E26">
              <w:rPr>
                <w:rFonts w:ascii="Times New Roman" w:hAnsi="Times New Roman" w:cs="Times New Roman"/>
                <w:color w:val="000000"/>
                <w:sz w:val="24"/>
                <w:szCs w:val="24"/>
              </w:rPr>
              <w:t xml:space="preserve">Identificación </w:t>
            </w:r>
            <w:r w:rsidR="00AD74A7" w:rsidRPr="00752E26">
              <w:rPr>
                <w:rFonts w:ascii="Times New Roman" w:hAnsi="Times New Roman" w:cs="Times New Roman"/>
                <w:color w:val="000000"/>
                <w:sz w:val="24"/>
                <w:szCs w:val="24"/>
              </w:rPr>
              <w:t xml:space="preserve">de los elementos </w:t>
            </w:r>
            <w:r w:rsidRPr="00752E26">
              <w:rPr>
                <w:rFonts w:ascii="Times New Roman" w:hAnsi="Times New Roman" w:cs="Times New Roman"/>
                <w:color w:val="000000"/>
                <w:sz w:val="24"/>
                <w:szCs w:val="24"/>
              </w:rPr>
              <w:t>y estrategias de enseñanza y aprendizaje</w:t>
            </w:r>
            <w:r w:rsidR="00EC657F" w:rsidRPr="00752E26">
              <w:rPr>
                <w:rFonts w:ascii="Times New Roman" w:hAnsi="Times New Roman" w:cs="Times New Roman"/>
                <w:color w:val="000000"/>
                <w:sz w:val="24"/>
                <w:szCs w:val="24"/>
              </w:rPr>
              <w:t xml:space="preserve"> desde la neurodidáctica para integrar</w:t>
            </w:r>
            <w:r w:rsidRPr="00752E26">
              <w:rPr>
                <w:rFonts w:ascii="Times New Roman" w:hAnsi="Times New Roman" w:cs="Times New Roman"/>
                <w:color w:val="000000"/>
                <w:sz w:val="24"/>
                <w:szCs w:val="24"/>
              </w:rPr>
              <w:t xml:space="preserve"> en el aula virtual</w:t>
            </w:r>
            <w:r w:rsidR="00AD74A7" w:rsidRPr="00752E26">
              <w:rPr>
                <w:rFonts w:ascii="Times New Roman" w:hAnsi="Times New Roman" w:cs="Times New Roman"/>
                <w:color w:val="000000"/>
                <w:sz w:val="24"/>
                <w:szCs w:val="24"/>
              </w:rPr>
              <w:t>.</w:t>
            </w:r>
          </w:p>
          <w:p w:rsidR="00AD74A7" w:rsidRPr="00752E26" w:rsidRDefault="006C641B" w:rsidP="00AD74A7">
            <w:pPr>
              <w:pStyle w:val="Prrafodelista"/>
              <w:numPr>
                <w:ilvl w:val="0"/>
                <w:numId w:val="4"/>
              </w:numPr>
              <w:spacing w:after="0" w:line="276" w:lineRule="auto"/>
              <w:rPr>
                <w:rFonts w:ascii="Times New Roman" w:hAnsi="Times New Roman" w:cs="Times New Roman"/>
                <w:color w:val="000000"/>
                <w:sz w:val="24"/>
                <w:szCs w:val="24"/>
              </w:rPr>
            </w:pPr>
            <w:r w:rsidRPr="00752E26">
              <w:rPr>
                <w:rFonts w:ascii="Times New Roman" w:hAnsi="Times New Roman" w:cs="Times New Roman"/>
                <w:color w:val="000000"/>
                <w:sz w:val="24"/>
                <w:szCs w:val="24"/>
              </w:rPr>
              <w:t>Validación de la propuesta a nivel cualitativo con docentes de Educación Media de Instituciones Educativas.</w:t>
            </w:r>
          </w:p>
          <w:p w:rsidR="00914FE2" w:rsidRPr="00752E26" w:rsidRDefault="00EC657F" w:rsidP="00914FE2">
            <w:pPr>
              <w:pStyle w:val="Prrafodelista"/>
              <w:widowControl w:val="0"/>
              <w:numPr>
                <w:ilvl w:val="0"/>
                <w:numId w:val="4"/>
              </w:numPr>
              <w:autoSpaceDE w:val="0"/>
              <w:autoSpaceDN w:val="0"/>
              <w:spacing w:after="0" w:line="276" w:lineRule="auto"/>
              <w:ind w:right="5"/>
              <w:contextualSpacing w:val="0"/>
              <w:rPr>
                <w:rFonts w:ascii="Times New Roman" w:hAnsi="Times New Roman" w:cs="Times New Roman"/>
                <w:color w:val="000000"/>
                <w:sz w:val="24"/>
                <w:szCs w:val="24"/>
              </w:rPr>
            </w:pPr>
            <w:r w:rsidRPr="00752E26">
              <w:rPr>
                <w:rFonts w:ascii="Times New Roman" w:hAnsi="Times New Roman" w:cs="Times New Roman"/>
                <w:color w:val="000000"/>
                <w:sz w:val="24"/>
                <w:szCs w:val="24"/>
              </w:rPr>
              <w:t>Informe sobre la segunda</w:t>
            </w:r>
            <w:r w:rsidR="00914FE2" w:rsidRPr="00752E26">
              <w:rPr>
                <w:rFonts w:ascii="Times New Roman" w:hAnsi="Times New Roman" w:cs="Times New Roman"/>
                <w:color w:val="000000"/>
                <w:sz w:val="24"/>
                <w:szCs w:val="24"/>
              </w:rPr>
              <w:t xml:space="preserve"> medición </w:t>
            </w:r>
            <w:r w:rsidR="00914FE2" w:rsidRPr="00752E26">
              <w:rPr>
                <w:rFonts w:ascii="Times New Roman" w:hAnsi="Times New Roman" w:cs="Times New Roman"/>
                <w:i/>
                <w:color w:val="000000"/>
                <w:sz w:val="24"/>
                <w:szCs w:val="24"/>
              </w:rPr>
              <w:t>postest</w:t>
            </w:r>
            <w:r w:rsidR="00914FE2" w:rsidRPr="00752E26">
              <w:rPr>
                <w:rFonts w:ascii="Times New Roman" w:hAnsi="Times New Roman" w:cs="Times New Roman"/>
                <w:color w:val="000000"/>
                <w:sz w:val="24"/>
                <w:szCs w:val="24"/>
              </w:rPr>
              <w:t xml:space="preserve"> de los estudiantes en los espacios académicos de Lógica Matemática y Matemáticas Básicas de los estudiantes de la Facultad de Ciencias y Tecnologías.</w:t>
            </w:r>
          </w:p>
          <w:p w:rsidR="00914FE2" w:rsidRPr="00752E26" w:rsidRDefault="006C641B" w:rsidP="00AD74A7">
            <w:pPr>
              <w:pStyle w:val="Prrafodelista"/>
              <w:numPr>
                <w:ilvl w:val="0"/>
                <w:numId w:val="4"/>
              </w:numPr>
              <w:spacing w:after="0" w:line="276" w:lineRule="auto"/>
              <w:rPr>
                <w:rFonts w:ascii="Times New Roman" w:hAnsi="Times New Roman" w:cs="Times New Roman"/>
                <w:color w:val="000000"/>
                <w:sz w:val="24"/>
                <w:szCs w:val="24"/>
              </w:rPr>
            </w:pPr>
            <w:r w:rsidRPr="00752E26">
              <w:rPr>
                <w:rFonts w:ascii="Times New Roman" w:hAnsi="Times New Roman" w:cs="Times New Roman"/>
                <w:color w:val="000000"/>
                <w:sz w:val="24"/>
                <w:szCs w:val="24"/>
              </w:rPr>
              <w:t>Análisis de los r</w:t>
            </w:r>
            <w:r w:rsidR="00914FE2" w:rsidRPr="00752E26">
              <w:rPr>
                <w:rFonts w:ascii="Times New Roman" w:hAnsi="Times New Roman" w:cs="Times New Roman"/>
                <w:color w:val="000000"/>
                <w:sz w:val="24"/>
                <w:szCs w:val="24"/>
              </w:rPr>
              <w:t>esultado</w:t>
            </w:r>
            <w:r w:rsidRPr="00752E26">
              <w:rPr>
                <w:rFonts w:ascii="Times New Roman" w:hAnsi="Times New Roman" w:cs="Times New Roman"/>
                <w:color w:val="000000"/>
                <w:sz w:val="24"/>
                <w:szCs w:val="24"/>
              </w:rPr>
              <w:t>s</w:t>
            </w:r>
            <w:r w:rsidR="00914FE2" w:rsidRPr="00752E26">
              <w:rPr>
                <w:rFonts w:ascii="Times New Roman" w:hAnsi="Times New Roman" w:cs="Times New Roman"/>
                <w:color w:val="000000"/>
                <w:sz w:val="24"/>
                <w:szCs w:val="24"/>
              </w:rPr>
              <w:t xml:space="preserve"> de</w:t>
            </w:r>
            <w:r w:rsidRPr="00752E26">
              <w:rPr>
                <w:rFonts w:ascii="Times New Roman" w:hAnsi="Times New Roman" w:cs="Times New Roman"/>
                <w:color w:val="000000"/>
                <w:sz w:val="24"/>
                <w:szCs w:val="24"/>
              </w:rPr>
              <w:t>sde</w:t>
            </w:r>
            <w:r w:rsidR="00914FE2" w:rsidRPr="00752E26">
              <w:rPr>
                <w:rFonts w:ascii="Times New Roman" w:hAnsi="Times New Roman" w:cs="Times New Roman"/>
                <w:color w:val="000000"/>
                <w:sz w:val="24"/>
                <w:szCs w:val="24"/>
              </w:rPr>
              <w:t xml:space="preserve"> la triangulación de datos </w:t>
            </w:r>
            <w:r w:rsidRPr="00752E26">
              <w:rPr>
                <w:rFonts w:ascii="Times New Roman" w:hAnsi="Times New Roman" w:cs="Times New Roman"/>
                <w:color w:val="000000"/>
                <w:sz w:val="24"/>
                <w:szCs w:val="24"/>
              </w:rPr>
              <w:t>y la triangulación metodológica.</w:t>
            </w:r>
          </w:p>
          <w:p w:rsidR="00914FE2" w:rsidRPr="00752E26" w:rsidRDefault="00914FE2" w:rsidP="00914FE2">
            <w:pPr>
              <w:pStyle w:val="Prrafodelista"/>
              <w:numPr>
                <w:ilvl w:val="0"/>
                <w:numId w:val="4"/>
              </w:numPr>
              <w:spacing w:after="0" w:line="276" w:lineRule="auto"/>
              <w:rPr>
                <w:rFonts w:ascii="Times New Roman" w:hAnsi="Times New Roman" w:cs="Times New Roman"/>
                <w:color w:val="000000"/>
                <w:sz w:val="24"/>
                <w:szCs w:val="24"/>
              </w:rPr>
            </w:pPr>
            <w:r w:rsidRPr="00752E26">
              <w:rPr>
                <w:rFonts w:ascii="Times New Roman" w:hAnsi="Times New Roman" w:cs="Times New Roman"/>
                <w:color w:val="000000"/>
                <w:sz w:val="24"/>
                <w:szCs w:val="24"/>
              </w:rPr>
              <w:t>Informe consolidado</w:t>
            </w:r>
            <w:r w:rsidR="006C641B" w:rsidRPr="00752E26">
              <w:rPr>
                <w:rFonts w:ascii="Times New Roman" w:hAnsi="Times New Roman" w:cs="Times New Roman"/>
                <w:color w:val="000000"/>
                <w:sz w:val="24"/>
                <w:szCs w:val="24"/>
              </w:rPr>
              <w:t xml:space="preserve"> del</w:t>
            </w:r>
            <w:r w:rsidRPr="00752E26">
              <w:rPr>
                <w:rFonts w:ascii="Times New Roman" w:hAnsi="Times New Roman" w:cs="Times New Roman"/>
                <w:color w:val="000000"/>
                <w:sz w:val="24"/>
                <w:szCs w:val="24"/>
              </w:rPr>
              <w:t xml:space="preserve"> proyecto de Investigación</w:t>
            </w:r>
            <w:r w:rsidR="00EC657F" w:rsidRPr="00752E26">
              <w:rPr>
                <w:rFonts w:ascii="Times New Roman" w:hAnsi="Times New Roman" w:cs="Times New Roman"/>
                <w:color w:val="000000"/>
                <w:sz w:val="24"/>
                <w:szCs w:val="24"/>
              </w:rPr>
              <w:t>.</w:t>
            </w:r>
          </w:p>
          <w:p w:rsidR="00AD74A7" w:rsidRPr="00752E26" w:rsidRDefault="00914FE2" w:rsidP="00AD74A7">
            <w:pPr>
              <w:pStyle w:val="Prrafodelista"/>
              <w:numPr>
                <w:ilvl w:val="0"/>
                <w:numId w:val="4"/>
              </w:numPr>
              <w:spacing w:after="0" w:line="276" w:lineRule="auto"/>
              <w:rPr>
                <w:rFonts w:ascii="Times New Roman" w:hAnsi="Times New Roman" w:cs="Times New Roman"/>
                <w:color w:val="000000"/>
                <w:sz w:val="24"/>
                <w:szCs w:val="24"/>
              </w:rPr>
            </w:pPr>
            <w:r w:rsidRPr="00752E26">
              <w:rPr>
                <w:rFonts w:ascii="Times New Roman" w:hAnsi="Times New Roman" w:cs="Times New Roman"/>
                <w:color w:val="000000"/>
                <w:sz w:val="24"/>
                <w:szCs w:val="24"/>
              </w:rPr>
              <w:t>Adicionalmente, l</w:t>
            </w:r>
            <w:r w:rsidR="00EC657F" w:rsidRPr="00752E26">
              <w:rPr>
                <w:rFonts w:ascii="Times New Roman" w:hAnsi="Times New Roman" w:cs="Times New Roman"/>
                <w:color w:val="000000"/>
                <w:sz w:val="24"/>
                <w:szCs w:val="24"/>
              </w:rPr>
              <w:t xml:space="preserve">os productos que se proponen generar desde </w:t>
            </w:r>
            <w:r w:rsidR="00AD74A7" w:rsidRPr="00752E26">
              <w:rPr>
                <w:rFonts w:ascii="Times New Roman" w:hAnsi="Times New Roman" w:cs="Times New Roman"/>
                <w:color w:val="000000"/>
                <w:sz w:val="24"/>
                <w:szCs w:val="24"/>
              </w:rPr>
              <w:t>el modelo de medición de Colciencias</w:t>
            </w:r>
            <w:r w:rsidR="00EC657F" w:rsidRPr="00752E26">
              <w:rPr>
                <w:rFonts w:ascii="Times New Roman" w:hAnsi="Times New Roman" w:cs="Times New Roman"/>
                <w:color w:val="000000"/>
                <w:sz w:val="24"/>
                <w:szCs w:val="24"/>
              </w:rPr>
              <w:t xml:space="preserve">, </w:t>
            </w:r>
            <w:r w:rsidRPr="00752E26">
              <w:rPr>
                <w:rFonts w:ascii="Times New Roman" w:hAnsi="Times New Roman" w:cs="Times New Roman"/>
                <w:color w:val="000000"/>
                <w:sz w:val="24"/>
                <w:szCs w:val="24"/>
              </w:rPr>
              <w:t xml:space="preserve">se presentan a </w:t>
            </w:r>
            <w:r w:rsidR="00EC657F" w:rsidRPr="00752E26">
              <w:rPr>
                <w:rFonts w:ascii="Times New Roman" w:hAnsi="Times New Roman" w:cs="Times New Roman"/>
                <w:color w:val="000000"/>
                <w:sz w:val="24"/>
                <w:szCs w:val="24"/>
              </w:rPr>
              <w:t>continuación:</w:t>
            </w:r>
          </w:p>
          <w:p w:rsidR="00914FE2" w:rsidRPr="00752E26" w:rsidRDefault="00914FE2" w:rsidP="00007067">
            <w:pPr>
              <w:pStyle w:val="Prrafodelista"/>
              <w:numPr>
                <w:ilvl w:val="0"/>
                <w:numId w:val="5"/>
              </w:numPr>
              <w:spacing w:after="0" w:line="276" w:lineRule="auto"/>
              <w:rPr>
                <w:rFonts w:ascii="Times New Roman" w:hAnsi="Times New Roman" w:cs="Times New Roman"/>
                <w:color w:val="000000"/>
                <w:sz w:val="24"/>
                <w:szCs w:val="24"/>
              </w:rPr>
            </w:pPr>
            <w:r w:rsidRPr="00752E26">
              <w:rPr>
                <w:rFonts w:ascii="Times New Roman" w:hAnsi="Times New Roman" w:cs="Times New Roman"/>
                <w:color w:val="000000"/>
                <w:sz w:val="24"/>
                <w:szCs w:val="24"/>
              </w:rPr>
              <w:t xml:space="preserve">Generación de nuevo conocimiento: </w:t>
            </w:r>
            <w:r w:rsidR="00EC0362" w:rsidRPr="00752E26">
              <w:rPr>
                <w:rFonts w:ascii="Times New Roman" w:hAnsi="Times New Roman" w:cs="Times New Roman"/>
                <w:color w:val="000000"/>
                <w:sz w:val="24"/>
                <w:szCs w:val="24"/>
              </w:rPr>
              <w:t>A</w:t>
            </w:r>
            <w:r w:rsidRPr="00752E26">
              <w:rPr>
                <w:rFonts w:ascii="Times New Roman" w:hAnsi="Times New Roman" w:cs="Times New Roman"/>
                <w:color w:val="000000"/>
                <w:sz w:val="24"/>
                <w:szCs w:val="24"/>
              </w:rPr>
              <w:t>rticulo Q3</w:t>
            </w:r>
          </w:p>
          <w:p w:rsidR="00EC0362" w:rsidRPr="00752E26" w:rsidRDefault="00EC0362" w:rsidP="00007067">
            <w:pPr>
              <w:pStyle w:val="Prrafodelista"/>
              <w:numPr>
                <w:ilvl w:val="0"/>
                <w:numId w:val="5"/>
              </w:numPr>
              <w:spacing w:after="0" w:line="276" w:lineRule="auto"/>
              <w:rPr>
                <w:rFonts w:ascii="Times New Roman" w:hAnsi="Times New Roman" w:cs="Times New Roman"/>
                <w:i/>
                <w:color w:val="000000"/>
                <w:sz w:val="24"/>
                <w:szCs w:val="24"/>
              </w:rPr>
            </w:pPr>
            <w:r w:rsidRPr="00752E26">
              <w:rPr>
                <w:rFonts w:ascii="Times New Roman" w:hAnsi="Times New Roman" w:cs="Times New Roman"/>
                <w:color w:val="000000"/>
                <w:sz w:val="24"/>
                <w:szCs w:val="24"/>
              </w:rPr>
              <w:t xml:space="preserve">Desarrollo e innovación tecnológica: Desarrollo de </w:t>
            </w:r>
            <w:r w:rsidRPr="00752E26">
              <w:rPr>
                <w:rFonts w:ascii="Times New Roman" w:hAnsi="Times New Roman" w:cs="Times New Roman"/>
                <w:i/>
                <w:color w:val="000000"/>
                <w:sz w:val="24"/>
                <w:szCs w:val="24"/>
              </w:rPr>
              <w:t>software</w:t>
            </w:r>
          </w:p>
          <w:p w:rsidR="00EC0362" w:rsidRPr="00752E26" w:rsidRDefault="00EC0362" w:rsidP="00007067">
            <w:pPr>
              <w:pStyle w:val="Prrafodelista"/>
              <w:numPr>
                <w:ilvl w:val="0"/>
                <w:numId w:val="5"/>
              </w:numPr>
              <w:spacing w:after="0" w:line="276" w:lineRule="auto"/>
              <w:rPr>
                <w:rFonts w:ascii="Times New Roman" w:hAnsi="Times New Roman" w:cs="Times New Roman"/>
                <w:color w:val="000000"/>
                <w:sz w:val="24"/>
                <w:szCs w:val="24"/>
              </w:rPr>
            </w:pPr>
            <w:r w:rsidRPr="00752E26">
              <w:rPr>
                <w:rFonts w:ascii="Times New Roman" w:hAnsi="Times New Roman" w:cs="Times New Roman"/>
                <w:color w:val="000000"/>
                <w:sz w:val="24"/>
                <w:szCs w:val="24"/>
              </w:rPr>
              <w:t>Producto de apropiació</w:t>
            </w:r>
            <w:r w:rsidR="00007067" w:rsidRPr="00752E26">
              <w:rPr>
                <w:rFonts w:ascii="Times New Roman" w:hAnsi="Times New Roman" w:cs="Times New Roman"/>
                <w:color w:val="000000"/>
                <w:sz w:val="24"/>
                <w:szCs w:val="24"/>
              </w:rPr>
              <w:t>n social de conocimiento: Evento científico, estrategia</w:t>
            </w:r>
            <w:r w:rsidRPr="00752E26">
              <w:rPr>
                <w:rFonts w:ascii="Times New Roman" w:hAnsi="Times New Roman" w:cs="Times New Roman"/>
                <w:color w:val="000000"/>
                <w:sz w:val="24"/>
                <w:szCs w:val="24"/>
              </w:rPr>
              <w:t xml:space="preserve"> pedag</w:t>
            </w:r>
            <w:r w:rsidR="00A017C4" w:rsidRPr="00752E26">
              <w:rPr>
                <w:rFonts w:ascii="Times New Roman" w:hAnsi="Times New Roman" w:cs="Times New Roman"/>
                <w:color w:val="000000"/>
                <w:sz w:val="24"/>
                <w:szCs w:val="24"/>
              </w:rPr>
              <w:t xml:space="preserve">ógica, </w:t>
            </w:r>
            <w:r w:rsidR="00007067" w:rsidRPr="00752E26">
              <w:rPr>
                <w:rFonts w:ascii="Times New Roman" w:hAnsi="Times New Roman" w:cs="Times New Roman"/>
                <w:color w:val="000000"/>
                <w:sz w:val="24"/>
                <w:szCs w:val="24"/>
              </w:rPr>
              <w:t>documento</w:t>
            </w:r>
            <w:r w:rsidRPr="00752E26">
              <w:rPr>
                <w:rFonts w:ascii="Times New Roman" w:hAnsi="Times New Roman" w:cs="Times New Roman"/>
                <w:color w:val="000000"/>
                <w:sz w:val="24"/>
                <w:szCs w:val="24"/>
              </w:rPr>
              <w:t xml:space="preserve"> de trabajo</w:t>
            </w:r>
            <w:r w:rsidR="00A017C4" w:rsidRPr="00752E26">
              <w:rPr>
                <w:rFonts w:ascii="Times New Roman" w:hAnsi="Times New Roman" w:cs="Times New Roman"/>
                <w:color w:val="000000"/>
                <w:sz w:val="24"/>
                <w:szCs w:val="24"/>
              </w:rPr>
              <w:t>, Movilidad, Informe final.</w:t>
            </w:r>
          </w:p>
          <w:p w:rsidR="001D6087" w:rsidRPr="00752E26" w:rsidRDefault="00EC0362" w:rsidP="00D750E3">
            <w:pPr>
              <w:pStyle w:val="Prrafodelista"/>
              <w:numPr>
                <w:ilvl w:val="0"/>
                <w:numId w:val="5"/>
              </w:numPr>
              <w:spacing w:after="0" w:line="276" w:lineRule="auto"/>
              <w:rPr>
                <w:rFonts w:ascii="Times New Roman" w:eastAsia="Times New Roman" w:hAnsi="Times New Roman" w:cs="Times New Roman"/>
                <w:color w:val="222222"/>
                <w:sz w:val="24"/>
                <w:szCs w:val="24"/>
                <w:lang w:eastAsia="es-CO"/>
              </w:rPr>
            </w:pPr>
            <w:r w:rsidRPr="00752E26">
              <w:rPr>
                <w:rFonts w:ascii="Times New Roman" w:hAnsi="Times New Roman" w:cs="Times New Roman"/>
                <w:color w:val="000000"/>
                <w:sz w:val="24"/>
                <w:szCs w:val="24"/>
              </w:rPr>
              <w:t>Productos de</w:t>
            </w:r>
            <w:r w:rsidR="00007067" w:rsidRPr="00752E26">
              <w:rPr>
                <w:rFonts w:ascii="Times New Roman" w:hAnsi="Times New Roman" w:cs="Times New Roman"/>
                <w:color w:val="000000"/>
                <w:sz w:val="24"/>
                <w:szCs w:val="24"/>
              </w:rPr>
              <w:t xml:space="preserve"> </w:t>
            </w:r>
            <w:r w:rsidRPr="00752E26">
              <w:rPr>
                <w:rFonts w:ascii="Times New Roman" w:hAnsi="Times New Roman" w:cs="Times New Roman"/>
                <w:color w:val="000000"/>
                <w:sz w:val="24"/>
                <w:szCs w:val="24"/>
              </w:rPr>
              <w:t>formaci</w:t>
            </w:r>
            <w:r w:rsidR="00007067" w:rsidRPr="00752E26">
              <w:rPr>
                <w:rFonts w:ascii="Times New Roman" w:hAnsi="Times New Roman" w:cs="Times New Roman"/>
                <w:color w:val="000000"/>
                <w:sz w:val="24"/>
                <w:szCs w:val="24"/>
              </w:rPr>
              <w:t xml:space="preserve">ón de recurso humano: </w:t>
            </w:r>
            <w:r w:rsidRPr="00752E26">
              <w:rPr>
                <w:rFonts w:ascii="Times New Roman" w:hAnsi="Times New Roman" w:cs="Times New Roman"/>
                <w:color w:val="000000"/>
                <w:sz w:val="24"/>
                <w:szCs w:val="24"/>
              </w:rPr>
              <w:t>tesis de pregrado</w:t>
            </w:r>
            <w:r w:rsidR="00007067" w:rsidRPr="00752E26">
              <w:rPr>
                <w:rFonts w:ascii="Times New Roman" w:hAnsi="Times New Roman" w:cs="Times New Roman"/>
                <w:color w:val="000000"/>
                <w:sz w:val="24"/>
                <w:szCs w:val="24"/>
              </w:rPr>
              <w:t xml:space="preserve"> (2)</w:t>
            </w:r>
          </w:p>
        </w:tc>
      </w:tr>
    </w:tbl>
    <w:p w:rsidR="001D6087" w:rsidRPr="00752E26" w:rsidRDefault="001D6087" w:rsidP="007D688F">
      <w:pPr>
        <w:spacing w:after="0" w:line="276" w:lineRule="auto"/>
        <w:rPr>
          <w:rFonts w:ascii="Times New Roman" w:eastAsia="Times New Roman" w:hAnsi="Times New Roman" w:cs="Times New Roman"/>
          <w:b/>
          <w:sz w:val="24"/>
          <w:szCs w:val="24"/>
          <w:lang w:eastAsia="es-CO"/>
        </w:rPr>
      </w:pPr>
      <w:r w:rsidRPr="00752E26">
        <w:rPr>
          <w:rFonts w:ascii="Times New Roman" w:eastAsia="Times New Roman" w:hAnsi="Times New Roman" w:cs="Times New Roman"/>
          <w:b/>
          <w:sz w:val="24"/>
          <w:szCs w:val="24"/>
          <w:lang w:eastAsia="es-CO"/>
        </w:rPr>
        <w:t>Cronograma</w:t>
      </w:r>
    </w:p>
    <w:tbl>
      <w:tblPr>
        <w:tblW w:w="14686" w:type="dxa"/>
        <w:tblCellMar>
          <w:left w:w="70" w:type="dxa"/>
          <w:right w:w="70" w:type="dxa"/>
        </w:tblCellMar>
        <w:tblLook w:val="04A0" w:firstRow="1" w:lastRow="0" w:firstColumn="1" w:lastColumn="0" w:noHBand="0" w:noVBand="1"/>
      </w:tblPr>
      <w:tblGrid>
        <w:gridCol w:w="1046"/>
        <w:gridCol w:w="1089"/>
        <w:gridCol w:w="755"/>
        <w:gridCol w:w="944"/>
        <w:gridCol w:w="180"/>
        <w:gridCol w:w="213"/>
        <w:gridCol w:w="212"/>
        <w:gridCol w:w="212"/>
        <w:gridCol w:w="212"/>
        <w:gridCol w:w="205"/>
        <w:gridCol w:w="205"/>
        <w:gridCol w:w="205"/>
        <w:gridCol w:w="205"/>
        <w:gridCol w:w="180"/>
        <w:gridCol w:w="180"/>
        <w:gridCol w:w="269"/>
        <w:gridCol w:w="269"/>
        <w:gridCol w:w="269"/>
        <w:gridCol w:w="269"/>
        <w:gridCol w:w="269"/>
        <w:gridCol w:w="269"/>
        <w:gridCol w:w="269"/>
        <w:gridCol w:w="269"/>
        <w:gridCol w:w="269"/>
        <w:gridCol w:w="269"/>
        <w:gridCol w:w="269"/>
        <w:gridCol w:w="140"/>
        <w:gridCol w:w="140"/>
        <w:gridCol w:w="141"/>
        <w:gridCol w:w="269"/>
        <w:gridCol w:w="269"/>
        <w:gridCol w:w="269"/>
        <w:gridCol w:w="158"/>
        <w:gridCol w:w="155"/>
        <w:gridCol w:w="269"/>
        <w:gridCol w:w="269"/>
        <w:gridCol w:w="269"/>
        <w:gridCol w:w="269"/>
        <w:gridCol w:w="269"/>
        <w:gridCol w:w="269"/>
        <w:gridCol w:w="269"/>
        <w:gridCol w:w="269"/>
        <w:gridCol w:w="269"/>
        <w:gridCol w:w="269"/>
        <w:gridCol w:w="269"/>
        <w:gridCol w:w="140"/>
        <w:gridCol w:w="171"/>
        <w:gridCol w:w="291"/>
        <w:gridCol w:w="291"/>
        <w:gridCol w:w="291"/>
      </w:tblGrid>
      <w:tr w:rsidR="00A017C4" w:rsidRPr="00752E26" w:rsidTr="00DC2517">
        <w:trPr>
          <w:trHeight w:val="340"/>
        </w:trPr>
        <w:tc>
          <w:tcPr>
            <w:tcW w:w="1054"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 xml:space="preserve">   ACTIVIDADES</w:t>
            </w:r>
          </w:p>
        </w:tc>
        <w:tc>
          <w:tcPr>
            <w:tcW w:w="1097"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 xml:space="preserve">RESPONSABLE </w:t>
            </w:r>
          </w:p>
        </w:tc>
        <w:tc>
          <w:tcPr>
            <w:tcW w:w="1426" w:type="dxa"/>
            <w:gridSpan w:val="2"/>
            <w:tcBorders>
              <w:top w:val="single" w:sz="8" w:space="0" w:color="auto"/>
              <w:left w:val="nil"/>
              <w:bottom w:val="single" w:sz="8" w:space="0" w:color="auto"/>
              <w:right w:val="nil"/>
            </w:tcBorders>
            <w:shd w:val="clear" w:color="000000" w:fill="FFCC99"/>
            <w:noWrap/>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FECHA</w:t>
            </w:r>
          </w:p>
        </w:tc>
        <w:tc>
          <w:tcPr>
            <w:tcW w:w="174"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 </w:t>
            </w:r>
          </w:p>
        </w:tc>
        <w:tc>
          <w:tcPr>
            <w:tcW w:w="917"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FEBRERO</w:t>
            </w:r>
          </w:p>
        </w:tc>
        <w:tc>
          <w:tcPr>
            <w:tcW w:w="820"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MARZO</w:t>
            </w:r>
          </w:p>
        </w:tc>
        <w:tc>
          <w:tcPr>
            <w:tcW w:w="1156"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ABRIL</w:t>
            </w:r>
          </w:p>
        </w:tc>
        <w:tc>
          <w:tcPr>
            <w:tcW w:w="1080" w:type="dxa"/>
            <w:gridSpan w:val="4"/>
            <w:tcBorders>
              <w:top w:val="single" w:sz="8" w:space="0" w:color="auto"/>
              <w:left w:val="single" w:sz="8" w:space="0" w:color="auto"/>
              <w:bottom w:val="nil"/>
              <w:right w:val="nil"/>
            </w:tcBorders>
            <w:shd w:val="clear" w:color="000000" w:fill="FFCC99"/>
            <w:noWrap/>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MAYO</w:t>
            </w:r>
          </w:p>
        </w:tc>
        <w:tc>
          <w:tcPr>
            <w:tcW w:w="1220"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JUNIO</w:t>
            </w:r>
          </w:p>
        </w:tc>
        <w:tc>
          <w:tcPr>
            <w:tcW w:w="1254"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JULIO</w:t>
            </w:r>
          </w:p>
        </w:tc>
        <w:tc>
          <w:tcPr>
            <w:tcW w:w="968" w:type="dxa"/>
            <w:gridSpan w:val="4"/>
            <w:tcBorders>
              <w:top w:val="single" w:sz="8" w:space="0" w:color="auto"/>
              <w:left w:val="single" w:sz="8" w:space="0" w:color="auto"/>
              <w:bottom w:val="nil"/>
              <w:right w:val="nil"/>
            </w:tcBorders>
            <w:shd w:val="clear" w:color="000000" w:fill="FFCC99"/>
            <w:noWrap/>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AGOSTO</w:t>
            </w:r>
          </w:p>
        </w:tc>
        <w:tc>
          <w:tcPr>
            <w:tcW w:w="1140"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SEPTIEMBRE</w:t>
            </w:r>
          </w:p>
        </w:tc>
        <w:tc>
          <w:tcPr>
            <w:tcW w:w="1220"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OCTUBRE</w:t>
            </w:r>
          </w:p>
        </w:tc>
        <w:tc>
          <w:tcPr>
            <w:tcW w:w="1160" w:type="dxa"/>
            <w:gridSpan w:val="4"/>
            <w:tcBorders>
              <w:top w:val="single" w:sz="8" w:space="0" w:color="auto"/>
              <w:left w:val="nil"/>
              <w:bottom w:val="single" w:sz="8" w:space="0" w:color="auto"/>
              <w:right w:val="single" w:sz="8" w:space="0" w:color="000000"/>
            </w:tcBorders>
            <w:shd w:val="clear" w:color="000000" w:fill="FFCC99"/>
            <w:noWrap/>
            <w:vAlign w:val="bottom"/>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NOVIEMBRE</w:t>
            </w:r>
          </w:p>
        </w:tc>
      </w:tr>
      <w:tr w:rsidR="00BB351C" w:rsidRPr="00752E26" w:rsidTr="00DC2517">
        <w:trPr>
          <w:trHeight w:val="548"/>
        </w:trPr>
        <w:tc>
          <w:tcPr>
            <w:tcW w:w="1054" w:type="dxa"/>
            <w:vMerge/>
            <w:tcBorders>
              <w:top w:val="single" w:sz="8" w:space="0" w:color="auto"/>
              <w:left w:val="single" w:sz="8" w:space="0" w:color="auto"/>
              <w:bottom w:val="single" w:sz="8" w:space="0" w:color="000000"/>
              <w:right w:val="single" w:sz="8" w:space="0" w:color="auto"/>
            </w:tcBorders>
            <w:vAlign w:val="center"/>
            <w:hideMark/>
          </w:tcPr>
          <w:p w:rsidR="001D6087" w:rsidRPr="00752E26" w:rsidRDefault="001D6087" w:rsidP="007D688F">
            <w:pPr>
              <w:spacing w:after="0" w:line="276" w:lineRule="auto"/>
              <w:rPr>
                <w:rFonts w:ascii="Times New Roman" w:eastAsia="Times New Roman" w:hAnsi="Times New Roman" w:cs="Times New Roman"/>
                <w:b/>
                <w:bCs/>
                <w:sz w:val="16"/>
                <w:szCs w:val="16"/>
                <w:lang w:eastAsia="es-CO"/>
              </w:rPr>
            </w:pPr>
          </w:p>
        </w:tc>
        <w:tc>
          <w:tcPr>
            <w:tcW w:w="1097" w:type="dxa"/>
            <w:vMerge/>
            <w:tcBorders>
              <w:top w:val="single" w:sz="8" w:space="0" w:color="auto"/>
              <w:left w:val="single" w:sz="8" w:space="0" w:color="auto"/>
              <w:bottom w:val="single" w:sz="8" w:space="0" w:color="000000"/>
              <w:right w:val="single" w:sz="8" w:space="0" w:color="auto"/>
            </w:tcBorders>
            <w:vAlign w:val="center"/>
            <w:hideMark/>
          </w:tcPr>
          <w:p w:rsidR="001D6087" w:rsidRPr="00752E26" w:rsidRDefault="001D6087" w:rsidP="007D688F">
            <w:pPr>
              <w:spacing w:after="0" w:line="276" w:lineRule="auto"/>
              <w:rPr>
                <w:rFonts w:ascii="Times New Roman" w:eastAsia="Times New Roman" w:hAnsi="Times New Roman" w:cs="Times New Roman"/>
                <w:b/>
                <w:bCs/>
                <w:sz w:val="16"/>
                <w:szCs w:val="16"/>
                <w:lang w:eastAsia="es-CO"/>
              </w:rPr>
            </w:pPr>
          </w:p>
        </w:tc>
        <w:tc>
          <w:tcPr>
            <w:tcW w:w="816" w:type="dxa"/>
            <w:tcBorders>
              <w:top w:val="nil"/>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Inicio</w:t>
            </w:r>
          </w:p>
        </w:tc>
        <w:tc>
          <w:tcPr>
            <w:tcW w:w="610" w:type="dxa"/>
            <w:tcBorders>
              <w:top w:val="nil"/>
              <w:left w:val="nil"/>
              <w:bottom w:val="single" w:sz="8" w:space="0" w:color="auto"/>
              <w:right w:val="nil"/>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6"/>
                <w:szCs w:val="16"/>
                <w:lang w:eastAsia="es-CO"/>
              </w:rPr>
            </w:pPr>
            <w:r w:rsidRPr="00752E26">
              <w:rPr>
                <w:rFonts w:ascii="Times New Roman" w:eastAsia="Times New Roman" w:hAnsi="Times New Roman" w:cs="Times New Roman"/>
                <w:b/>
                <w:bCs/>
                <w:sz w:val="16"/>
                <w:szCs w:val="16"/>
                <w:lang w:eastAsia="es-CO"/>
              </w:rPr>
              <w:t>Fin.</w:t>
            </w:r>
          </w:p>
        </w:tc>
        <w:tc>
          <w:tcPr>
            <w:tcW w:w="174"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 </w:t>
            </w:r>
          </w:p>
        </w:tc>
        <w:tc>
          <w:tcPr>
            <w:tcW w:w="230"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w:t>
            </w:r>
          </w:p>
        </w:tc>
        <w:tc>
          <w:tcPr>
            <w:tcW w:w="229" w:type="dxa"/>
            <w:tcBorders>
              <w:top w:val="nil"/>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2</w:t>
            </w:r>
          </w:p>
        </w:tc>
        <w:tc>
          <w:tcPr>
            <w:tcW w:w="229" w:type="dxa"/>
            <w:tcBorders>
              <w:top w:val="nil"/>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w:t>
            </w:r>
          </w:p>
        </w:tc>
        <w:tc>
          <w:tcPr>
            <w:tcW w:w="229" w:type="dxa"/>
            <w:tcBorders>
              <w:top w:val="nil"/>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4</w:t>
            </w:r>
          </w:p>
        </w:tc>
        <w:tc>
          <w:tcPr>
            <w:tcW w:w="205"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5</w:t>
            </w:r>
          </w:p>
        </w:tc>
        <w:tc>
          <w:tcPr>
            <w:tcW w:w="205"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6</w:t>
            </w:r>
          </w:p>
        </w:tc>
        <w:tc>
          <w:tcPr>
            <w:tcW w:w="20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7</w:t>
            </w:r>
          </w:p>
        </w:tc>
        <w:tc>
          <w:tcPr>
            <w:tcW w:w="205"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8</w:t>
            </w:r>
          </w:p>
        </w:tc>
        <w:tc>
          <w:tcPr>
            <w:tcW w:w="346"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9</w:t>
            </w:r>
          </w:p>
        </w:tc>
        <w:tc>
          <w:tcPr>
            <w:tcW w:w="270"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10</w:t>
            </w:r>
          </w:p>
        </w:tc>
        <w:tc>
          <w:tcPr>
            <w:tcW w:w="27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11</w:t>
            </w:r>
          </w:p>
        </w:tc>
        <w:tc>
          <w:tcPr>
            <w:tcW w:w="270"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12</w:t>
            </w:r>
          </w:p>
        </w:tc>
        <w:tc>
          <w:tcPr>
            <w:tcW w:w="27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13</w:t>
            </w:r>
          </w:p>
        </w:tc>
        <w:tc>
          <w:tcPr>
            <w:tcW w:w="27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14</w:t>
            </w:r>
          </w:p>
        </w:tc>
        <w:tc>
          <w:tcPr>
            <w:tcW w:w="27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15</w:t>
            </w:r>
          </w:p>
        </w:tc>
        <w:tc>
          <w:tcPr>
            <w:tcW w:w="27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16</w:t>
            </w:r>
          </w:p>
        </w:tc>
        <w:tc>
          <w:tcPr>
            <w:tcW w:w="270"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17</w:t>
            </w:r>
          </w:p>
        </w:tc>
        <w:tc>
          <w:tcPr>
            <w:tcW w:w="270"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18</w:t>
            </w:r>
          </w:p>
        </w:tc>
        <w:tc>
          <w:tcPr>
            <w:tcW w:w="27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19</w:t>
            </w:r>
          </w:p>
        </w:tc>
        <w:tc>
          <w:tcPr>
            <w:tcW w:w="27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20</w:t>
            </w:r>
          </w:p>
        </w:tc>
        <w:tc>
          <w:tcPr>
            <w:tcW w:w="422"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21</w:t>
            </w:r>
          </w:p>
        </w:tc>
        <w:tc>
          <w:tcPr>
            <w:tcW w:w="270"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22</w:t>
            </w:r>
          </w:p>
        </w:tc>
        <w:tc>
          <w:tcPr>
            <w:tcW w:w="27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23</w:t>
            </w:r>
          </w:p>
        </w:tc>
        <w:tc>
          <w:tcPr>
            <w:tcW w:w="270"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24</w:t>
            </w:r>
          </w:p>
        </w:tc>
        <w:tc>
          <w:tcPr>
            <w:tcW w:w="320"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25</w:t>
            </w:r>
          </w:p>
        </w:tc>
        <w:tc>
          <w:tcPr>
            <w:tcW w:w="27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26</w:t>
            </w:r>
          </w:p>
        </w:tc>
        <w:tc>
          <w:tcPr>
            <w:tcW w:w="270"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28</w:t>
            </w:r>
          </w:p>
        </w:tc>
        <w:tc>
          <w:tcPr>
            <w:tcW w:w="270"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29</w:t>
            </w:r>
          </w:p>
        </w:tc>
        <w:tc>
          <w:tcPr>
            <w:tcW w:w="285" w:type="dxa"/>
            <w:tcBorders>
              <w:top w:val="nil"/>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30</w:t>
            </w:r>
          </w:p>
        </w:tc>
        <w:tc>
          <w:tcPr>
            <w:tcW w:w="285" w:type="dxa"/>
            <w:tcBorders>
              <w:top w:val="nil"/>
              <w:left w:val="single" w:sz="8" w:space="0" w:color="auto"/>
              <w:bottom w:val="single" w:sz="8" w:space="0" w:color="auto"/>
              <w:right w:val="nil"/>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31</w:t>
            </w:r>
          </w:p>
        </w:tc>
        <w:tc>
          <w:tcPr>
            <w:tcW w:w="285"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32</w:t>
            </w:r>
          </w:p>
        </w:tc>
        <w:tc>
          <w:tcPr>
            <w:tcW w:w="285" w:type="dxa"/>
            <w:tcBorders>
              <w:top w:val="nil"/>
              <w:left w:val="nil"/>
              <w:bottom w:val="single" w:sz="8" w:space="0" w:color="auto"/>
              <w:right w:val="single" w:sz="8"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33</w:t>
            </w:r>
          </w:p>
        </w:tc>
        <w:tc>
          <w:tcPr>
            <w:tcW w:w="270" w:type="dxa"/>
            <w:tcBorders>
              <w:top w:val="nil"/>
              <w:left w:val="nil"/>
              <w:bottom w:val="single" w:sz="8" w:space="0" w:color="auto"/>
              <w:right w:val="single" w:sz="4"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34</w:t>
            </w:r>
          </w:p>
        </w:tc>
        <w:tc>
          <w:tcPr>
            <w:tcW w:w="270" w:type="dxa"/>
            <w:tcBorders>
              <w:top w:val="nil"/>
              <w:left w:val="nil"/>
              <w:bottom w:val="single" w:sz="8" w:space="0" w:color="auto"/>
              <w:right w:val="nil"/>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35</w:t>
            </w:r>
          </w:p>
        </w:tc>
        <w:tc>
          <w:tcPr>
            <w:tcW w:w="270" w:type="dxa"/>
            <w:tcBorders>
              <w:top w:val="nil"/>
              <w:left w:val="single" w:sz="4" w:space="0" w:color="auto"/>
              <w:bottom w:val="single" w:sz="8" w:space="0" w:color="auto"/>
              <w:right w:val="nil"/>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36</w:t>
            </w:r>
          </w:p>
        </w:tc>
        <w:tc>
          <w:tcPr>
            <w:tcW w:w="270" w:type="dxa"/>
            <w:tcBorders>
              <w:top w:val="nil"/>
              <w:left w:val="single" w:sz="4" w:space="0" w:color="auto"/>
              <w:bottom w:val="single" w:sz="8" w:space="0" w:color="auto"/>
              <w:right w:val="single" w:sz="8" w:space="0" w:color="auto"/>
            </w:tcBorders>
            <w:shd w:val="clear" w:color="000000" w:fill="FFCC00"/>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37</w:t>
            </w:r>
          </w:p>
        </w:tc>
        <w:tc>
          <w:tcPr>
            <w:tcW w:w="319" w:type="dxa"/>
            <w:gridSpan w:val="2"/>
            <w:tcBorders>
              <w:top w:val="nil"/>
              <w:left w:val="nil"/>
              <w:bottom w:val="single" w:sz="8" w:space="0" w:color="auto"/>
              <w:right w:val="nil"/>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38</w:t>
            </w:r>
          </w:p>
        </w:tc>
        <w:tc>
          <w:tcPr>
            <w:tcW w:w="327" w:type="dxa"/>
            <w:tcBorders>
              <w:top w:val="nil"/>
              <w:left w:val="single" w:sz="4" w:space="0" w:color="auto"/>
              <w:bottom w:val="single" w:sz="8" w:space="0" w:color="auto"/>
              <w:right w:val="nil"/>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39</w:t>
            </w:r>
          </w:p>
        </w:tc>
        <w:tc>
          <w:tcPr>
            <w:tcW w:w="327" w:type="dxa"/>
            <w:tcBorders>
              <w:top w:val="nil"/>
              <w:left w:val="single" w:sz="4" w:space="0" w:color="auto"/>
              <w:bottom w:val="single" w:sz="8" w:space="0" w:color="auto"/>
              <w:right w:val="nil"/>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40</w:t>
            </w:r>
          </w:p>
        </w:tc>
        <w:tc>
          <w:tcPr>
            <w:tcW w:w="327" w:type="dxa"/>
            <w:tcBorders>
              <w:top w:val="nil"/>
              <w:left w:val="single" w:sz="4" w:space="0" w:color="auto"/>
              <w:bottom w:val="nil"/>
              <w:right w:val="single" w:sz="8" w:space="0" w:color="auto"/>
            </w:tcBorders>
            <w:shd w:val="clear" w:color="000000" w:fill="FFCC00"/>
            <w:noWrap/>
            <w:vAlign w:val="center"/>
            <w:hideMark/>
          </w:tcPr>
          <w:p w:rsidR="001D6087" w:rsidRPr="00752E26" w:rsidRDefault="001D6087" w:rsidP="007D688F">
            <w:pPr>
              <w:spacing w:after="0" w:line="276" w:lineRule="auto"/>
              <w:jc w:val="center"/>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41</w:t>
            </w:r>
          </w:p>
        </w:tc>
      </w:tr>
      <w:tr w:rsidR="00A017C4" w:rsidRPr="00752E26" w:rsidTr="00DC2517">
        <w:trPr>
          <w:trHeight w:val="340"/>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1D6087" w:rsidRPr="00752E26" w:rsidRDefault="00640738" w:rsidP="00640738">
            <w:pPr>
              <w:spacing w:after="0" w:line="276" w:lineRule="auto"/>
              <w:rPr>
                <w:rFonts w:ascii="Times New Roman" w:eastAsia="Times New Roman" w:hAnsi="Times New Roman" w:cs="Times New Roman"/>
                <w:b/>
                <w:sz w:val="16"/>
                <w:szCs w:val="16"/>
                <w:lang w:eastAsia="es-CO"/>
              </w:rPr>
            </w:pPr>
            <w:r w:rsidRPr="00752E26">
              <w:rPr>
                <w:rFonts w:ascii="Times New Roman" w:eastAsia="Times New Roman" w:hAnsi="Times New Roman" w:cs="Times New Roman"/>
                <w:b/>
                <w:sz w:val="16"/>
                <w:szCs w:val="16"/>
                <w:lang w:eastAsia="es-CO"/>
              </w:rPr>
              <w:lastRenderedPageBreak/>
              <w:t>Fase diagnóstica</w:t>
            </w:r>
          </w:p>
        </w:tc>
        <w:tc>
          <w:tcPr>
            <w:tcW w:w="1097"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rPr>
                <w:rFonts w:ascii="Times New Roman" w:eastAsia="Times New Roman" w:hAnsi="Times New Roman" w:cs="Times New Roman"/>
                <w:sz w:val="16"/>
                <w:szCs w:val="16"/>
                <w:lang w:eastAsia="es-CO"/>
              </w:rPr>
            </w:pPr>
          </w:p>
        </w:tc>
        <w:tc>
          <w:tcPr>
            <w:tcW w:w="816" w:type="dxa"/>
            <w:tcBorders>
              <w:top w:val="single" w:sz="8" w:space="0" w:color="auto"/>
              <w:left w:val="single" w:sz="8" w:space="0" w:color="auto"/>
              <w:bottom w:val="nil"/>
              <w:right w:val="single" w:sz="8" w:space="0" w:color="auto"/>
            </w:tcBorders>
            <w:shd w:val="clear" w:color="000000" w:fill="C0C0C0"/>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20"/>
                <w:szCs w:val="20"/>
                <w:lang w:eastAsia="es-CO"/>
              </w:rPr>
            </w:pPr>
            <w:r w:rsidRPr="00752E26">
              <w:rPr>
                <w:rFonts w:ascii="Times New Roman" w:eastAsia="Times New Roman" w:hAnsi="Times New Roman" w:cs="Times New Roman"/>
                <w:b/>
                <w:bCs/>
                <w:sz w:val="20"/>
                <w:szCs w:val="20"/>
                <w:lang w:eastAsia="es-CO"/>
              </w:rPr>
              <w:t> </w:t>
            </w:r>
          </w:p>
        </w:tc>
        <w:tc>
          <w:tcPr>
            <w:tcW w:w="610" w:type="dxa"/>
            <w:tcBorders>
              <w:top w:val="nil"/>
              <w:left w:val="nil"/>
              <w:bottom w:val="nil"/>
              <w:right w:val="nil"/>
            </w:tcBorders>
            <w:shd w:val="clear" w:color="000000" w:fill="FF8080"/>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20"/>
                <w:szCs w:val="20"/>
                <w:lang w:eastAsia="es-CO"/>
              </w:rPr>
            </w:pPr>
          </w:p>
        </w:tc>
        <w:tc>
          <w:tcPr>
            <w:tcW w:w="174" w:type="dxa"/>
            <w:tcBorders>
              <w:top w:val="nil"/>
              <w:left w:val="single" w:sz="4" w:space="0" w:color="auto"/>
              <w:bottom w:val="nil"/>
              <w:right w:val="single" w:sz="4" w:space="0" w:color="auto"/>
            </w:tcBorders>
            <w:shd w:val="diagCross" w:color="000000" w:fill="C0C0C0"/>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46" w:type="dxa"/>
            <w:gridSpan w:val="2"/>
            <w:tcBorders>
              <w:top w:val="single" w:sz="8" w:space="0" w:color="auto"/>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422" w:type="dxa"/>
            <w:gridSpan w:val="3"/>
            <w:tcBorders>
              <w:top w:val="single" w:sz="8" w:space="0" w:color="auto"/>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A017C4" w:rsidRPr="00752E26" w:rsidTr="00DC2517">
        <w:trPr>
          <w:trHeight w:val="321"/>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1D6087" w:rsidRPr="00752E26" w:rsidRDefault="00640738" w:rsidP="00640738">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Medición inicial aplicación del pretest</w:t>
            </w:r>
            <w:r w:rsidR="005546A0" w:rsidRPr="00752E26">
              <w:rPr>
                <w:rFonts w:ascii="Times New Roman" w:eastAsia="Times New Roman" w:hAnsi="Times New Roman" w:cs="Times New Roman"/>
                <w:sz w:val="16"/>
                <w:szCs w:val="16"/>
                <w:lang w:eastAsia="es-CO"/>
              </w:rPr>
              <w:t xml:space="preserve"> </w:t>
            </w:r>
          </w:p>
        </w:tc>
        <w:tc>
          <w:tcPr>
            <w:tcW w:w="1097" w:type="dxa"/>
            <w:tcBorders>
              <w:top w:val="nil"/>
              <w:left w:val="nil"/>
              <w:bottom w:val="single" w:sz="4" w:space="0" w:color="auto"/>
              <w:right w:val="single" w:sz="8" w:space="0" w:color="auto"/>
            </w:tcBorders>
            <w:shd w:val="clear" w:color="auto" w:fill="auto"/>
            <w:vAlign w:val="center"/>
            <w:hideMark/>
          </w:tcPr>
          <w:p w:rsidR="001D6087" w:rsidRPr="00752E26" w:rsidRDefault="00A017C4" w:rsidP="007D688F">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Investigador principal- Co -Investigadores</w:t>
            </w:r>
          </w:p>
        </w:tc>
        <w:tc>
          <w:tcPr>
            <w:tcW w:w="816"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w:t>
            </w:r>
            <w:r w:rsidR="00A017C4" w:rsidRPr="00752E26">
              <w:rPr>
                <w:rFonts w:ascii="Times New Roman" w:eastAsia="Times New Roman" w:hAnsi="Times New Roman" w:cs="Times New Roman"/>
                <w:b/>
                <w:bCs/>
                <w:sz w:val="18"/>
                <w:szCs w:val="18"/>
                <w:lang w:eastAsia="es-CO"/>
              </w:rPr>
              <w:t>Enero</w:t>
            </w:r>
          </w:p>
        </w:tc>
        <w:tc>
          <w:tcPr>
            <w:tcW w:w="610" w:type="dxa"/>
            <w:tcBorders>
              <w:top w:val="single" w:sz="4" w:space="0" w:color="auto"/>
              <w:left w:val="nil"/>
              <w:bottom w:val="single" w:sz="4" w:space="0" w:color="auto"/>
              <w:right w:val="single" w:sz="4" w:space="0" w:color="auto"/>
            </w:tcBorders>
            <w:shd w:val="clear" w:color="000000" w:fill="FF8080"/>
            <w:vAlign w:val="center"/>
            <w:hideMark/>
          </w:tcPr>
          <w:p w:rsidR="001D6087" w:rsidRPr="00752E26" w:rsidRDefault="00A017C4" w:rsidP="00A017C4">
            <w:pPr>
              <w:spacing w:after="0" w:line="276" w:lineRule="auto"/>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Marzo</w:t>
            </w:r>
          </w:p>
        </w:tc>
        <w:tc>
          <w:tcPr>
            <w:tcW w:w="174" w:type="dxa"/>
            <w:tcBorders>
              <w:top w:val="nil"/>
              <w:left w:val="single" w:sz="4" w:space="0" w:color="auto"/>
              <w:bottom w:val="nil"/>
              <w:right w:val="single" w:sz="4" w:space="0" w:color="auto"/>
            </w:tcBorders>
            <w:shd w:val="diagCross" w:color="000000" w:fill="C0C0C0"/>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A017C4" w:rsidRPr="00752E26" w:rsidTr="00DC2517">
        <w:trPr>
          <w:trHeight w:val="321"/>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1D6087" w:rsidRPr="00752E26" w:rsidRDefault="00640738" w:rsidP="007D688F">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Análisis del uso de la plataforma</w:t>
            </w:r>
          </w:p>
        </w:tc>
        <w:tc>
          <w:tcPr>
            <w:tcW w:w="1097"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 </w:t>
            </w:r>
            <w:r w:rsidR="00A017C4" w:rsidRPr="00752E26">
              <w:rPr>
                <w:rFonts w:ascii="Times New Roman" w:eastAsia="Times New Roman" w:hAnsi="Times New Roman" w:cs="Times New Roman"/>
                <w:sz w:val="16"/>
                <w:szCs w:val="16"/>
                <w:lang w:eastAsia="es-CO"/>
              </w:rPr>
              <w:t>Investigador principal- Co -Investigadores</w:t>
            </w:r>
          </w:p>
        </w:tc>
        <w:tc>
          <w:tcPr>
            <w:tcW w:w="816"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752E26" w:rsidRDefault="00A017C4" w:rsidP="007D688F">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Febrero</w:t>
            </w:r>
          </w:p>
        </w:tc>
        <w:tc>
          <w:tcPr>
            <w:tcW w:w="610" w:type="dxa"/>
            <w:tcBorders>
              <w:top w:val="single" w:sz="4" w:space="0" w:color="auto"/>
              <w:left w:val="nil"/>
              <w:bottom w:val="single" w:sz="4" w:space="0" w:color="auto"/>
              <w:right w:val="single" w:sz="4" w:space="0" w:color="auto"/>
            </w:tcBorders>
            <w:shd w:val="clear" w:color="000000" w:fill="FF8080"/>
            <w:vAlign w:val="center"/>
            <w:hideMark/>
          </w:tcPr>
          <w:p w:rsidR="001D6087" w:rsidRPr="00752E26" w:rsidRDefault="00A017C4" w:rsidP="007D688F">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Marzo</w:t>
            </w:r>
            <w:r w:rsidR="001D6087" w:rsidRPr="00752E26">
              <w:rPr>
                <w:rFonts w:ascii="Times New Roman" w:eastAsia="Times New Roman" w:hAnsi="Times New Roman" w:cs="Times New Roman"/>
                <w:b/>
                <w:bCs/>
                <w:sz w:val="18"/>
                <w:szCs w:val="18"/>
                <w:lang w:eastAsia="es-CO"/>
              </w:rPr>
              <w:t> </w:t>
            </w:r>
          </w:p>
        </w:tc>
        <w:tc>
          <w:tcPr>
            <w:tcW w:w="174" w:type="dxa"/>
            <w:tcBorders>
              <w:top w:val="nil"/>
              <w:left w:val="single" w:sz="4" w:space="0" w:color="auto"/>
              <w:bottom w:val="nil"/>
              <w:right w:val="single" w:sz="4" w:space="0" w:color="auto"/>
            </w:tcBorders>
            <w:shd w:val="diagCross" w:color="000000" w:fill="C0C0C0"/>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A017C4" w:rsidRPr="00752E26" w:rsidTr="00DC2517">
        <w:trPr>
          <w:trHeight w:val="485"/>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1D6087" w:rsidRPr="00752E26" w:rsidRDefault="00640738" w:rsidP="007D688F">
            <w:pPr>
              <w:spacing w:after="0" w:line="276" w:lineRule="auto"/>
              <w:rPr>
                <w:rFonts w:ascii="Times New Roman" w:eastAsia="Times New Roman" w:hAnsi="Times New Roman" w:cs="Times New Roman"/>
                <w:b/>
                <w:sz w:val="16"/>
                <w:szCs w:val="16"/>
                <w:lang w:eastAsia="es-CO"/>
              </w:rPr>
            </w:pPr>
            <w:r w:rsidRPr="00752E26">
              <w:rPr>
                <w:rFonts w:ascii="Times New Roman" w:eastAsia="Times New Roman" w:hAnsi="Times New Roman" w:cs="Times New Roman"/>
                <w:b/>
                <w:sz w:val="16"/>
                <w:szCs w:val="16"/>
                <w:lang w:eastAsia="es-CO"/>
              </w:rPr>
              <w:t>Fase de diseño</w:t>
            </w:r>
          </w:p>
        </w:tc>
        <w:tc>
          <w:tcPr>
            <w:tcW w:w="1097"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 </w:t>
            </w:r>
          </w:p>
        </w:tc>
        <w:tc>
          <w:tcPr>
            <w:tcW w:w="816"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w:t>
            </w:r>
          </w:p>
        </w:tc>
        <w:tc>
          <w:tcPr>
            <w:tcW w:w="610" w:type="dxa"/>
            <w:tcBorders>
              <w:top w:val="single" w:sz="4" w:space="0" w:color="auto"/>
              <w:left w:val="nil"/>
              <w:bottom w:val="single" w:sz="4" w:space="0" w:color="auto"/>
              <w:right w:val="single" w:sz="4" w:space="0" w:color="auto"/>
            </w:tcBorders>
            <w:shd w:val="clear" w:color="000000" w:fill="FF8080"/>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w:t>
            </w:r>
          </w:p>
        </w:tc>
        <w:tc>
          <w:tcPr>
            <w:tcW w:w="174" w:type="dxa"/>
            <w:tcBorders>
              <w:top w:val="nil"/>
              <w:left w:val="single" w:sz="4" w:space="0" w:color="auto"/>
              <w:bottom w:val="nil"/>
              <w:right w:val="single" w:sz="4" w:space="0" w:color="auto"/>
            </w:tcBorders>
            <w:shd w:val="diagCross" w:color="000000" w:fill="C0C0C0"/>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A017C4" w:rsidRPr="00752E26" w:rsidTr="00DC2517">
        <w:trPr>
          <w:trHeight w:val="302"/>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1D6087" w:rsidRPr="00752E26" w:rsidRDefault="00640738" w:rsidP="007D688F">
            <w:pPr>
              <w:spacing w:after="0" w:line="276" w:lineRule="auto"/>
              <w:rPr>
                <w:rFonts w:ascii="Times New Roman" w:eastAsia="Times New Roman" w:hAnsi="Times New Roman" w:cs="Times New Roman"/>
                <w:i/>
                <w:sz w:val="16"/>
                <w:szCs w:val="16"/>
                <w:lang w:eastAsia="es-CO"/>
              </w:rPr>
            </w:pPr>
            <w:r w:rsidRPr="00752E26">
              <w:rPr>
                <w:rFonts w:ascii="Times New Roman" w:eastAsia="Times New Roman" w:hAnsi="Times New Roman" w:cs="Times New Roman"/>
                <w:sz w:val="16"/>
                <w:szCs w:val="16"/>
                <w:lang w:eastAsia="es-CO"/>
              </w:rPr>
              <w:t xml:space="preserve">Construcción del </w:t>
            </w:r>
            <w:r w:rsidRPr="00752E26">
              <w:rPr>
                <w:rFonts w:ascii="Times New Roman" w:eastAsia="Times New Roman" w:hAnsi="Times New Roman" w:cs="Times New Roman"/>
                <w:i/>
                <w:sz w:val="16"/>
                <w:szCs w:val="16"/>
                <w:lang w:eastAsia="es-CO"/>
              </w:rPr>
              <w:t>software</w:t>
            </w:r>
          </w:p>
        </w:tc>
        <w:tc>
          <w:tcPr>
            <w:tcW w:w="1097" w:type="dxa"/>
            <w:tcBorders>
              <w:top w:val="nil"/>
              <w:left w:val="nil"/>
              <w:bottom w:val="single" w:sz="4" w:space="0" w:color="auto"/>
              <w:right w:val="single" w:sz="8" w:space="0" w:color="auto"/>
            </w:tcBorders>
            <w:shd w:val="clear" w:color="auto" w:fill="auto"/>
            <w:vAlign w:val="center"/>
            <w:hideMark/>
          </w:tcPr>
          <w:p w:rsidR="001D6087" w:rsidRPr="00752E26" w:rsidRDefault="00A017C4" w:rsidP="007D688F">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Investigador principal- Co -Investigadores</w:t>
            </w:r>
          </w:p>
        </w:tc>
        <w:tc>
          <w:tcPr>
            <w:tcW w:w="816"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752E26" w:rsidRDefault="001D6087" w:rsidP="007D688F">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w:t>
            </w:r>
            <w:r w:rsidR="00A017C4" w:rsidRPr="00752E26">
              <w:rPr>
                <w:rFonts w:ascii="Times New Roman" w:eastAsia="Times New Roman" w:hAnsi="Times New Roman" w:cs="Times New Roman"/>
                <w:b/>
                <w:bCs/>
                <w:sz w:val="18"/>
                <w:szCs w:val="18"/>
                <w:lang w:eastAsia="es-CO"/>
              </w:rPr>
              <w:t>Marzo</w:t>
            </w:r>
          </w:p>
        </w:tc>
        <w:tc>
          <w:tcPr>
            <w:tcW w:w="610" w:type="dxa"/>
            <w:tcBorders>
              <w:top w:val="single" w:sz="4" w:space="0" w:color="auto"/>
              <w:left w:val="nil"/>
              <w:bottom w:val="single" w:sz="4" w:space="0" w:color="auto"/>
              <w:right w:val="single" w:sz="4" w:space="0" w:color="auto"/>
            </w:tcBorders>
            <w:shd w:val="clear" w:color="000000" w:fill="FF8080"/>
            <w:vAlign w:val="center"/>
            <w:hideMark/>
          </w:tcPr>
          <w:p w:rsidR="001D6087" w:rsidRPr="00752E26" w:rsidRDefault="00A017C4" w:rsidP="007D688F">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Mayo</w:t>
            </w:r>
            <w:r w:rsidR="001D6087" w:rsidRPr="00752E26">
              <w:rPr>
                <w:rFonts w:ascii="Times New Roman" w:eastAsia="Times New Roman" w:hAnsi="Times New Roman" w:cs="Times New Roman"/>
                <w:b/>
                <w:bCs/>
                <w:sz w:val="18"/>
                <w:szCs w:val="18"/>
                <w:lang w:eastAsia="es-CO"/>
              </w:rPr>
              <w:t> </w:t>
            </w:r>
          </w:p>
        </w:tc>
        <w:tc>
          <w:tcPr>
            <w:tcW w:w="174" w:type="dxa"/>
            <w:tcBorders>
              <w:top w:val="nil"/>
              <w:left w:val="single" w:sz="4" w:space="0" w:color="auto"/>
              <w:bottom w:val="nil"/>
              <w:right w:val="single" w:sz="4" w:space="0" w:color="auto"/>
            </w:tcBorders>
            <w:shd w:val="diagCross" w:color="000000" w:fill="C0C0C0"/>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EAAAA" w:themeFill="background2" w:themeFillShade="BF"/>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single" w:sz="8" w:space="0" w:color="auto"/>
            </w:tcBorders>
            <w:shd w:val="clear" w:color="auto" w:fill="auto"/>
            <w:vAlign w:val="center"/>
            <w:hideMark/>
          </w:tcPr>
          <w:p w:rsidR="001D6087" w:rsidRPr="00752E26" w:rsidRDefault="001D6087" w:rsidP="007D688F">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A017C4" w:rsidRPr="00752E26" w:rsidTr="00DC2517">
        <w:trPr>
          <w:trHeight w:val="302"/>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Implementación en el aula virtual</w:t>
            </w:r>
          </w:p>
        </w:tc>
        <w:tc>
          <w:tcPr>
            <w:tcW w:w="1097" w:type="dxa"/>
            <w:tcBorders>
              <w:top w:val="nil"/>
              <w:left w:val="nil"/>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Investigador principal- Co -Investigadores</w:t>
            </w:r>
          </w:p>
        </w:tc>
        <w:tc>
          <w:tcPr>
            <w:tcW w:w="816"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017C4" w:rsidRPr="00752E26" w:rsidRDefault="00A017C4" w:rsidP="00A017C4">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Marzo</w:t>
            </w:r>
          </w:p>
        </w:tc>
        <w:tc>
          <w:tcPr>
            <w:tcW w:w="610" w:type="dxa"/>
            <w:tcBorders>
              <w:top w:val="single" w:sz="4" w:space="0" w:color="auto"/>
              <w:left w:val="nil"/>
              <w:bottom w:val="single" w:sz="4" w:space="0" w:color="auto"/>
              <w:right w:val="single" w:sz="4" w:space="0" w:color="auto"/>
            </w:tcBorders>
            <w:shd w:val="clear" w:color="000000" w:fill="FF8080"/>
            <w:vAlign w:val="center"/>
            <w:hideMark/>
          </w:tcPr>
          <w:p w:rsidR="00A017C4" w:rsidRPr="00752E26" w:rsidRDefault="00A017C4" w:rsidP="00A017C4">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Mayo </w:t>
            </w:r>
          </w:p>
        </w:tc>
        <w:tc>
          <w:tcPr>
            <w:tcW w:w="174" w:type="dxa"/>
            <w:tcBorders>
              <w:top w:val="nil"/>
              <w:left w:val="single" w:sz="4" w:space="0" w:color="auto"/>
              <w:bottom w:val="nil"/>
              <w:right w:val="single" w:sz="4" w:space="0" w:color="auto"/>
            </w:tcBorders>
            <w:shd w:val="diagCross" w:color="000000" w:fill="C0C0C0"/>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A017C4" w:rsidRPr="00752E26" w:rsidTr="00DC2517">
        <w:trPr>
          <w:trHeight w:val="302"/>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Prueba piloto</w:t>
            </w:r>
          </w:p>
        </w:tc>
        <w:tc>
          <w:tcPr>
            <w:tcW w:w="1097" w:type="dxa"/>
            <w:tcBorders>
              <w:top w:val="nil"/>
              <w:left w:val="nil"/>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Investigador principal- Co -Investigadores</w:t>
            </w:r>
          </w:p>
        </w:tc>
        <w:tc>
          <w:tcPr>
            <w:tcW w:w="816"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A017C4" w:rsidRPr="00752E26" w:rsidRDefault="00A017C4" w:rsidP="00A017C4">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Marzo</w:t>
            </w:r>
          </w:p>
        </w:tc>
        <w:tc>
          <w:tcPr>
            <w:tcW w:w="610" w:type="dxa"/>
            <w:tcBorders>
              <w:top w:val="single" w:sz="4" w:space="0" w:color="auto"/>
              <w:left w:val="nil"/>
              <w:bottom w:val="single" w:sz="4" w:space="0" w:color="auto"/>
              <w:right w:val="single" w:sz="4" w:space="0" w:color="auto"/>
            </w:tcBorders>
            <w:shd w:val="clear" w:color="000000" w:fill="FF8080"/>
            <w:vAlign w:val="center"/>
            <w:hideMark/>
          </w:tcPr>
          <w:p w:rsidR="00A017C4" w:rsidRPr="00752E26" w:rsidRDefault="00A017C4" w:rsidP="00A017C4">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Mayo </w:t>
            </w:r>
          </w:p>
        </w:tc>
        <w:tc>
          <w:tcPr>
            <w:tcW w:w="174" w:type="dxa"/>
            <w:tcBorders>
              <w:top w:val="nil"/>
              <w:left w:val="single" w:sz="4" w:space="0" w:color="auto"/>
              <w:bottom w:val="nil"/>
              <w:right w:val="single" w:sz="4" w:space="0" w:color="auto"/>
            </w:tcBorders>
            <w:shd w:val="diagCross" w:color="000000" w:fill="C0C0C0"/>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A017C4" w:rsidRPr="00752E26" w:rsidTr="00DC2517">
        <w:trPr>
          <w:trHeight w:val="302"/>
        </w:trPr>
        <w:tc>
          <w:tcPr>
            <w:tcW w:w="1054" w:type="dxa"/>
            <w:tcBorders>
              <w:top w:val="nil"/>
              <w:left w:val="single" w:sz="8" w:space="0" w:color="auto"/>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rPr>
                <w:rFonts w:ascii="Times New Roman" w:eastAsia="Times New Roman" w:hAnsi="Times New Roman" w:cs="Times New Roman"/>
                <w:b/>
                <w:sz w:val="16"/>
                <w:szCs w:val="16"/>
                <w:lang w:eastAsia="es-CO"/>
              </w:rPr>
            </w:pPr>
            <w:r w:rsidRPr="00752E26">
              <w:rPr>
                <w:rFonts w:ascii="Times New Roman" w:eastAsia="Times New Roman" w:hAnsi="Times New Roman" w:cs="Times New Roman"/>
                <w:b/>
                <w:sz w:val="16"/>
                <w:szCs w:val="16"/>
                <w:lang w:eastAsia="es-CO"/>
              </w:rPr>
              <w:t>Fase de evaluación</w:t>
            </w:r>
          </w:p>
        </w:tc>
        <w:tc>
          <w:tcPr>
            <w:tcW w:w="1097"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rPr>
                <w:rFonts w:ascii="Times New Roman" w:eastAsia="Times New Roman" w:hAnsi="Times New Roman" w:cs="Times New Roman"/>
                <w:sz w:val="16"/>
                <w:szCs w:val="16"/>
                <w:lang w:eastAsia="es-CO"/>
              </w:rPr>
            </w:pPr>
          </w:p>
        </w:tc>
        <w:tc>
          <w:tcPr>
            <w:tcW w:w="816" w:type="dxa"/>
            <w:tcBorders>
              <w:top w:val="nil"/>
              <w:left w:val="single" w:sz="8" w:space="0" w:color="auto"/>
              <w:bottom w:val="single" w:sz="8" w:space="0" w:color="auto"/>
              <w:right w:val="single" w:sz="8" w:space="0" w:color="auto"/>
            </w:tcBorders>
            <w:shd w:val="clear" w:color="000000" w:fill="C0C0C0"/>
            <w:vAlign w:val="center"/>
            <w:hideMark/>
          </w:tcPr>
          <w:p w:rsidR="00A017C4" w:rsidRPr="00752E26" w:rsidRDefault="00A017C4" w:rsidP="00A017C4">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w:t>
            </w:r>
          </w:p>
        </w:tc>
        <w:tc>
          <w:tcPr>
            <w:tcW w:w="610" w:type="dxa"/>
            <w:tcBorders>
              <w:top w:val="nil"/>
              <w:left w:val="nil"/>
              <w:bottom w:val="single" w:sz="8" w:space="0" w:color="auto"/>
              <w:right w:val="nil"/>
            </w:tcBorders>
            <w:shd w:val="clear" w:color="000000" w:fill="FF8080"/>
            <w:vAlign w:val="center"/>
            <w:hideMark/>
          </w:tcPr>
          <w:p w:rsidR="00A017C4" w:rsidRPr="00752E26" w:rsidRDefault="00A017C4" w:rsidP="00A017C4">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w:t>
            </w:r>
          </w:p>
        </w:tc>
        <w:tc>
          <w:tcPr>
            <w:tcW w:w="174" w:type="dxa"/>
            <w:tcBorders>
              <w:top w:val="nil"/>
              <w:left w:val="single" w:sz="4" w:space="0" w:color="auto"/>
              <w:bottom w:val="single" w:sz="8" w:space="0" w:color="auto"/>
              <w:right w:val="single" w:sz="4" w:space="0" w:color="auto"/>
            </w:tcBorders>
            <w:shd w:val="diagCross" w:color="000000" w:fill="C0C0C0"/>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DC2517" w:rsidRPr="00752E26" w:rsidTr="00DC2517">
        <w:trPr>
          <w:trHeight w:val="302"/>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Medición final postest</w:t>
            </w:r>
          </w:p>
        </w:tc>
        <w:tc>
          <w:tcPr>
            <w:tcW w:w="1097" w:type="dxa"/>
            <w:tcBorders>
              <w:top w:val="nil"/>
              <w:left w:val="nil"/>
              <w:bottom w:val="single" w:sz="4" w:space="0" w:color="auto"/>
              <w:right w:val="single" w:sz="8" w:space="0" w:color="auto"/>
            </w:tcBorders>
            <w:shd w:val="clear" w:color="auto" w:fill="auto"/>
            <w:hideMark/>
          </w:tcPr>
          <w:p w:rsidR="00DC2517" w:rsidRPr="00752E26" w:rsidRDefault="00DC2517" w:rsidP="00DC2517">
            <w:r w:rsidRPr="00752E26">
              <w:rPr>
                <w:rFonts w:ascii="Times New Roman" w:eastAsia="Times New Roman" w:hAnsi="Times New Roman" w:cs="Times New Roman"/>
                <w:sz w:val="16"/>
                <w:szCs w:val="16"/>
                <w:lang w:eastAsia="es-CO"/>
              </w:rPr>
              <w:t>Investigador principal- Co -Investigadores</w:t>
            </w:r>
          </w:p>
        </w:tc>
        <w:tc>
          <w:tcPr>
            <w:tcW w:w="816" w:type="dxa"/>
            <w:tcBorders>
              <w:top w:val="single" w:sz="4" w:space="0" w:color="auto"/>
              <w:left w:val="single" w:sz="8" w:space="0" w:color="auto"/>
              <w:bottom w:val="nil"/>
              <w:right w:val="single" w:sz="8" w:space="0" w:color="auto"/>
            </w:tcBorders>
            <w:shd w:val="clear" w:color="000000" w:fill="C0C0C0"/>
            <w:vAlign w:val="center"/>
            <w:hideMark/>
          </w:tcPr>
          <w:p w:rsidR="00DC2517" w:rsidRPr="00752E26" w:rsidRDefault="00DC2517" w:rsidP="00DC2517">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Marzo</w:t>
            </w:r>
          </w:p>
        </w:tc>
        <w:tc>
          <w:tcPr>
            <w:tcW w:w="610" w:type="dxa"/>
            <w:tcBorders>
              <w:top w:val="single" w:sz="4" w:space="0" w:color="auto"/>
              <w:left w:val="nil"/>
              <w:bottom w:val="nil"/>
              <w:right w:val="single" w:sz="4" w:space="0" w:color="auto"/>
            </w:tcBorders>
            <w:shd w:val="clear" w:color="000000" w:fill="FF8080"/>
            <w:vAlign w:val="center"/>
            <w:hideMark/>
          </w:tcPr>
          <w:p w:rsidR="00DC2517" w:rsidRPr="00752E26" w:rsidRDefault="00DC2517" w:rsidP="00DC2517">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Mayo</w:t>
            </w:r>
          </w:p>
        </w:tc>
        <w:tc>
          <w:tcPr>
            <w:tcW w:w="174" w:type="dxa"/>
            <w:tcBorders>
              <w:top w:val="nil"/>
              <w:left w:val="single" w:sz="4" w:space="0" w:color="auto"/>
              <w:bottom w:val="nil"/>
              <w:right w:val="single" w:sz="4" w:space="0" w:color="auto"/>
            </w:tcBorders>
            <w:shd w:val="diagCross" w:color="000000" w:fill="C0C0C0"/>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DC2517" w:rsidRPr="00752E26" w:rsidTr="00DC2517">
        <w:trPr>
          <w:trHeight w:val="302"/>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Análisis de categorías</w:t>
            </w:r>
          </w:p>
        </w:tc>
        <w:tc>
          <w:tcPr>
            <w:tcW w:w="1097" w:type="dxa"/>
            <w:tcBorders>
              <w:top w:val="nil"/>
              <w:left w:val="nil"/>
              <w:bottom w:val="single" w:sz="4" w:space="0" w:color="auto"/>
              <w:right w:val="single" w:sz="8" w:space="0" w:color="auto"/>
            </w:tcBorders>
            <w:shd w:val="clear" w:color="auto" w:fill="auto"/>
            <w:hideMark/>
          </w:tcPr>
          <w:p w:rsidR="00DC2517" w:rsidRPr="00752E26" w:rsidRDefault="00DC2517" w:rsidP="00DC2517">
            <w:r w:rsidRPr="00752E26">
              <w:rPr>
                <w:rFonts w:ascii="Times New Roman" w:eastAsia="Times New Roman" w:hAnsi="Times New Roman" w:cs="Times New Roman"/>
                <w:sz w:val="16"/>
                <w:szCs w:val="16"/>
                <w:lang w:eastAsia="es-CO"/>
              </w:rPr>
              <w:t>Investigador principal- Co -Investigadores</w:t>
            </w:r>
          </w:p>
        </w:tc>
        <w:tc>
          <w:tcPr>
            <w:tcW w:w="816"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DC2517" w:rsidRPr="00752E26" w:rsidRDefault="00DC2517" w:rsidP="00DC2517">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Junio </w:t>
            </w:r>
          </w:p>
        </w:tc>
        <w:tc>
          <w:tcPr>
            <w:tcW w:w="610" w:type="dxa"/>
            <w:tcBorders>
              <w:top w:val="single" w:sz="4" w:space="0" w:color="auto"/>
              <w:left w:val="nil"/>
              <w:bottom w:val="single" w:sz="4" w:space="0" w:color="auto"/>
              <w:right w:val="single" w:sz="4" w:space="0" w:color="auto"/>
            </w:tcBorders>
            <w:shd w:val="clear" w:color="000000" w:fill="FF8080"/>
            <w:vAlign w:val="center"/>
            <w:hideMark/>
          </w:tcPr>
          <w:p w:rsidR="00DC2517" w:rsidRPr="00752E26" w:rsidRDefault="00DC2517" w:rsidP="00DC2517">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 Julio</w:t>
            </w:r>
          </w:p>
        </w:tc>
        <w:tc>
          <w:tcPr>
            <w:tcW w:w="174" w:type="dxa"/>
            <w:tcBorders>
              <w:top w:val="nil"/>
              <w:left w:val="single" w:sz="4" w:space="0" w:color="auto"/>
              <w:bottom w:val="nil"/>
              <w:right w:val="single" w:sz="4" w:space="0" w:color="auto"/>
            </w:tcBorders>
            <w:shd w:val="diagCross" w:color="000000" w:fill="C0C0C0"/>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DC2517" w:rsidRPr="00752E26" w:rsidTr="00DC2517">
        <w:trPr>
          <w:trHeight w:val="302"/>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Triangulación de datos</w:t>
            </w:r>
          </w:p>
        </w:tc>
        <w:tc>
          <w:tcPr>
            <w:tcW w:w="1097" w:type="dxa"/>
            <w:tcBorders>
              <w:top w:val="nil"/>
              <w:left w:val="nil"/>
              <w:bottom w:val="single" w:sz="4" w:space="0" w:color="auto"/>
              <w:right w:val="single" w:sz="8" w:space="0" w:color="auto"/>
            </w:tcBorders>
            <w:shd w:val="clear" w:color="auto" w:fill="auto"/>
            <w:hideMark/>
          </w:tcPr>
          <w:p w:rsidR="00DC2517" w:rsidRPr="00752E26" w:rsidRDefault="00DC2517" w:rsidP="00DC2517">
            <w:r w:rsidRPr="00752E26">
              <w:rPr>
                <w:rFonts w:ascii="Times New Roman" w:eastAsia="Times New Roman" w:hAnsi="Times New Roman" w:cs="Times New Roman"/>
                <w:sz w:val="16"/>
                <w:szCs w:val="16"/>
                <w:lang w:eastAsia="es-CO"/>
              </w:rPr>
              <w:t>Investigador principal- Co -Investigadores</w:t>
            </w:r>
          </w:p>
        </w:tc>
        <w:tc>
          <w:tcPr>
            <w:tcW w:w="816"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DC2517" w:rsidRPr="00752E26" w:rsidRDefault="00DC2517" w:rsidP="00DC2517">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Julio </w:t>
            </w:r>
          </w:p>
        </w:tc>
        <w:tc>
          <w:tcPr>
            <w:tcW w:w="610" w:type="dxa"/>
            <w:tcBorders>
              <w:top w:val="single" w:sz="4" w:space="0" w:color="auto"/>
              <w:left w:val="nil"/>
              <w:bottom w:val="single" w:sz="4" w:space="0" w:color="auto"/>
              <w:right w:val="single" w:sz="4" w:space="0" w:color="auto"/>
            </w:tcBorders>
            <w:shd w:val="clear" w:color="000000" w:fill="FF8080"/>
            <w:vAlign w:val="center"/>
            <w:hideMark/>
          </w:tcPr>
          <w:p w:rsidR="00DC2517" w:rsidRPr="00752E26" w:rsidRDefault="00DC2517" w:rsidP="00DC2517">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Agosto </w:t>
            </w:r>
          </w:p>
        </w:tc>
        <w:tc>
          <w:tcPr>
            <w:tcW w:w="174" w:type="dxa"/>
            <w:tcBorders>
              <w:top w:val="nil"/>
              <w:left w:val="single" w:sz="4" w:space="0" w:color="auto"/>
              <w:bottom w:val="nil"/>
              <w:right w:val="single" w:sz="4" w:space="0" w:color="auto"/>
            </w:tcBorders>
            <w:shd w:val="diagCross" w:color="000000" w:fill="C0C0C0"/>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DC2517" w:rsidRPr="00752E26" w:rsidTr="00DC2517">
        <w:trPr>
          <w:trHeight w:val="302"/>
        </w:trPr>
        <w:tc>
          <w:tcPr>
            <w:tcW w:w="1054" w:type="dxa"/>
            <w:tcBorders>
              <w:top w:val="nil"/>
              <w:left w:val="single" w:sz="8"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Validación en las Instituciones de Educación Media</w:t>
            </w:r>
          </w:p>
        </w:tc>
        <w:tc>
          <w:tcPr>
            <w:tcW w:w="1097" w:type="dxa"/>
            <w:tcBorders>
              <w:top w:val="nil"/>
              <w:left w:val="nil"/>
              <w:bottom w:val="single" w:sz="4" w:space="0" w:color="auto"/>
              <w:right w:val="single" w:sz="8" w:space="0" w:color="auto"/>
            </w:tcBorders>
            <w:shd w:val="clear" w:color="auto" w:fill="auto"/>
            <w:hideMark/>
          </w:tcPr>
          <w:p w:rsidR="00DC2517" w:rsidRPr="00752E26" w:rsidRDefault="00DC2517" w:rsidP="00DC2517">
            <w:r w:rsidRPr="00752E26">
              <w:rPr>
                <w:rFonts w:ascii="Times New Roman" w:eastAsia="Times New Roman" w:hAnsi="Times New Roman" w:cs="Times New Roman"/>
                <w:sz w:val="16"/>
                <w:szCs w:val="16"/>
                <w:lang w:eastAsia="es-CO"/>
              </w:rPr>
              <w:t>Investigador principal- Co -Investigadores</w:t>
            </w:r>
          </w:p>
        </w:tc>
        <w:tc>
          <w:tcPr>
            <w:tcW w:w="816" w:type="dxa"/>
            <w:tcBorders>
              <w:top w:val="single" w:sz="4" w:space="0" w:color="auto"/>
              <w:left w:val="single" w:sz="8" w:space="0" w:color="auto"/>
              <w:bottom w:val="nil"/>
              <w:right w:val="single" w:sz="8" w:space="0" w:color="auto"/>
            </w:tcBorders>
            <w:shd w:val="clear" w:color="000000" w:fill="C0C0C0"/>
            <w:vAlign w:val="center"/>
            <w:hideMark/>
          </w:tcPr>
          <w:p w:rsidR="00DC2517" w:rsidRPr="00752E26" w:rsidRDefault="00DC2517" w:rsidP="00DC2517">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Agosto </w:t>
            </w:r>
          </w:p>
        </w:tc>
        <w:tc>
          <w:tcPr>
            <w:tcW w:w="610" w:type="dxa"/>
            <w:tcBorders>
              <w:top w:val="single" w:sz="4" w:space="0" w:color="auto"/>
              <w:left w:val="nil"/>
              <w:bottom w:val="nil"/>
              <w:right w:val="single" w:sz="4" w:space="0" w:color="auto"/>
            </w:tcBorders>
            <w:shd w:val="clear" w:color="000000" w:fill="FF8080"/>
            <w:vAlign w:val="center"/>
            <w:hideMark/>
          </w:tcPr>
          <w:p w:rsidR="00DC2517" w:rsidRPr="00752E26" w:rsidRDefault="00DC2517" w:rsidP="00DC2517">
            <w:pPr>
              <w:spacing w:after="0" w:line="276" w:lineRule="auto"/>
              <w:jc w:val="center"/>
              <w:rPr>
                <w:rFonts w:ascii="Times New Roman" w:eastAsia="Times New Roman" w:hAnsi="Times New Roman" w:cs="Times New Roman"/>
                <w:b/>
                <w:bCs/>
                <w:sz w:val="18"/>
                <w:szCs w:val="18"/>
                <w:lang w:eastAsia="es-CO"/>
              </w:rPr>
            </w:pPr>
            <w:r w:rsidRPr="00752E26">
              <w:rPr>
                <w:rFonts w:ascii="Times New Roman" w:eastAsia="Times New Roman" w:hAnsi="Times New Roman" w:cs="Times New Roman"/>
                <w:b/>
                <w:bCs/>
                <w:sz w:val="18"/>
                <w:szCs w:val="18"/>
                <w:lang w:eastAsia="es-CO"/>
              </w:rPr>
              <w:t>Octubre</w:t>
            </w:r>
          </w:p>
        </w:tc>
        <w:tc>
          <w:tcPr>
            <w:tcW w:w="174" w:type="dxa"/>
            <w:tcBorders>
              <w:top w:val="nil"/>
              <w:left w:val="single" w:sz="4" w:space="0" w:color="auto"/>
              <w:bottom w:val="nil"/>
              <w:right w:val="single" w:sz="4" w:space="0" w:color="auto"/>
            </w:tcBorders>
            <w:shd w:val="diagCross" w:color="000000" w:fill="C0C0C0"/>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4" w:space="0" w:color="auto"/>
              <w:right w:val="single" w:sz="4"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4" w:space="0" w:color="auto"/>
              <w:right w:val="nil"/>
            </w:tcBorders>
            <w:shd w:val="clear" w:color="auto" w:fill="auto"/>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nil"/>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4" w:space="0" w:color="auto"/>
              <w:right w:val="single" w:sz="8" w:space="0" w:color="auto"/>
            </w:tcBorders>
            <w:shd w:val="clear" w:color="auto" w:fill="AEAAAA" w:themeFill="background2" w:themeFillShade="BF"/>
            <w:vAlign w:val="center"/>
            <w:hideMark/>
          </w:tcPr>
          <w:p w:rsidR="00DC2517" w:rsidRPr="00752E26" w:rsidRDefault="00DC2517" w:rsidP="00DC2517">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r w:rsidR="00A017C4" w:rsidRPr="00752E26" w:rsidTr="00DC2517">
        <w:trPr>
          <w:trHeight w:val="302"/>
        </w:trPr>
        <w:tc>
          <w:tcPr>
            <w:tcW w:w="1054" w:type="dxa"/>
            <w:tcBorders>
              <w:top w:val="nil"/>
              <w:left w:val="single" w:sz="8" w:space="0" w:color="auto"/>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 Informe final</w:t>
            </w:r>
          </w:p>
        </w:tc>
        <w:tc>
          <w:tcPr>
            <w:tcW w:w="1097"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rPr>
                <w:rFonts w:ascii="Times New Roman" w:eastAsia="Times New Roman" w:hAnsi="Times New Roman" w:cs="Times New Roman"/>
                <w:sz w:val="16"/>
                <w:szCs w:val="16"/>
                <w:lang w:eastAsia="es-CO"/>
              </w:rPr>
            </w:pPr>
            <w:r w:rsidRPr="00752E26">
              <w:rPr>
                <w:rFonts w:ascii="Times New Roman" w:eastAsia="Times New Roman" w:hAnsi="Times New Roman" w:cs="Times New Roman"/>
                <w:sz w:val="16"/>
                <w:szCs w:val="16"/>
                <w:lang w:eastAsia="es-CO"/>
              </w:rPr>
              <w:t> </w:t>
            </w:r>
          </w:p>
        </w:tc>
        <w:tc>
          <w:tcPr>
            <w:tcW w:w="816" w:type="dxa"/>
            <w:tcBorders>
              <w:top w:val="single" w:sz="4" w:space="0" w:color="auto"/>
              <w:left w:val="single" w:sz="8" w:space="0" w:color="auto"/>
              <w:bottom w:val="single" w:sz="8" w:space="0" w:color="auto"/>
              <w:right w:val="single" w:sz="8" w:space="0" w:color="auto"/>
            </w:tcBorders>
            <w:shd w:val="clear" w:color="000000" w:fill="C0C0C0"/>
            <w:vAlign w:val="center"/>
            <w:hideMark/>
          </w:tcPr>
          <w:p w:rsidR="00A017C4" w:rsidRPr="00752E26" w:rsidRDefault="00A017C4" w:rsidP="00A017C4">
            <w:pPr>
              <w:spacing w:after="0" w:line="276" w:lineRule="auto"/>
              <w:jc w:val="center"/>
              <w:rPr>
                <w:rFonts w:ascii="Times New Roman" w:eastAsia="Times New Roman" w:hAnsi="Times New Roman" w:cs="Times New Roman"/>
                <w:b/>
                <w:bCs/>
                <w:sz w:val="20"/>
                <w:szCs w:val="20"/>
                <w:lang w:eastAsia="es-CO"/>
              </w:rPr>
            </w:pPr>
            <w:r w:rsidRPr="00752E26">
              <w:rPr>
                <w:rFonts w:ascii="Times New Roman" w:eastAsia="Times New Roman" w:hAnsi="Times New Roman" w:cs="Times New Roman"/>
                <w:b/>
                <w:bCs/>
                <w:sz w:val="20"/>
                <w:szCs w:val="20"/>
                <w:lang w:eastAsia="es-CO"/>
              </w:rPr>
              <w:t> Octubre</w:t>
            </w:r>
          </w:p>
        </w:tc>
        <w:tc>
          <w:tcPr>
            <w:tcW w:w="610" w:type="dxa"/>
            <w:tcBorders>
              <w:top w:val="single" w:sz="4" w:space="0" w:color="auto"/>
              <w:left w:val="nil"/>
              <w:bottom w:val="single" w:sz="8" w:space="0" w:color="auto"/>
              <w:right w:val="single" w:sz="4" w:space="0" w:color="auto"/>
            </w:tcBorders>
            <w:shd w:val="clear" w:color="000000" w:fill="FF8080"/>
            <w:vAlign w:val="center"/>
            <w:hideMark/>
          </w:tcPr>
          <w:p w:rsidR="00A017C4" w:rsidRPr="00752E26" w:rsidRDefault="00A017C4" w:rsidP="00A017C4">
            <w:pPr>
              <w:spacing w:after="0" w:line="276" w:lineRule="auto"/>
              <w:jc w:val="center"/>
              <w:rPr>
                <w:rFonts w:ascii="Times New Roman" w:eastAsia="Times New Roman" w:hAnsi="Times New Roman" w:cs="Times New Roman"/>
                <w:b/>
                <w:bCs/>
                <w:sz w:val="20"/>
                <w:szCs w:val="20"/>
                <w:lang w:eastAsia="es-CO"/>
              </w:rPr>
            </w:pPr>
            <w:r w:rsidRPr="00752E26">
              <w:rPr>
                <w:rFonts w:ascii="Times New Roman" w:eastAsia="Times New Roman" w:hAnsi="Times New Roman" w:cs="Times New Roman"/>
                <w:b/>
                <w:bCs/>
                <w:sz w:val="20"/>
                <w:szCs w:val="20"/>
                <w:lang w:eastAsia="es-CO"/>
              </w:rPr>
              <w:t>Noviembre </w:t>
            </w:r>
          </w:p>
        </w:tc>
        <w:tc>
          <w:tcPr>
            <w:tcW w:w="174" w:type="dxa"/>
            <w:tcBorders>
              <w:top w:val="nil"/>
              <w:left w:val="single" w:sz="4" w:space="0" w:color="auto"/>
              <w:bottom w:val="single" w:sz="8" w:space="0" w:color="auto"/>
              <w:right w:val="single" w:sz="4" w:space="0" w:color="auto"/>
            </w:tcBorders>
            <w:shd w:val="diagCross" w:color="000000" w:fill="C0C0C0"/>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30" w:type="dxa"/>
            <w:tcBorders>
              <w:top w:val="nil"/>
              <w:left w:val="single" w:sz="8"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single" w:sz="4" w:space="0" w:color="auto"/>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29"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single" w:sz="4" w:space="0" w:color="auto"/>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05"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73"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0" w:type="dxa"/>
            <w:gridSpan w:val="2"/>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142"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0" w:type="dxa"/>
            <w:gridSpan w:val="2"/>
            <w:tcBorders>
              <w:top w:val="nil"/>
              <w:left w:val="nil"/>
              <w:bottom w:val="single" w:sz="8" w:space="0" w:color="auto"/>
              <w:right w:val="single" w:sz="4"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8" w:space="0" w:color="auto"/>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nil"/>
              <w:bottom w:val="single" w:sz="8" w:space="0" w:color="auto"/>
              <w:right w:val="nil"/>
            </w:tcBorders>
            <w:shd w:val="clear" w:color="auto" w:fill="auto"/>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85" w:type="dxa"/>
            <w:tcBorders>
              <w:top w:val="nil"/>
              <w:left w:val="single" w:sz="4" w:space="0" w:color="auto"/>
              <w:bottom w:val="single" w:sz="8" w:space="0" w:color="auto"/>
              <w:right w:val="single" w:sz="8"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nil"/>
              <w:bottom w:val="single" w:sz="8"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270" w:type="dxa"/>
            <w:tcBorders>
              <w:top w:val="nil"/>
              <w:left w:val="single" w:sz="4" w:space="0" w:color="auto"/>
              <w:bottom w:val="single" w:sz="8" w:space="0" w:color="auto"/>
              <w:right w:val="single" w:sz="8"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19" w:type="dxa"/>
            <w:gridSpan w:val="2"/>
            <w:tcBorders>
              <w:top w:val="nil"/>
              <w:left w:val="nil"/>
              <w:bottom w:val="single" w:sz="8"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8"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8" w:space="0" w:color="auto"/>
              <w:right w:val="nil"/>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c>
          <w:tcPr>
            <w:tcW w:w="327" w:type="dxa"/>
            <w:tcBorders>
              <w:top w:val="nil"/>
              <w:left w:val="single" w:sz="4" w:space="0" w:color="auto"/>
              <w:bottom w:val="single" w:sz="8" w:space="0" w:color="auto"/>
              <w:right w:val="single" w:sz="8" w:space="0" w:color="auto"/>
            </w:tcBorders>
            <w:shd w:val="clear" w:color="auto" w:fill="AEAAAA" w:themeFill="background2" w:themeFillShade="BF"/>
            <w:vAlign w:val="center"/>
            <w:hideMark/>
          </w:tcPr>
          <w:p w:rsidR="00A017C4" w:rsidRPr="00752E26" w:rsidRDefault="00A017C4" w:rsidP="00A017C4">
            <w:pPr>
              <w:spacing w:after="0" w:line="276" w:lineRule="auto"/>
              <w:jc w:val="center"/>
              <w:rPr>
                <w:rFonts w:ascii="Times New Roman" w:eastAsia="Times New Roman" w:hAnsi="Times New Roman" w:cs="Times New Roman"/>
                <w:sz w:val="20"/>
                <w:szCs w:val="20"/>
                <w:lang w:eastAsia="es-CO"/>
              </w:rPr>
            </w:pPr>
            <w:r w:rsidRPr="00752E26">
              <w:rPr>
                <w:rFonts w:ascii="Times New Roman" w:eastAsia="Times New Roman" w:hAnsi="Times New Roman" w:cs="Times New Roman"/>
                <w:sz w:val="20"/>
                <w:szCs w:val="20"/>
                <w:lang w:eastAsia="es-CO"/>
              </w:rPr>
              <w:t> </w:t>
            </w:r>
          </w:p>
        </w:tc>
      </w:tr>
    </w:tbl>
    <w:tbl>
      <w:tblPr>
        <w:tblpPr w:leftFromText="141" w:rightFromText="141" w:vertAnchor="page" w:horzAnchor="margin" w:tblpY="2180"/>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rsidRPr="00752E26" w:rsidTr="00DC2517">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FF231C" w:rsidRPr="00752E26" w:rsidRDefault="00FF231C" w:rsidP="00DC2517">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752E26" w:rsidRDefault="00FF231C" w:rsidP="00DC2517">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Presupuesto</w:t>
            </w:r>
          </w:p>
        </w:tc>
      </w:tr>
      <w:tr w:rsidR="00FF231C" w:rsidRPr="00752E26" w:rsidTr="00DC2517">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Pr="00752E26" w:rsidRDefault="00FF231C" w:rsidP="00DC2517">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F231C" w:rsidRPr="00752E26" w:rsidRDefault="00FF231C" w:rsidP="00DC2517">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Horas nómina</w:t>
            </w:r>
          </w:p>
        </w:tc>
      </w:tr>
      <w:tr w:rsidR="00FF231C" w:rsidRPr="00752E26" w:rsidTr="00DC2517">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752E26" w:rsidRDefault="00FF231C" w:rsidP="00DC2517">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752E26" w:rsidRDefault="00FF231C" w:rsidP="00DC2517">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752E26" w:rsidRDefault="00FF231C" w:rsidP="00DC2517">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752E26" w:rsidRDefault="00FF231C" w:rsidP="00DC2517">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Pr="00752E26" w:rsidRDefault="00FF231C" w:rsidP="00DC2517">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Pr="00752E26" w:rsidRDefault="00FF231C" w:rsidP="00DC2517">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t>Total ($)</w:t>
            </w:r>
          </w:p>
        </w:tc>
      </w:tr>
      <w:tr w:rsidR="00FF231C" w:rsidRPr="00752E26" w:rsidTr="00DC2517">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Pr="00752E26" w:rsidRDefault="00FF231C"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827B5C"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Alexandra María Silva Monsalve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671463"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5533FF"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4</w:t>
            </w:r>
            <w:r w:rsidR="00877BCF">
              <w:rPr>
                <w:rFonts w:ascii="Times New Roman" w:eastAsia="Times New Roman" w:hAnsi="Times New Roman" w:cs="Times New Roman"/>
                <w:color w:val="222222"/>
                <w:sz w:val="24"/>
                <w:szCs w:val="24"/>
                <w:lang w:eastAsia="es-CO"/>
              </w:rPr>
              <w:t>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752E26" w:rsidRDefault="00007067"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A017C4" w:rsidP="00877BCF">
            <w:pPr>
              <w:spacing w:after="0" w:line="276" w:lineRule="auto"/>
              <w:jc w:val="right"/>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 </w:t>
            </w:r>
            <w:r w:rsidR="00877BCF">
              <w:t xml:space="preserve"> </w:t>
            </w:r>
            <w:r w:rsidR="00877BCF" w:rsidRPr="00877BCF">
              <w:rPr>
                <w:rFonts w:ascii="Times New Roman" w:eastAsia="Times New Roman" w:hAnsi="Times New Roman" w:cs="Times New Roman"/>
                <w:color w:val="222222"/>
                <w:sz w:val="24"/>
                <w:szCs w:val="24"/>
                <w:lang w:eastAsia="es-CO"/>
              </w:rPr>
              <w:t>16</w:t>
            </w:r>
            <w:r w:rsidR="00877BCF">
              <w:rPr>
                <w:rFonts w:ascii="Times New Roman" w:eastAsia="Times New Roman" w:hAnsi="Times New Roman" w:cs="Times New Roman"/>
                <w:color w:val="222222"/>
                <w:sz w:val="24"/>
                <w:szCs w:val="24"/>
                <w:lang w:eastAsia="es-CO"/>
              </w:rPr>
              <w:t>.</w:t>
            </w:r>
            <w:r w:rsidR="00877BCF" w:rsidRPr="00877BCF">
              <w:rPr>
                <w:rFonts w:ascii="Times New Roman" w:eastAsia="Times New Roman" w:hAnsi="Times New Roman" w:cs="Times New Roman"/>
                <w:color w:val="222222"/>
                <w:sz w:val="24"/>
                <w:szCs w:val="24"/>
                <w:lang w:eastAsia="es-CO"/>
              </w:rPr>
              <w:t>305</w:t>
            </w:r>
            <w:r w:rsidR="00877BCF">
              <w:rPr>
                <w:rFonts w:ascii="Times New Roman" w:eastAsia="Times New Roman" w:hAnsi="Times New Roman" w:cs="Times New Roman"/>
                <w:color w:val="222222"/>
                <w:sz w:val="24"/>
                <w:szCs w:val="24"/>
                <w:lang w:eastAsia="es-CO"/>
              </w:rPr>
              <w:t>.</w:t>
            </w:r>
            <w:r w:rsidR="00877BCF" w:rsidRPr="00877BCF">
              <w:rPr>
                <w:rFonts w:ascii="Times New Roman" w:eastAsia="Times New Roman" w:hAnsi="Times New Roman" w:cs="Times New Roman"/>
                <w:color w:val="222222"/>
                <w:sz w:val="24"/>
                <w:szCs w:val="24"/>
                <w:lang w:eastAsia="es-CO"/>
              </w:rPr>
              <w:t>600</w:t>
            </w:r>
          </w:p>
        </w:tc>
      </w:tr>
      <w:tr w:rsidR="00FF231C" w:rsidRPr="00752E26" w:rsidTr="00DC2517">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Pr="00752E26" w:rsidRDefault="00FF231C"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827B5C"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Marcos Alejo Sandoval Serrano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671463"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877BCF" w:rsidP="00DC2517">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752E26" w:rsidRDefault="00007067"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FB5757" w:rsidP="00DC2517">
            <w:pPr>
              <w:spacing w:after="0" w:line="276" w:lineRule="auto"/>
              <w:jc w:val="right"/>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$ 8.152.800</w:t>
            </w:r>
          </w:p>
        </w:tc>
      </w:tr>
      <w:tr w:rsidR="00FF231C" w:rsidRPr="00752E26" w:rsidTr="00DC2517">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Pr="00752E26" w:rsidRDefault="00FF231C" w:rsidP="00DC2517">
            <w:pPr>
              <w:spacing w:after="0" w:line="276" w:lineRule="auto"/>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827B5C"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xml:space="preserve">Dilia Pacheco </w:t>
            </w:r>
            <w:proofErr w:type="spellStart"/>
            <w:r w:rsidRPr="00752E26">
              <w:rPr>
                <w:rFonts w:ascii="Times New Roman" w:eastAsia="Times New Roman" w:hAnsi="Times New Roman" w:cs="Times New Roman"/>
                <w:color w:val="222222"/>
                <w:sz w:val="24"/>
                <w:szCs w:val="24"/>
                <w:lang w:eastAsia="es-CO"/>
              </w:rPr>
              <w:t>Doría</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671463"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5533FF"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1</w:t>
            </w:r>
            <w:r w:rsidR="00877BCF">
              <w:rPr>
                <w:rFonts w:ascii="Times New Roman" w:eastAsia="Times New Roman" w:hAnsi="Times New Roman" w:cs="Times New Roman"/>
                <w:color w:val="222222"/>
                <w:sz w:val="24"/>
                <w:szCs w:val="24"/>
                <w:lang w:eastAsia="es-CO"/>
              </w:rPr>
              <w:t>8</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752E26" w:rsidRDefault="00007067"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Montería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877BCF" w:rsidP="00877BCF">
            <w:pPr>
              <w:spacing w:after="0" w:line="276" w:lineRule="auto"/>
              <w:jc w:val="right"/>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$ 7.337</w:t>
            </w:r>
            <w:r w:rsidR="00FB5757" w:rsidRPr="00752E26">
              <w:rPr>
                <w:rFonts w:ascii="Times New Roman" w:eastAsia="Times New Roman" w:hAnsi="Times New Roman" w:cs="Times New Roman"/>
                <w:color w:val="222222"/>
                <w:sz w:val="24"/>
                <w:szCs w:val="24"/>
                <w:lang w:eastAsia="es-CO"/>
              </w:rPr>
              <w:t>.</w:t>
            </w:r>
            <w:r>
              <w:rPr>
                <w:rFonts w:ascii="Times New Roman" w:eastAsia="Times New Roman" w:hAnsi="Times New Roman" w:cs="Times New Roman"/>
                <w:color w:val="222222"/>
                <w:sz w:val="24"/>
                <w:szCs w:val="24"/>
                <w:lang w:eastAsia="es-CO"/>
              </w:rPr>
              <w:t>52</w:t>
            </w:r>
            <w:r w:rsidR="00FB5757" w:rsidRPr="00752E26">
              <w:rPr>
                <w:rFonts w:ascii="Times New Roman" w:eastAsia="Times New Roman" w:hAnsi="Times New Roman" w:cs="Times New Roman"/>
                <w:color w:val="222222"/>
                <w:sz w:val="24"/>
                <w:szCs w:val="24"/>
                <w:lang w:eastAsia="es-CO"/>
              </w:rPr>
              <w:t>0</w:t>
            </w:r>
          </w:p>
        </w:tc>
      </w:tr>
      <w:tr w:rsidR="00FF231C" w:rsidRPr="00752E26" w:rsidTr="00DC2517">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Pr="00752E26" w:rsidRDefault="00FF231C" w:rsidP="00DC2517">
            <w:pPr>
              <w:spacing w:after="0" w:line="276" w:lineRule="auto"/>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827B5C"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Mauricio Conejo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877BCF" w:rsidP="00DC2517">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Externo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EC0362"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8</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752E26" w:rsidRDefault="00827B5C" w:rsidP="00DC2517">
            <w:pPr>
              <w:spacing w:after="0" w:line="276" w:lineRule="auto"/>
              <w:jc w:val="center"/>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Instituto NeuroCiencias Cognitivas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752E26" w:rsidRDefault="00A017C4" w:rsidP="00DC2517">
            <w:pPr>
              <w:spacing w:after="0" w:line="276" w:lineRule="auto"/>
              <w:jc w:val="right"/>
              <w:rPr>
                <w:rFonts w:ascii="Times New Roman" w:eastAsia="Times New Roman" w:hAnsi="Times New Roman" w:cs="Times New Roman"/>
                <w:color w:val="222222"/>
                <w:sz w:val="24"/>
                <w:szCs w:val="24"/>
                <w:lang w:eastAsia="es-CO"/>
              </w:rPr>
            </w:pPr>
            <w:r w:rsidRPr="00752E26">
              <w:rPr>
                <w:rFonts w:ascii="Times New Roman" w:eastAsia="Times New Roman" w:hAnsi="Times New Roman" w:cs="Times New Roman"/>
                <w:color w:val="222222"/>
                <w:sz w:val="24"/>
                <w:szCs w:val="24"/>
                <w:lang w:eastAsia="es-CO"/>
              </w:rPr>
              <w:t>$ 6.000.000</w:t>
            </w:r>
          </w:p>
        </w:tc>
      </w:tr>
    </w:tbl>
    <w:p w:rsidR="006063B0" w:rsidRPr="00752E26" w:rsidRDefault="006063B0" w:rsidP="007D688F">
      <w:pPr>
        <w:spacing w:after="0" w:line="276" w:lineRule="auto"/>
        <w:rPr>
          <w:rFonts w:ascii="Times New Roman" w:eastAsia="Times New Roman" w:hAnsi="Times New Roman" w:cs="Times New Roman"/>
          <w:sz w:val="24"/>
          <w:szCs w:val="24"/>
          <w:lang w:eastAsia="es-CO"/>
        </w:rPr>
      </w:pPr>
    </w:p>
    <w:p w:rsidR="006063B0" w:rsidRDefault="006063B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Pr="00752E26" w:rsidRDefault="00506510" w:rsidP="007D688F">
      <w:pPr>
        <w:spacing w:after="0" w:line="276" w:lineRule="auto"/>
        <w:rPr>
          <w:rFonts w:ascii="Times New Roman" w:eastAsia="Times New Roman" w:hAnsi="Times New Roman" w:cs="Times New Roman"/>
          <w:sz w:val="24"/>
          <w:szCs w:val="24"/>
          <w:lang w:eastAsia="es-CO"/>
        </w:rPr>
      </w:pPr>
    </w:p>
    <w:p w:rsidR="006063B0" w:rsidRPr="00752E26" w:rsidRDefault="006063B0" w:rsidP="007D688F">
      <w:pPr>
        <w:spacing w:after="0" w:line="276" w:lineRule="auto"/>
        <w:rPr>
          <w:rFonts w:ascii="Times New Roman" w:eastAsia="Times New Roman" w:hAnsi="Times New Roman" w:cs="Times New Roman"/>
          <w:sz w:val="24"/>
          <w:szCs w:val="24"/>
          <w:lang w:eastAsia="es-CO"/>
        </w:rPr>
      </w:pPr>
    </w:p>
    <w:p w:rsidR="006063B0" w:rsidRPr="00752E26" w:rsidRDefault="006063B0" w:rsidP="007D688F">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752E26" w:rsidRDefault="002A18AF" w:rsidP="007D688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752E26">
              <w:rPr>
                <w:rFonts w:ascii="Times New Roman" w:eastAsia="Times New Roman" w:hAnsi="Times New Roman" w:cs="Times New Roman"/>
                <w:b/>
                <w:bCs/>
                <w:color w:val="222222"/>
                <w:sz w:val="24"/>
                <w:szCs w:val="24"/>
                <w:lang w:eastAsia="es-CO"/>
              </w:rPr>
              <w:lastRenderedPageBreak/>
              <w:t>Referencia</w:t>
            </w:r>
            <w:r w:rsidR="00ED1717" w:rsidRPr="00752E26">
              <w:rPr>
                <w:rFonts w:ascii="Times New Roman" w:eastAsia="Times New Roman" w:hAnsi="Times New Roman" w:cs="Times New Roman"/>
                <w:b/>
                <w:bCs/>
                <w:color w:val="222222"/>
                <w:sz w:val="24"/>
                <w:szCs w:val="24"/>
                <w:lang w:eastAsia="es-CO"/>
              </w:rPr>
              <w:t xml:space="preserve"> bibliográficas</w:t>
            </w:r>
          </w:p>
        </w:tc>
      </w:tr>
      <w:tr w:rsidR="002A18AF" w:rsidRPr="00752E26"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52E26" w:rsidRPr="00752E26" w:rsidRDefault="00752E26" w:rsidP="00752E26">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Acosta, G., Rivera, L., &amp; Acosta, A. (2009). Desarrollo del pensamiento Lógico Matemático. Bogotá: Fundación para la Educación Superior.</w:t>
            </w:r>
          </w:p>
          <w:p w:rsidR="006063B0" w:rsidRPr="00752E26" w:rsidRDefault="006063B0" w:rsidP="006063B0">
            <w:pPr>
              <w:pStyle w:val="Bibliografa"/>
              <w:spacing w:line="276" w:lineRule="auto"/>
              <w:ind w:left="720" w:hanging="720"/>
              <w:rPr>
                <w:rFonts w:ascii="Times New Roman" w:hAnsi="Times New Roman" w:cs="Times New Roman"/>
                <w:sz w:val="24"/>
                <w:szCs w:val="24"/>
              </w:rPr>
            </w:pPr>
            <w:proofErr w:type="spellStart"/>
            <w:r w:rsidRPr="00752E26">
              <w:rPr>
                <w:rFonts w:ascii="Times New Roman" w:hAnsi="Times New Roman" w:cs="Times New Roman"/>
                <w:sz w:val="24"/>
                <w:szCs w:val="24"/>
              </w:rPr>
              <w:t>Ameneyro</w:t>
            </w:r>
            <w:proofErr w:type="spellEnd"/>
            <w:r w:rsidRPr="00752E26">
              <w:rPr>
                <w:rFonts w:ascii="Times New Roman" w:hAnsi="Times New Roman" w:cs="Times New Roman"/>
                <w:sz w:val="24"/>
                <w:szCs w:val="24"/>
              </w:rPr>
              <w:t xml:space="preserve">, M. A., Sánchez, M., Padilla, M. d., Soto, a., &amp; </w:t>
            </w:r>
            <w:proofErr w:type="spellStart"/>
            <w:r w:rsidRPr="00752E26">
              <w:rPr>
                <w:rFonts w:ascii="Times New Roman" w:hAnsi="Times New Roman" w:cs="Times New Roman"/>
                <w:sz w:val="24"/>
                <w:szCs w:val="24"/>
              </w:rPr>
              <w:t>Acoltzi</w:t>
            </w:r>
            <w:proofErr w:type="spellEnd"/>
            <w:r w:rsidRPr="00752E26">
              <w:rPr>
                <w:rFonts w:ascii="Times New Roman" w:hAnsi="Times New Roman" w:cs="Times New Roman"/>
                <w:sz w:val="24"/>
                <w:szCs w:val="24"/>
              </w:rPr>
              <w:t xml:space="preserve">, E. (2016). Software e-learning de Dinámica basado en la Neurodidáctica para estudiantes de Ingeniería del Tecnológico Nacional de </w:t>
            </w:r>
            <w:proofErr w:type="gramStart"/>
            <w:r w:rsidRPr="00752E26">
              <w:rPr>
                <w:rFonts w:ascii="Times New Roman" w:hAnsi="Times New Roman" w:cs="Times New Roman"/>
                <w:sz w:val="24"/>
                <w:szCs w:val="24"/>
              </w:rPr>
              <w:t>México .</w:t>
            </w:r>
            <w:proofErr w:type="gramEnd"/>
            <w:r w:rsidRPr="00752E26">
              <w:rPr>
                <w:rFonts w:ascii="Times New Roman" w:hAnsi="Times New Roman" w:cs="Times New Roman"/>
                <w:sz w:val="24"/>
                <w:szCs w:val="24"/>
              </w:rPr>
              <w:t xml:space="preserve"> </w:t>
            </w:r>
            <w:proofErr w:type="spellStart"/>
            <w:r w:rsidRPr="00752E26">
              <w:rPr>
                <w:rFonts w:ascii="Times New Roman" w:hAnsi="Times New Roman" w:cs="Times New Roman"/>
                <w:i/>
                <w:iCs/>
                <w:sz w:val="24"/>
                <w:szCs w:val="24"/>
              </w:rPr>
              <w:t>Latin</w:t>
            </w:r>
            <w:proofErr w:type="spellEnd"/>
            <w:r w:rsidRPr="00752E26">
              <w:rPr>
                <w:rFonts w:ascii="Times New Roman" w:hAnsi="Times New Roman" w:cs="Times New Roman"/>
                <w:i/>
                <w:iCs/>
                <w:sz w:val="24"/>
                <w:szCs w:val="24"/>
              </w:rPr>
              <w:t xml:space="preserve">-American </w:t>
            </w:r>
            <w:proofErr w:type="spellStart"/>
            <w:r w:rsidRPr="00752E26">
              <w:rPr>
                <w:rFonts w:ascii="Times New Roman" w:hAnsi="Times New Roman" w:cs="Times New Roman"/>
                <w:i/>
                <w:iCs/>
                <w:sz w:val="24"/>
                <w:szCs w:val="24"/>
              </w:rPr>
              <w:t>Journal</w:t>
            </w:r>
            <w:proofErr w:type="spellEnd"/>
            <w:r w:rsidRPr="00752E26">
              <w:rPr>
                <w:rFonts w:ascii="Times New Roman" w:hAnsi="Times New Roman" w:cs="Times New Roman"/>
                <w:i/>
                <w:iCs/>
                <w:sz w:val="24"/>
                <w:szCs w:val="24"/>
              </w:rPr>
              <w:t xml:space="preserve"> of </w:t>
            </w:r>
            <w:proofErr w:type="spellStart"/>
            <w:r w:rsidRPr="00752E26">
              <w:rPr>
                <w:rFonts w:ascii="Times New Roman" w:hAnsi="Times New Roman" w:cs="Times New Roman"/>
                <w:i/>
                <w:iCs/>
                <w:sz w:val="24"/>
                <w:szCs w:val="24"/>
              </w:rPr>
              <w:t>Physics</w:t>
            </w:r>
            <w:proofErr w:type="spellEnd"/>
            <w:r w:rsidRPr="00752E26">
              <w:rPr>
                <w:rFonts w:ascii="Times New Roman" w:hAnsi="Times New Roman" w:cs="Times New Roman"/>
                <w:i/>
                <w:iCs/>
                <w:sz w:val="24"/>
                <w:szCs w:val="24"/>
              </w:rPr>
              <w:t xml:space="preserve"> Education -</w:t>
            </w:r>
            <w:proofErr w:type="spellStart"/>
            <w:r w:rsidRPr="00752E26">
              <w:rPr>
                <w:rFonts w:ascii="Times New Roman" w:hAnsi="Times New Roman" w:cs="Times New Roman"/>
                <w:i/>
                <w:iCs/>
                <w:sz w:val="24"/>
                <w:szCs w:val="24"/>
              </w:rPr>
              <w:t>LAIPE</w:t>
            </w:r>
            <w:proofErr w:type="spellEnd"/>
            <w:r w:rsidRPr="00752E26">
              <w:rPr>
                <w:rFonts w:ascii="Times New Roman" w:hAnsi="Times New Roman" w:cs="Times New Roman"/>
                <w:sz w:val="24"/>
                <w:szCs w:val="24"/>
              </w:rPr>
              <w:t>, 1-7.</w:t>
            </w:r>
          </w:p>
          <w:p w:rsidR="006063B0" w:rsidRPr="00752E26"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fldChar w:fldCharType="begin"/>
            </w:r>
            <w:r w:rsidRPr="00752E26">
              <w:rPr>
                <w:rFonts w:ascii="Times New Roman" w:hAnsi="Times New Roman" w:cs="Times New Roman"/>
                <w:sz w:val="24"/>
                <w:szCs w:val="24"/>
              </w:rPr>
              <w:instrText>BIBLIOGRAPHY</w:instrText>
            </w:r>
            <w:r w:rsidRPr="00752E26">
              <w:rPr>
                <w:rFonts w:ascii="Times New Roman" w:hAnsi="Times New Roman" w:cs="Times New Roman"/>
                <w:sz w:val="24"/>
                <w:szCs w:val="24"/>
              </w:rPr>
              <w:fldChar w:fldCharType="separate"/>
            </w:r>
            <w:r w:rsidRPr="00752E26">
              <w:rPr>
                <w:rFonts w:ascii="Times New Roman" w:hAnsi="Times New Roman" w:cs="Times New Roman"/>
                <w:sz w:val="24"/>
                <w:szCs w:val="24"/>
              </w:rPr>
              <w:t xml:space="preserve">Battro, A., Fischer, K., &amp; Pierre, j. (2008). </w:t>
            </w:r>
            <w:r w:rsidRPr="00752E26">
              <w:rPr>
                <w:rFonts w:ascii="Times New Roman" w:hAnsi="Times New Roman" w:cs="Times New Roman"/>
                <w:i/>
                <w:iCs/>
                <w:sz w:val="24"/>
                <w:szCs w:val="24"/>
              </w:rPr>
              <w:t>The Educated Brain: Essays in Neuroeducation.</w:t>
            </w:r>
            <w:r w:rsidRPr="00752E26">
              <w:rPr>
                <w:rFonts w:ascii="Times New Roman" w:hAnsi="Times New Roman" w:cs="Times New Roman"/>
                <w:sz w:val="24"/>
                <w:szCs w:val="24"/>
              </w:rPr>
              <w:t xml:space="preserve"> New York: Cambridge.</w:t>
            </w:r>
          </w:p>
          <w:p w:rsidR="006063B0" w:rsidRPr="00752E26"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Banco Mundial. (2018). Obtenido de Banco Mundial: https://www.bancomundial.org/es/news/press-release/2017/09/26/world-bank-warns-of-learning-crisis-in-global-education</w:t>
            </w:r>
          </w:p>
          <w:p w:rsidR="006063B0" w:rsidRPr="00752E26" w:rsidRDefault="006063B0" w:rsidP="006063B0">
            <w:pPr>
              <w:pStyle w:val="Bibliografa"/>
              <w:spacing w:line="276" w:lineRule="auto"/>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Barragan, A. (2011). Un modelo de enseñanza neuropedagógico de las Leyes de Newton para la Net Gen. </w:t>
            </w:r>
            <w:r w:rsidRPr="00752E26">
              <w:rPr>
                <w:rFonts w:ascii="Times New Roman" w:hAnsi="Times New Roman" w:cs="Times New Roman"/>
                <w:i/>
                <w:iCs/>
                <w:sz w:val="24"/>
                <w:szCs w:val="24"/>
              </w:rPr>
              <w:t>Latin - american Journal of Physics Education</w:t>
            </w:r>
            <w:r w:rsidRPr="00752E26">
              <w:rPr>
                <w:rFonts w:ascii="Times New Roman" w:hAnsi="Times New Roman" w:cs="Times New Roman"/>
                <w:sz w:val="24"/>
                <w:szCs w:val="24"/>
              </w:rPr>
              <w:t>, 1-11.</w:t>
            </w:r>
          </w:p>
          <w:p w:rsidR="006063B0" w:rsidRPr="00752E26"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Campbell, D., &amp; Stanley, J. (2005). </w:t>
            </w:r>
            <w:r w:rsidRPr="00752E26">
              <w:rPr>
                <w:rFonts w:ascii="Times New Roman" w:hAnsi="Times New Roman" w:cs="Times New Roman"/>
                <w:i/>
                <w:iCs/>
                <w:sz w:val="24"/>
                <w:szCs w:val="24"/>
              </w:rPr>
              <w:t>. Diseños experimentales y cuasiexperimentales en la investigación social.</w:t>
            </w:r>
            <w:r w:rsidRPr="00752E26">
              <w:rPr>
                <w:rFonts w:ascii="Times New Roman" w:hAnsi="Times New Roman" w:cs="Times New Roman"/>
                <w:sz w:val="24"/>
                <w:szCs w:val="24"/>
              </w:rPr>
              <w:t xml:space="preserve"> Buenos Aires: Amorrortu .</w:t>
            </w:r>
          </w:p>
          <w:p w:rsidR="006063B0" w:rsidRPr="00752E26"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Cardoso, E., &amp; Cerecedo, M. (2008). El desarrollo de las competencias matemáticas en la primera Infancia. </w:t>
            </w:r>
            <w:r w:rsidRPr="00752E26">
              <w:rPr>
                <w:rFonts w:ascii="Times New Roman" w:hAnsi="Times New Roman" w:cs="Times New Roman"/>
                <w:i/>
                <w:iCs/>
                <w:sz w:val="24"/>
                <w:szCs w:val="24"/>
              </w:rPr>
              <w:t>Revista Iberoamericana de Educación</w:t>
            </w:r>
            <w:r w:rsidRPr="00752E26">
              <w:rPr>
                <w:rFonts w:ascii="Times New Roman" w:hAnsi="Times New Roman" w:cs="Times New Roman"/>
                <w:sz w:val="24"/>
                <w:szCs w:val="24"/>
              </w:rPr>
              <w:t xml:space="preserve">, 1-11.Creswell, J., &amp; Piano, C. (2007). </w:t>
            </w:r>
            <w:r w:rsidRPr="00752E26">
              <w:rPr>
                <w:rFonts w:ascii="Times New Roman" w:hAnsi="Times New Roman" w:cs="Times New Roman"/>
                <w:i/>
                <w:iCs/>
                <w:sz w:val="24"/>
                <w:szCs w:val="24"/>
              </w:rPr>
              <w:t>Designing and Conducting Mixed Methods Research.</w:t>
            </w:r>
            <w:r w:rsidRPr="00752E26">
              <w:rPr>
                <w:rFonts w:ascii="Times New Roman" w:hAnsi="Times New Roman" w:cs="Times New Roman"/>
                <w:sz w:val="24"/>
                <w:szCs w:val="24"/>
              </w:rPr>
              <w:t xml:space="preserve"> California: Sage Publications.</w:t>
            </w:r>
          </w:p>
          <w:p w:rsidR="006063B0" w:rsidRPr="00752E26" w:rsidRDefault="006063B0" w:rsidP="006063B0">
            <w:pPr>
              <w:pStyle w:val="Bibliografa"/>
              <w:spacing w:line="276" w:lineRule="auto"/>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Cuestas, J. (2009). Neurodidáctica y Estimulación del potencial innovador para la competitividad en el tercer Milenio. </w:t>
            </w:r>
            <w:r w:rsidRPr="00752E26">
              <w:rPr>
                <w:rFonts w:ascii="Times New Roman" w:hAnsi="Times New Roman" w:cs="Times New Roman"/>
                <w:i/>
                <w:iCs/>
                <w:sz w:val="24"/>
                <w:szCs w:val="24"/>
              </w:rPr>
              <w:t>Revisat de Educación y Desarrollo Social</w:t>
            </w:r>
            <w:r w:rsidRPr="00752E26">
              <w:rPr>
                <w:rFonts w:ascii="Times New Roman" w:hAnsi="Times New Roman" w:cs="Times New Roman"/>
                <w:sz w:val="24"/>
                <w:szCs w:val="24"/>
              </w:rPr>
              <w:t>, 28-</w:t>
            </w:r>
          </w:p>
          <w:p w:rsidR="006063B0" w:rsidRPr="00752E26"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Hernández, R., &amp; Mendoza, C. P. (2018). </w:t>
            </w:r>
            <w:r w:rsidRPr="00752E26">
              <w:rPr>
                <w:rFonts w:ascii="Times New Roman" w:hAnsi="Times New Roman" w:cs="Times New Roman"/>
                <w:i/>
                <w:iCs/>
                <w:sz w:val="24"/>
                <w:szCs w:val="24"/>
              </w:rPr>
              <w:t>Metodología de la investigación Las rutas cuantitativa, cualitativa y mixta.</w:t>
            </w:r>
            <w:r w:rsidRPr="00752E26">
              <w:rPr>
                <w:rFonts w:ascii="Times New Roman" w:hAnsi="Times New Roman" w:cs="Times New Roman"/>
                <w:sz w:val="24"/>
                <w:szCs w:val="24"/>
              </w:rPr>
              <w:t xml:space="preserve"> México: McGraw-Hill Interamericana.</w:t>
            </w:r>
          </w:p>
          <w:p w:rsidR="006063B0" w:rsidRPr="00752E26"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Hernández, R., Fernández, C., &amp; Baptista, P. (2014). </w:t>
            </w:r>
            <w:r w:rsidRPr="00752E26">
              <w:rPr>
                <w:rFonts w:ascii="Times New Roman" w:hAnsi="Times New Roman" w:cs="Times New Roman"/>
                <w:i/>
                <w:iCs/>
                <w:sz w:val="24"/>
                <w:szCs w:val="24"/>
              </w:rPr>
              <w:t>Metodología de la Investigación.</w:t>
            </w:r>
            <w:r w:rsidRPr="00752E26">
              <w:rPr>
                <w:rFonts w:ascii="Times New Roman" w:hAnsi="Times New Roman" w:cs="Times New Roman"/>
                <w:sz w:val="24"/>
                <w:szCs w:val="24"/>
              </w:rPr>
              <w:t xml:space="preserve"> México: Mc Graw Hill.</w:t>
            </w:r>
          </w:p>
          <w:p w:rsidR="006063B0" w:rsidRPr="00752E26" w:rsidRDefault="006063B0" w:rsidP="006063B0">
            <w:pPr>
              <w:pStyle w:val="Bibliografa"/>
              <w:spacing w:line="276" w:lineRule="auto"/>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Fernàndez, J. (2010). Neurociencias y Enseñanza de la Matemática. Prólogo de algunos retos educativos . </w:t>
            </w:r>
            <w:r w:rsidRPr="00752E26">
              <w:rPr>
                <w:rFonts w:ascii="Times New Roman" w:hAnsi="Times New Roman" w:cs="Times New Roman"/>
                <w:i/>
                <w:iCs/>
                <w:sz w:val="24"/>
                <w:szCs w:val="24"/>
              </w:rPr>
              <w:t>Revista Iberoamerica de Educacion</w:t>
            </w:r>
            <w:r w:rsidRPr="00752E26">
              <w:rPr>
                <w:rFonts w:ascii="Times New Roman" w:hAnsi="Times New Roman" w:cs="Times New Roman"/>
                <w:sz w:val="24"/>
                <w:szCs w:val="24"/>
              </w:rPr>
              <w:t>, 1-12.</w:t>
            </w:r>
          </w:p>
          <w:p w:rsidR="006063B0" w:rsidRPr="00752E26" w:rsidRDefault="006063B0" w:rsidP="006063B0">
            <w:pPr>
              <w:pStyle w:val="Bibliografa"/>
              <w:spacing w:line="276" w:lineRule="auto"/>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Guirado, I. (2017). </w:t>
            </w:r>
            <w:r w:rsidRPr="00752E26">
              <w:rPr>
                <w:rFonts w:ascii="Times New Roman" w:hAnsi="Times New Roman" w:cs="Times New Roman"/>
                <w:i/>
                <w:iCs/>
                <w:sz w:val="24"/>
                <w:szCs w:val="24"/>
              </w:rPr>
              <w:t>La Neurodidáctica: una nueva perspectica en los procesos d enseñanza y aprendizaje.</w:t>
            </w:r>
            <w:r w:rsidRPr="00752E26">
              <w:rPr>
                <w:rFonts w:ascii="Times New Roman" w:hAnsi="Times New Roman" w:cs="Times New Roman"/>
                <w:sz w:val="24"/>
                <w:szCs w:val="24"/>
              </w:rPr>
              <w:t xml:space="preserve"> Malaga.</w:t>
            </w:r>
          </w:p>
          <w:p w:rsidR="006063B0" w:rsidRPr="00752E26"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Hernández, R., Fernández, C., &amp; Baptista, P. (2014). </w:t>
            </w:r>
            <w:r w:rsidRPr="00752E26">
              <w:rPr>
                <w:rFonts w:ascii="Times New Roman" w:hAnsi="Times New Roman" w:cs="Times New Roman"/>
                <w:i/>
                <w:iCs/>
                <w:sz w:val="24"/>
                <w:szCs w:val="24"/>
              </w:rPr>
              <w:t>Metodología de la Investigación.</w:t>
            </w:r>
            <w:r w:rsidRPr="00752E26">
              <w:rPr>
                <w:rFonts w:ascii="Times New Roman" w:hAnsi="Times New Roman" w:cs="Times New Roman"/>
                <w:sz w:val="24"/>
                <w:szCs w:val="24"/>
              </w:rPr>
              <w:t xml:space="preserve"> México: Mc Graw Hill.</w:t>
            </w:r>
          </w:p>
          <w:p w:rsidR="006063B0"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Izaguirre, M. (2014). </w:t>
            </w:r>
            <w:r w:rsidRPr="00752E26">
              <w:rPr>
                <w:rFonts w:ascii="Times New Roman" w:hAnsi="Times New Roman" w:cs="Times New Roman"/>
                <w:i/>
                <w:iCs/>
                <w:sz w:val="24"/>
                <w:szCs w:val="24"/>
              </w:rPr>
              <w:t>Neuroproceso de la Enseñanza y Aprendizaje:metodología de la aplicación de la neurociencia en la educación.</w:t>
            </w:r>
            <w:r w:rsidRPr="00752E26">
              <w:rPr>
                <w:rFonts w:ascii="Times New Roman" w:hAnsi="Times New Roman" w:cs="Times New Roman"/>
                <w:sz w:val="24"/>
                <w:szCs w:val="24"/>
              </w:rPr>
              <w:t xml:space="preserve"> Alfaomega.</w:t>
            </w:r>
          </w:p>
          <w:p w:rsidR="00752E26" w:rsidRPr="00877BCF" w:rsidRDefault="00752E26" w:rsidP="00752E26">
            <w:pPr>
              <w:pStyle w:val="Bibliografa"/>
              <w:ind w:left="720" w:hanging="720"/>
              <w:rPr>
                <w:rFonts w:ascii="Times New Roman" w:hAnsi="Times New Roman" w:cs="Times New Roman"/>
                <w:noProof/>
                <w:sz w:val="24"/>
                <w:szCs w:val="24"/>
                <w:lang w:val="es-ES"/>
              </w:rPr>
            </w:pPr>
            <w:r w:rsidRPr="00877BCF">
              <w:rPr>
                <w:rFonts w:ascii="Times New Roman" w:hAnsi="Times New Roman" w:cs="Times New Roman"/>
                <w:noProof/>
                <w:sz w:val="24"/>
                <w:szCs w:val="24"/>
                <w:lang w:val="es-ES"/>
              </w:rPr>
              <w:t xml:space="preserve">Rivera, N. (2016). Una óptica constructivista en l a búsqueda de soluciones pertinentes a los problemas de la enseñanza-aprendizaje. </w:t>
            </w:r>
            <w:r w:rsidRPr="00877BCF">
              <w:rPr>
                <w:rFonts w:ascii="Times New Roman" w:hAnsi="Times New Roman" w:cs="Times New Roman"/>
                <w:i/>
                <w:iCs/>
                <w:noProof/>
                <w:sz w:val="24"/>
                <w:szCs w:val="24"/>
                <w:lang w:val="es-ES"/>
              </w:rPr>
              <w:t>Revista Cubana de Educación Médica Superior</w:t>
            </w:r>
            <w:r w:rsidRPr="00877BCF">
              <w:rPr>
                <w:rFonts w:ascii="Times New Roman" w:hAnsi="Times New Roman" w:cs="Times New Roman"/>
                <w:noProof/>
                <w:sz w:val="24"/>
                <w:szCs w:val="24"/>
                <w:lang w:val="es-ES"/>
              </w:rPr>
              <w:t>, 609-614.</w:t>
            </w:r>
          </w:p>
          <w:p w:rsidR="006063B0" w:rsidRPr="00752E26"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Planeación USTA. (2018). Obtenido de http://rstudio.usantotomas.red/Desercion_USTA/</w:t>
            </w:r>
          </w:p>
          <w:p w:rsidR="006063B0" w:rsidRPr="00752E26" w:rsidRDefault="006063B0" w:rsidP="006063B0">
            <w:pPr>
              <w:rPr>
                <w:rFonts w:ascii="Times New Roman" w:hAnsi="Times New Roman" w:cs="Times New Roman"/>
                <w:sz w:val="24"/>
                <w:szCs w:val="24"/>
              </w:rPr>
            </w:pPr>
            <w:r w:rsidRPr="00752E26">
              <w:rPr>
                <w:rFonts w:ascii="Times New Roman" w:hAnsi="Times New Roman" w:cs="Times New Roman"/>
                <w:b/>
                <w:bCs/>
                <w:sz w:val="24"/>
                <w:szCs w:val="24"/>
              </w:rPr>
              <w:lastRenderedPageBreak/>
              <w:fldChar w:fldCharType="end"/>
            </w:r>
            <w:r w:rsidRPr="00752E26">
              <w:rPr>
                <w:rFonts w:ascii="Times New Roman" w:hAnsi="Times New Roman" w:cs="Times New Roman"/>
                <w:sz w:val="24"/>
                <w:szCs w:val="24"/>
              </w:rPr>
              <w:t xml:space="preserve">Organización de las Naciones Unidas. (2019). </w:t>
            </w:r>
            <w:r w:rsidRPr="00752E26">
              <w:rPr>
                <w:rFonts w:ascii="Times New Roman" w:hAnsi="Times New Roman" w:cs="Times New Roman"/>
                <w:i/>
                <w:iCs/>
                <w:sz w:val="24"/>
                <w:szCs w:val="24"/>
              </w:rPr>
              <w:t>Programa de las Naciones Unidas para el Desarrollo</w:t>
            </w:r>
            <w:r w:rsidRPr="00752E26">
              <w:rPr>
                <w:rFonts w:ascii="Times New Roman" w:hAnsi="Times New Roman" w:cs="Times New Roman"/>
                <w:sz w:val="24"/>
                <w:szCs w:val="24"/>
              </w:rPr>
              <w:t>. Obtenido de Objetivos de desarrollo sostenible: https://www.undp.org/content/undp/es/home/sustainable-development-goals.html</w:t>
            </w:r>
          </w:p>
          <w:p w:rsidR="006063B0" w:rsidRPr="00752E26"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Orozco, C., &amp; Díaz, M. (2009). Formación del razonamiento lógico matemático. </w:t>
            </w:r>
            <w:proofErr w:type="spellStart"/>
            <w:r w:rsidRPr="00752E26">
              <w:rPr>
                <w:rFonts w:ascii="Times New Roman" w:hAnsi="Times New Roman" w:cs="Times New Roman"/>
                <w:i/>
                <w:iCs/>
                <w:sz w:val="24"/>
                <w:szCs w:val="24"/>
              </w:rPr>
              <w:t>Aleph</w:t>
            </w:r>
            <w:proofErr w:type="spellEnd"/>
            <w:r w:rsidRPr="00752E26">
              <w:rPr>
                <w:rFonts w:ascii="Times New Roman" w:hAnsi="Times New Roman" w:cs="Times New Roman"/>
                <w:i/>
                <w:iCs/>
                <w:sz w:val="24"/>
                <w:szCs w:val="24"/>
              </w:rPr>
              <w:t xml:space="preserve"> Zero</w:t>
            </w:r>
            <w:r w:rsidRPr="00752E26">
              <w:rPr>
                <w:rFonts w:ascii="Times New Roman" w:hAnsi="Times New Roman" w:cs="Times New Roman"/>
                <w:sz w:val="24"/>
                <w:szCs w:val="24"/>
              </w:rPr>
              <w:t>, 1-14.</w:t>
            </w:r>
          </w:p>
          <w:p w:rsidR="006063B0" w:rsidRPr="00752E26" w:rsidRDefault="006063B0" w:rsidP="006063B0">
            <w:pPr>
              <w:pStyle w:val="Bibliografa"/>
              <w:spacing w:line="276" w:lineRule="auto"/>
              <w:ind w:left="720" w:hanging="720"/>
              <w:rPr>
                <w:rFonts w:ascii="Times New Roman" w:hAnsi="Times New Roman" w:cs="Times New Roman"/>
                <w:sz w:val="24"/>
                <w:szCs w:val="24"/>
              </w:rPr>
            </w:pPr>
            <w:proofErr w:type="spellStart"/>
            <w:r w:rsidRPr="00752E26">
              <w:rPr>
                <w:rFonts w:ascii="Times New Roman" w:hAnsi="Times New Roman" w:cs="Times New Roman"/>
                <w:sz w:val="24"/>
                <w:szCs w:val="24"/>
              </w:rPr>
              <w:t>Ortíz</w:t>
            </w:r>
            <w:proofErr w:type="spellEnd"/>
            <w:r w:rsidRPr="00752E26">
              <w:rPr>
                <w:rFonts w:ascii="Times New Roman" w:hAnsi="Times New Roman" w:cs="Times New Roman"/>
                <w:sz w:val="24"/>
                <w:szCs w:val="24"/>
              </w:rPr>
              <w:t xml:space="preserve">, A. (2009). </w:t>
            </w:r>
            <w:r w:rsidRPr="00752E26">
              <w:rPr>
                <w:rFonts w:ascii="Times New Roman" w:hAnsi="Times New Roman" w:cs="Times New Roman"/>
                <w:i/>
                <w:iCs/>
                <w:sz w:val="24"/>
                <w:szCs w:val="24"/>
              </w:rPr>
              <w:t>Neurociencia y educación.</w:t>
            </w:r>
            <w:r w:rsidRPr="00752E26">
              <w:rPr>
                <w:rFonts w:ascii="Times New Roman" w:hAnsi="Times New Roman" w:cs="Times New Roman"/>
                <w:sz w:val="24"/>
                <w:szCs w:val="24"/>
              </w:rPr>
              <w:t xml:space="preserve"> Alianza Ensayo.</w:t>
            </w:r>
          </w:p>
          <w:p w:rsidR="006063B0" w:rsidRPr="00752E26" w:rsidRDefault="006063B0" w:rsidP="006063B0">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Pachón, L., Parada, R., &amp; Chaparro, A. (2016). El razonamiento como eje </w:t>
            </w:r>
            <w:proofErr w:type="spellStart"/>
            <w:r w:rsidRPr="00752E26">
              <w:rPr>
                <w:rFonts w:ascii="Times New Roman" w:hAnsi="Times New Roman" w:cs="Times New Roman"/>
                <w:sz w:val="24"/>
                <w:szCs w:val="24"/>
              </w:rPr>
              <w:t>trasnversal</w:t>
            </w:r>
            <w:proofErr w:type="spellEnd"/>
            <w:r w:rsidRPr="00752E26">
              <w:rPr>
                <w:rFonts w:ascii="Times New Roman" w:hAnsi="Times New Roman" w:cs="Times New Roman"/>
                <w:sz w:val="24"/>
                <w:szCs w:val="24"/>
              </w:rPr>
              <w:t xml:space="preserve"> en la construcción del pensamiento lógico. </w:t>
            </w:r>
            <w:r w:rsidRPr="00752E26">
              <w:rPr>
                <w:rFonts w:ascii="Times New Roman" w:hAnsi="Times New Roman" w:cs="Times New Roman"/>
                <w:i/>
                <w:iCs/>
                <w:sz w:val="24"/>
                <w:szCs w:val="24"/>
              </w:rPr>
              <w:t>Praxis &amp; Saber</w:t>
            </w:r>
            <w:r w:rsidRPr="00752E26">
              <w:rPr>
                <w:rFonts w:ascii="Times New Roman" w:hAnsi="Times New Roman" w:cs="Times New Roman"/>
                <w:sz w:val="24"/>
                <w:szCs w:val="24"/>
              </w:rPr>
              <w:t>, 219-243.</w:t>
            </w:r>
          </w:p>
          <w:p w:rsidR="006063B0" w:rsidRDefault="006063B0" w:rsidP="006063B0">
            <w:pPr>
              <w:pStyle w:val="Bibliografa"/>
              <w:spacing w:line="276" w:lineRule="auto"/>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Reporte Digital (2015). Obtenido de Neurociencia: </w:t>
            </w:r>
            <w:hyperlink r:id="rId15" w:history="1">
              <w:r w:rsidR="00752E26" w:rsidRPr="00175332">
                <w:rPr>
                  <w:rStyle w:val="Hipervnculo"/>
                  <w:rFonts w:ascii="Times New Roman" w:hAnsi="Times New Roman" w:cs="Times New Roman"/>
                  <w:sz w:val="24"/>
                  <w:szCs w:val="24"/>
                </w:rPr>
                <w:t>https://reportedigital.com/e-learning/neurociencia/</w:t>
              </w:r>
            </w:hyperlink>
          </w:p>
          <w:p w:rsidR="00752E26" w:rsidRPr="00752E26" w:rsidRDefault="00752E26" w:rsidP="00752E26">
            <w:pPr>
              <w:pStyle w:val="Bibliografa"/>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Rivera, N. (2016). Una óptica constructivista en </w:t>
            </w:r>
            <w:proofErr w:type="spellStart"/>
            <w:r w:rsidRPr="00752E26">
              <w:rPr>
                <w:rFonts w:ascii="Times New Roman" w:hAnsi="Times New Roman" w:cs="Times New Roman"/>
                <w:sz w:val="24"/>
                <w:szCs w:val="24"/>
              </w:rPr>
              <w:t>l a</w:t>
            </w:r>
            <w:proofErr w:type="spellEnd"/>
            <w:r w:rsidRPr="00752E26">
              <w:rPr>
                <w:rFonts w:ascii="Times New Roman" w:hAnsi="Times New Roman" w:cs="Times New Roman"/>
                <w:sz w:val="24"/>
                <w:szCs w:val="24"/>
              </w:rPr>
              <w:t xml:space="preserve"> búsqueda de soluciones pertinentes a los problemas de la enseñanza-aprendizaje. Revista Cubana de Educación Médica Superior, 609-614.</w:t>
            </w:r>
          </w:p>
          <w:p w:rsidR="006063B0" w:rsidRPr="00752E26" w:rsidRDefault="006063B0" w:rsidP="006063B0">
            <w:pPr>
              <w:pStyle w:val="Bibliografa"/>
              <w:spacing w:line="276" w:lineRule="auto"/>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Spitzer, M. (2005). </w:t>
            </w:r>
            <w:r w:rsidRPr="00752E26">
              <w:rPr>
                <w:rFonts w:ascii="Times New Roman" w:hAnsi="Times New Roman" w:cs="Times New Roman"/>
                <w:i/>
                <w:iCs/>
                <w:sz w:val="24"/>
                <w:szCs w:val="24"/>
              </w:rPr>
              <w:t>El libro técnico.</w:t>
            </w:r>
            <w:r w:rsidRPr="00752E26">
              <w:rPr>
                <w:rFonts w:ascii="Times New Roman" w:hAnsi="Times New Roman" w:cs="Times New Roman"/>
                <w:sz w:val="24"/>
                <w:szCs w:val="24"/>
              </w:rPr>
              <w:t xml:space="preserve"> Obtenido de http://www.ellibrotecnico.com/libro/aprendizaje-neurociencia-y-la-escuela-de-la-vida_71964</w:t>
            </w:r>
          </w:p>
          <w:p w:rsidR="006063B0" w:rsidRPr="00752E26" w:rsidRDefault="006063B0" w:rsidP="006063B0">
            <w:pPr>
              <w:pStyle w:val="Bibliografa"/>
              <w:spacing w:line="276" w:lineRule="auto"/>
              <w:ind w:left="720" w:hanging="720"/>
              <w:rPr>
                <w:rFonts w:ascii="Times New Roman" w:hAnsi="Times New Roman" w:cs="Times New Roman"/>
                <w:sz w:val="24"/>
                <w:szCs w:val="24"/>
              </w:rPr>
            </w:pPr>
            <w:r w:rsidRPr="00752E26">
              <w:rPr>
                <w:rFonts w:ascii="Times New Roman" w:hAnsi="Times New Roman" w:cs="Times New Roman"/>
                <w:sz w:val="24"/>
                <w:szCs w:val="24"/>
              </w:rPr>
              <w:t xml:space="preserve">Valerio, G., Jaramillo, J., </w:t>
            </w:r>
            <w:proofErr w:type="spellStart"/>
            <w:r w:rsidRPr="00752E26">
              <w:rPr>
                <w:rFonts w:ascii="Times New Roman" w:hAnsi="Times New Roman" w:cs="Times New Roman"/>
                <w:sz w:val="24"/>
                <w:szCs w:val="24"/>
              </w:rPr>
              <w:t>Caraza</w:t>
            </w:r>
            <w:proofErr w:type="spellEnd"/>
            <w:r w:rsidRPr="00752E26">
              <w:rPr>
                <w:rFonts w:ascii="Times New Roman" w:hAnsi="Times New Roman" w:cs="Times New Roman"/>
                <w:sz w:val="24"/>
                <w:szCs w:val="24"/>
              </w:rPr>
              <w:t xml:space="preserve">, R., &amp; Rodríguez, R. (2015). Principios de Neurociencia aplicados en la Educación Universitaria. </w:t>
            </w:r>
            <w:r w:rsidRPr="00752E26">
              <w:rPr>
                <w:rFonts w:ascii="Times New Roman" w:hAnsi="Times New Roman" w:cs="Times New Roman"/>
                <w:i/>
                <w:iCs/>
                <w:sz w:val="24"/>
                <w:szCs w:val="24"/>
              </w:rPr>
              <w:t>Formación Universitaria</w:t>
            </w:r>
            <w:r w:rsidRPr="00752E26">
              <w:rPr>
                <w:rFonts w:ascii="Times New Roman" w:hAnsi="Times New Roman" w:cs="Times New Roman"/>
                <w:sz w:val="24"/>
                <w:szCs w:val="24"/>
              </w:rPr>
              <w:t xml:space="preserve">, 1-9. </w:t>
            </w:r>
          </w:p>
          <w:p w:rsidR="00ED1717" w:rsidRPr="00752E26" w:rsidRDefault="00ED1717" w:rsidP="007D688F">
            <w:pPr>
              <w:spacing w:line="276" w:lineRule="auto"/>
              <w:rPr>
                <w:rFonts w:ascii="Times New Roman" w:eastAsia="Times New Roman" w:hAnsi="Times New Roman" w:cs="Times New Roman"/>
                <w:b/>
                <w:bCs/>
                <w:color w:val="222222"/>
                <w:sz w:val="24"/>
                <w:szCs w:val="24"/>
                <w:lang w:eastAsia="es-CO"/>
              </w:rPr>
            </w:pPr>
          </w:p>
        </w:tc>
      </w:tr>
    </w:tbl>
    <w:p w:rsidR="002A18AF" w:rsidRDefault="002A18AF"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p w:rsidR="00506510" w:rsidRDefault="00506510" w:rsidP="007D688F">
      <w:pPr>
        <w:spacing w:after="0" w:line="276"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3554"/>
        <w:tblW w:w="14748" w:type="dxa"/>
        <w:tblLayout w:type="fixed"/>
        <w:tblLook w:val="04A0" w:firstRow="1" w:lastRow="0" w:firstColumn="1" w:lastColumn="0" w:noHBand="0" w:noVBand="1"/>
      </w:tblPr>
      <w:tblGrid>
        <w:gridCol w:w="1271"/>
        <w:gridCol w:w="1959"/>
        <w:gridCol w:w="6830"/>
        <w:gridCol w:w="1275"/>
        <w:gridCol w:w="1843"/>
        <w:gridCol w:w="1570"/>
      </w:tblGrid>
      <w:tr w:rsidR="00506510" w:rsidRPr="00506510" w:rsidTr="00A5026B">
        <w:trPr>
          <w:trHeight w:val="371"/>
        </w:trPr>
        <w:tc>
          <w:tcPr>
            <w:tcW w:w="127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06510" w:rsidRPr="00506510" w:rsidRDefault="00506510" w:rsidP="00A5026B">
            <w:pPr>
              <w:spacing w:line="276" w:lineRule="auto"/>
              <w:ind w:left="-108" w:right="-108"/>
              <w:jc w:val="center"/>
              <w:rPr>
                <w:rFonts w:ascii="Times New Roman" w:hAnsi="Times New Roman" w:cs="Times New Roman"/>
                <w:b/>
                <w:sz w:val="16"/>
                <w:szCs w:val="16"/>
              </w:rPr>
            </w:pPr>
            <w:r w:rsidRPr="00506510">
              <w:rPr>
                <w:rFonts w:ascii="Times New Roman" w:hAnsi="Times New Roman" w:cs="Times New Roman"/>
                <w:b/>
                <w:sz w:val="16"/>
                <w:szCs w:val="16"/>
              </w:rPr>
              <w:t>FINANCIACIÓN</w:t>
            </w:r>
          </w:p>
        </w:tc>
        <w:tc>
          <w:tcPr>
            <w:tcW w:w="19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06510" w:rsidRPr="00506510" w:rsidRDefault="00506510" w:rsidP="00A5026B">
            <w:pPr>
              <w:spacing w:line="276" w:lineRule="auto"/>
              <w:jc w:val="center"/>
              <w:rPr>
                <w:rFonts w:ascii="Times New Roman" w:hAnsi="Times New Roman" w:cs="Times New Roman"/>
                <w:b/>
                <w:sz w:val="16"/>
                <w:szCs w:val="16"/>
              </w:rPr>
            </w:pPr>
            <w:r w:rsidRPr="00506510">
              <w:rPr>
                <w:rFonts w:ascii="Times New Roman" w:hAnsi="Times New Roman" w:cs="Times New Roman"/>
                <w:b/>
                <w:sz w:val="16"/>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06510" w:rsidRPr="00506510" w:rsidRDefault="00506510" w:rsidP="00A5026B">
            <w:pPr>
              <w:spacing w:line="276" w:lineRule="auto"/>
              <w:jc w:val="center"/>
              <w:rPr>
                <w:rFonts w:ascii="Times New Roman" w:hAnsi="Times New Roman" w:cs="Times New Roman"/>
                <w:b/>
                <w:sz w:val="16"/>
                <w:szCs w:val="16"/>
              </w:rPr>
            </w:pPr>
            <w:r w:rsidRPr="00506510">
              <w:rPr>
                <w:rFonts w:ascii="Times New Roman" w:hAnsi="Times New Roman" w:cs="Times New Roman"/>
                <w:b/>
                <w:sz w:val="16"/>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06510" w:rsidRPr="00506510" w:rsidRDefault="00506510" w:rsidP="00A5026B">
            <w:pPr>
              <w:spacing w:before="100" w:beforeAutospacing="1" w:after="100" w:afterAutospacing="1" w:line="276" w:lineRule="auto"/>
              <w:jc w:val="center"/>
              <w:rPr>
                <w:rFonts w:ascii="Times New Roman" w:eastAsia="Times New Roman" w:hAnsi="Times New Roman" w:cs="Times New Roman"/>
                <w:b/>
                <w:bCs/>
                <w:color w:val="222222"/>
                <w:sz w:val="16"/>
                <w:szCs w:val="16"/>
                <w:lang w:eastAsia="es-CO"/>
              </w:rPr>
            </w:pPr>
            <w:r w:rsidRPr="00506510">
              <w:rPr>
                <w:rFonts w:ascii="Times New Roman" w:eastAsia="Times New Roman" w:hAnsi="Times New Roman" w:cs="Times New Roman"/>
                <w:b/>
                <w:bCs/>
                <w:color w:val="222222"/>
                <w:sz w:val="16"/>
                <w:szCs w:val="16"/>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06510" w:rsidRPr="00506510" w:rsidRDefault="00506510" w:rsidP="00A5026B">
            <w:pPr>
              <w:spacing w:before="100" w:beforeAutospacing="1" w:after="100" w:afterAutospacing="1" w:line="276" w:lineRule="auto"/>
              <w:jc w:val="center"/>
              <w:rPr>
                <w:rFonts w:ascii="Times New Roman" w:eastAsia="Times New Roman" w:hAnsi="Times New Roman" w:cs="Times New Roman"/>
                <w:b/>
                <w:bCs/>
                <w:color w:val="222222"/>
                <w:sz w:val="16"/>
                <w:szCs w:val="16"/>
                <w:lang w:eastAsia="es-CO"/>
              </w:rPr>
            </w:pPr>
            <w:r w:rsidRPr="00506510">
              <w:rPr>
                <w:rFonts w:ascii="Times New Roman" w:eastAsia="Times New Roman" w:hAnsi="Times New Roman" w:cs="Times New Roman"/>
                <w:b/>
                <w:bCs/>
                <w:color w:val="222222"/>
                <w:sz w:val="16"/>
                <w:szCs w:val="16"/>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06510" w:rsidRPr="00506510" w:rsidRDefault="00506510" w:rsidP="00A5026B">
            <w:pPr>
              <w:spacing w:before="100" w:beforeAutospacing="1" w:after="100" w:afterAutospacing="1" w:line="276" w:lineRule="auto"/>
              <w:jc w:val="center"/>
              <w:rPr>
                <w:rFonts w:ascii="Times New Roman" w:eastAsia="Times New Roman" w:hAnsi="Times New Roman" w:cs="Times New Roman"/>
                <w:b/>
                <w:bCs/>
                <w:color w:val="222222"/>
                <w:sz w:val="16"/>
                <w:szCs w:val="16"/>
                <w:lang w:eastAsia="es-CO"/>
              </w:rPr>
            </w:pPr>
            <w:r w:rsidRPr="00506510">
              <w:rPr>
                <w:rFonts w:ascii="Times New Roman" w:eastAsia="Times New Roman" w:hAnsi="Times New Roman" w:cs="Times New Roman"/>
                <w:b/>
                <w:bCs/>
                <w:color w:val="222222"/>
                <w:sz w:val="16"/>
                <w:szCs w:val="16"/>
                <w:lang w:eastAsia="es-CO"/>
              </w:rPr>
              <w:t>Total ($)</w:t>
            </w:r>
          </w:p>
        </w:tc>
      </w:tr>
      <w:tr w:rsidR="00506510" w:rsidRPr="00506510" w:rsidTr="00A5026B">
        <w:trPr>
          <w:trHeight w:val="364"/>
        </w:trPr>
        <w:tc>
          <w:tcPr>
            <w:tcW w:w="1271" w:type="dxa"/>
            <w:vMerge w:val="restart"/>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center"/>
              <w:rPr>
                <w:rFonts w:ascii="Times New Roman" w:hAnsi="Times New Roman" w:cs="Times New Roman"/>
                <w:b/>
                <w:sz w:val="16"/>
                <w:szCs w:val="16"/>
              </w:rPr>
            </w:pPr>
            <w:r w:rsidRPr="00506510">
              <w:rPr>
                <w:rFonts w:ascii="Times New Roman" w:hAnsi="Times New Roman" w:cs="Times New Roman"/>
                <w:b/>
                <w:sz w:val="16"/>
                <w:szCs w:val="16"/>
              </w:rPr>
              <w:t>RUBROS</w:t>
            </w:r>
          </w:p>
        </w:tc>
        <w:tc>
          <w:tcPr>
            <w:tcW w:w="1959"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b/>
                <w:sz w:val="16"/>
                <w:szCs w:val="16"/>
              </w:rPr>
            </w:pPr>
            <w:r w:rsidRPr="00506510">
              <w:rPr>
                <w:rFonts w:ascii="Times New Roman" w:hAnsi="Times New Roman" w:cs="Times New Roman"/>
                <w:b/>
                <w:sz w:val="16"/>
                <w:szCs w:val="16"/>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sz w:val="16"/>
                <w:szCs w:val="16"/>
              </w:rPr>
            </w:pPr>
          </w:p>
        </w:tc>
        <w:tc>
          <w:tcPr>
            <w:tcW w:w="1275"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843"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$ 0</w:t>
            </w:r>
          </w:p>
        </w:tc>
      </w:tr>
      <w:tr w:rsidR="00506510" w:rsidRPr="00506510" w:rsidTr="00A5026B">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rPr>
                <w:rFonts w:ascii="Times New Roman" w:hAnsi="Times New Roman" w:cs="Times New Roman"/>
                <w:b/>
                <w:sz w:val="16"/>
                <w:szCs w:val="16"/>
              </w:rPr>
            </w:pPr>
          </w:p>
        </w:tc>
        <w:tc>
          <w:tcPr>
            <w:tcW w:w="1959"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b/>
                <w:sz w:val="16"/>
                <w:szCs w:val="16"/>
              </w:rPr>
            </w:pPr>
            <w:r w:rsidRPr="00506510">
              <w:rPr>
                <w:rFonts w:ascii="Times New Roman" w:hAnsi="Times New Roman" w:cs="Times New Roman"/>
                <w:b/>
                <w:sz w:val="16"/>
                <w:szCs w:val="16"/>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sz w:val="16"/>
                <w:szCs w:val="16"/>
              </w:rPr>
            </w:pPr>
          </w:p>
        </w:tc>
        <w:tc>
          <w:tcPr>
            <w:tcW w:w="1275"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$ 2.500.000</w:t>
            </w:r>
          </w:p>
        </w:tc>
        <w:tc>
          <w:tcPr>
            <w:tcW w:w="1843"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$ 2.500.000</w:t>
            </w:r>
          </w:p>
        </w:tc>
      </w:tr>
      <w:tr w:rsidR="00506510" w:rsidRPr="00506510" w:rsidTr="00A5026B">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rPr>
                <w:rFonts w:ascii="Times New Roman" w:hAnsi="Times New Roman" w:cs="Times New Roman"/>
                <w:b/>
                <w:sz w:val="16"/>
                <w:szCs w:val="16"/>
              </w:rPr>
            </w:pPr>
          </w:p>
        </w:tc>
        <w:tc>
          <w:tcPr>
            <w:tcW w:w="1959"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b/>
                <w:sz w:val="16"/>
                <w:szCs w:val="16"/>
              </w:rPr>
            </w:pPr>
            <w:r w:rsidRPr="00506510">
              <w:rPr>
                <w:rFonts w:ascii="Times New Roman" w:hAnsi="Times New Roman" w:cs="Times New Roman"/>
                <w:b/>
                <w:sz w:val="16"/>
                <w:szCs w:val="16"/>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sz w:val="16"/>
                <w:szCs w:val="16"/>
              </w:rPr>
            </w:pPr>
          </w:p>
        </w:tc>
        <w:tc>
          <w:tcPr>
            <w:tcW w:w="1275"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843"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$ 0</w:t>
            </w:r>
          </w:p>
        </w:tc>
      </w:tr>
      <w:tr w:rsidR="00506510" w:rsidRPr="00506510" w:rsidTr="00A5026B">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rPr>
                <w:rFonts w:ascii="Times New Roman" w:hAnsi="Times New Roman" w:cs="Times New Roman"/>
                <w:b/>
                <w:sz w:val="16"/>
                <w:szCs w:val="16"/>
              </w:rPr>
            </w:pPr>
          </w:p>
        </w:tc>
        <w:tc>
          <w:tcPr>
            <w:tcW w:w="1959"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b/>
                <w:sz w:val="16"/>
                <w:szCs w:val="16"/>
              </w:rPr>
            </w:pPr>
            <w:r w:rsidRPr="00506510">
              <w:rPr>
                <w:rFonts w:ascii="Times New Roman" w:hAnsi="Times New Roman" w:cs="Times New Roman"/>
                <w:b/>
                <w:sz w:val="16"/>
                <w:szCs w:val="16"/>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rPr>
                <w:rFonts w:ascii="Times New Roman" w:hAnsi="Times New Roman" w:cs="Times New Roman"/>
                <w:sz w:val="16"/>
                <w:szCs w:val="16"/>
              </w:rPr>
            </w:pPr>
          </w:p>
        </w:tc>
        <w:tc>
          <w:tcPr>
            <w:tcW w:w="1275"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843"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$ 0</w:t>
            </w:r>
          </w:p>
        </w:tc>
      </w:tr>
      <w:tr w:rsidR="00506510" w:rsidRPr="00506510" w:rsidTr="00A5026B">
        <w:trPr>
          <w:trHeight w:val="364"/>
        </w:trPr>
        <w:tc>
          <w:tcPr>
            <w:tcW w:w="1271" w:type="dxa"/>
            <w:vMerge w:val="restart"/>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center"/>
              <w:rPr>
                <w:rFonts w:ascii="Times New Roman" w:hAnsi="Times New Roman" w:cs="Times New Roman"/>
                <w:b/>
                <w:sz w:val="16"/>
                <w:szCs w:val="16"/>
              </w:rPr>
            </w:pPr>
            <w:r w:rsidRPr="00506510">
              <w:rPr>
                <w:rFonts w:ascii="Times New Roman" w:hAnsi="Times New Roman" w:cs="Times New Roman"/>
                <w:b/>
                <w:sz w:val="16"/>
                <w:szCs w:val="16"/>
              </w:rPr>
              <w:t>BOLSAS</w:t>
            </w:r>
          </w:p>
        </w:tc>
        <w:tc>
          <w:tcPr>
            <w:tcW w:w="1959"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b/>
                <w:sz w:val="16"/>
                <w:szCs w:val="16"/>
              </w:rPr>
            </w:pPr>
            <w:r w:rsidRPr="00506510">
              <w:rPr>
                <w:rFonts w:ascii="Times New Roman" w:hAnsi="Times New Roman" w:cs="Times New Roman"/>
                <w:b/>
                <w:sz w:val="16"/>
                <w:szCs w:val="16"/>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rPr>
                <w:rFonts w:ascii="Times New Roman" w:hAnsi="Times New Roman" w:cs="Times New Roman"/>
                <w:sz w:val="16"/>
                <w:szCs w:val="16"/>
              </w:rPr>
            </w:pPr>
          </w:p>
        </w:tc>
        <w:tc>
          <w:tcPr>
            <w:tcW w:w="1275"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843"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0</w:t>
            </w:r>
          </w:p>
        </w:tc>
      </w:tr>
      <w:tr w:rsidR="00506510" w:rsidRPr="00506510" w:rsidTr="00A5026B">
        <w:trPr>
          <w:trHeight w:val="364"/>
        </w:trPr>
        <w:tc>
          <w:tcPr>
            <w:tcW w:w="1271" w:type="dxa"/>
            <w:vMerge/>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center"/>
              <w:rPr>
                <w:rFonts w:ascii="Times New Roman" w:hAnsi="Times New Roman" w:cs="Times New Roman"/>
                <w:b/>
                <w:sz w:val="16"/>
                <w:szCs w:val="16"/>
              </w:rPr>
            </w:pPr>
          </w:p>
        </w:tc>
        <w:tc>
          <w:tcPr>
            <w:tcW w:w="1959"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b/>
                <w:sz w:val="16"/>
                <w:szCs w:val="16"/>
              </w:rPr>
            </w:pPr>
            <w:r w:rsidRPr="00506510">
              <w:rPr>
                <w:rFonts w:ascii="Times New Roman" w:hAnsi="Times New Roman" w:cs="Times New Roman"/>
                <w:b/>
                <w:sz w:val="16"/>
                <w:szCs w:val="16"/>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rPr>
                <w:rFonts w:ascii="Times New Roman" w:hAnsi="Times New Roman" w:cs="Times New Roman"/>
                <w:sz w:val="16"/>
                <w:szCs w:val="16"/>
              </w:rPr>
            </w:pPr>
          </w:p>
        </w:tc>
        <w:tc>
          <w:tcPr>
            <w:tcW w:w="1275"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843"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57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0</w:t>
            </w:r>
          </w:p>
        </w:tc>
      </w:tr>
      <w:tr w:rsidR="00506510" w:rsidRPr="00506510" w:rsidTr="00A5026B">
        <w:trPr>
          <w:trHeight w:val="364"/>
        </w:trPr>
        <w:tc>
          <w:tcPr>
            <w:tcW w:w="1271" w:type="dxa"/>
            <w:vMerge/>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center"/>
              <w:rPr>
                <w:rFonts w:ascii="Times New Roman" w:hAnsi="Times New Roman" w:cs="Times New Roman"/>
                <w:b/>
                <w:sz w:val="16"/>
                <w:szCs w:val="16"/>
              </w:rPr>
            </w:pPr>
          </w:p>
        </w:tc>
        <w:tc>
          <w:tcPr>
            <w:tcW w:w="1959"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b/>
                <w:sz w:val="16"/>
                <w:szCs w:val="16"/>
              </w:rPr>
            </w:pPr>
            <w:r w:rsidRPr="00506510">
              <w:rPr>
                <w:rFonts w:ascii="Times New Roman" w:hAnsi="Times New Roman" w:cs="Times New Roman"/>
                <w:b/>
                <w:sz w:val="16"/>
                <w:szCs w:val="16"/>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rPr>
                <w:rFonts w:ascii="Times New Roman" w:hAnsi="Times New Roman" w:cs="Times New Roman"/>
                <w:sz w:val="16"/>
                <w:szCs w:val="16"/>
              </w:rPr>
            </w:pPr>
          </w:p>
        </w:tc>
        <w:tc>
          <w:tcPr>
            <w:tcW w:w="1275"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843"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57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sz w:val="16"/>
                <w:szCs w:val="16"/>
              </w:rPr>
            </w:pPr>
          </w:p>
        </w:tc>
      </w:tr>
      <w:tr w:rsidR="00506510" w:rsidRPr="00506510" w:rsidTr="00A5026B">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rPr>
                <w:rFonts w:ascii="Times New Roman" w:hAnsi="Times New Roman" w:cs="Times New Roman"/>
                <w:b/>
                <w:sz w:val="16"/>
                <w:szCs w:val="16"/>
              </w:rPr>
            </w:pPr>
          </w:p>
        </w:tc>
        <w:tc>
          <w:tcPr>
            <w:tcW w:w="1959"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b/>
                <w:sz w:val="16"/>
                <w:szCs w:val="16"/>
              </w:rPr>
            </w:pPr>
            <w:r w:rsidRPr="00506510">
              <w:rPr>
                <w:rFonts w:ascii="Times New Roman" w:hAnsi="Times New Roman" w:cs="Times New Roman"/>
                <w:b/>
                <w:sz w:val="16"/>
                <w:szCs w:val="16"/>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sz w:val="16"/>
                <w:szCs w:val="16"/>
              </w:rPr>
            </w:pPr>
          </w:p>
        </w:tc>
        <w:tc>
          <w:tcPr>
            <w:tcW w:w="1275"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843"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$ 0</w:t>
            </w:r>
          </w:p>
        </w:tc>
      </w:tr>
      <w:tr w:rsidR="00506510" w:rsidRPr="00506510" w:rsidTr="00A5026B">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rPr>
                <w:rFonts w:ascii="Times New Roman" w:hAnsi="Times New Roman" w:cs="Times New Roman"/>
                <w:b/>
                <w:sz w:val="16"/>
                <w:szCs w:val="16"/>
              </w:rPr>
            </w:pPr>
          </w:p>
        </w:tc>
        <w:tc>
          <w:tcPr>
            <w:tcW w:w="1959"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b/>
                <w:sz w:val="16"/>
                <w:szCs w:val="16"/>
              </w:rPr>
            </w:pPr>
            <w:r w:rsidRPr="00506510">
              <w:rPr>
                <w:rFonts w:ascii="Times New Roman" w:hAnsi="Times New Roman" w:cs="Times New Roman"/>
                <w:b/>
                <w:sz w:val="16"/>
                <w:szCs w:val="16"/>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sz w:val="16"/>
                <w:szCs w:val="16"/>
              </w:rPr>
            </w:pPr>
          </w:p>
        </w:tc>
        <w:tc>
          <w:tcPr>
            <w:tcW w:w="1275"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$ 9.000.000</w:t>
            </w:r>
          </w:p>
        </w:tc>
        <w:tc>
          <w:tcPr>
            <w:tcW w:w="1843"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$ 4.000.000</w:t>
            </w:r>
          </w:p>
        </w:tc>
        <w:tc>
          <w:tcPr>
            <w:tcW w:w="1570"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$ 13.000.000</w:t>
            </w:r>
          </w:p>
        </w:tc>
      </w:tr>
      <w:tr w:rsidR="00506510" w:rsidRPr="00506510" w:rsidTr="00A5026B">
        <w:trPr>
          <w:trHeight w:val="364"/>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rPr>
                <w:rFonts w:ascii="Times New Roman" w:hAnsi="Times New Roman" w:cs="Times New Roman"/>
                <w:b/>
                <w:sz w:val="16"/>
                <w:szCs w:val="16"/>
              </w:rPr>
            </w:pPr>
          </w:p>
        </w:tc>
        <w:tc>
          <w:tcPr>
            <w:tcW w:w="1959"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b/>
                <w:sz w:val="16"/>
                <w:szCs w:val="16"/>
              </w:rPr>
            </w:pPr>
            <w:r w:rsidRPr="00506510">
              <w:rPr>
                <w:rFonts w:ascii="Times New Roman" w:hAnsi="Times New Roman" w:cs="Times New Roman"/>
                <w:b/>
                <w:sz w:val="16"/>
                <w:szCs w:val="16"/>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sz w:val="16"/>
                <w:szCs w:val="16"/>
              </w:rPr>
            </w:pPr>
          </w:p>
        </w:tc>
        <w:tc>
          <w:tcPr>
            <w:tcW w:w="1275"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$ 1.000.000</w:t>
            </w:r>
          </w:p>
        </w:tc>
        <w:tc>
          <w:tcPr>
            <w:tcW w:w="1843" w:type="dxa"/>
            <w:tcBorders>
              <w:top w:val="single" w:sz="4" w:space="0" w:color="auto"/>
              <w:left w:val="single" w:sz="4" w:space="0" w:color="auto"/>
              <w:bottom w:val="single" w:sz="4" w:space="0" w:color="auto"/>
              <w:right w:val="single" w:sz="4" w:space="0" w:color="auto"/>
            </w:tcBorders>
          </w:tcPr>
          <w:p w:rsidR="00506510" w:rsidRPr="00506510" w:rsidRDefault="00506510" w:rsidP="00A5026B">
            <w:pPr>
              <w:spacing w:line="276" w:lineRule="auto"/>
              <w:jc w:val="both"/>
              <w:rPr>
                <w:rFonts w:ascii="Times New Roman" w:hAnsi="Times New Roman" w:cs="Times New Roman"/>
                <w:sz w:val="16"/>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$ 1.000.000</w:t>
            </w:r>
          </w:p>
        </w:tc>
      </w:tr>
      <w:tr w:rsidR="00506510" w:rsidRPr="00506510" w:rsidTr="00A5026B">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right"/>
              <w:rPr>
                <w:rFonts w:ascii="Times New Roman" w:hAnsi="Times New Roman" w:cs="Times New Roman"/>
                <w:sz w:val="16"/>
                <w:szCs w:val="16"/>
              </w:rPr>
            </w:pPr>
            <w:r w:rsidRPr="00506510">
              <w:rPr>
                <w:rFonts w:ascii="Times New Roman" w:hAnsi="Times New Roman" w:cs="Times New Roman"/>
                <w:b/>
                <w:sz w:val="16"/>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506510" w:rsidRPr="00506510" w:rsidRDefault="00506510" w:rsidP="00A5026B">
            <w:pPr>
              <w:spacing w:line="276" w:lineRule="auto"/>
              <w:jc w:val="both"/>
              <w:rPr>
                <w:rFonts w:ascii="Times New Roman" w:hAnsi="Times New Roman" w:cs="Times New Roman"/>
                <w:sz w:val="16"/>
                <w:szCs w:val="16"/>
              </w:rPr>
            </w:pPr>
            <w:r w:rsidRPr="00506510">
              <w:rPr>
                <w:rFonts w:ascii="Times New Roman" w:hAnsi="Times New Roman" w:cs="Times New Roman"/>
                <w:sz w:val="16"/>
                <w:szCs w:val="16"/>
              </w:rPr>
              <w:t>$ 16.500.000</w:t>
            </w:r>
          </w:p>
        </w:tc>
      </w:tr>
    </w:tbl>
    <w:p w:rsidR="00506510" w:rsidRPr="00752E26" w:rsidRDefault="00506510" w:rsidP="007D688F">
      <w:pPr>
        <w:spacing w:after="0" w:line="276"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752E26" w:rsidTr="00ED1717">
        <w:tc>
          <w:tcPr>
            <w:tcW w:w="0" w:type="auto"/>
            <w:shd w:val="clear" w:color="auto" w:fill="FFFFFF"/>
            <w:tcMar>
              <w:top w:w="15" w:type="dxa"/>
              <w:left w:w="15" w:type="dxa"/>
              <w:bottom w:w="15" w:type="dxa"/>
              <w:right w:w="15" w:type="dxa"/>
            </w:tcMar>
            <w:vAlign w:val="center"/>
            <w:hideMark/>
          </w:tcPr>
          <w:p w:rsidR="00ED1717" w:rsidRPr="00752E26" w:rsidRDefault="00ED1717" w:rsidP="007D688F">
            <w:pPr>
              <w:spacing w:after="0" w:line="276" w:lineRule="auto"/>
              <w:rPr>
                <w:rFonts w:ascii="Times New Roman" w:hAnsi="Times New Roman" w:cs="Times New Roman"/>
                <w:sz w:val="24"/>
                <w:szCs w:val="24"/>
                <w:lang w:eastAsia="es-CO"/>
              </w:rPr>
            </w:pPr>
          </w:p>
        </w:tc>
      </w:tr>
    </w:tbl>
    <w:p w:rsidR="002A18AF" w:rsidRDefault="002A18AF" w:rsidP="007D688F">
      <w:pPr>
        <w:spacing w:line="276" w:lineRule="auto"/>
        <w:rPr>
          <w:rFonts w:ascii="Times New Roman" w:hAnsi="Times New Roman" w:cs="Times New Roman"/>
          <w:sz w:val="24"/>
          <w:szCs w:val="24"/>
        </w:rPr>
      </w:pPr>
    </w:p>
    <w:p w:rsidR="00506510" w:rsidRDefault="00506510" w:rsidP="007D688F">
      <w:pPr>
        <w:spacing w:line="276" w:lineRule="auto"/>
        <w:rPr>
          <w:rFonts w:ascii="Times New Roman" w:hAnsi="Times New Roman" w:cs="Times New Roman"/>
          <w:sz w:val="24"/>
          <w:szCs w:val="24"/>
        </w:rPr>
      </w:pPr>
    </w:p>
    <w:p w:rsidR="00506510" w:rsidRDefault="00506510" w:rsidP="007D688F">
      <w:pPr>
        <w:spacing w:line="276" w:lineRule="auto"/>
        <w:rPr>
          <w:rFonts w:ascii="Times New Roman" w:hAnsi="Times New Roman" w:cs="Times New Roman"/>
          <w:sz w:val="24"/>
          <w:szCs w:val="24"/>
        </w:rPr>
      </w:pPr>
    </w:p>
    <w:p w:rsidR="00506510" w:rsidRDefault="00506510" w:rsidP="007D688F">
      <w:pPr>
        <w:spacing w:line="276" w:lineRule="auto"/>
        <w:rPr>
          <w:rFonts w:ascii="Times New Roman" w:hAnsi="Times New Roman" w:cs="Times New Roman"/>
          <w:sz w:val="24"/>
          <w:szCs w:val="24"/>
        </w:rPr>
      </w:pPr>
    </w:p>
    <w:p w:rsidR="00506510" w:rsidRDefault="00506510" w:rsidP="007D688F">
      <w:pPr>
        <w:spacing w:line="276" w:lineRule="auto"/>
        <w:rPr>
          <w:rFonts w:ascii="Times New Roman" w:hAnsi="Times New Roman" w:cs="Times New Roman"/>
          <w:sz w:val="24"/>
          <w:szCs w:val="24"/>
        </w:rPr>
      </w:pPr>
    </w:p>
    <w:p w:rsidR="00506510" w:rsidRDefault="00506510" w:rsidP="007D688F">
      <w:pPr>
        <w:spacing w:line="276" w:lineRule="auto"/>
        <w:rPr>
          <w:rFonts w:ascii="Times New Roman" w:hAnsi="Times New Roman" w:cs="Times New Roman"/>
          <w:sz w:val="24"/>
          <w:szCs w:val="24"/>
        </w:rPr>
      </w:pPr>
      <w:r>
        <w:rPr>
          <w:rFonts w:ascii="Times New Roman" w:hAnsi="Times New Roman" w:cs="Times New Roman"/>
          <w:sz w:val="24"/>
          <w:szCs w:val="24"/>
        </w:rPr>
        <w:br w:type="page"/>
      </w:r>
    </w:p>
    <w:p w:rsidR="00506510" w:rsidRDefault="00506510" w:rsidP="007D688F">
      <w:pPr>
        <w:spacing w:line="276" w:lineRule="auto"/>
        <w:rPr>
          <w:rFonts w:ascii="Times New Roman" w:hAnsi="Times New Roman" w:cs="Times New Roman"/>
          <w:sz w:val="24"/>
          <w:szCs w:val="24"/>
        </w:rPr>
      </w:pPr>
    </w:p>
    <w:p w:rsidR="00506510" w:rsidRDefault="00506510" w:rsidP="007D688F">
      <w:pPr>
        <w:spacing w:line="276" w:lineRule="auto"/>
        <w:rPr>
          <w:rFonts w:ascii="Times New Roman" w:hAnsi="Times New Roman" w:cs="Times New Roman"/>
          <w:sz w:val="24"/>
          <w:szCs w:val="24"/>
        </w:rPr>
      </w:pPr>
    </w:p>
    <w:p w:rsidR="00BF725C" w:rsidRPr="00752E26" w:rsidRDefault="00506510" w:rsidP="007D688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A</w:t>
      </w:r>
      <w:r w:rsidR="00BF725C" w:rsidRPr="00752E26">
        <w:rPr>
          <w:rFonts w:ascii="Times New Roman" w:hAnsi="Times New Roman" w:cs="Times New Roman"/>
          <w:b/>
          <w:sz w:val="24"/>
          <w:szCs w:val="24"/>
        </w:rPr>
        <w:t>nexos</w:t>
      </w:r>
    </w:p>
    <w:p w:rsidR="00BF725C" w:rsidRPr="00752E26" w:rsidRDefault="00BF725C" w:rsidP="007D688F">
      <w:pPr>
        <w:spacing w:line="276" w:lineRule="auto"/>
        <w:jc w:val="center"/>
        <w:rPr>
          <w:rFonts w:ascii="Times New Roman" w:hAnsi="Times New Roman" w:cs="Times New Roman"/>
          <w:sz w:val="24"/>
          <w:szCs w:val="24"/>
        </w:rPr>
      </w:pPr>
      <w:r w:rsidRPr="00752E26">
        <w:rPr>
          <w:rFonts w:ascii="Times New Roman" w:hAnsi="Times New Roman" w:cs="Times New Roman"/>
          <w:sz w:val="24"/>
          <w:szCs w:val="24"/>
        </w:rPr>
        <w:t xml:space="preserve">Grafica 1. Tasa deserción total Decanatura de División de Educación Abierta y a </w:t>
      </w:r>
      <w:r w:rsidR="00DF30A8" w:rsidRPr="00752E26">
        <w:rPr>
          <w:rFonts w:ascii="Times New Roman" w:hAnsi="Times New Roman" w:cs="Times New Roman"/>
          <w:sz w:val="24"/>
          <w:szCs w:val="24"/>
        </w:rPr>
        <w:t>D</w:t>
      </w:r>
      <w:r w:rsidRPr="00752E26">
        <w:rPr>
          <w:rFonts w:ascii="Times New Roman" w:hAnsi="Times New Roman" w:cs="Times New Roman"/>
          <w:sz w:val="24"/>
          <w:szCs w:val="24"/>
        </w:rPr>
        <w:t>istancia</w:t>
      </w:r>
    </w:p>
    <w:p w:rsidR="00BF725C" w:rsidRPr="00752E26" w:rsidRDefault="00BF725C" w:rsidP="007D688F">
      <w:pPr>
        <w:spacing w:line="276" w:lineRule="auto"/>
        <w:jc w:val="center"/>
        <w:rPr>
          <w:rFonts w:ascii="Times New Roman" w:hAnsi="Times New Roman" w:cs="Times New Roman"/>
          <w:b/>
          <w:sz w:val="24"/>
          <w:szCs w:val="24"/>
        </w:rPr>
      </w:pPr>
      <w:r w:rsidRPr="00752E26">
        <w:rPr>
          <w:rFonts w:ascii="Times New Roman" w:hAnsi="Times New Roman" w:cs="Times New Roman"/>
          <w:b/>
          <w:noProof/>
          <w:sz w:val="24"/>
          <w:szCs w:val="24"/>
          <w:lang w:eastAsia="es-CO"/>
        </w:rPr>
        <w:drawing>
          <wp:inline distT="0" distB="0" distL="0" distR="0">
            <wp:extent cx="7549267" cy="333946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5CCA2FD.tmp"/>
                    <pic:cNvPicPr/>
                  </pic:nvPicPr>
                  <pic:blipFill>
                    <a:blip r:embed="rId16">
                      <a:extLst>
                        <a:ext uri="{28A0092B-C50C-407E-A947-70E740481C1C}">
                          <a14:useLocalDpi xmlns:a14="http://schemas.microsoft.com/office/drawing/2010/main" val="0"/>
                        </a:ext>
                      </a:extLst>
                    </a:blip>
                    <a:stretch>
                      <a:fillRect/>
                    </a:stretch>
                  </pic:blipFill>
                  <pic:spPr>
                    <a:xfrm>
                      <a:off x="0" y="0"/>
                      <a:ext cx="7552478" cy="3340885"/>
                    </a:xfrm>
                    <a:prstGeom prst="rect">
                      <a:avLst/>
                    </a:prstGeom>
                  </pic:spPr>
                </pic:pic>
              </a:graphicData>
            </a:graphic>
          </wp:inline>
        </w:drawing>
      </w:r>
    </w:p>
    <w:p w:rsidR="00642463" w:rsidRPr="00752E26" w:rsidRDefault="00642463" w:rsidP="007D688F">
      <w:pPr>
        <w:spacing w:line="276" w:lineRule="auto"/>
        <w:jc w:val="center"/>
        <w:rPr>
          <w:rFonts w:ascii="Times New Roman" w:hAnsi="Times New Roman" w:cs="Times New Roman"/>
          <w:b/>
          <w:sz w:val="24"/>
          <w:szCs w:val="24"/>
        </w:rPr>
      </w:pPr>
    </w:p>
    <w:p w:rsidR="00050618" w:rsidRPr="00752E26" w:rsidRDefault="00050618" w:rsidP="007D688F">
      <w:pPr>
        <w:spacing w:line="276" w:lineRule="auto"/>
        <w:jc w:val="center"/>
        <w:rPr>
          <w:rFonts w:ascii="Times New Roman" w:hAnsi="Times New Roman" w:cs="Times New Roman"/>
          <w:b/>
          <w:sz w:val="24"/>
          <w:szCs w:val="24"/>
        </w:rPr>
      </w:pPr>
    </w:p>
    <w:p w:rsidR="00050618" w:rsidRPr="00752E26" w:rsidRDefault="00050618" w:rsidP="007D688F">
      <w:pPr>
        <w:spacing w:line="276" w:lineRule="auto"/>
        <w:jc w:val="center"/>
        <w:rPr>
          <w:rFonts w:ascii="Times New Roman" w:hAnsi="Times New Roman" w:cs="Times New Roman"/>
          <w:b/>
          <w:sz w:val="24"/>
          <w:szCs w:val="24"/>
        </w:rPr>
      </w:pPr>
    </w:p>
    <w:p w:rsidR="00050618" w:rsidRPr="00752E26" w:rsidRDefault="00050618" w:rsidP="007D688F">
      <w:pPr>
        <w:spacing w:line="276" w:lineRule="auto"/>
        <w:jc w:val="center"/>
        <w:rPr>
          <w:rFonts w:ascii="Times New Roman" w:hAnsi="Times New Roman" w:cs="Times New Roman"/>
          <w:b/>
          <w:sz w:val="24"/>
          <w:szCs w:val="24"/>
        </w:rPr>
      </w:pPr>
    </w:p>
    <w:p w:rsidR="00050618" w:rsidRPr="00752E26" w:rsidRDefault="00050618" w:rsidP="007D688F">
      <w:pPr>
        <w:spacing w:line="276" w:lineRule="auto"/>
        <w:jc w:val="center"/>
        <w:rPr>
          <w:rFonts w:ascii="Times New Roman" w:hAnsi="Times New Roman" w:cs="Times New Roman"/>
          <w:b/>
          <w:sz w:val="24"/>
          <w:szCs w:val="24"/>
        </w:rPr>
      </w:pPr>
    </w:p>
    <w:p w:rsidR="00050618" w:rsidRPr="00752E26" w:rsidRDefault="00050618" w:rsidP="007D688F">
      <w:pPr>
        <w:spacing w:line="276" w:lineRule="auto"/>
        <w:jc w:val="center"/>
        <w:rPr>
          <w:rFonts w:ascii="Times New Roman" w:hAnsi="Times New Roman" w:cs="Times New Roman"/>
          <w:b/>
          <w:sz w:val="24"/>
          <w:szCs w:val="24"/>
        </w:rPr>
      </w:pPr>
    </w:p>
    <w:p w:rsidR="00050618" w:rsidRPr="00752E26" w:rsidRDefault="00050618" w:rsidP="007D688F">
      <w:pPr>
        <w:spacing w:line="276" w:lineRule="auto"/>
        <w:jc w:val="center"/>
        <w:rPr>
          <w:rFonts w:ascii="Times New Roman" w:hAnsi="Times New Roman" w:cs="Times New Roman"/>
          <w:b/>
          <w:sz w:val="24"/>
          <w:szCs w:val="24"/>
        </w:rPr>
      </w:pPr>
    </w:p>
    <w:p w:rsidR="00050618" w:rsidRPr="00752E26" w:rsidRDefault="00050618" w:rsidP="007D688F">
      <w:pPr>
        <w:spacing w:line="276" w:lineRule="auto"/>
        <w:jc w:val="center"/>
        <w:rPr>
          <w:rFonts w:ascii="Times New Roman" w:hAnsi="Times New Roman" w:cs="Times New Roman"/>
          <w:b/>
          <w:sz w:val="24"/>
          <w:szCs w:val="24"/>
        </w:rPr>
      </w:pPr>
    </w:p>
    <w:p w:rsidR="00050618" w:rsidRPr="00752E26" w:rsidRDefault="00050618" w:rsidP="007D688F">
      <w:pPr>
        <w:spacing w:line="276" w:lineRule="auto"/>
        <w:jc w:val="center"/>
        <w:rPr>
          <w:rFonts w:ascii="Times New Roman" w:hAnsi="Times New Roman" w:cs="Times New Roman"/>
          <w:sz w:val="24"/>
          <w:szCs w:val="24"/>
        </w:rPr>
      </w:pPr>
      <w:r w:rsidRPr="00752E26">
        <w:rPr>
          <w:rFonts w:ascii="Times New Roman" w:hAnsi="Times New Roman" w:cs="Times New Roman"/>
          <w:sz w:val="24"/>
          <w:szCs w:val="24"/>
        </w:rPr>
        <w:t>Grafico 2. Registro de espacios académicos reprobados Vigencia 2018 y 2019</w:t>
      </w:r>
    </w:p>
    <w:p w:rsidR="009A5A82" w:rsidRPr="00752E26" w:rsidRDefault="009A5A82" w:rsidP="007D688F">
      <w:pPr>
        <w:spacing w:line="276" w:lineRule="auto"/>
        <w:jc w:val="center"/>
        <w:rPr>
          <w:rFonts w:ascii="Times New Roman" w:hAnsi="Times New Roman" w:cs="Times New Roman"/>
          <w:sz w:val="24"/>
          <w:szCs w:val="24"/>
        </w:rPr>
      </w:pPr>
      <w:r w:rsidRPr="00752E26">
        <w:rPr>
          <w:rFonts w:ascii="Times New Roman" w:hAnsi="Times New Roman" w:cs="Times New Roman"/>
          <w:sz w:val="24"/>
          <w:szCs w:val="24"/>
        </w:rPr>
        <w:t>Facultad de Ciencias y Tecnologías</w:t>
      </w:r>
    </w:p>
    <w:p w:rsidR="0059736D" w:rsidRPr="00752E26" w:rsidRDefault="0059736D" w:rsidP="007D688F">
      <w:pPr>
        <w:spacing w:line="276" w:lineRule="auto"/>
        <w:jc w:val="center"/>
        <w:rPr>
          <w:lang w:eastAsia="es-CO"/>
        </w:rPr>
      </w:pPr>
      <w:r w:rsidRPr="00752E26">
        <w:rPr>
          <w:noProof/>
          <w:lang w:eastAsia="es-CO"/>
        </w:rPr>
        <w:drawing>
          <wp:inline distT="0" distB="0" distL="0" distR="0" wp14:anchorId="13578C71" wp14:editId="206E99B3">
            <wp:extent cx="4572000" cy="3119120"/>
            <wp:effectExtent l="0" t="0" r="0" b="508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9A5A82" w:rsidRPr="00752E26">
        <w:rPr>
          <w:lang w:eastAsia="es-CO"/>
        </w:rPr>
        <w:t xml:space="preserve"> </w:t>
      </w:r>
      <w:r w:rsidR="009A5A82" w:rsidRPr="00752E26">
        <w:rPr>
          <w:noProof/>
          <w:lang w:eastAsia="es-CO"/>
        </w:rPr>
        <w:drawing>
          <wp:inline distT="0" distB="0" distL="0" distR="0" wp14:anchorId="60A6E6D8" wp14:editId="681E5A4E">
            <wp:extent cx="4629150" cy="3109595"/>
            <wp:effectExtent l="0" t="0" r="0" b="1460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A5A82" w:rsidRPr="00752E26" w:rsidRDefault="009A5A82" w:rsidP="007D688F">
      <w:pPr>
        <w:spacing w:line="276" w:lineRule="auto"/>
        <w:jc w:val="center"/>
        <w:rPr>
          <w:lang w:eastAsia="es-CO"/>
        </w:rPr>
      </w:pPr>
    </w:p>
    <w:p w:rsidR="009A5A82" w:rsidRPr="00752E26" w:rsidRDefault="009A5A82" w:rsidP="007D688F">
      <w:pPr>
        <w:spacing w:line="276" w:lineRule="auto"/>
        <w:jc w:val="center"/>
        <w:rPr>
          <w:lang w:eastAsia="es-CO"/>
        </w:rPr>
      </w:pPr>
    </w:p>
    <w:p w:rsidR="009A5A82" w:rsidRPr="00752E26" w:rsidRDefault="009A5A82" w:rsidP="007D688F">
      <w:pPr>
        <w:spacing w:line="276" w:lineRule="auto"/>
        <w:jc w:val="center"/>
        <w:rPr>
          <w:lang w:eastAsia="es-CO"/>
        </w:rPr>
      </w:pPr>
    </w:p>
    <w:p w:rsidR="009A5A82" w:rsidRPr="00752E26" w:rsidRDefault="009A5A82" w:rsidP="007D688F">
      <w:pPr>
        <w:spacing w:line="276" w:lineRule="auto"/>
        <w:jc w:val="center"/>
        <w:rPr>
          <w:lang w:eastAsia="es-CO"/>
        </w:rPr>
      </w:pPr>
    </w:p>
    <w:p w:rsidR="009A5A82" w:rsidRPr="00752E26" w:rsidRDefault="009A5A82" w:rsidP="007D688F">
      <w:pPr>
        <w:spacing w:line="276" w:lineRule="auto"/>
        <w:jc w:val="center"/>
        <w:rPr>
          <w:lang w:eastAsia="es-CO"/>
        </w:rPr>
      </w:pPr>
    </w:p>
    <w:p w:rsidR="009A5A82" w:rsidRPr="00752E26" w:rsidRDefault="009A5A82" w:rsidP="007D688F">
      <w:pPr>
        <w:spacing w:line="276" w:lineRule="auto"/>
        <w:jc w:val="center"/>
        <w:rPr>
          <w:lang w:eastAsia="es-CO"/>
        </w:rPr>
      </w:pPr>
    </w:p>
    <w:p w:rsidR="009A5A82" w:rsidRPr="00752E26" w:rsidRDefault="009A5A82" w:rsidP="007D688F">
      <w:pPr>
        <w:spacing w:line="276" w:lineRule="auto"/>
        <w:jc w:val="center"/>
        <w:rPr>
          <w:lang w:eastAsia="es-CO"/>
        </w:rPr>
      </w:pPr>
    </w:p>
    <w:p w:rsidR="009A5A82" w:rsidRPr="00752E26" w:rsidRDefault="009A5A82" w:rsidP="007D688F">
      <w:pPr>
        <w:spacing w:line="276" w:lineRule="auto"/>
        <w:jc w:val="center"/>
        <w:rPr>
          <w:lang w:eastAsia="es-CO"/>
        </w:rPr>
      </w:pPr>
    </w:p>
    <w:p w:rsidR="009A5A82" w:rsidRPr="00752E26" w:rsidRDefault="009A5A82" w:rsidP="009A5A82">
      <w:pPr>
        <w:spacing w:line="276" w:lineRule="auto"/>
        <w:jc w:val="center"/>
        <w:rPr>
          <w:rFonts w:ascii="Times New Roman" w:hAnsi="Times New Roman" w:cs="Times New Roman"/>
          <w:sz w:val="24"/>
          <w:szCs w:val="24"/>
        </w:rPr>
      </w:pPr>
      <w:r w:rsidRPr="00752E26">
        <w:rPr>
          <w:rFonts w:ascii="Times New Roman" w:hAnsi="Times New Roman" w:cs="Times New Roman"/>
          <w:sz w:val="24"/>
          <w:szCs w:val="24"/>
        </w:rPr>
        <w:t>Grafico 3. Resultados de las publicaciones sobre NeuroEducación Scopus</w:t>
      </w:r>
    </w:p>
    <w:p w:rsidR="009A5A82" w:rsidRPr="00752E26" w:rsidRDefault="009A5A82" w:rsidP="009A5A82">
      <w:pPr>
        <w:spacing w:line="276" w:lineRule="auto"/>
        <w:jc w:val="center"/>
        <w:rPr>
          <w:rFonts w:ascii="Times New Roman" w:hAnsi="Times New Roman" w:cs="Times New Roman"/>
          <w:sz w:val="24"/>
          <w:szCs w:val="24"/>
        </w:rPr>
      </w:pPr>
      <w:r w:rsidRPr="00752E26">
        <w:rPr>
          <w:rFonts w:ascii="Times New Roman" w:hAnsi="Times New Roman" w:cs="Times New Roman"/>
          <w:noProof/>
          <w:sz w:val="24"/>
          <w:szCs w:val="24"/>
          <w:lang w:eastAsia="es-CO"/>
        </w:rPr>
        <w:drawing>
          <wp:inline distT="0" distB="0" distL="0" distR="0">
            <wp:extent cx="6921856" cy="410231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405BF2.tmp"/>
                    <pic:cNvPicPr/>
                  </pic:nvPicPr>
                  <pic:blipFill>
                    <a:blip r:embed="rId19">
                      <a:extLst>
                        <a:ext uri="{28A0092B-C50C-407E-A947-70E740481C1C}">
                          <a14:useLocalDpi xmlns:a14="http://schemas.microsoft.com/office/drawing/2010/main" val="0"/>
                        </a:ext>
                      </a:extLst>
                    </a:blip>
                    <a:stretch>
                      <a:fillRect/>
                    </a:stretch>
                  </pic:blipFill>
                  <pic:spPr>
                    <a:xfrm>
                      <a:off x="0" y="0"/>
                      <a:ext cx="6921856" cy="4102311"/>
                    </a:xfrm>
                    <a:prstGeom prst="rect">
                      <a:avLst/>
                    </a:prstGeom>
                  </pic:spPr>
                </pic:pic>
              </a:graphicData>
            </a:graphic>
          </wp:inline>
        </w:drawing>
      </w:r>
    </w:p>
    <w:p w:rsidR="009A5A82" w:rsidRPr="00752E26" w:rsidRDefault="009A5A82" w:rsidP="007D688F">
      <w:pPr>
        <w:spacing w:line="276" w:lineRule="auto"/>
        <w:jc w:val="center"/>
        <w:rPr>
          <w:rFonts w:ascii="Times New Roman" w:hAnsi="Times New Roman" w:cs="Times New Roman"/>
          <w:sz w:val="24"/>
          <w:szCs w:val="24"/>
        </w:rPr>
      </w:pPr>
      <w:r w:rsidRPr="00752E26">
        <w:rPr>
          <w:rFonts w:ascii="Times New Roman" w:hAnsi="Times New Roman" w:cs="Times New Roman"/>
          <w:sz w:val="24"/>
          <w:szCs w:val="24"/>
        </w:rPr>
        <w:t>Fuente: Scopus, consultado junio 2019</w:t>
      </w: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r w:rsidRPr="00752E26">
        <w:rPr>
          <w:rFonts w:ascii="Times New Roman" w:hAnsi="Times New Roman" w:cs="Times New Roman"/>
          <w:noProof/>
          <w:sz w:val="24"/>
          <w:szCs w:val="24"/>
          <w:lang w:eastAsia="es-CO"/>
        </w:rPr>
        <w:drawing>
          <wp:anchor distT="0" distB="0" distL="114300" distR="114300" simplePos="0" relativeHeight="251660288" behindDoc="0" locked="0" layoutInCell="1" allowOverlap="1" wp14:anchorId="78F10EA6" wp14:editId="52CBFC6D">
            <wp:simplePos x="0" y="0"/>
            <wp:positionH relativeFrom="column">
              <wp:posOffset>1015255</wp:posOffset>
            </wp:positionH>
            <wp:positionV relativeFrom="paragraph">
              <wp:posOffset>280422</wp:posOffset>
            </wp:positionV>
            <wp:extent cx="7537836" cy="4239969"/>
            <wp:effectExtent l="0" t="0" r="6350" b="8255"/>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ura 1..jpg"/>
                    <pic:cNvPicPr/>
                  </pic:nvPicPr>
                  <pic:blipFill>
                    <a:blip r:embed="rId20">
                      <a:extLst>
                        <a:ext uri="{28A0092B-C50C-407E-A947-70E740481C1C}">
                          <a14:useLocalDpi xmlns:a14="http://schemas.microsoft.com/office/drawing/2010/main" val="0"/>
                        </a:ext>
                      </a:extLst>
                    </a:blip>
                    <a:stretch>
                      <a:fillRect/>
                    </a:stretch>
                  </pic:blipFill>
                  <pic:spPr>
                    <a:xfrm>
                      <a:off x="0" y="0"/>
                      <a:ext cx="7537836" cy="4239969"/>
                    </a:xfrm>
                    <a:prstGeom prst="rect">
                      <a:avLst/>
                    </a:prstGeom>
                  </pic:spPr>
                </pic:pic>
              </a:graphicData>
            </a:graphic>
            <wp14:sizeRelH relativeFrom="page">
              <wp14:pctWidth>0</wp14:pctWidth>
            </wp14:sizeRelH>
            <wp14:sizeRelV relativeFrom="page">
              <wp14:pctHeight>0</wp14:pctHeight>
            </wp14:sizeRelV>
          </wp:anchor>
        </w:drawing>
      </w:r>
      <w:r w:rsidRPr="00752E26">
        <w:rPr>
          <w:rFonts w:ascii="Times New Roman" w:hAnsi="Times New Roman" w:cs="Times New Roman"/>
          <w:sz w:val="24"/>
          <w:szCs w:val="24"/>
        </w:rPr>
        <w:t>Figura 1.  Diagrama de Causa y Efecto debilidades pensamiento lógico matemático</w:t>
      </w: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r w:rsidRPr="00752E26">
        <w:rPr>
          <w:rFonts w:ascii="Times New Roman" w:hAnsi="Times New Roman" w:cs="Times New Roman"/>
          <w:sz w:val="24"/>
          <w:szCs w:val="24"/>
        </w:rPr>
        <w:t>Figura 2. Procedimientos lógicos asociados a razonamientos.</w:t>
      </w:r>
    </w:p>
    <w:p w:rsidR="0075755F" w:rsidRPr="00752E26" w:rsidRDefault="0075755F" w:rsidP="007D688F">
      <w:pPr>
        <w:spacing w:line="276" w:lineRule="auto"/>
        <w:jc w:val="center"/>
        <w:rPr>
          <w:rFonts w:ascii="Times New Roman" w:hAnsi="Times New Roman" w:cs="Times New Roman"/>
          <w:sz w:val="24"/>
          <w:szCs w:val="24"/>
        </w:rPr>
      </w:pPr>
      <w:r w:rsidRPr="00752E26">
        <w:rPr>
          <w:rFonts w:ascii="Times New Roman" w:hAnsi="Times New Roman" w:cs="Times New Roman"/>
          <w:noProof/>
          <w:sz w:val="24"/>
          <w:szCs w:val="24"/>
          <w:lang w:eastAsia="es-CO"/>
        </w:rPr>
        <w:drawing>
          <wp:anchor distT="0" distB="0" distL="114300" distR="114300" simplePos="0" relativeHeight="251661312" behindDoc="0" locked="0" layoutInCell="1" allowOverlap="1" wp14:anchorId="78226AAA" wp14:editId="5B62E841">
            <wp:simplePos x="0" y="0"/>
            <wp:positionH relativeFrom="margin">
              <wp:posOffset>1669443</wp:posOffset>
            </wp:positionH>
            <wp:positionV relativeFrom="paragraph">
              <wp:posOffset>11099</wp:posOffset>
            </wp:positionV>
            <wp:extent cx="6454140" cy="3630295"/>
            <wp:effectExtent l="0" t="0" r="3810" b="8255"/>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resentación1.jpg"/>
                    <pic:cNvPicPr/>
                  </pic:nvPicPr>
                  <pic:blipFill>
                    <a:blip r:embed="rId21">
                      <a:extLst>
                        <a:ext uri="{28A0092B-C50C-407E-A947-70E740481C1C}">
                          <a14:useLocalDpi xmlns:a14="http://schemas.microsoft.com/office/drawing/2010/main" val="0"/>
                        </a:ext>
                      </a:extLst>
                    </a:blip>
                    <a:stretch>
                      <a:fillRect/>
                    </a:stretch>
                  </pic:blipFill>
                  <pic:spPr>
                    <a:xfrm>
                      <a:off x="0" y="0"/>
                      <a:ext cx="6454140" cy="3630295"/>
                    </a:xfrm>
                    <a:prstGeom prst="rect">
                      <a:avLst/>
                    </a:prstGeom>
                  </pic:spPr>
                </pic:pic>
              </a:graphicData>
            </a:graphic>
            <wp14:sizeRelH relativeFrom="page">
              <wp14:pctWidth>0</wp14:pctWidth>
            </wp14:sizeRelH>
            <wp14:sizeRelV relativeFrom="page">
              <wp14:pctHeight>0</wp14:pctHeight>
            </wp14:sizeRelV>
          </wp:anchor>
        </w:drawing>
      </w:r>
    </w:p>
    <w:p w:rsidR="0075755F" w:rsidRPr="00752E26" w:rsidRDefault="0075755F" w:rsidP="007D688F">
      <w:pPr>
        <w:spacing w:line="276" w:lineRule="auto"/>
        <w:jc w:val="center"/>
        <w:rPr>
          <w:rFonts w:ascii="Times New Roman" w:hAnsi="Times New Roman" w:cs="Times New Roman"/>
          <w:sz w:val="24"/>
          <w:szCs w:val="24"/>
        </w:rPr>
      </w:pPr>
    </w:p>
    <w:p w:rsidR="00713B15" w:rsidRPr="00752E26" w:rsidRDefault="00713B15"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Pr="00752E26" w:rsidRDefault="0075755F" w:rsidP="007D688F">
      <w:pPr>
        <w:spacing w:line="276" w:lineRule="auto"/>
        <w:jc w:val="center"/>
        <w:rPr>
          <w:rFonts w:ascii="Times New Roman" w:hAnsi="Times New Roman" w:cs="Times New Roman"/>
          <w:sz w:val="24"/>
          <w:szCs w:val="24"/>
        </w:rPr>
      </w:pPr>
    </w:p>
    <w:p w:rsidR="0075755F" w:rsidRDefault="0075755F" w:rsidP="007D688F">
      <w:pPr>
        <w:spacing w:line="276" w:lineRule="auto"/>
        <w:jc w:val="center"/>
        <w:rPr>
          <w:rFonts w:ascii="Times New Roman" w:hAnsi="Times New Roman" w:cs="Times New Roman"/>
          <w:sz w:val="24"/>
          <w:szCs w:val="24"/>
        </w:rPr>
      </w:pPr>
      <w:r w:rsidRPr="00752E26">
        <w:rPr>
          <w:rFonts w:ascii="Times New Roman" w:hAnsi="Times New Roman" w:cs="Times New Roman"/>
          <w:noProof/>
          <w:sz w:val="24"/>
          <w:szCs w:val="24"/>
          <w:lang w:eastAsia="es-CO"/>
        </w:rPr>
        <w:drawing>
          <wp:anchor distT="0" distB="0" distL="114300" distR="114300" simplePos="0" relativeHeight="251662336" behindDoc="0" locked="0" layoutInCell="1" allowOverlap="1" wp14:anchorId="6E3145CA" wp14:editId="734F58AE">
            <wp:simplePos x="0" y="0"/>
            <wp:positionH relativeFrom="column">
              <wp:posOffset>1356360</wp:posOffset>
            </wp:positionH>
            <wp:positionV relativeFrom="paragraph">
              <wp:posOffset>343176</wp:posOffset>
            </wp:positionV>
            <wp:extent cx="6432606" cy="1363247"/>
            <wp:effectExtent l="0" t="0" r="6350" b="889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3D03DF9.tmp"/>
                    <pic:cNvPicPr/>
                  </pic:nvPicPr>
                  <pic:blipFill>
                    <a:blip r:embed="rId22">
                      <a:extLst>
                        <a:ext uri="{28A0092B-C50C-407E-A947-70E740481C1C}">
                          <a14:useLocalDpi xmlns:a14="http://schemas.microsoft.com/office/drawing/2010/main" val="0"/>
                        </a:ext>
                      </a:extLst>
                    </a:blip>
                    <a:stretch>
                      <a:fillRect/>
                    </a:stretch>
                  </pic:blipFill>
                  <pic:spPr>
                    <a:xfrm>
                      <a:off x="0" y="0"/>
                      <a:ext cx="6432606" cy="1363247"/>
                    </a:xfrm>
                    <a:prstGeom prst="rect">
                      <a:avLst/>
                    </a:prstGeom>
                  </pic:spPr>
                </pic:pic>
              </a:graphicData>
            </a:graphic>
            <wp14:sizeRelH relativeFrom="page">
              <wp14:pctWidth>0</wp14:pctWidth>
            </wp14:sizeRelH>
            <wp14:sizeRelV relativeFrom="page">
              <wp14:pctHeight>0</wp14:pctHeight>
            </wp14:sizeRelV>
          </wp:anchor>
        </w:drawing>
      </w:r>
      <w:r w:rsidRPr="00752E26">
        <w:rPr>
          <w:rFonts w:ascii="Times New Roman" w:hAnsi="Times New Roman" w:cs="Times New Roman"/>
          <w:sz w:val="24"/>
          <w:szCs w:val="24"/>
        </w:rPr>
        <w:t xml:space="preserve">Tabla 1. </w:t>
      </w:r>
      <w:proofErr w:type="spellStart"/>
      <w:r w:rsidRPr="00752E26">
        <w:rPr>
          <w:rFonts w:ascii="Times New Roman" w:hAnsi="Times New Roman" w:cs="Times New Roman"/>
          <w:sz w:val="24"/>
          <w:szCs w:val="24"/>
        </w:rPr>
        <w:t>Operacionalización</w:t>
      </w:r>
      <w:proofErr w:type="spellEnd"/>
      <w:r w:rsidRPr="00752E26">
        <w:rPr>
          <w:rFonts w:ascii="Times New Roman" w:hAnsi="Times New Roman" w:cs="Times New Roman"/>
          <w:sz w:val="24"/>
          <w:szCs w:val="24"/>
        </w:rPr>
        <w:t xml:space="preserve"> de las variables desde el diseño cuantitativo</w:t>
      </w:r>
    </w:p>
    <w:p w:rsidR="00752E26" w:rsidRDefault="00752E26" w:rsidP="007D688F">
      <w:pPr>
        <w:spacing w:line="276" w:lineRule="auto"/>
        <w:jc w:val="center"/>
        <w:rPr>
          <w:rFonts w:ascii="Times New Roman" w:hAnsi="Times New Roman" w:cs="Times New Roman"/>
          <w:sz w:val="24"/>
          <w:szCs w:val="24"/>
        </w:rPr>
      </w:pPr>
    </w:p>
    <w:p w:rsidR="00752E26" w:rsidRDefault="00752E26" w:rsidP="007D688F">
      <w:pPr>
        <w:spacing w:line="276" w:lineRule="auto"/>
        <w:jc w:val="center"/>
        <w:rPr>
          <w:rFonts w:ascii="Times New Roman" w:hAnsi="Times New Roman" w:cs="Times New Roman"/>
          <w:sz w:val="24"/>
          <w:szCs w:val="24"/>
        </w:rPr>
      </w:pPr>
    </w:p>
    <w:p w:rsidR="00752E26" w:rsidRDefault="00752E26" w:rsidP="007D688F">
      <w:pPr>
        <w:spacing w:line="276" w:lineRule="auto"/>
        <w:jc w:val="center"/>
        <w:rPr>
          <w:rFonts w:ascii="Times New Roman" w:hAnsi="Times New Roman" w:cs="Times New Roman"/>
          <w:sz w:val="24"/>
          <w:szCs w:val="24"/>
        </w:rPr>
      </w:pPr>
    </w:p>
    <w:p w:rsidR="00752E26" w:rsidRDefault="00752E26" w:rsidP="007D688F">
      <w:pPr>
        <w:spacing w:line="276" w:lineRule="auto"/>
        <w:jc w:val="center"/>
        <w:rPr>
          <w:rFonts w:ascii="Times New Roman" w:hAnsi="Times New Roman" w:cs="Times New Roman"/>
          <w:sz w:val="24"/>
          <w:szCs w:val="24"/>
        </w:rPr>
      </w:pPr>
    </w:p>
    <w:p w:rsidR="00752E26" w:rsidRDefault="00752E26" w:rsidP="007D688F">
      <w:pPr>
        <w:spacing w:line="276" w:lineRule="auto"/>
        <w:jc w:val="center"/>
        <w:rPr>
          <w:rFonts w:ascii="Times New Roman" w:hAnsi="Times New Roman" w:cs="Times New Roman"/>
          <w:sz w:val="24"/>
          <w:szCs w:val="24"/>
        </w:rPr>
      </w:pPr>
    </w:p>
    <w:p w:rsidR="00752E26" w:rsidRDefault="00752E26" w:rsidP="007D688F">
      <w:pPr>
        <w:spacing w:line="276" w:lineRule="auto"/>
        <w:jc w:val="center"/>
        <w:rPr>
          <w:rFonts w:ascii="Times New Roman" w:hAnsi="Times New Roman" w:cs="Times New Roman"/>
          <w:sz w:val="24"/>
          <w:szCs w:val="24"/>
        </w:rPr>
      </w:pPr>
    </w:p>
    <w:p w:rsidR="00752E26" w:rsidRDefault="00752E26" w:rsidP="007D688F">
      <w:pPr>
        <w:spacing w:line="276" w:lineRule="auto"/>
        <w:jc w:val="center"/>
        <w:rPr>
          <w:rFonts w:ascii="Times New Roman" w:hAnsi="Times New Roman" w:cs="Times New Roman"/>
          <w:sz w:val="24"/>
          <w:szCs w:val="24"/>
        </w:rPr>
      </w:pPr>
    </w:p>
    <w:p w:rsidR="00752E26" w:rsidRPr="00752E26" w:rsidRDefault="00752E26" w:rsidP="007D688F">
      <w:pPr>
        <w:spacing w:line="276" w:lineRule="auto"/>
        <w:jc w:val="center"/>
        <w:rPr>
          <w:rFonts w:ascii="Times New Roman" w:hAnsi="Times New Roman" w:cs="Times New Roman"/>
          <w:sz w:val="24"/>
          <w:szCs w:val="24"/>
        </w:rPr>
      </w:pPr>
    </w:p>
    <w:sectPr w:rsidR="00752E26" w:rsidRPr="00752E26" w:rsidSect="00265B89">
      <w:headerReference w:type="even" r:id="rId23"/>
      <w:headerReference w:type="default" r:id="rId24"/>
      <w:footerReference w:type="default" r:id="rId25"/>
      <w:headerReference w:type="first" r:id="rId26"/>
      <w:footerReference w:type="first" r:id="rId27"/>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78FE" w:rsidRDefault="002178FE" w:rsidP="00F14D0D">
      <w:pPr>
        <w:spacing w:after="0" w:line="240" w:lineRule="auto"/>
      </w:pPr>
      <w:r>
        <w:separator/>
      </w:r>
    </w:p>
  </w:endnote>
  <w:endnote w:type="continuationSeparator" w:id="0">
    <w:p w:rsidR="002178FE" w:rsidRDefault="002178FE"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156" w:rsidRDefault="00A92156">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13" name="Imagen 13"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156" w:rsidRDefault="00A92156">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15" name="Imagen 15"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78FE" w:rsidRDefault="002178FE" w:rsidP="00F14D0D">
      <w:pPr>
        <w:spacing w:after="0" w:line="240" w:lineRule="auto"/>
      </w:pPr>
      <w:r>
        <w:separator/>
      </w:r>
    </w:p>
  </w:footnote>
  <w:footnote w:type="continuationSeparator" w:id="0">
    <w:p w:rsidR="002178FE" w:rsidRDefault="002178FE"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156" w:rsidRDefault="002178FE">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2156" w:rsidRDefault="00A92156"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2" name="Imagen 12"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92156" w:rsidRDefault="00A92156" w:rsidP="004F1944">
    <w:pPr>
      <w:pStyle w:val="Encabezado"/>
      <w:jc w:val="right"/>
      <w:rPr>
        <w:sz w:val="14"/>
        <w:szCs w:val="16"/>
        <w:lang w:val="es-ES"/>
      </w:rPr>
    </w:pPr>
  </w:p>
  <w:p w:rsidR="00A92156" w:rsidRPr="004F1944" w:rsidRDefault="00A92156"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BB351C">
      <w:rPr>
        <w:b/>
        <w:bCs/>
        <w:noProof/>
        <w:sz w:val="14"/>
        <w:szCs w:val="16"/>
      </w:rPr>
      <w:t>3</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BB351C">
      <w:rPr>
        <w:b/>
        <w:bCs/>
        <w:noProof/>
        <w:sz w:val="14"/>
        <w:szCs w:val="16"/>
      </w:rPr>
      <w:t>23</w:t>
    </w:r>
    <w:r w:rsidRPr="006930C8">
      <w:rPr>
        <w:b/>
        <w:bCs/>
        <w:sz w:val="14"/>
        <w:szCs w:val="16"/>
      </w:rPr>
      <w:fldChar w:fldCharType="end"/>
    </w:r>
    <w:r w:rsidR="002178FE">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A92156" w:rsidRDefault="00A92156"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14" name="Imagen 14"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92156" w:rsidRDefault="00A92156"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BB351C">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BB351C">
          <w:rPr>
            <w:b/>
            <w:bCs/>
            <w:noProof/>
            <w:sz w:val="14"/>
            <w:szCs w:val="16"/>
          </w:rPr>
          <w:t>23</w:t>
        </w:r>
        <w:r w:rsidRPr="006930C8">
          <w:rPr>
            <w:b/>
            <w:bCs/>
            <w:sz w:val="14"/>
            <w:szCs w:val="16"/>
          </w:rPr>
          <w:fldChar w:fldCharType="end"/>
        </w:r>
        <w:r w:rsidR="002178FE">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A92156" w:rsidRPr="00A34F4E" w:rsidRDefault="002178FE"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591136"/>
    <w:multiLevelType w:val="hybridMultilevel"/>
    <w:tmpl w:val="F39C4E90"/>
    <w:lvl w:ilvl="0" w:tplc="240A0005">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
    <w:nsid w:val="32EF2F8A"/>
    <w:multiLevelType w:val="hybridMultilevel"/>
    <w:tmpl w:val="59FEC700"/>
    <w:lvl w:ilvl="0" w:tplc="9E42F624">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777A52CB"/>
    <w:multiLevelType w:val="hybridMultilevel"/>
    <w:tmpl w:val="D792953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07067"/>
    <w:rsid w:val="00024A9A"/>
    <w:rsid w:val="00034164"/>
    <w:rsid w:val="0003707A"/>
    <w:rsid w:val="000407A4"/>
    <w:rsid w:val="00050618"/>
    <w:rsid w:val="00061113"/>
    <w:rsid w:val="00070FAC"/>
    <w:rsid w:val="000720B3"/>
    <w:rsid w:val="0009117E"/>
    <w:rsid w:val="000A1F3D"/>
    <w:rsid w:val="000B5DF9"/>
    <w:rsid w:val="000B61DB"/>
    <w:rsid w:val="000D4132"/>
    <w:rsid w:val="000E2699"/>
    <w:rsid w:val="001001F9"/>
    <w:rsid w:val="001250DA"/>
    <w:rsid w:val="001251FC"/>
    <w:rsid w:val="00127079"/>
    <w:rsid w:val="001400D6"/>
    <w:rsid w:val="00141983"/>
    <w:rsid w:val="001531B3"/>
    <w:rsid w:val="00174EBD"/>
    <w:rsid w:val="00194D98"/>
    <w:rsid w:val="001C5CA8"/>
    <w:rsid w:val="001C6852"/>
    <w:rsid w:val="001C71E1"/>
    <w:rsid w:val="001D6087"/>
    <w:rsid w:val="001D6D9E"/>
    <w:rsid w:val="001E1E2B"/>
    <w:rsid w:val="001E440A"/>
    <w:rsid w:val="001F6D20"/>
    <w:rsid w:val="002114A8"/>
    <w:rsid w:val="002115B1"/>
    <w:rsid w:val="002178FE"/>
    <w:rsid w:val="00222A71"/>
    <w:rsid w:val="0023432E"/>
    <w:rsid w:val="00235271"/>
    <w:rsid w:val="00242AEE"/>
    <w:rsid w:val="00251442"/>
    <w:rsid w:val="00251825"/>
    <w:rsid w:val="00254EE7"/>
    <w:rsid w:val="002652B5"/>
    <w:rsid w:val="0026530D"/>
    <w:rsid w:val="00265B89"/>
    <w:rsid w:val="002674B9"/>
    <w:rsid w:val="00280851"/>
    <w:rsid w:val="00293326"/>
    <w:rsid w:val="002A18AF"/>
    <w:rsid w:val="002A54B3"/>
    <w:rsid w:val="002B1A55"/>
    <w:rsid w:val="002C2A96"/>
    <w:rsid w:val="002C3E46"/>
    <w:rsid w:val="00311E44"/>
    <w:rsid w:val="00343306"/>
    <w:rsid w:val="0036247F"/>
    <w:rsid w:val="00366000"/>
    <w:rsid w:val="00376B79"/>
    <w:rsid w:val="00387219"/>
    <w:rsid w:val="003A22B3"/>
    <w:rsid w:val="003A282C"/>
    <w:rsid w:val="003D2DF8"/>
    <w:rsid w:val="00403605"/>
    <w:rsid w:val="004049FB"/>
    <w:rsid w:val="0041114F"/>
    <w:rsid w:val="00413711"/>
    <w:rsid w:val="004148ED"/>
    <w:rsid w:val="00431BE7"/>
    <w:rsid w:val="004479E0"/>
    <w:rsid w:val="0047738A"/>
    <w:rsid w:val="004A0718"/>
    <w:rsid w:val="004C358A"/>
    <w:rsid w:val="004C539E"/>
    <w:rsid w:val="004D6E9B"/>
    <w:rsid w:val="004F1944"/>
    <w:rsid w:val="00506510"/>
    <w:rsid w:val="005153E5"/>
    <w:rsid w:val="00515B61"/>
    <w:rsid w:val="0052373B"/>
    <w:rsid w:val="00530CFC"/>
    <w:rsid w:val="00535D0F"/>
    <w:rsid w:val="005418DB"/>
    <w:rsid w:val="00542A90"/>
    <w:rsid w:val="005533FF"/>
    <w:rsid w:val="005546A0"/>
    <w:rsid w:val="005617C2"/>
    <w:rsid w:val="005713F1"/>
    <w:rsid w:val="0058167B"/>
    <w:rsid w:val="00582B5F"/>
    <w:rsid w:val="00583222"/>
    <w:rsid w:val="00595C1D"/>
    <w:rsid w:val="0059736D"/>
    <w:rsid w:val="005C0D24"/>
    <w:rsid w:val="005C1661"/>
    <w:rsid w:val="005C6AF4"/>
    <w:rsid w:val="005D3A79"/>
    <w:rsid w:val="005D438D"/>
    <w:rsid w:val="005D7AC3"/>
    <w:rsid w:val="005E107A"/>
    <w:rsid w:val="005E789F"/>
    <w:rsid w:val="005F7560"/>
    <w:rsid w:val="006021B7"/>
    <w:rsid w:val="006063B0"/>
    <w:rsid w:val="0061319F"/>
    <w:rsid w:val="00617F7C"/>
    <w:rsid w:val="0063202A"/>
    <w:rsid w:val="00640738"/>
    <w:rsid w:val="00642463"/>
    <w:rsid w:val="006443FD"/>
    <w:rsid w:val="0067092C"/>
    <w:rsid w:val="00671463"/>
    <w:rsid w:val="00676308"/>
    <w:rsid w:val="006930C8"/>
    <w:rsid w:val="00694B49"/>
    <w:rsid w:val="006C641B"/>
    <w:rsid w:val="006C690A"/>
    <w:rsid w:val="006E3336"/>
    <w:rsid w:val="006F4699"/>
    <w:rsid w:val="007002B4"/>
    <w:rsid w:val="00712F55"/>
    <w:rsid w:val="00713B15"/>
    <w:rsid w:val="0071542E"/>
    <w:rsid w:val="00717745"/>
    <w:rsid w:val="007324B7"/>
    <w:rsid w:val="00737531"/>
    <w:rsid w:val="00752E26"/>
    <w:rsid w:val="0075755F"/>
    <w:rsid w:val="0076408E"/>
    <w:rsid w:val="00767012"/>
    <w:rsid w:val="00786E01"/>
    <w:rsid w:val="00794EE7"/>
    <w:rsid w:val="007A7AE4"/>
    <w:rsid w:val="007B2516"/>
    <w:rsid w:val="007B4A8E"/>
    <w:rsid w:val="007C6996"/>
    <w:rsid w:val="007D6356"/>
    <w:rsid w:val="007D688F"/>
    <w:rsid w:val="007E1E78"/>
    <w:rsid w:val="007E266E"/>
    <w:rsid w:val="007F227A"/>
    <w:rsid w:val="008176E8"/>
    <w:rsid w:val="00827B5C"/>
    <w:rsid w:val="00832856"/>
    <w:rsid w:val="00834488"/>
    <w:rsid w:val="008345C7"/>
    <w:rsid w:val="00857666"/>
    <w:rsid w:val="0086774C"/>
    <w:rsid w:val="00867F83"/>
    <w:rsid w:val="008742ED"/>
    <w:rsid w:val="00877BCF"/>
    <w:rsid w:val="00881729"/>
    <w:rsid w:val="00893C67"/>
    <w:rsid w:val="00897F2D"/>
    <w:rsid w:val="008C1647"/>
    <w:rsid w:val="008D2ED2"/>
    <w:rsid w:val="008D47D0"/>
    <w:rsid w:val="008D6920"/>
    <w:rsid w:val="008F3B58"/>
    <w:rsid w:val="009038BA"/>
    <w:rsid w:val="0091010F"/>
    <w:rsid w:val="00914FE2"/>
    <w:rsid w:val="00922517"/>
    <w:rsid w:val="0092475F"/>
    <w:rsid w:val="00924CCC"/>
    <w:rsid w:val="0093223B"/>
    <w:rsid w:val="009432D6"/>
    <w:rsid w:val="00944309"/>
    <w:rsid w:val="009637FA"/>
    <w:rsid w:val="0097359F"/>
    <w:rsid w:val="0098315E"/>
    <w:rsid w:val="0099314B"/>
    <w:rsid w:val="009952E7"/>
    <w:rsid w:val="009974C6"/>
    <w:rsid w:val="009A5A82"/>
    <w:rsid w:val="009A7DE6"/>
    <w:rsid w:val="009C1711"/>
    <w:rsid w:val="009C21D7"/>
    <w:rsid w:val="009D2CE3"/>
    <w:rsid w:val="009E7886"/>
    <w:rsid w:val="009F368A"/>
    <w:rsid w:val="00A017C4"/>
    <w:rsid w:val="00A04BC7"/>
    <w:rsid w:val="00A24422"/>
    <w:rsid w:val="00A30A22"/>
    <w:rsid w:val="00A34F4E"/>
    <w:rsid w:val="00A512B6"/>
    <w:rsid w:val="00A9173D"/>
    <w:rsid w:val="00A92156"/>
    <w:rsid w:val="00AC47BF"/>
    <w:rsid w:val="00AD72B8"/>
    <w:rsid w:val="00AD74A7"/>
    <w:rsid w:val="00AF0037"/>
    <w:rsid w:val="00B00682"/>
    <w:rsid w:val="00B10BC6"/>
    <w:rsid w:val="00B2385F"/>
    <w:rsid w:val="00B35FB6"/>
    <w:rsid w:val="00B56893"/>
    <w:rsid w:val="00B63AEC"/>
    <w:rsid w:val="00B6632E"/>
    <w:rsid w:val="00B66D74"/>
    <w:rsid w:val="00B67EBE"/>
    <w:rsid w:val="00B705C7"/>
    <w:rsid w:val="00B82E07"/>
    <w:rsid w:val="00BB19D9"/>
    <w:rsid w:val="00BB1DE8"/>
    <w:rsid w:val="00BB351C"/>
    <w:rsid w:val="00BD072A"/>
    <w:rsid w:val="00BD486A"/>
    <w:rsid w:val="00BF725C"/>
    <w:rsid w:val="00C15915"/>
    <w:rsid w:val="00C17434"/>
    <w:rsid w:val="00C214C8"/>
    <w:rsid w:val="00C25F24"/>
    <w:rsid w:val="00C4364A"/>
    <w:rsid w:val="00C45B58"/>
    <w:rsid w:val="00C46EE5"/>
    <w:rsid w:val="00C5405E"/>
    <w:rsid w:val="00C57E95"/>
    <w:rsid w:val="00C65B97"/>
    <w:rsid w:val="00C67879"/>
    <w:rsid w:val="00C7499F"/>
    <w:rsid w:val="00C7578F"/>
    <w:rsid w:val="00CB03E7"/>
    <w:rsid w:val="00CB1DDB"/>
    <w:rsid w:val="00CC77C3"/>
    <w:rsid w:val="00D05F45"/>
    <w:rsid w:val="00D11105"/>
    <w:rsid w:val="00D14B5F"/>
    <w:rsid w:val="00D23082"/>
    <w:rsid w:val="00D2386B"/>
    <w:rsid w:val="00D27959"/>
    <w:rsid w:val="00D540AA"/>
    <w:rsid w:val="00D57CBC"/>
    <w:rsid w:val="00D750E3"/>
    <w:rsid w:val="00D75C15"/>
    <w:rsid w:val="00DC0466"/>
    <w:rsid w:val="00DC124D"/>
    <w:rsid w:val="00DC2517"/>
    <w:rsid w:val="00DC5649"/>
    <w:rsid w:val="00DC7FF9"/>
    <w:rsid w:val="00DD2300"/>
    <w:rsid w:val="00DE0881"/>
    <w:rsid w:val="00DE419F"/>
    <w:rsid w:val="00DF30A8"/>
    <w:rsid w:val="00E034DF"/>
    <w:rsid w:val="00E0518D"/>
    <w:rsid w:val="00E328A2"/>
    <w:rsid w:val="00E379AB"/>
    <w:rsid w:val="00E40BCE"/>
    <w:rsid w:val="00E41954"/>
    <w:rsid w:val="00E55B73"/>
    <w:rsid w:val="00E6008D"/>
    <w:rsid w:val="00E65262"/>
    <w:rsid w:val="00E759A3"/>
    <w:rsid w:val="00E75BAD"/>
    <w:rsid w:val="00E762C6"/>
    <w:rsid w:val="00E811A9"/>
    <w:rsid w:val="00E841C9"/>
    <w:rsid w:val="00EA042A"/>
    <w:rsid w:val="00EA5619"/>
    <w:rsid w:val="00EA6F5E"/>
    <w:rsid w:val="00EC0362"/>
    <w:rsid w:val="00EC5323"/>
    <w:rsid w:val="00EC657F"/>
    <w:rsid w:val="00ED1717"/>
    <w:rsid w:val="00ED2163"/>
    <w:rsid w:val="00EF332D"/>
    <w:rsid w:val="00EF692E"/>
    <w:rsid w:val="00F04DFD"/>
    <w:rsid w:val="00F05DA2"/>
    <w:rsid w:val="00F14D0D"/>
    <w:rsid w:val="00F243E8"/>
    <w:rsid w:val="00F2723F"/>
    <w:rsid w:val="00F34710"/>
    <w:rsid w:val="00F55938"/>
    <w:rsid w:val="00F5621F"/>
    <w:rsid w:val="00F57D18"/>
    <w:rsid w:val="00F652BE"/>
    <w:rsid w:val="00F92653"/>
    <w:rsid w:val="00F9425B"/>
    <w:rsid w:val="00F975A6"/>
    <w:rsid w:val="00FA5249"/>
    <w:rsid w:val="00FA7E00"/>
    <w:rsid w:val="00FB3027"/>
    <w:rsid w:val="00FB33BC"/>
    <w:rsid w:val="00FB5757"/>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link w:val="Ttulo1Car"/>
    <w:uiPriority w:val="9"/>
    <w:qFormat/>
    <w:rsid w:val="005F7560"/>
    <w:pPr>
      <w:keepNext/>
      <w:keepLines/>
      <w:spacing w:before="240" w:after="0"/>
      <w:outlineLvl w:val="0"/>
    </w:pPr>
    <w:rPr>
      <w:rFonts w:asciiTheme="majorHAnsi" w:eastAsiaTheme="majorEastAsia" w:hAnsiTheme="majorHAnsi" w:cstheme="majorBidi"/>
      <w:color w:val="2E74B5"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Ttulo1Car">
    <w:name w:val="Título 1 Car"/>
    <w:basedOn w:val="Fuentedeprrafopredeter"/>
    <w:link w:val="Ttulo1"/>
    <w:uiPriority w:val="9"/>
    <w:rsid w:val="005F7560"/>
    <w:rPr>
      <w:rFonts w:asciiTheme="majorHAnsi" w:eastAsiaTheme="majorEastAsia" w:hAnsiTheme="majorHAnsi" w:cstheme="majorBidi"/>
      <w:color w:val="2E74B5" w:themeColor="accent1" w:themeShade="BF"/>
      <w:sz w:val="32"/>
      <w:szCs w:val="32"/>
      <w:lang w:eastAsia="es-CO"/>
    </w:rPr>
  </w:style>
  <w:style w:type="paragraph" w:styleId="Bibliografa">
    <w:name w:val="Bibliography"/>
    <w:basedOn w:val="Normal"/>
    <w:next w:val="Normal"/>
    <w:uiPriority w:val="37"/>
    <w:unhideWhenUsed/>
    <w:rsid w:val="005F7560"/>
  </w:style>
  <w:style w:type="character" w:customStyle="1" w:styleId="pureblacktext">
    <w:name w:val="pureblacktext"/>
    <w:basedOn w:val="Fuentedeprrafopredeter"/>
    <w:rsid w:val="009A5A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004713">
      <w:bodyDiv w:val="1"/>
      <w:marLeft w:val="0"/>
      <w:marRight w:val="0"/>
      <w:marTop w:val="0"/>
      <w:marBottom w:val="0"/>
      <w:divBdr>
        <w:top w:val="none" w:sz="0" w:space="0" w:color="auto"/>
        <w:left w:val="none" w:sz="0" w:space="0" w:color="auto"/>
        <w:bottom w:val="none" w:sz="0" w:space="0" w:color="auto"/>
        <w:right w:val="none" w:sz="0" w:space="0" w:color="auto"/>
      </w:divBdr>
    </w:div>
    <w:div w:id="106781664">
      <w:bodyDiv w:val="1"/>
      <w:marLeft w:val="0"/>
      <w:marRight w:val="0"/>
      <w:marTop w:val="0"/>
      <w:marBottom w:val="0"/>
      <w:divBdr>
        <w:top w:val="none" w:sz="0" w:space="0" w:color="auto"/>
        <w:left w:val="none" w:sz="0" w:space="0" w:color="auto"/>
        <w:bottom w:val="none" w:sz="0" w:space="0" w:color="auto"/>
        <w:right w:val="none" w:sz="0" w:space="0" w:color="auto"/>
      </w:divBdr>
    </w:div>
    <w:div w:id="113182199">
      <w:bodyDiv w:val="1"/>
      <w:marLeft w:val="0"/>
      <w:marRight w:val="0"/>
      <w:marTop w:val="0"/>
      <w:marBottom w:val="0"/>
      <w:divBdr>
        <w:top w:val="none" w:sz="0" w:space="0" w:color="auto"/>
        <w:left w:val="none" w:sz="0" w:space="0" w:color="auto"/>
        <w:bottom w:val="none" w:sz="0" w:space="0" w:color="auto"/>
        <w:right w:val="none" w:sz="0" w:space="0" w:color="auto"/>
      </w:divBdr>
    </w:div>
    <w:div w:id="114099400">
      <w:bodyDiv w:val="1"/>
      <w:marLeft w:val="0"/>
      <w:marRight w:val="0"/>
      <w:marTop w:val="0"/>
      <w:marBottom w:val="0"/>
      <w:divBdr>
        <w:top w:val="none" w:sz="0" w:space="0" w:color="auto"/>
        <w:left w:val="none" w:sz="0" w:space="0" w:color="auto"/>
        <w:bottom w:val="none" w:sz="0" w:space="0" w:color="auto"/>
        <w:right w:val="none" w:sz="0" w:space="0" w:color="auto"/>
      </w:divBdr>
    </w:div>
    <w:div w:id="128864002">
      <w:bodyDiv w:val="1"/>
      <w:marLeft w:val="0"/>
      <w:marRight w:val="0"/>
      <w:marTop w:val="0"/>
      <w:marBottom w:val="0"/>
      <w:divBdr>
        <w:top w:val="none" w:sz="0" w:space="0" w:color="auto"/>
        <w:left w:val="none" w:sz="0" w:space="0" w:color="auto"/>
        <w:bottom w:val="none" w:sz="0" w:space="0" w:color="auto"/>
        <w:right w:val="none" w:sz="0" w:space="0" w:color="auto"/>
      </w:divBdr>
    </w:div>
    <w:div w:id="151609528">
      <w:bodyDiv w:val="1"/>
      <w:marLeft w:val="0"/>
      <w:marRight w:val="0"/>
      <w:marTop w:val="0"/>
      <w:marBottom w:val="0"/>
      <w:divBdr>
        <w:top w:val="none" w:sz="0" w:space="0" w:color="auto"/>
        <w:left w:val="none" w:sz="0" w:space="0" w:color="auto"/>
        <w:bottom w:val="none" w:sz="0" w:space="0" w:color="auto"/>
        <w:right w:val="none" w:sz="0" w:space="0" w:color="auto"/>
      </w:divBdr>
    </w:div>
    <w:div w:id="151873257">
      <w:bodyDiv w:val="1"/>
      <w:marLeft w:val="0"/>
      <w:marRight w:val="0"/>
      <w:marTop w:val="0"/>
      <w:marBottom w:val="0"/>
      <w:divBdr>
        <w:top w:val="none" w:sz="0" w:space="0" w:color="auto"/>
        <w:left w:val="none" w:sz="0" w:space="0" w:color="auto"/>
        <w:bottom w:val="none" w:sz="0" w:space="0" w:color="auto"/>
        <w:right w:val="none" w:sz="0" w:space="0" w:color="auto"/>
      </w:divBdr>
    </w:div>
    <w:div w:id="187066039">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331638841">
      <w:bodyDiv w:val="1"/>
      <w:marLeft w:val="0"/>
      <w:marRight w:val="0"/>
      <w:marTop w:val="0"/>
      <w:marBottom w:val="0"/>
      <w:divBdr>
        <w:top w:val="none" w:sz="0" w:space="0" w:color="auto"/>
        <w:left w:val="none" w:sz="0" w:space="0" w:color="auto"/>
        <w:bottom w:val="none" w:sz="0" w:space="0" w:color="auto"/>
        <w:right w:val="none" w:sz="0" w:space="0" w:color="auto"/>
      </w:divBdr>
    </w:div>
    <w:div w:id="382364825">
      <w:bodyDiv w:val="1"/>
      <w:marLeft w:val="0"/>
      <w:marRight w:val="0"/>
      <w:marTop w:val="0"/>
      <w:marBottom w:val="0"/>
      <w:divBdr>
        <w:top w:val="none" w:sz="0" w:space="0" w:color="auto"/>
        <w:left w:val="none" w:sz="0" w:space="0" w:color="auto"/>
        <w:bottom w:val="none" w:sz="0" w:space="0" w:color="auto"/>
        <w:right w:val="none" w:sz="0" w:space="0" w:color="auto"/>
      </w:divBdr>
    </w:div>
    <w:div w:id="421605405">
      <w:bodyDiv w:val="1"/>
      <w:marLeft w:val="0"/>
      <w:marRight w:val="0"/>
      <w:marTop w:val="0"/>
      <w:marBottom w:val="0"/>
      <w:divBdr>
        <w:top w:val="none" w:sz="0" w:space="0" w:color="auto"/>
        <w:left w:val="none" w:sz="0" w:space="0" w:color="auto"/>
        <w:bottom w:val="none" w:sz="0" w:space="0" w:color="auto"/>
        <w:right w:val="none" w:sz="0" w:space="0" w:color="auto"/>
      </w:divBdr>
    </w:div>
    <w:div w:id="425854759">
      <w:bodyDiv w:val="1"/>
      <w:marLeft w:val="0"/>
      <w:marRight w:val="0"/>
      <w:marTop w:val="0"/>
      <w:marBottom w:val="0"/>
      <w:divBdr>
        <w:top w:val="none" w:sz="0" w:space="0" w:color="auto"/>
        <w:left w:val="none" w:sz="0" w:space="0" w:color="auto"/>
        <w:bottom w:val="none" w:sz="0" w:space="0" w:color="auto"/>
        <w:right w:val="none" w:sz="0" w:space="0" w:color="auto"/>
      </w:divBdr>
    </w:div>
    <w:div w:id="444228901">
      <w:bodyDiv w:val="1"/>
      <w:marLeft w:val="0"/>
      <w:marRight w:val="0"/>
      <w:marTop w:val="0"/>
      <w:marBottom w:val="0"/>
      <w:divBdr>
        <w:top w:val="none" w:sz="0" w:space="0" w:color="auto"/>
        <w:left w:val="none" w:sz="0" w:space="0" w:color="auto"/>
        <w:bottom w:val="none" w:sz="0" w:space="0" w:color="auto"/>
        <w:right w:val="none" w:sz="0" w:space="0" w:color="auto"/>
      </w:divBdr>
    </w:div>
    <w:div w:id="449474800">
      <w:bodyDiv w:val="1"/>
      <w:marLeft w:val="0"/>
      <w:marRight w:val="0"/>
      <w:marTop w:val="0"/>
      <w:marBottom w:val="0"/>
      <w:divBdr>
        <w:top w:val="none" w:sz="0" w:space="0" w:color="auto"/>
        <w:left w:val="none" w:sz="0" w:space="0" w:color="auto"/>
        <w:bottom w:val="none" w:sz="0" w:space="0" w:color="auto"/>
        <w:right w:val="none" w:sz="0" w:space="0" w:color="auto"/>
      </w:divBdr>
    </w:div>
    <w:div w:id="469521763">
      <w:bodyDiv w:val="1"/>
      <w:marLeft w:val="0"/>
      <w:marRight w:val="0"/>
      <w:marTop w:val="0"/>
      <w:marBottom w:val="0"/>
      <w:divBdr>
        <w:top w:val="none" w:sz="0" w:space="0" w:color="auto"/>
        <w:left w:val="none" w:sz="0" w:space="0" w:color="auto"/>
        <w:bottom w:val="none" w:sz="0" w:space="0" w:color="auto"/>
        <w:right w:val="none" w:sz="0" w:space="0" w:color="auto"/>
      </w:divBdr>
    </w:div>
    <w:div w:id="506948065">
      <w:bodyDiv w:val="1"/>
      <w:marLeft w:val="0"/>
      <w:marRight w:val="0"/>
      <w:marTop w:val="0"/>
      <w:marBottom w:val="0"/>
      <w:divBdr>
        <w:top w:val="none" w:sz="0" w:space="0" w:color="auto"/>
        <w:left w:val="none" w:sz="0" w:space="0" w:color="auto"/>
        <w:bottom w:val="none" w:sz="0" w:space="0" w:color="auto"/>
        <w:right w:val="none" w:sz="0" w:space="0" w:color="auto"/>
      </w:divBdr>
    </w:div>
    <w:div w:id="535433932">
      <w:bodyDiv w:val="1"/>
      <w:marLeft w:val="0"/>
      <w:marRight w:val="0"/>
      <w:marTop w:val="0"/>
      <w:marBottom w:val="0"/>
      <w:divBdr>
        <w:top w:val="none" w:sz="0" w:space="0" w:color="auto"/>
        <w:left w:val="none" w:sz="0" w:space="0" w:color="auto"/>
        <w:bottom w:val="none" w:sz="0" w:space="0" w:color="auto"/>
        <w:right w:val="none" w:sz="0" w:space="0" w:color="auto"/>
      </w:divBdr>
    </w:div>
    <w:div w:id="569081342">
      <w:bodyDiv w:val="1"/>
      <w:marLeft w:val="0"/>
      <w:marRight w:val="0"/>
      <w:marTop w:val="0"/>
      <w:marBottom w:val="0"/>
      <w:divBdr>
        <w:top w:val="none" w:sz="0" w:space="0" w:color="auto"/>
        <w:left w:val="none" w:sz="0" w:space="0" w:color="auto"/>
        <w:bottom w:val="none" w:sz="0" w:space="0" w:color="auto"/>
        <w:right w:val="none" w:sz="0" w:space="0" w:color="auto"/>
      </w:divBdr>
    </w:div>
    <w:div w:id="598484335">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699814770">
      <w:bodyDiv w:val="1"/>
      <w:marLeft w:val="0"/>
      <w:marRight w:val="0"/>
      <w:marTop w:val="0"/>
      <w:marBottom w:val="0"/>
      <w:divBdr>
        <w:top w:val="none" w:sz="0" w:space="0" w:color="auto"/>
        <w:left w:val="none" w:sz="0" w:space="0" w:color="auto"/>
        <w:bottom w:val="none" w:sz="0" w:space="0" w:color="auto"/>
        <w:right w:val="none" w:sz="0" w:space="0" w:color="auto"/>
      </w:divBdr>
    </w:div>
    <w:div w:id="740445948">
      <w:bodyDiv w:val="1"/>
      <w:marLeft w:val="0"/>
      <w:marRight w:val="0"/>
      <w:marTop w:val="0"/>
      <w:marBottom w:val="0"/>
      <w:divBdr>
        <w:top w:val="none" w:sz="0" w:space="0" w:color="auto"/>
        <w:left w:val="none" w:sz="0" w:space="0" w:color="auto"/>
        <w:bottom w:val="none" w:sz="0" w:space="0" w:color="auto"/>
        <w:right w:val="none" w:sz="0" w:space="0" w:color="auto"/>
      </w:divBdr>
    </w:div>
    <w:div w:id="741608664">
      <w:bodyDiv w:val="1"/>
      <w:marLeft w:val="0"/>
      <w:marRight w:val="0"/>
      <w:marTop w:val="0"/>
      <w:marBottom w:val="0"/>
      <w:divBdr>
        <w:top w:val="none" w:sz="0" w:space="0" w:color="auto"/>
        <w:left w:val="none" w:sz="0" w:space="0" w:color="auto"/>
        <w:bottom w:val="none" w:sz="0" w:space="0" w:color="auto"/>
        <w:right w:val="none" w:sz="0" w:space="0" w:color="auto"/>
      </w:divBdr>
    </w:div>
    <w:div w:id="795099053">
      <w:bodyDiv w:val="1"/>
      <w:marLeft w:val="0"/>
      <w:marRight w:val="0"/>
      <w:marTop w:val="0"/>
      <w:marBottom w:val="0"/>
      <w:divBdr>
        <w:top w:val="none" w:sz="0" w:space="0" w:color="auto"/>
        <w:left w:val="none" w:sz="0" w:space="0" w:color="auto"/>
        <w:bottom w:val="none" w:sz="0" w:space="0" w:color="auto"/>
        <w:right w:val="none" w:sz="0" w:space="0" w:color="auto"/>
      </w:divBdr>
    </w:div>
    <w:div w:id="805510995">
      <w:bodyDiv w:val="1"/>
      <w:marLeft w:val="0"/>
      <w:marRight w:val="0"/>
      <w:marTop w:val="0"/>
      <w:marBottom w:val="0"/>
      <w:divBdr>
        <w:top w:val="none" w:sz="0" w:space="0" w:color="auto"/>
        <w:left w:val="none" w:sz="0" w:space="0" w:color="auto"/>
        <w:bottom w:val="none" w:sz="0" w:space="0" w:color="auto"/>
        <w:right w:val="none" w:sz="0" w:space="0" w:color="auto"/>
      </w:divBdr>
    </w:div>
    <w:div w:id="894586304">
      <w:bodyDiv w:val="1"/>
      <w:marLeft w:val="0"/>
      <w:marRight w:val="0"/>
      <w:marTop w:val="0"/>
      <w:marBottom w:val="0"/>
      <w:divBdr>
        <w:top w:val="none" w:sz="0" w:space="0" w:color="auto"/>
        <w:left w:val="none" w:sz="0" w:space="0" w:color="auto"/>
        <w:bottom w:val="none" w:sz="0" w:space="0" w:color="auto"/>
        <w:right w:val="none" w:sz="0" w:space="0" w:color="auto"/>
      </w:divBdr>
    </w:div>
    <w:div w:id="908030969">
      <w:bodyDiv w:val="1"/>
      <w:marLeft w:val="0"/>
      <w:marRight w:val="0"/>
      <w:marTop w:val="0"/>
      <w:marBottom w:val="0"/>
      <w:divBdr>
        <w:top w:val="none" w:sz="0" w:space="0" w:color="auto"/>
        <w:left w:val="none" w:sz="0" w:space="0" w:color="auto"/>
        <w:bottom w:val="none" w:sz="0" w:space="0" w:color="auto"/>
        <w:right w:val="none" w:sz="0" w:space="0" w:color="auto"/>
      </w:divBdr>
    </w:div>
    <w:div w:id="935947079">
      <w:bodyDiv w:val="1"/>
      <w:marLeft w:val="0"/>
      <w:marRight w:val="0"/>
      <w:marTop w:val="0"/>
      <w:marBottom w:val="0"/>
      <w:divBdr>
        <w:top w:val="none" w:sz="0" w:space="0" w:color="auto"/>
        <w:left w:val="none" w:sz="0" w:space="0" w:color="auto"/>
        <w:bottom w:val="none" w:sz="0" w:space="0" w:color="auto"/>
        <w:right w:val="none" w:sz="0" w:space="0" w:color="auto"/>
      </w:divBdr>
    </w:div>
    <w:div w:id="936909501">
      <w:bodyDiv w:val="1"/>
      <w:marLeft w:val="0"/>
      <w:marRight w:val="0"/>
      <w:marTop w:val="0"/>
      <w:marBottom w:val="0"/>
      <w:divBdr>
        <w:top w:val="none" w:sz="0" w:space="0" w:color="auto"/>
        <w:left w:val="none" w:sz="0" w:space="0" w:color="auto"/>
        <w:bottom w:val="none" w:sz="0" w:space="0" w:color="auto"/>
        <w:right w:val="none" w:sz="0" w:space="0" w:color="auto"/>
      </w:divBdr>
    </w:div>
    <w:div w:id="962997733">
      <w:bodyDiv w:val="1"/>
      <w:marLeft w:val="0"/>
      <w:marRight w:val="0"/>
      <w:marTop w:val="0"/>
      <w:marBottom w:val="0"/>
      <w:divBdr>
        <w:top w:val="none" w:sz="0" w:space="0" w:color="auto"/>
        <w:left w:val="none" w:sz="0" w:space="0" w:color="auto"/>
        <w:bottom w:val="none" w:sz="0" w:space="0" w:color="auto"/>
        <w:right w:val="none" w:sz="0" w:space="0" w:color="auto"/>
      </w:divBdr>
    </w:div>
    <w:div w:id="100389949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086731402">
      <w:bodyDiv w:val="1"/>
      <w:marLeft w:val="0"/>
      <w:marRight w:val="0"/>
      <w:marTop w:val="0"/>
      <w:marBottom w:val="0"/>
      <w:divBdr>
        <w:top w:val="none" w:sz="0" w:space="0" w:color="auto"/>
        <w:left w:val="none" w:sz="0" w:space="0" w:color="auto"/>
        <w:bottom w:val="none" w:sz="0" w:space="0" w:color="auto"/>
        <w:right w:val="none" w:sz="0" w:space="0" w:color="auto"/>
      </w:divBdr>
    </w:div>
    <w:div w:id="1092550698">
      <w:bodyDiv w:val="1"/>
      <w:marLeft w:val="0"/>
      <w:marRight w:val="0"/>
      <w:marTop w:val="0"/>
      <w:marBottom w:val="0"/>
      <w:divBdr>
        <w:top w:val="none" w:sz="0" w:space="0" w:color="auto"/>
        <w:left w:val="none" w:sz="0" w:space="0" w:color="auto"/>
        <w:bottom w:val="none" w:sz="0" w:space="0" w:color="auto"/>
        <w:right w:val="none" w:sz="0" w:space="0" w:color="auto"/>
      </w:divBdr>
      <w:divsChild>
        <w:div w:id="1565986575">
          <w:marLeft w:val="547"/>
          <w:marRight w:val="0"/>
          <w:marTop w:val="0"/>
          <w:marBottom w:val="0"/>
          <w:divBdr>
            <w:top w:val="none" w:sz="0" w:space="0" w:color="auto"/>
            <w:left w:val="none" w:sz="0" w:space="0" w:color="auto"/>
            <w:bottom w:val="none" w:sz="0" w:space="0" w:color="auto"/>
            <w:right w:val="none" w:sz="0" w:space="0" w:color="auto"/>
          </w:divBdr>
        </w:div>
        <w:div w:id="995694465">
          <w:marLeft w:val="547"/>
          <w:marRight w:val="0"/>
          <w:marTop w:val="0"/>
          <w:marBottom w:val="0"/>
          <w:divBdr>
            <w:top w:val="none" w:sz="0" w:space="0" w:color="auto"/>
            <w:left w:val="none" w:sz="0" w:space="0" w:color="auto"/>
            <w:bottom w:val="none" w:sz="0" w:space="0" w:color="auto"/>
            <w:right w:val="none" w:sz="0" w:space="0" w:color="auto"/>
          </w:divBdr>
        </w:div>
      </w:divsChild>
    </w:div>
    <w:div w:id="1165362163">
      <w:bodyDiv w:val="1"/>
      <w:marLeft w:val="0"/>
      <w:marRight w:val="0"/>
      <w:marTop w:val="0"/>
      <w:marBottom w:val="0"/>
      <w:divBdr>
        <w:top w:val="none" w:sz="0" w:space="0" w:color="auto"/>
        <w:left w:val="none" w:sz="0" w:space="0" w:color="auto"/>
        <w:bottom w:val="none" w:sz="0" w:space="0" w:color="auto"/>
        <w:right w:val="none" w:sz="0" w:space="0" w:color="auto"/>
      </w:divBdr>
    </w:div>
    <w:div w:id="1214851059">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322389455">
      <w:bodyDiv w:val="1"/>
      <w:marLeft w:val="0"/>
      <w:marRight w:val="0"/>
      <w:marTop w:val="0"/>
      <w:marBottom w:val="0"/>
      <w:divBdr>
        <w:top w:val="none" w:sz="0" w:space="0" w:color="auto"/>
        <w:left w:val="none" w:sz="0" w:space="0" w:color="auto"/>
        <w:bottom w:val="none" w:sz="0" w:space="0" w:color="auto"/>
        <w:right w:val="none" w:sz="0" w:space="0" w:color="auto"/>
      </w:divBdr>
    </w:div>
    <w:div w:id="1372146662">
      <w:bodyDiv w:val="1"/>
      <w:marLeft w:val="0"/>
      <w:marRight w:val="0"/>
      <w:marTop w:val="0"/>
      <w:marBottom w:val="0"/>
      <w:divBdr>
        <w:top w:val="none" w:sz="0" w:space="0" w:color="auto"/>
        <w:left w:val="none" w:sz="0" w:space="0" w:color="auto"/>
        <w:bottom w:val="none" w:sz="0" w:space="0" w:color="auto"/>
        <w:right w:val="none" w:sz="0" w:space="0" w:color="auto"/>
      </w:divBdr>
    </w:div>
    <w:div w:id="1377003534">
      <w:bodyDiv w:val="1"/>
      <w:marLeft w:val="0"/>
      <w:marRight w:val="0"/>
      <w:marTop w:val="0"/>
      <w:marBottom w:val="0"/>
      <w:divBdr>
        <w:top w:val="none" w:sz="0" w:space="0" w:color="auto"/>
        <w:left w:val="none" w:sz="0" w:space="0" w:color="auto"/>
        <w:bottom w:val="none" w:sz="0" w:space="0" w:color="auto"/>
        <w:right w:val="none" w:sz="0" w:space="0" w:color="auto"/>
      </w:divBdr>
    </w:div>
    <w:div w:id="1377895198">
      <w:bodyDiv w:val="1"/>
      <w:marLeft w:val="0"/>
      <w:marRight w:val="0"/>
      <w:marTop w:val="0"/>
      <w:marBottom w:val="0"/>
      <w:divBdr>
        <w:top w:val="none" w:sz="0" w:space="0" w:color="auto"/>
        <w:left w:val="none" w:sz="0" w:space="0" w:color="auto"/>
        <w:bottom w:val="none" w:sz="0" w:space="0" w:color="auto"/>
        <w:right w:val="none" w:sz="0" w:space="0" w:color="auto"/>
      </w:divBdr>
    </w:div>
    <w:div w:id="1427966981">
      <w:bodyDiv w:val="1"/>
      <w:marLeft w:val="0"/>
      <w:marRight w:val="0"/>
      <w:marTop w:val="0"/>
      <w:marBottom w:val="0"/>
      <w:divBdr>
        <w:top w:val="none" w:sz="0" w:space="0" w:color="auto"/>
        <w:left w:val="none" w:sz="0" w:space="0" w:color="auto"/>
        <w:bottom w:val="none" w:sz="0" w:space="0" w:color="auto"/>
        <w:right w:val="none" w:sz="0" w:space="0" w:color="auto"/>
      </w:divBdr>
    </w:div>
    <w:div w:id="1454397912">
      <w:bodyDiv w:val="1"/>
      <w:marLeft w:val="0"/>
      <w:marRight w:val="0"/>
      <w:marTop w:val="0"/>
      <w:marBottom w:val="0"/>
      <w:divBdr>
        <w:top w:val="none" w:sz="0" w:space="0" w:color="auto"/>
        <w:left w:val="none" w:sz="0" w:space="0" w:color="auto"/>
        <w:bottom w:val="none" w:sz="0" w:space="0" w:color="auto"/>
        <w:right w:val="none" w:sz="0" w:space="0" w:color="auto"/>
      </w:divBdr>
    </w:div>
    <w:div w:id="1465543450">
      <w:bodyDiv w:val="1"/>
      <w:marLeft w:val="0"/>
      <w:marRight w:val="0"/>
      <w:marTop w:val="0"/>
      <w:marBottom w:val="0"/>
      <w:divBdr>
        <w:top w:val="none" w:sz="0" w:space="0" w:color="auto"/>
        <w:left w:val="none" w:sz="0" w:space="0" w:color="auto"/>
        <w:bottom w:val="none" w:sz="0" w:space="0" w:color="auto"/>
        <w:right w:val="none" w:sz="0" w:space="0" w:color="auto"/>
      </w:divBdr>
    </w:div>
    <w:div w:id="1501965222">
      <w:bodyDiv w:val="1"/>
      <w:marLeft w:val="0"/>
      <w:marRight w:val="0"/>
      <w:marTop w:val="0"/>
      <w:marBottom w:val="0"/>
      <w:divBdr>
        <w:top w:val="none" w:sz="0" w:space="0" w:color="auto"/>
        <w:left w:val="none" w:sz="0" w:space="0" w:color="auto"/>
        <w:bottom w:val="none" w:sz="0" w:space="0" w:color="auto"/>
        <w:right w:val="none" w:sz="0" w:space="0" w:color="auto"/>
      </w:divBdr>
    </w:div>
    <w:div w:id="1503164265">
      <w:bodyDiv w:val="1"/>
      <w:marLeft w:val="0"/>
      <w:marRight w:val="0"/>
      <w:marTop w:val="0"/>
      <w:marBottom w:val="0"/>
      <w:divBdr>
        <w:top w:val="none" w:sz="0" w:space="0" w:color="auto"/>
        <w:left w:val="none" w:sz="0" w:space="0" w:color="auto"/>
        <w:bottom w:val="none" w:sz="0" w:space="0" w:color="auto"/>
        <w:right w:val="none" w:sz="0" w:space="0" w:color="auto"/>
      </w:divBdr>
    </w:div>
    <w:div w:id="1506172026">
      <w:bodyDiv w:val="1"/>
      <w:marLeft w:val="0"/>
      <w:marRight w:val="0"/>
      <w:marTop w:val="0"/>
      <w:marBottom w:val="0"/>
      <w:divBdr>
        <w:top w:val="none" w:sz="0" w:space="0" w:color="auto"/>
        <w:left w:val="none" w:sz="0" w:space="0" w:color="auto"/>
        <w:bottom w:val="none" w:sz="0" w:space="0" w:color="auto"/>
        <w:right w:val="none" w:sz="0" w:space="0" w:color="auto"/>
      </w:divBdr>
    </w:div>
    <w:div w:id="1509173412">
      <w:bodyDiv w:val="1"/>
      <w:marLeft w:val="0"/>
      <w:marRight w:val="0"/>
      <w:marTop w:val="0"/>
      <w:marBottom w:val="0"/>
      <w:divBdr>
        <w:top w:val="none" w:sz="0" w:space="0" w:color="auto"/>
        <w:left w:val="none" w:sz="0" w:space="0" w:color="auto"/>
        <w:bottom w:val="none" w:sz="0" w:space="0" w:color="auto"/>
        <w:right w:val="none" w:sz="0" w:space="0" w:color="auto"/>
      </w:divBdr>
    </w:div>
    <w:div w:id="1555383957">
      <w:bodyDiv w:val="1"/>
      <w:marLeft w:val="0"/>
      <w:marRight w:val="0"/>
      <w:marTop w:val="0"/>
      <w:marBottom w:val="0"/>
      <w:divBdr>
        <w:top w:val="none" w:sz="0" w:space="0" w:color="auto"/>
        <w:left w:val="none" w:sz="0" w:space="0" w:color="auto"/>
        <w:bottom w:val="none" w:sz="0" w:space="0" w:color="auto"/>
        <w:right w:val="none" w:sz="0" w:space="0" w:color="auto"/>
      </w:divBdr>
    </w:div>
    <w:div w:id="1594360081">
      <w:bodyDiv w:val="1"/>
      <w:marLeft w:val="0"/>
      <w:marRight w:val="0"/>
      <w:marTop w:val="0"/>
      <w:marBottom w:val="0"/>
      <w:divBdr>
        <w:top w:val="none" w:sz="0" w:space="0" w:color="auto"/>
        <w:left w:val="none" w:sz="0" w:space="0" w:color="auto"/>
        <w:bottom w:val="none" w:sz="0" w:space="0" w:color="auto"/>
        <w:right w:val="none" w:sz="0" w:space="0" w:color="auto"/>
      </w:divBdr>
    </w:div>
    <w:div w:id="1610357429">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18100544">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644387676">
      <w:bodyDiv w:val="1"/>
      <w:marLeft w:val="0"/>
      <w:marRight w:val="0"/>
      <w:marTop w:val="0"/>
      <w:marBottom w:val="0"/>
      <w:divBdr>
        <w:top w:val="none" w:sz="0" w:space="0" w:color="auto"/>
        <w:left w:val="none" w:sz="0" w:space="0" w:color="auto"/>
        <w:bottom w:val="none" w:sz="0" w:space="0" w:color="auto"/>
        <w:right w:val="none" w:sz="0" w:space="0" w:color="auto"/>
      </w:divBdr>
    </w:div>
    <w:div w:id="1674458209">
      <w:bodyDiv w:val="1"/>
      <w:marLeft w:val="0"/>
      <w:marRight w:val="0"/>
      <w:marTop w:val="0"/>
      <w:marBottom w:val="0"/>
      <w:divBdr>
        <w:top w:val="none" w:sz="0" w:space="0" w:color="auto"/>
        <w:left w:val="none" w:sz="0" w:space="0" w:color="auto"/>
        <w:bottom w:val="none" w:sz="0" w:space="0" w:color="auto"/>
        <w:right w:val="none" w:sz="0" w:space="0" w:color="auto"/>
      </w:divBdr>
    </w:div>
    <w:div w:id="1695034755">
      <w:bodyDiv w:val="1"/>
      <w:marLeft w:val="0"/>
      <w:marRight w:val="0"/>
      <w:marTop w:val="0"/>
      <w:marBottom w:val="0"/>
      <w:divBdr>
        <w:top w:val="none" w:sz="0" w:space="0" w:color="auto"/>
        <w:left w:val="none" w:sz="0" w:space="0" w:color="auto"/>
        <w:bottom w:val="none" w:sz="0" w:space="0" w:color="auto"/>
        <w:right w:val="none" w:sz="0" w:space="0" w:color="auto"/>
      </w:divBdr>
    </w:div>
    <w:div w:id="1761217475">
      <w:bodyDiv w:val="1"/>
      <w:marLeft w:val="0"/>
      <w:marRight w:val="0"/>
      <w:marTop w:val="0"/>
      <w:marBottom w:val="0"/>
      <w:divBdr>
        <w:top w:val="none" w:sz="0" w:space="0" w:color="auto"/>
        <w:left w:val="none" w:sz="0" w:space="0" w:color="auto"/>
        <w:bottom w:val="none" w:sz="0" w:space="0" w:color="auto"/>
        <w:right w:val="none" w:sz="0" w:space="0" w:color="auto"/>
      </w:divBdr>
    </w:div>
    <w:div w:id="1809282941">
      <w:bodyDiv w:val="1"/>
      <w:marLeft w:val="0"/>
      <w:marRight w:val="0"/>
      <w:marTop w:val="0"/>
      <w:marBottom w:val="0"/>
      <w:divBdr>
        <w:top w:val="none" w:sz="0" w:space="0" w:color="auto"/>
        <w:left w:val="none" w:sz="0" w:space="0" w:color="auto"/>
        <w:bottom w:val="none" w:sz="0" w:space="0" w:color="auto"/>
        <w:right w:val="none" w:sz="0" w:space="0" w:color="auto"/>
      </w:divBdr>
    </w:div>
    <w:div w:id="1809742765">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30654166">
      <w:bodyDiv w:val="1"/>
      <w:marLeft w:val="0"/>
      <w:marRight w:val="0"/>
      <w:marTop w:val="0"/>
      <w:marBottom w:val="0"/>
      <w:divBdr>
        <w:top w:val="none" w:sz="0" w:space="0" w:color="auto"/>
        <w:left w:val="none" w:sz="0" w:space="0" w:color="auto"/>
        <w:bottom w:val="none" w:sz="0" w:space="0" w:color="auto"/>
        <w:right w:val="none" w:sz="0" w:space="0" w:color="auto"/>
      </w:divBdr>
    </w:div>
    <w:div w:id="1953247264">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15036871">
      <w:bodyDiv w:val="1"/>
      <w:marLeft w:val="0"/>
      <w:marRight w:val="0"/>
      <w:marTop w:val="0"/>
      <w:marBottom w:val="0"/>
      <w:divBdr>
        <w:top w:val="none" w:sz="0" w:space="0" w:color="auto"/>
        <w:left w:val="none" w:sz="0" w:space="0" w:color="auto"/>
        <w:bottom w:val="none" w:sz="0" w:space="0" w:color="auto"/>
        <w:right w:val="none" w:sz="0" w:space="0" w:color="auto"/>
      </w:divBdr>
    </w:div>
    <w:div w:id="2035954226">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07515492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 w:id="2132280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484097" TargetMode="External"/><Relationship Id="rId13" Type="http://schemas.openxmlformats.org/officeDocument/2006/relationships/hyperlink" Target="https://scholar.google.com/citations?user=oVRoKvUAAAAJ&amp;hl=es" TargetMode="External"/><Relationship Id="rId18" Type="http://schemas.openxmlformats.org/officeDocument/2006/relationships/chart" Target="charts/chart2.xm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5.jpg"/><Relationship Id="rId7" Type="http://schemas.openxmlformats.org/officeDocument/2006/relationships/endnotes" Target="endnotes.xml"/><Relationship Id="rId12" Type="http://schemas.openxmlformats.org/officeDocument/2006/relationships/hyperlink" Target="https://orcid.org/0000-0002-5498-5496" TargetMode="External"/><Relationship Id="rId17" Type="http://schemas.openxmlformats.org/officeDocument/2006/relationships/chart" Target="charts/chart1.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2.tmp"/><Relationship Id="rId20" Type="http://schemas.openxmlformats.org/officeDocument/2006/relationships/image" Target="media/image4.jp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412312"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reportedigital.com/e-learning/neurociencia/"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http://scienti.colciencias.gov.co:8081/cvlac/visualizador/generarCurriculoCv.do?cod_rh=0000653268" TargetMode="External"/><Relationship Id="rId19" Type="http://schemas.openxmlformats.org/officeDocument/2006/relationships/image" Target="media/image3.tmp"/><Relationship Id="rId4" Type="http://schemas.openxmlformats.org/officeDocument/2006/relationships/settings" Target="settings.xml"/><Relationship Id="rId9" Type="http://schemas.openxmlformats.org/officeDocument/2006/relationships/hyperlink" Target="https://scholar.google.es/citations?user=SKLGTHkAAAAJ&amp;hl=es" TargetMode="External"/><Relationship Id="rId14" Type="http://schemas.openxmlformats.org/officeDocument/2006/relationships/image" Target="media/image1.tmp"/><Relationship Id="rId22" Type="http://schemas.openxmlformats.org/officeDocument/2006/relationships/image" Target="media/image6.tmp"/><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8.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Docente%20Educaci&#243;n\OneDrive\Alejo%202019\Informes\Copia%20de%20Estudiantes%20con%20asignaturas%20perdidas%20CyT%202018-2%20%20Junio%204-1.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ocente%20Educaci&#243;n\AppData\Local\Temp\asignaturas%20perdidades%20CyT%20%2020191%20%20julio%2012.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2018-2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258092738407698"/>
          <c:y val="0.15100252032577663"/>
          <c:w val="0.80686351706036752"/>
          <c:h val="0.66091295932151883"/>
        </c:manualLayout>
      </c:layout>
      <c:bar3DChart>
        <c:barDir val="col"/>
        <c:grouping val="clustered"/>
        <c:varyColors val="0"/>
        <c:ser>
          <c:idx val="0"/>
          <c:order val="0"/>
          <c:tx>
            <c:strRef>
              <c:f>Hoja4!$B$21</c:f>
              <c:strCache>
                <c:ptCount val="1"/>
                <c:pt idx="0">
                  <c:v>Cuenta de Nro. VECES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Hoja4!$A$22:$A$30</c:f>
              <c:numCache>
                <c:formatCode>General</c:formatCode>
                <c:ptCount val="9"/>
                <c:pt idx="0">
                  <c:v>3</c:v>
                </c:pt>
                <c:pt idx="1">
                  <c:v>4</c:v>
                </c:pt>
                <c:pt idx="2">
                  <c:v>6</c:v>
                </c:pt>
                <c:pt idx="3">
                  <c:v>7</c:v>
                </c:pt>
                <c:pt idx="4">
                  <c:v>8</c:v>
                </c:pt>
                <c:pt idx="5">
                  <c:v>9</c:v>
                </c:pt>
                <c:pt idx="6">
                  <c:v>10</c:v>
                </c:pt>
                <c:pt idx="7">
                  <c:v>11</c:v>
                </c:pt>
                <c:pt idx="8">
                  <c:v>13</c:v>
                </c:pt>
              </c:numCache>
            </c:numRef>
          </c:cat>
          <c:val>
            <c:numRef>
              <c:f>Hoja4!$B$22:$B$30</c:f>
              <c:numCache>
                <c:formatCode>General</c:formatCode>
                <c:ptCount val="9"/>
                <c:pt idx="0">
                  <c:v>219</c:v>
                </c:pt>
                <c:pt idx="1">
                  <c:v>92</c:v>
                </c:pt>
                <c:pt idx="2">
                  <c:v>74</c:v>
                </c:pt>
                <c:pt idx="3">
                  <c:v>26</c:v>
                </c:pt>
                <c:pt idx="4">
                  <c:v>7</c:v>
                </c:pt>
                <c:pt idx="5">
                  <c:v>2</c:v>
                </c:pt>
                <c:pt idx="6">
                  <c:v>2</c:v>
                </c:pt>
                <c:pt idx="7">
                  <c:v>1</c:v>
                </c:pt>
                <c:pt idx="8">
                  <c:v>1</c:v>
                </c:pt>
              </c:numCache>
            </c:numRef>
          </c:val>
          <c:extLst xmlns:c16r2="http://schemas.microsoft.com/office/drawing/2015/06/chart">
            <c:ext xmlns:c16="http://schemas.microsoft.com/office/drawing/2014/chart" uri="{C3380CC4-5D6E-409C-BE32-E72D297353CC}">
              <c16:uniqueId val="{00000000-768A-43BF-8BA4-4128C0B9F6CD}"/>
            </c:ext>
          </c:extLst>
        </c:ser>
        <c:dLbls>
          <c:showLegendKey val="0"/>
          <c:showVal val="0"/>
          <c:showCatName val="0"/>
          <c:showSerName val="0"/>
          <c:showPercent val="0"/>
          <c:showBubbleSize val="0"/>
        </c:dLbls>
        <c:gapWidth val="150"/>
        <c:shape val="box"/>
        <c:axId val="-1961917520"/>
        <c:axId val="-1961921872"/>
        <c:axId val="0"/>
      </c:bar3DChart>
      <c:catAx>
        <c:axId val="-19619175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61921872"/>
        <c:crosses val="autoZero"/>
        <c:auto val="1"/>
        <c:lblAlgn val="ctr"/>
        <c:lblOffset val="100"/>
        <c:noMultiLvlLbl val="0"/>
      </c:catAx>
      <c:valAx>
        <c:axId val="-1961921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61917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2019-1</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902396527205418"/>
          <c:y val="0.15146500882822123"/>
          <c:w val="0.84173043512302304"/>
          <c:h val="0.66395812358738004"/>
        </c:manualLayout>
      </c:layout>
      <c:bar3DChart>
        <c:barDir val="col"/>
        <c:grouping val="clustered"/>
        <c:varyColors val="0"/>
        <c:ser>
          <c:idx val="0"/>
          <c:order val="0"/>
          <c:tx>
            <c:strRef>
              <c:f>'[asignaturas perdidades CyT  20191  julio 12.xlsx]Hoja3'!$B$20</c:f>
              <c:strCache>
                <c:ptCount val="1"/>
                <c:pt idx="0">
                  <c:v>Cuenta de Nro. VECES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'[asignaturas perdidades CyT  20191  julio 12.xlsx]Hoja3'!$A$21:$A$28</c:f>
              <c:numCache>
                <c:formatCode>General</c:formatCode>
                <c:ptCount val="8"/>
                <c:pt idx="0">
                  <c:v>3</c:v>
                </c:pt>
                <c:pt idx="1">
                  <c:v>4</c:v>
                </c:pt>
                <c:pt idx="2">
                  <c:v>6</c:v>
                </c:pt>
                <c:pt idx="3">
                  <c:v>7</c:v>
                </c:pt>
                <c:pt idx="4">
                  <c:v>8</c:v>
                </c:pt>
                <c:pt idx="5">
                  <c:v>9</c:v>
                </c:pt>
                <c:pt idx="6">
                  <c:v>13</c:v>
                </c:pt>
                <c:pt idx="7">
                  <c:v>14</c:v>
                </c:pt>
              </c:numCache>
            </c:numRef>
          </c:cat>
          <c:val>
            <c:numRef>
              <c:f>'[asignaturas perdidades CyT  20191  julio 12.xlsx]Hoja3'!$B$21:$B$28</c:f>
              <c:numCache>
                <c:formatCode>General</c:formatCode>
                <c:ptCount val="8"/>
                <c:pt idx="0">
                  <c:v>243</c:v>
                </c:pt>
                <c:pt idx="1">
                  <c:v>87</c:v>
                </c:pt>
                <c:pt idx="2">
                  <c:v>79</c:v>
                </c:pt>
                <c:pt idx="3">
                  <c:v>16</c:v>
                </c:pt>
                <c:pt idx="4">
                  <c:v>14</c:v>
                </c:pt>
                <c:pt idx="5">
                  <c:v>4</c:v>
                </c:pt>
                <c:pt idx="6">
                  <c:v>1</c:v>
                </c:pt>
                <c:pt idx="7">
                  <c:v>1</c:v>
                </c:pt>
              </c:numCache>
            </c:numRef>
          </c:val>
          <c:extLst xmlns:c16r2="http://schemas.microsoft.com/office/drawing/2015/06/chart">
            <c:ext xmlns:c16="http://schemas.microsoft.com/office/drawing/2014/chart" uri="{C3380CC4-5D6E-409C-BE32-E72D297353CC}">
              <c16:uniqueId val="{00000000-8DB5-4DD5-88A8-29161432E0B1}"/>
            </c:ext>
          </c:extLst>
        </c:ser>
        <c:dLbls>
          <c:showLegendKey val="0"/>
          <c:showVal val="0"/>
          <c:showCatName val="0"/>
          <c:showSerName val="0"/>
          <c:showPercent val="0"/>
          <c:showBubbleSize val="0"/>
        </c:dLbls>
        <c:gapWidth val="150"/>
        <c:shape val="box"/>
        <c:axId val="-1961918608"/>
        <c:axId val="-2090067424"/>
        <c:axId val="0"/>
      </c:bar3DChart>
      <c:catAx>
        <c:axId val="-19619186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090067424"/>
        <c:crosses val="autoZero"/>
        <c:auto val="1"/>
        <c:lblAlgn val="ctr"/>
        <c:lblOffset val="100"/>
        <c:noMultiLvlLbl val="0"/>
      </c:catAx>
      <c:valAx>
        <c:axId val="-2090067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61918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0.35</cdr:x>
      <cdr:y>0.88702</cdr:y>
    </cdr:from>
    <cdr:to>
      <cdr:x>0.97083</cdr:x>
      <cdr:y>0.99084</cdr:y>
    </cdr:to>
    <cdr:sp macro="" textlink="">
      <cdr:nvSpPr>
        <cdr:cNvPr id="2" name="CuadroTexto 1"/>
        <cdr:cNvSpPr txBox="1"/>
      </cdr:nvSpPr>
      <cdr:spPr>
        <a:xfrm xmlns:a="http://schemas.openxmlformats.org/drawingml/2006/main">
          <a:off x="1600200" y="2767013"/>
          <a:ext cx="2838450" cy="3238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Número veces vista</a:t>
          </a:r>
        </a:p>
      </cdr:txBody>
    </cdr:sp>
  </cdr:relSizeAnchor>
  <cdr:relSizeAnchor xmlns:cdr="http://schemas.openxmlformats.org/drawingml/2006/chartDrawing">
    <cdr:from>
      <cdr:x>0.03333</cdr:x>
      <cdr:y>0.12366</cdr:y>
    </cdr:from>
    <cdr:to>
      <cdr:x>0.10417</cdr:x>
      <cdr:y>0.71603</cdr:y>
    </cdr:to>
    <cdr:sp macro="" textlink="">
      <cdr:nvSpPr>
        <cdr:cNvPr id="3" name="CuadroTexto 2"/>
        <cdr:cNvSpPr txBox="1"/>
      </cdr:nvSpPr>
      <cdr:spPr>
        <a:xfrm xmlns:a="http://schemas.openxmlformats.org/drawingml/2006/main" rot="16200000">
          <a:off x="-609600" y="1147763"/>
          <a:ext cx="1847850" cy="3238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Número de registros </a:t>
          </a:r>
        </a:p>
      </cdr:txBody>
    </cdr:sp>
  </cdr:relSizeAnchor>
</c:userShapes>
</file>

<file path=word/drawings/drawing2.xml><?xml version="1.0" encoding="utf-8"?>
<c:userShapes xmlns:c="http://schemas.openxmlformats.org/drawingml/2006/chart">
  <cdr:relSizeAnchor xmlns:cdr="http://schemas.openxmlformats.org/drawingml/2006/chartDrawing">
    <cdr:from>
      <cdr:x>0.32901</cdr:x>
      <cdr:y>0.89587</cdr:y>
    </cdr:from>
    <cdr:to>
      <cdr:x>1</cdr:x>
      <cdr:y>1</cdr:y>
    </cdr:to>
    <cdr:sp macro="" textlink="">
      <cdr:nvSpPr>
        <cdr:cNvPr id="2" name="CuadroTexto 1"/>
        <cdr:cNvSpPr txBox="1"/>
      </cdr:nvSpPr>
      <cdr:spPr>
        <a:xfrm xmlns:a="http://schemas.openxmlformats.org/drawingml/2006/main">
          <a:off x="1571625" y="2786063"/>
          <a:ext cx="3205162" cy="32384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Número de veces visto</a:t>
          </a:r>
        </a:p>
      </cdr:txBody>
    </cdr:sp>
  </cdr:relSizeAnchor>
  <cdr:relSizeAnchor xmlns:cdr="http://schemas.openxmlformats.org/drawingml/2006/chartDrawing">
    <cdr:from>
      <cdr:x>0.02443</cdr:x>
      <cdr:y>0.16539</cdr:y>
    </cdr:from>
    <cdr:to>
      <cdr:x>0.09222</cdr:x>
      <cdr:y>0.79479</cdr:y>
    </cdr:to>
    <cdr:sp macro="" textlink="">
      <cdr:nvSpPr>
        <cdr:cNvPr id="3" name="CuadroTexto 2"/>
        <cdr:cNvSpPr txBox="1"/>
      </cdr:nvSpPr>
      <cdr:spPr>
        <a:xfrm xmlns:a="http://schemas.openxmlformats.org/drawingml/2006/main" rot="16200000">
          <a:off x="-700089" y="1331120"/>
          <a:ext cx="1957389" cy="32384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CO" sz="1100"/>
            <a:t>Número de registros</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Car081</b:Tag>
    <b:SourceType>JournalArticle</b:SourceType>
    <b:Guid>{F41B2AFE-F20F-4F0A-B0EC-9F18E348A9CF}</b:Guid>
    <b:Title>El desarrollo de las competencias matemáticas en la primera Infancia</b:Title>
    <b:Year>2008</b:Year>
    <b:Author>
      <b:Author>
        <b:NameList>
          <b:Person>
            <b:Last>Cardoso</b:Last>
            <b:First>Edgar</b:First>
          </b:Person>
          <b:Person>
            <b:Last>Cerecedo</b:Last>
            <b:First>María</b:First>
          </b:Person>
        </b:NameList>
      </b:Author>
    </b:Author>
    <b:JournalName>Revista Iberoamericana de Educación</b:JournalName>
    <b:Pages>1-11</b:Pages>
    <b:RefOrder>4</b:RefOrder>
  </b:Source>
  <b:Source>
    <b:Tag>Iza14</b:Tag>
    <b:SourceType>Book</b:SourceType>
    <b:Guid>{0161126A-12F8-4C36-87BE-01D59F084CFF}</b:Guid>
    <b:Title>Neuroproceso de la Enseñanza y Aprendizaje:metodología de la aplicación de la neurociencia en la educación</b:Title>
    <b:Year>2014</b:Year>
    <b:Author>
      <b:Author>
        <b:NameList>
          <b:Person>
            <b:Last>Izaguirre</b:Last>
            <b:First>Manuel</b:First>
          </b:Person>
        </b:NameList>
      </b:Author>
    </b:Author>
    <b:Publisher>Alfaomega</b:Publisher>
    <b:RefOrder>5</b:RefOrder>
  </b:Source>
  <b:Source>
    <b:Tag>Pac16</b:Tag>
    <b:SourceType>JournalArticle</b:SourceType>
    <b:Guid>{BEC86357-E201-48A5-8CD0-5DB5FF08A662}</b:Guid>
    <b:Title>El razonamiento como eje trasnversal en la construcción del pensamiento lógico</b:Title>
    <b:Year>2016</b:Year>
    <b:Author>
      <b:Author>
        <b:NameList>
          <b:Person>
            <b:Last>Pachón</b:Last>
            <b:First>Lida</b:First>
          </b:Person>
          <b:Person>
            <b:Last>Parada</b:Last>
            <b:First>Rosa</b:First>
          </b:Person>
          <b:Person>
            <b:Last>Chaparro</b:Last>
            <b:First>Arley</b:First>
          </b:Person>
        </b:NameList>
      </b:Author>
    </b:Author>
    <b:JournalName>Praxis &amp; Saber</b:JournalName>
    <b:Pages>219-243</b:Pages>
    <b:RefOrder>6</b:RefOrder>
  </b:Source>
  <b:Source>
    <b:Tag>Oro09</b:Tag>
    <b:SourceType>JournalArticle</b:SourceType>
    <b:Guid>{624FFE77-4AE3-4140-8537-039811AF8EDD}</b:Guid>
    <b:Author>
      <b:Author>
        <b:NameList>
          <b:Person>
            <b:Last>Orozco</b:Last>
            <b:First>Cirilo</b:First>
          </b:Person>
          <b:Person>
            <b:Last>Díaz</b:Last>
            <b:First>Miguel</b:First>
          </b:Person>
        </b:NameList>
      </b:Author>
    </b:Author>
    <b:Title>Formación del razonamiento lógico matemático</b:Title>
    <b:JournalName>Aleph Zero</b:JournalName>
    <b:Year>2009</b:Year>
    <b:Pages>1-14</b:Pages>
    <b:RefOrder>7</b:RefOrder>
  </b:Source>
  <b:Source>
    <b:Tag>Cam05</b:Tag>
    <b:SourceType>Book</b:SourceType>
    <b:Guid>{C20459F8-50AE-4701-BF4B-84B263848BDE}</b:Guid>
    <b:Title>. Diseños experimentales y cuasiexperimentales en la investigación social</b:Title>
    <b:Year>2005</b:Year>
    <b:Author>
      <b:Author>
        <b:NameList>
          <b:Person>
            <b:Last>Campbell</b:Last>
            <b:First>D</b:First>
          </b:Person>
          <b:Person>
            <b:Last>Stanley</b:Last>
            <b:First>J</b:First>
          </b:Person>
        </b:NameList>
      </b:Author>
    </b:Author>
    <b:City>Buenos Aires</b:City>
    <b:Publisher>Amorrortu </b:Publisher>
    <b:RefOrder>8</b:RefOrder>
  </b:Source>
  <b:Source>
    <b:Tag>Her145</b:Tag>
    <b:SourceType>Book</b:SourceType>
    <b:Guid>{03D586FE-CB79-410B-AF67-AB1E8947C565}</b:Guid>
    <b:Author>
      <b:Author>
        <b:NameList>
          <b:Person>
            <b:Last>Hernández</b:Last>
            <b:First>Roberto</b:First>
          </b:Person>
          <b:Person>
            <b:Last>Fernández</b:Last>
            <b:First>Carlos</b:First>
          </b:Person>
          <b:Person>
            <b:Last>Baptista</b:Last>
            <b:First>Pilar</b:First>
          </b:Person>
        </b:NameList>
      </b:Author>
    </b:Author>
    <b:Title>Metodología de la Investigación</b:Title>
    <b:Year>2014</b:Year>
    <b:City>México</b:City>
    <b:Publisher>Mc Graw Hill</b:Publisher>
    <b:RefOrder>9</b:RefOrder>
  </b:Source>
  <b:Source>
    <b:Tag>Ban17</b:Tag>
    <b:SourceType>InternetSite</b:SourceType>
    <b:Guid>{5E0D3675-56CA-44F3-A698-7B90A47556B8}</b:Guid>
    <b:Year>2018</b:Year>
    <b:Author>
      <b:Author>
        <b:Corporate>Banco Mundial</b:Corporate>
      </b:Author>
    </b:Author>
    <b:InternetSiteTitle>Banco Mundial</b:InternetSiteTitle>
    <b:URL>https://www.bancomundial.org/es/news/press-release/2017/09/26/world-bank-warns-of-learning-crisis-in-global-education</b:URL>
    <b:RefOrder>10</b:RefOrder>
  </b:Source>
  <b:Source>
    <b:Tag>Org19</b:Tag>
    <b:SourceType>InternetSite</b:SourceType>
    <b:Guid>{D50D1275-6FCF-4789-903B-C2B04453D6FB}</b:Guid>
    <b:Author>
      <b:Author>
        <b:Corporate>Organización de las Naciones Unidas</b:Corporate>
      </b:Author>
    </b:Author>
    <b:Title>Programa de las Naciones Unidas para el Desarrollo</b:Title>
    <b:InternetSiteTitle>Objetivos de desarrollo sostenible</b:InternetSiteTitle>
    <b:Year>2019</b:Year>
    <b:URL>https://www.undp.org/content/undp/es/home/sustainable-development-goals.html</b:URL>
    <b:RefOrder>11</b:RefOrder>
  </b:Source>
  <b:Source>
    <b:Tag>Pla18</b:Tag>
    <b:SourceType>InternetSite</b:SourceType>
    <b:Guid>{213461A0-69D0-4199-AEFD-215C50141215}</b:Guid>
    <b:Author>
      <b:Author>
        <b:Corporate>Planeación USTA</b:Corporate>
      </b:Author>
    </b:Author>
    <b:Year>2018</b:Year>
    <b:URL>http://rstudio.usantotomas.red/Desercion_USTA/</b:URL>
    <b:RefOrder>1</b:RefOrder>
  </b:Source>
  <b:Source>
    <b:Tag>Cre07</b:Tag>
    <b:SourceType>Book</b:SourceType>
    <b:Guid>{FAEE3524-8B9F-4744-87DD-65D19ACAD9EF}</b:Guid>
    <b:Title>Designing and Conducting Mixed Methods Research</b:Title>
    <b:Year>2007</b:Year>
    <b:Author>
      <b:Author>
        <b:NameList>
          <b:Person>
            <b:Last>Creswell</b:Last>
            <b:First>J</b:First>
          </b:Person>
          <b:Person>
            <b:Last>Piano</b:Last>
            <b:First>C</b:First>
          </b:Person>
        </b:NameList>
      </b:Author>
    </b:Author>
    <b:JournalName>Sage Publications</b:JournalName>
    <b:City>California</b:City>
    <b:Publisher>Sage Publications</b:Publisher>
    <b:RefOrder>12</b:RefOrder>
  </b:Source>
  <b:Source>
    <b:Tag>Her18</b:Tag>
    <b:SourceType>Book</b:SourceType>
    <b:Guid>{2BD8FF84-E69F-409D-AC9C-FFD94E628EC5}</b:Guid>
    <b:Author>
      <b:Author>
        <b:NameList>
          <b:Person>
            <b:Last>Hernández</b:Last>
            <b:First>R</b:First>
          </b:Person>
          <b:Person>
            <b:Last>Mendoza</b:Last>
            <b:First>Christian</b:First>
            <b:Middle>Paulina</b:Middle>
          </b:Person>
        </b:NameList>
      </b:Author>
    </b:Author>
    <b:Title>Metodología de la investigación Las rutas cuantitativa, cualitativa y mixta</b:Title>
    <b:Year>2018</b:Year>
    <b:City>México</b:City>
    <b:Publisher>McGraw-Hill Interamericana</b:Publisher>
    <b:RefOrder>3</b:RefOrder>
  </b:Source>
  <b:Source>
    <b:Tag>Bat08</b:Tag>
    <b:SourceType>Book</b:SourceType>
    <b:Guid>{291AE428-92F7-4ACF-8646-6000F3CB529D}</b:Guid>
    <b:Title>The Educated Brain: Essays in Neuroeducation</b:Title>
    <b:Year>2008</b:Year>
    <b:Author>
      <b:Author>
        <b:NameList>
          <b:Person>
            <b:Last>Battro</b:Last>
            <b:First>Antonio</b:First>
          </b:Person>
          <b:Person>
            <b:Last>Fischer</b:Last>
            <b:First>Kurt</b:First>
          </b:Person>
          <b:Person>
            <b:Last>Pierre</b:Last>
            <b:First>j</b:First>
          </b:Person>
        </b:NameList>
      </b:Author>
    </b:Author>
    <b:City>New York</b:City>
    <b:Publisher>Cambridge</b:Publisher>
    <b:RefOrder>13</b:RefOrder>
  </b:Source>
  <b:Source>
    <b:Tag>Riv16</b:Tag>
    <b:SourceType>JournalArticle</b:SourceType>
    <b:Guid>{8DBA2C41-C2C5-4D17-BBB8-960227C1B27B}</b:Guid>
    <b:Author>
      <b:Author>
        <b:NameList>
          <b:Person>
            <b:Last>Rivera</b:Last>
            <b:First>Natacha</b:First>
          </b:Person>
        </b:NameList>
      </b:Author>
    </b:Author>
    <b:Title>Una óptica constructivista en l a búsqueda de soluciones pertinentes a los problemas de la enseñanza-aprendizaje</b:Title>
    <b:JournalName>Revista Cubana de Educación Médica Superior</b:JournalName>
    <b:Year>2016</b:Year>
    <b:Pages>609-614</b:Pages>
    <b:RefOrder>2</b:RefOrder>
  </b:Source>
  <b:Source>
    <b:Tag>Aco09</b:Tag>
    <b:SourceType>Book</b:SourceType>
    <b:Guid>{4996F29D-6FB4-40AD-B0EF-1AFAD6929385}</b:Guid>
    <b:Title>Desarrollo del pensamiento Lógico Matemático</b:Title>
    <b:Year>2009</b:Year>
    <b:Author>
      <b:Author>
        <b:NameList>
          <b:Person>
            <b:Last>Acosta</b:Last>
            <b:First>Gloria</b:First>
          </b:Person>
          <b:Person>
            <b:Last>Rivera</b:Last>
            <b:First>Luis</b:First>
          </b:Person>
          <b:Person>
            <b:Last>María</b:Last>
            <b:First>Acosta</b:First>
          </b:Person>
        </b:NameList>
      </b:Author>
    </b:Author>
    <b:City>Bogotá</b:City>
    <b:Publisher>Fundación para la Educación Superior</b:Publisher>
    <b:RefOrder>14</b:RefOrder>
  </b:Source>
</b:Sources>
</file>

<file path=customXml/itemProps1.xml><?xml version="1.0" encoding="utf-8"?>
<ds:datastoreItem xmlns:ds="http://schemas.openxmlformats.org/officeDocument/2006/customXml" ds:itemID="{928F6BCE-8511-4FDE-8EA7-F48430098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23</Pages>
  <Words>6682</Words>
  <Characters>36756</Characters>
  <Application>Microsoft Office Word</Application>
  <DocSecurity>0</DocSecurity>
  <Lines>306</Lines>
  <Paragraphs>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Informatica Tecnologia</cp:lastModifiedBy>
  <cp:revision>4</cp:revision>
  <cp:lastPrinted>2019-05-21T14:57:00Z</cp:lastPrinted>
  <dcterms:created xsi:type="dcterms:W3CDTF">2019-08-09T19:50:00Z</dcterms:created>
  <dcterms:modified xsi:type="dcterms:W3CDTF">2019-08-09T21:53:00Z</dcterms:modified>
</cp:coreProperties>
</file>