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D68C6" w:rsidRDefault="00274D98">
      <w:pPr>
        <w:jc w:val="center"/>
        <w:rPr>
          <w:rFonts w:ascii="Raleway" w:eastAsia="Raleway" w:hAnsi="Raleway" w:cs="Raleway"/>
          <w:b/>
        </w:rPr>
      </w:pPr>
      <w:r>
        <w:rPr>
          <w:rFonts w:ascii="Raleway" w:eastAsia="Raleway" w:hAnsi="Raleway" w:cs="Raleway"/>
          <w:b/>
        </w:rPr>
        <w:t xml:space="preserve">TÍTULO DEL PROYECTO: </w:t>
      </w:r>
    </w:p>
    <w:p w:rsidR="004D68C6" w:rsidRDefault="00274D98">
      <w:pPr>
        <w:jc w:val="center"/>
        <w:rPr>
          <w:rFonts w:ascii="Raleway" w:eastAsia="Raleway" w:hAnsi="Raleway" w:cs="Raleway"/>
          <w:b/>
        </w:rPr>
      </w:pPr>
      <w:r>
        <w:rPr>
          <w:rFonts w:ascii="Raleway" w:eastAsia="Raleway" w:hAnsi="Raleway" w:cs="Raleway"/>
          <w:b/>
        </w:rPr>
        <w:t>TRASCENDENCIA ECONÓMICA EN LAS PYMES, INNOVACIÓN, COMPETITIVIDAD E INTERNACIONALIZACIÓN DE EMPRESAS MEXICANAS.</w:t>
      </w:r>
    </w:p>
    <w:p w:rsidR="004D68C6" w:rsidRDefault="004D68C6">
      <w:pPr>
        <w:jc w:val="center"/>
        <w:rPr>
          <w:rFonts w:ascii="Raleway" w:eastAsia="Raleway" w:hAnsi="Raleway" w:cs="Raleway"/>
        </w:rPr>
      </w:pPr>
    </w:p>
    <w:p w:rsidR="004D68C6" w:rsidRDefault="004D68C6">
      <w:pPr>
        <w:rPr>
          <w:rFonts w:ascii="Raleway" w:eastAsia="Raleway" w:hAnsi="Raleway" w:cs="Raleway"/>
        </w:rPr>
      </w:pPr>
    </w:p>
    <w:p w:rsidR="004D68C6" w:rsidRDefault="00274D98">
      <w:pPr>
        <w:rPr>
          <w:rFonts w:ascii="Raleway" w:eastAsia="Raleway" w:hAnsi="Raleway" w:cs="Raleway"/>
        </w:rPr>
      </w:pPr>
      <w:r>
        <w:rPr>
          <w:rFonts w:ascii="Raleway" w:eastAsia="Raleway" w:hAnsi="Raleway" w:cs="Raleway"/>
        </w:rPr>
        <w:t xml:space="preserve">INTEGRANTES DEL EQUIPO: </w:t>
      </w:r>
    </w:p>
    <w:p w:rsidR="004D68C6" w:rsidRDefault="00274D98">
      <w:pPr>
        <w:ind w:firstLine="708"/>
        <w:rPr>
          <w:rFonts w:ascii="Raleway" w:eastAsia="Raleway" w:hAnsi="Raleway" w:cs="Raleway"/>
        </w:rPr>
      </w:pPr>
      <w:r>
        <w:rPr>
          <w:rFonts w:ascii="Raleway" w:eastAsia="Raleway" w:hAnsi="Raleway" w:cs="Raleway"/>
        </w:rPr>
        <w:t xml:space="preserve">Investigadora: Dra. María Guadalupe Arredondo Hidalgo, </w:t>
      </w:r>
    </w:p>
    <w:p w:rsidR="004D68C6" w:rsidRDefault="00274D98">
      <w:pPr>
        <w:ind w:firstLine="708"/>
        <w:rPr>
          <w:rFonts w:ascii="Raleway" w:eastAsia="Raleway" w:hAnsi="Raleway" w:cs="Raleway"/>
        </w:rPr>
      </w:pPr>
      <w:r>
        <w:rPr>
          <w:rFonts w:ascii="Raleway" w:eastAsia="Raleway" w:hAnsi="Raleway" w:cs="Raleway"/>
        </w:rPr>
        <w:t xml:space="preserve">Estudiante: Ginna Zulieth Clavijo Riveros, </w:t>
      </w:r>
    </w:p>
    <w:p w:rsidR="004D68C6" w:rsidRDefault="00274D98">
      <w:pPr>
        <w:ind w:firstLine="708"/>
        <w:rPr>
          <w:rFonts w:ascii="Raleway" w:eastAsia="Raleway" w:hAnsi="Raleway" w:cs="Raleway"/>
        </w:rPr>
      </w:pPr>
      <w:r>
        <w:rPr>
          <w:rFonts w:ascii="Raleway" w:eastAsia="Raleway" w:hAnsi="Raleway" w:cs="Raleway"/>
        </w:rPr>
        <w:t xml:space="preserve">Estudiante: Diana Lisset Camacho Hernández y </w:t>
      </w:r>
    </w:p>
    <w:p w:rsidR="004D68C6" w:rsidRDefault="00274D98">
      <w:pPr>
        <w:ind w:firstLine="708"/>
        <w:rPr>
          <w:rFonts w:ascii="Raleway" w:eastAsia="Raleway" w:hAnsi="Raleway" w:cs="Raleway"/>
        </w:rPr>
      </w:pPr>
      <w:r>
        <w:rPr>
          <w:rFonts w:ascii="Raleway" w:eastAsia="Raleway" w:hAnsi="Raleway" w:cs="Raleway"/>
        </w:rPr>
        <w:t>Estudiante: Edwin Arbey García Rivera.</w:t>
      </w:r>
    </w:p>
    <w:p w:rsidR="004D68C6" w:rsidRDefault="004D68C6">
      <w:pPr>
        <w:rPr>
          <w:rFonts w:ascii="Raleway" w:eastAsia="Raleway" w:hAnsi="Raleway" w:cs="Raleway"/>
        </w:rPr>
      </w:pPr>
    </w:p>
    <w:p w:rsidR="004D68C6" w:rsidRDefault="00274D98">
      <w:pPr>
        <w:rPr>
          <w:rFonts w:ascii="Raleway" w:eastAsia="Raleway" w:hAnsi="Raleway" w:cs="Raleway"/>
        </w:rPr>
      </w:pPr>
      <w:r>
        <w:rPr>
          <w:rFonts w:ascii="Raleway" w:eastAsia="Raleway" w:hAnsi="Raleway" w:cs="Raleway"/>
        </w:rPr>
        <w:t>DESCRIPCIÓN GENERAL</w:t>
      </w:r>
    </w:p>
    <w:p w:rsidR="004D68C6" w:rsidRDefault="00274D98">
      <w:pPr>
        <w:jc w:val="both"/>
        <w:rPr>
          <w:rFonts w:ascii="Raleway" w:eastAsia="Raleway" w:hAnsi="Raleway" w:cs="Raleway"/>
        </w:rPr>
      </w:pPr>
      <w:r>
        <w:rPr>
          <w:rFonts w:ascii="Raleway" w:eastAsia="Raleway" w:hAnsi="Raleway" w:cs="Raleway"/>
        </w:rPr>
        <w:t>Medición y análisis de la Innovación, competitividad e internacionalización de empresas mexicanas.</w:t>
      </w:r>
    </w:p>
    <w:p w:rsidR="004D68C6" w:rsidRDefault="004D68C6">
      <w:pPr>
        <w:rPr>
          <w:rFonts w:ascii="Raleway" w:eastAsia="Raleway" w:hAnsi="Raleway" w:cs="Raleway"/>
        </w:rPr>
      </w:pPr>
    </w:p>
    <w:p w:rsidR="004D68C6" w:rsidRDefault="00274D98">
      <w:pPr>
        <w:rPr>
          <w:rFonts w:ascii="Raleway" w:eastAsia="Raleway" w:hAnsi="Raleway" w:cs="Raleway"/>
        </w:rPr>
      </w:pPr>
      <w:r>
        <w:rPr>
          <w:rFonts w:ascii="Raleway" w:eastAsia="Raleway" w:hAnsi="Raleway" w:cs="Raleway"/>
        </w:rPr>
        <w:t>PERFIL DEL EQUIPO DE TRABAJO</w:t>
      </w:r>
    </w:p>
    <w:p w:rsidR="004D68C6" w:rsidRDefault="00274D98">
      <w:pPr>
        <w:jc w:val="both"/>
        <w:rPr>
          <w:rFonts w:ascii="Raleway" w:eastAsia="Raleway" w:hAnsi="Raleway" w:cs="Raleway"/>
        </w:rPr>
      </w:pPr>
      <w:r>
        <w:rPr>
          <w:rFonts w:ascii="Raleway" w:eastAsia="Raleway" w:hAnsi="Raleway" w:cs="Raleway"/>
          <w:b/>
        </w:rPr>
        <w:t>Investigadora:</w:t>
      </w:r>
      <w:r>
        <w:rPr>
          <w:rFonts w:ascii="Raleway" w:eastAsia="Raleway" w:hAnsi="Raleway" w:cs="Raleway"/>
        </w:rPr>
        <w:t xml:space="preserve"> María Guadalupe Arredondo Hidalgo, Doctora en Administración, Maestra en Enseñanza Universitaria, Maestra en Desarrollo Organizacional y Maestra en Administración.  Profesora Investigadora de Tiempo Completo de la DCEA Campus Guanajuato.</w:t>
      </w:r>
    </w:p>
    <w:p w:rsidR="004D68C6" w:rsidRDefault="00274D98">
      <w:pPr>
        <w:jc w:val="both"/>
        <w:rPr>
          <w:rFonts w:ascii="Raleway" w:eastAsia="Raleway" w:hAnsi="Raleway" w:cs="Raleway"/>
        </w:rPr>
      </w:pPr>
      <w:r>
        <w:rPr>
          <w:rFonts w:ascii="Raleway" w:eastAsia="Raleway" w:hAnsi="Raleway" w:cs="Raleway"/>
          <w:b/>
        </w:rPr>
        <w:t>Estudiante:</w:t>
      </w:r>
      <w:r>
        <w:rPr>
          <w:rFonts w:ascii="Raleway" w:eastAsia="Raleway" w:hAnsi="Raleway" w:cs="Raleway"/>
        </w:rPr>
        <w:t xml:space="preserve"> Ginna Zulieth Clavijo Riveros, estudiante de administración de empresas, noveno semestre, Universidad Santo Tomás Bogotá Colombia.</w:t>
      </w:r>
    </w:p>
    <w:p w:rsidR="004D68C6" w:rsidRDefault="00274D98">
      <w:pPr>
        <w:jc w:val="both"/>
        <w:rPr>
          <w:rFonts w:ascii="Raleway" w:eastAsia="Raleway" w:hAnsi="Raleway" w:cs="Raleway"/>
        </w:rPr>
      </w:pPr>
      <w:r>
        <w:rPr>
          <w:rFonts w:ascii="Raleway" w:eastAsia="Raleway" w:hAnsi="Raleway" w:cs="Raleway"/>
          <w:b/>
        </w:rPr>
        <w:t>Estudiante:</w:t>
      </w:r>
      <w:r>
        <w:rPr>
          <w:rFonts w:ascii="Raleway" w:eastAsia="Raleway" w:hAnsi="Raleway" w:cs="Raleway"/>
        </w:rPr>
        <w:t xml:space="preserve"> Edwin Arbey García Rivera, estudiante de administración de empresas, noveno semestre, Universidad Santo Tomás Bogotá Colombia.</w:t>
      </w:r>
    </w:p>
    <w:p w:rsidR="004D68C6" w:rsidRDefault="00274D98">
      <w:pPr>
        <w:jc w:val="both"/>
        <w:rPr>
          <w:rFonts w:ascii="Raleway" w:eastAsia="Raleway" w:hAnsi="Raleway" w:cs="Raleway"/>
        </w:rPr>
      </w:pPr>
      <w:r>
        <w:rPr>
          <w:rFonts w:ascii="Raleway" w:eastAsia="Raleway" w:hAnsi="Raleway" w:cs="Raleway"/>
          <w:b/>
        </w:rPr>
        <w:t>Estudiante:</w:t>
      </w:r>
      <w:r>
        <w:rPr>
          <w:rFonts w:ascii="Raleway" w:eastAsia="Raleway" w:hAnsi="Raleway" w:cs="Raleway"/>
        </w:rPr>
        <w:t xml:space="preserve"> Diana Lisset Camacho Hernández, estudiante de Licenciatura en Comercio Internacional octavo semestre Universidad de Guanajuato.</w:t>
      </w:r>
    </w:p>
    <w:p w:rsidR="004D68C6" w:rsidRDefault="004D68C6">
      <w:pPr>
        <w:rPr>
          <w:rFonts w:ascii="Raleway" w:eastAsia="Raleway" w:hAnsi="Raleway" w:cs="Raleway"/>
        </w:rPr>
      </w:pPr>
    </w:p>
    <w:p w:rsidR="004D68C6" w:rsidRDefault="00274D98">
      <w:pPr>
        <w:rPr>
          <w:rFonts w:ascii="Raleway" w:eastAsia="Raleway" w:hAnsi="Raleway" w:cs="Raleway"/>
        </w:rPr>
      </w:pPr>
      <w:r>
        <w:rPr>
          <w:rFonts w:ascii="Raleway" w:eastAsia="Raleway" w:hAnsi="Raleway" w:cs="Raleway"/>
        </w:rPr>
        <w:t>OBJETIVOS POR EJE (60 palabras por eje)</w:t>
      </w:r>
    </w:p>
    <w:p w:rsidR="004D68C6" w:rsidRDefault="004D68C6">
      <w:pPr>
        <w:rPr>
          <w:rFonts w:ascii="Raleway" w:eastAsia="Raleway" w:hAnsi="Raleway" w:cs="Raleway"/>
        </w:rPr>
      </w:pPr>
    </w:p>
    <w:p w:rsidR="004D68C6" w:rsidRDefault="00274D98">
      <w:pPr>
        <w:numPr>
          <w:ilvl w:val="0"/>
          <w:numId w:val="1"/>
        </w:numPr>
        <w:pBdr>
          <w:top w:val="nil"/>
          <w:left w:val="nil"/>
          <w:bottom w:val="nil"/>
          <w:right w:val="nil"/>
          <w:between w:val="nil"/>
        </w:pBdr>
        <w:jc w:val="both"/>
        <w:rPr>
          <w:color w:val="000000"/>
        </w:rPr>
      </w:pPr>
      <w:r>
        <w:rPr>
          <w:rFonts w:ascii="Raleway" w:eastAsia="Raleway" w:hAnsi="Raleway" w:cs="Raleway"/>
          <w:color w:val="000000"/>
        </w:rPr>
        <w:t>Educación: Vincular internacionalmente, a partir del trabajo colaborativo, a la Universidad Santo Tomás sede Bogotá y la Universidad de Guanajuato sede DCEA Campus Guanajuato, para realizar la formación de dos recursos humanos en investigación relacionada a línea de innovación, competitividad e internacionalización de empresas, además de una alumna de la Licenciatura en comercio internacional de la DCEA.</w:t>
      </w:r>
    </w:p>
    <w:p w:rsidR="004D68C6" w:rsidRDefault="004D68C6">
      <w:pPr>
        <w:pBdr>
          <w:top w:val="nil"/>
          <w:left w:val="nil"/>
          <w:bottom w:val="nil"/>
          <w:right w:val="nil"/>
          <w:between w:val="nil"/>
        </w:pBdr>
        <w:ind w:left="720" w:hanging="720"/>
        <w:jc w:val="both"/>
        <w:rPr>
          <w:rFonts w:ascii="Raleway" w:eastAsia="Raleway" w:hAnsi="Raleway" w:cs="Raleway"/>
          <w:color w:val="000000"/>
        </w:rPr>
      </w:pPr>
    </w:p>
    <w:p w:rsidR="004D68C6" w:rsidRDefault="00274D98">
      <w:pPr>
        <w:numPr>
          <w:ilvl w:val="0"/>
          <w:numId w:val="1"/>
        </w:numPr>
        <w:pBdr>
          <w:top w:val="nil"/>
          <w:left w:val="nil"/>
          <w:bottom w:val="nil"/>
          <w:right w:val="nil"/>
          <w:between w:val="nil"/>
        </w:pBdr>
        <w:jc w:val="both"/>
        <w:rPr>
          <w:color w:val="000000"/>
        </w:rPr>
      </w:pPr>
      <w:r>
        <w:rPr>
          <w:rFonts w:ascii="Raleway" w:eastAsia="Raleway" w:hAnsi="Raleway" w:cs="Raleway"/>
          <w:color w:val="000000"/>
        </w:rPr>
        <w:t>Investigación: Desarrollar una investigación cualitativa descriptiva no experimental de las empresas CEMEX y FEMSA a fin de realizar una comparación de las estrategias de internacionalización, con base en el desarrollo de la RSE en el contexto de México y Colombia. Así mismo una investigación cualitativa del proceso de responsabilidad social empresarial de las PYMES en Guanajuato.</w:t>
      </w:r>
    </w:p>
    <w:p w:rsidR="004D68C6" w:rsidRDefault="004D68C6">
      <w:pPr>
        <w:jc w:val="both"/>
        <w:rPr>
          <w:rFonts w:ascii="Raleway" w:eastAsia="Raleway" w:hAnsi="Raleway" w:cs="Raleway"/>
        </w:rPr>
      </w:pPr>
    </w:p>
    <w:p w:rsidR="004D68C6" w:rsidRDefault="00274D98">
      <w:pPr>
        <w:numPr>
          <w:ilvl w:val="0"/>
          <w:numId w:val="1"/>
        </w:numPr>
        <w:pBdr>
          <w:top w:val="nil"/>
          <w:left w:val="nil"/>
          <w:bottom w:val="nil"/>
          <w:right w:val="nil"/>
          <w:between w:val="nil"/>
        </w:pBdr>
        <w:jc w:val="both"/>
        <w:rPr>
          <w:color w:val="000000"/>
        </w:rPr>
      </w:pPr>
      <w:r>
        <w:rPr>
          <w:rFonts w:ascii="Raleway" w:eastAsia="Raleway" w:hAnsi="Raleway" w:cs="Raleway"/>
          <w:color w:val="000000"/>
        </w:rPr>
        <w:lastRenderedPageBreak/>
        <w:t>Comunicación: Socializar los avances y resultados de la investigación entre la comunidad académica de la UG y la Universidad Santo Tomás en Colombia.</w:t>
      </w:r>
    </w:p>
    <w:p w:rsidR="004D68C6" w:rsidRDefault="004D68C6">
      <w:pPr>
        <w:pBdr>
          <w:top w:val="nil"/>
          <w:left w:val="nil"/>
          <w:bottom w:val="nil"/>
          <w:right w:val="nil"/>
          <w:between w:val="nil"/>
        </w:pBdr>
        <w:ind w:left="720" w:hanging="720"/>
        <w:jc w:val="both"/>
        <w:rPr>
          <w:rFonts w:ascii="Raleway" w:eastAsia="Raleway" w:hAnsi="Raleway" w:cs="Raleway"/>
          <w:color w:val="000000"/>
        </w:rPr>
      </w:pPr>
    </w:p>
    <w:p w:rsidR="004D68C6" w:rsidRDefault="00274D98">
      <w:pPr>
        <w:numPr>
          <w:ilvl w:val="0"/>
          <w:numId w:val="1"/>
        </w:numPr>
        <w:pBdr>
          <w:top w:val="nil"/>
          <w:left w:val="nil"/>
          <w:bottom w:val="nil"/>
          <w:right w:val="nil"/>
          <w:between w:val="nil"/>
        </w:pBdr>
        <w:jc w:val="both"/>
        <w:rPr>
          <w:color w:val="000000"/>
        </w:rPr>
      </w:pPr>
      <w:r>
        <w:rPr>
          <w:rFonts w:ascii="Raleway" w:eastAsia="Raleway" w:hAnsi="Raleway" w:cs="Raleway"/>
          <w:color w:val="000000"/>
        </w:rPr>
        <w:t>Responsabilidad Social Empresarial: Desarrollar una investigación cualitativa d</w:t>
      </w:r>
      <w:r w:rsidR="00A50A92">
        <w:rPr>
          <w:rFonts w:ascii="Raleway" w:eastAsia="Raleway" w:hAnsi="Raleway" w:cs="Raleway"/>
          <w:color w:val="000000"/>
        </w:rPr>
        <w:t xml:space="preserve">escriptiva no experimental, </w:t>
      </w:r>
      <w:r>
        <w:rPr>
          <w:rFonts w:ascii="Raleway" w:eastAsia="Raleway" w:hAnsi="Raleway" w:cs="Raleway"/>
          <w:color w:val="000000"/>
        </w:rPr>
        <w:t xml:space="preserve">analizando el cumplimiento de la responsabilidad social empresarial de las PYMES del estado de Guanajuato. </w:t>
      </w:r>
    </w:p>
    <w:p w:rsidR="004D68C6" w:rsidRDefault="004D68C6">
      <w:pPr>
        <w:pBdr>
          <w:top w:val="nil"/>
          <w:left w:val="nil"/>
          <w:bottom w:val="nil"/>
          <w:right w:val="nil"/>
          <w:between w:val="nil"/>
        </w:pBdr>
        <w:ind w:left="720" w:hanging="720"/>
        <w:rPr>
          <w:rFonts w:ascii="Raleway" w:eastAsia="Raleway" w:hAnsi="Raleway" w:cs="Raleway"/>
          <w:color w:val="000000"/>
        </w:rPr>
      </w:pPr>
    </w:p>
    <w:p w:rsidR="004D68C6" w:rsidRDefault="004D68C6">
      <w:pPr>
        <w:pBdr>
          <w:top w:val="nil"/>
          <w:left w:val="nil"/>
          <w:bottom w:val="nil"/>
          <w:right w:val="nil"/>
          <w:between w:val="nil"/>
        </w:pBdr>
        <w:ind w:left="720" w:hanging="720"/>
        <w:rPr>
          <w:rFonts w:ascii="Raleway" w:eastAsia="Raleway" w:hAnsi="Raleway" w:cs="Raleway"/>
          <w:color w:val="000000"/>
        </w:rPr>
      </w:pPr>
    </w:p>
    <w:p w:rsidR="004D68C6" w:rsidRDefault="00274D98">
      <w:pPr>
        <w:rPr>
          <w:rFonts w:ascii="Raleway" w:eastAsia="Raleway" w:hAnsi="Raleway" w:cs="Raleway"/>
        </w:rPr>
      </w:pPr>
      <w:r>
        <w:rPr>
          <w:rFonts w:ascii="Raleway" w:eastAsia="Raleway" w:hAnsi="Raleway" w:cs="Raleway"/>
        </w:rPr>
        <w:t>RESULTADOS ALCANZADOS O PRODUCTOS REALIZADOS (60 palabras por eje, se pueden incluir imágenes)</w:t>
      </w:r>
      <w:r>
        <w:t xml:space="preserve"> </w:t>
      </w:r>
    </w:p>
    <w:p w:rsidR="004D68C6" w:rsidRDefault="004D68C6">
      <w:pPr>
        <w:rPr>
          <w:rFonts w:ascii="Raleway" w:eastAsia="Raleway" w:hAnsi="Raleway" w:cs="Raleway"/>
        </w:rPr>
      </w:pPr>
    </w:p>
    <w:p w:rsidR="004D68C6" w:rsidRDefault="00274D98">
      <w:pPr>
        <w:numPr>
          <w:ilvl w:val="0"/>
          <w:numId w:val="2"/>
        </w:numPr>
        <w:pBdr>
          <w:top w:val="nil"/>
          <w:left w:val="nil"/>
          <w:bottom w:val="nil"/>
          <w:right w:val="nil"/>
          <w:between w:val="nil"/>
        </w:pBdr>
        <w:jc w:val="both"/>
        <w:rPr>
          <w:color w:val="000000"/>
        </w:rPr>
      </w:pPr>
      <w:r>
        <w:rPr>
          <w:rFonts w:ascii="Raleway" w:eastAsia="Raleway" w:hAnsi="Raleway" w:cs="Raleway"/>
          <w:color w:val="000000"/>
        </w:rPr>
        <w:t>Educación: Con la presentación de los proyectos de investigación de dará aval para que los implicados puedan acceder a su titulación en cada una de las instituciones educativas en México y Colombia.</w:t>
      </w:r>
    </w:p>
    <w:p w:rsidR="004D68C6" w:rsidRDefault="004D68C6">
      <w:pPr>
        <w:pBdr>
          <w:top w:val="nil"/>
          <w:left w:val="nil"/>
          <w:bottom w:val="nil"/>
          <w:right w:val="nil"/>
          <w:between w:val="nil"/>
        </w:pBdr>
        <w:ind w:left="720" w:hanging="720"/>
        <w:jc w:val="both"/>
        <w:rPr>
          <w:rFonts w:ascii="Raleway" w:eastAsia="Raleway" w:hAnsi="Raleway" w:cs="Raleway"/>
          <w:color w:val="000000"/>
        </w:rPr>
      </w:pPr>
    </w:p>
    <w:p w:rsidR="004D68C6" w:rsidRDefault="00274D98">
      <w:pPr>
        <w:numPr>
          <w:ilvl w:val="0"/>
          <w:numId w:val="1"/>
        </w:numPr>
        <w:pBdr>
          <w:top w:val="nil"/>
          <w:left w:val="nil"/>
          <w:bottom w:val="nil"/>
          <w:right w:val="nil"/>
          <w:between w:val="nil"/>
        </w:pBdr>
        <w:jc w:val="both"/>
        <w:rPr>
          <w:color w:val="000000"/>
        </w:rPr>
      </w:pPr>
      <w:r>
        <w:rPr>
          <w:rFonts w:ascii="Raleway" w:eastAsia="Raleway" w:hAnsi="Raleway" w:cs="Raleway"/>
          <w:color w:val="000000"/>
        </w:rPr>
        <w:t>Investigación: Compilando toda la información obtenida de los estudios de caso para ambas compañías, se logró determinar que, las empresas que realizan ejercicios de internacionalización deben ser socialmente responsables. Lo anterior se puede argumentar desde el punto de vista que las empresas que operan a nivel local y tienen desarrollo de actividades a nivel internacional buscan una perspectiva de globalización, lo que permite visualizarlas como organizaciones estructuradas y de gran tamaño que cuentan con un musculo financiero sólido y que están en capacidad de financiar actividades que promuevan el desarrollo sostenible y logren mejorar la calidad de vida de las personas mitigando y disminuyendo los impactos que sus actividades productivas generan a nivel global.</w:t>
      </w:r>
    </w:p>
    <w:p w:rsidR="004D68C6" w:rsidRDefault="004D68C6">
      <w:pPr>
        <w:pBdr>
          <w:top w:val="nil"/>
          <w:left w:val="nil"/>
          <w:bottom w:val="nil"/>
          <w:right w:val="nil"/>
          <w:between w:val="nil"/>
        </w:pBdr>
        <w:ind w:left="720" w:hanging="720"/>
        <w:rPr>
          <w:rFonts w:ascii="Raleway" w:eastAsia="Raleway" w:hAnsi="Raleway" w:cs="Raleway"/>
          <w:color w:val="000000"/>
        </w:rPr>
      </w:pPr>
    </w:p>
    <w:p w:rsidR="004D68C6" w:rsidRDefault="00274D98">
      <w:pPr>
        <w:numPr>
          <w:ilvl w:val="0"/>
          <w:numId w:val="1"/>
        </w:numPr>
        <w:pBdr>
          <w:top w:val="nil"/>
          <w:left w:val="nil"/>
          <w:bottom w:val="nil"/>
          <w:right w:val="nil"/>
          <w:between w:val="nil"/>
        </w:pBdr>
        <w:jc w:val="both"/>
        <w:rPr>
          <w:color w:val="000000"/>
        </w:rPr>
      </w:pPr>
      <w:r>
        <w:rPr>
          <w:rFonts w:ascii="Raleway" w:eastAsia="Raleway" w:hAnsi="Raleway" w:cs="Raleway"/>
          <w:color w:val="000000"/>
        </w:rPr>
        <w:t xml:space="preserve">Comunicación: Socializar los resultados en el congreso de Veranos U.G. del 1 de agosto en las instalaciones de la DCEA, </w:t>
      </w:r>
      <w:bookmarkStart w:id="0" w:name="_GoBack"/>
      <w:bookmarkEnd w:id="0"/>
      <w:r>
        <w:rPr>
          <w:rFonts w:ascii="Raleway" w:eastAsia="Raleway" w:hAnsi="Raleway" w:cs="Raleway"/>
          <w:color w:val="000000"/>
        </w:rPr>
        <w:t>y posteriormente realizar la publicación y divulgación en el departamento de investigación mediante el semillero Girsa-Oikos y en la revista Universitas y/o Tomás de Aquino en Colombia.</w:t>
      </w:r>
    </w:p>
    <w:p w:rsidR="004D68C6" w:rsidRDefault="004D68C6">
      <w:pPr>
        <w:jc w:val="both"/>
        <w:rPr>
          <w:rFonts w:ascii="Raleway" w:eastAsia="Raleway" w:hAnsi="Raleway" w:cs="Raleway"/>
        </w:rPr>
      </w:pPr>
    </w:p>
    <w:p w:rsidR="004D68C6" w:rsidRDefault="00274D98">
      <w:pPr>
        <w:numPr>
          <w:ilvl w:val="0"/>
          <w:numId w:val="1"/>
        </w:numPr>
        <w:pBdr>
          <w:top w:val="nil"/>
          <w:left w:val="nil"/>
          <w:bottom w:val="nil"/>
          <w:right w:val="nil"/>
          <w:between w:val="nil"/>
        </w:pBdr>
        <w:jc w:val="both"/>
        <w:rPr>
          <w:color w:val="000000"/>
        </w:rPr>
      </w:pPr>
      <w:r>
        <w:rPr>
          <w:rFonts w:ascii="Raleway" w:eastAsia="Raleway" w:hAnsi="Raleway" w:cs="Raleway"/>
          <w:color w:val="000000"/>
        </w:rPr>
        <w:t xml:space="preserve">Socialización de la investigación en el Séptimo Coloquio de Investigación </w:t>
      </w:r>
      <w:r w:rsidR="00A50A92">
        <w:rPr>
          <w:rFonts w:ascii="Raleway" w:eastAsia="Raleway" w:hAnsi="Raleway" w:cs="Raleway"/>
          <w:color w:val="000000"/>
        </w:rPr>
        <w:t>de</w:t>
      </w:r>
      <w:r>
        <w:rPr>
          <w:rFonts w:ascii="Raleway" w:eastAsia="Raleway" w:hAnsi="Raleway" w:cs="Raleway"/>
          <w:color w:val="000000"/>
        </w:rPr>
        <w:t xml:space="preserve"> la Red para el Desarrollo de las organizaciones (REDOR) presentado en la universidad Politécnica de Guanajuato en Cortazar, Gto., el viernes 5 de julio de 2019.</w:t>
      </w:r>
    </w:p>
    <w:p w:rsidR="004D68C6" w:rsidRDefault="004D68C6">
      <w:pPr>
        <w:pBdr>
          <w:top w:val="nil"/>
          <w:left w:val="nil"/>
          <w:bottom w:val="nil"/>
          <w:right w:val="nil"/>
          <w:between w:val="nil"/>
        </w:pBdr>
        <w:ind w:left="720" w:hanging="720"/>
        <w:rPr>
          <w:rFonts w:ascii="Raleway" w:eastAsia="Raleway" w:hAnsi="Raleway" w:cs="Raleway"/>
          <w:color w:val="000000"/>
        </w:rPr>
      </w:pPr>
    </w:p>
    <w:p w:rsidR="004D68C6" w:rsidRDefault="00274D98">
      <w:pPr>
        <w:numPr>
          <w:ilvl w:val="0"/>
          <w:numId w:val="1"/>
        </w:numPr>
        <w:pBdr>
          <w:top w:val="nil"/>
          <w:left w:val="nil"/>
          <w:bottom w:val="nil"/>
          <w:right w:val="nil"/>
          <w:between w:val="nil"/>
        </w:pBdr>
        <w:jc w:val="both"/>
        <w:rPr>
          <w:color w:val="000000"/>
        </w:rPr>
      </w:pPr>
      <w:bookmarkStart w:id="1" w:name="_gjdgxs" w:colFirst="0" w:colLast="0"/>
      <w:bookmarkEnd w:id="1"/>
      <w:r>
        <w:rPr>
          <w:rFonts w:ascii="Raleway" w:eastAsia="Raleway" w:hAnsi="Raleway" w:cs="Raleway"/>
          <w:color w:val="000000"/>
        </w:rPr>
        <w:t>Responsabilidad Social Empresarial: El estudio mostró que la mayoría de las empresas realizan actividades internas, mientras que los esfuerzos externos y medioambientales son menos comunes, esto origina que las PYMES no vayan avanzando como lo hacen las grandes empresas con lo cual están perdiendo una ventaja competitiva en el área de la RSE.</w:t>
      </w:r>
    </w:p>
    <w:sectPr w:rsidR="004D68C6">
      <w:headerReference w:type="default" r:id="rId7"/>
      <w:pgSz w:w="12240" w:h="15840"/>
      <w:pgMar w:top="1417" w:right="1701" w:bottom="1417" w:left="1701" w:header="708" w:footer="708" w:gutter="0"/>
      <w:pgNumType w:start="1"/>
      <w:cols w:space="72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274D98" w:rsidRDefault="00274D98">
      <w:r>
        <w:separator/>
      </w:r>
    </w:p>
  </w:endnote>
  <w:endnote w:type="continuationSeparator" w:id="0">
    <w:p w:rsidR="00274D98" w:rsidRDefault="00274D9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Noto Sans Symbols">
    <w:altName w:val="Times New Roman"/>
    <w:charset w:val="00"/>
    <w:family w:val="auto"/>
    <w:pitch w:val="default"/>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Lucida Grande">
    <w:charset w:val="00"/>
    <w:family w:val="auto"/>
    <w:pitch w:val="variable"/>
    <w:sig w:usb0="E1000AEF" w:usb1="5000A1FF" w:usb2="00000000" w:usb3="00000000" w:csb0="000001BF" w:csb1="00000000"/>
  </w:font>
  <w:font w:name="Georgia">
    <w:panose1 w:val="02040502050405020303"/>
    <w:charset w:val="00"/>
    <w:family w:val="roman"/>
    <w:pitch w:val="variable"/>
    <w:sig w:usb0="00000287" w:usb1="00000000" w:usb2="00000000" w:usb3="00000000" w:csb0="0000009F" w:csb1="00000000"/>
  </w:font>
  <w:font w:name="Raleway">
    <w:altName w:val="Calibri"/>
    <w:charset w:val="00"/>
    <w:family w:val="auto"/>
    <w:pitch w:val="default"/>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274D98" w:rsidRDefault="00274D98">
      <w:r>
        <w:separator/>
      </w:r>
    </w:p>
  </w:footnote>
  <w:footnote w:type="continuationSeparator" w:id="0">
    <w:p w:rsidR="00274D98" w:rsidRDefault="00274D98">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D68C6" w:rsidRDefault="00274D98">
    <w:pPr>
      <w:pBdr>
        <w:top w:val="nil"/>
        <w:left w:val="nil"/>
        <w:bottom w:val="nil"/>
        <w:right w:val="nil"/>
        <w:between w:val="nil"/>
      </w:pBdr>
      <w:tabs>
        <w:tab w:val="center" w:pos="4419"/>
        <w:tab w:val="right" w:pos="8838"/>
      </w:tabs>
      <w:rPr>
        <w:color w:val="000000"/>
      </w:rPr>
    </w:pPr>
    <w:r>
      <w:rPr>
        <w:rFonts w:ascii="Times New Roman" w:eastAsia="Times New Roman" w:hAnsi="Times New Roman" w:cs="Times New Roman"/>
        <w:noProof/>
        <w:color w:val="000000"/>
        <w:lang w:val="es-CO"/>
      </w:rPr>
      <w:drawing>
        <wp:inline distT="0" distB="0" distL="0" distR="0">
          <wp:extent cx="953702" cy="811262"/>
          <wp:effectExtent l="0" t="0" r="0" b="0"/>
          <wp:docPr id="6" name="image2.png" descr="Resultado de imagen para universidad de guanajuato"/>
          <wp:cNvGraphicFramePr/>
          <a:graphic xmlns:a="http://schemas.openxmlformats.org/drawingml/2006/main">
            <a:graphicData uri="http://schemas.openxmlformats.org/drawingml/2006/picture">
              <pic:pic xmlns:pic="http://schemas.openxmlformats.org/drawingml/2006/picture">
                <pic:nvPicPr>
                  <pic:cNvPr id="0" name="image2.png" descr="Resultado de imagen para universidad de guanajuato"/>
                  <pic:cNvPicPr preferRelativeResize="0"/>
                </pic:nvPicPr>
                <pic:blipFill>
                  <a:blip r:embed="rId1"/>
                  <a:srcRect/>
                  <a:stretch>
                    <a:fillRect/>
                  </a:stretch>
                </pic:blipFill>
                <pic:spPr>
                  <a:xfrm>
                    <a:off x="0" y="0"/>
                    <a:ext cx="953702" cy="811262"/>
                  </a:xfrm>
                  <a:prstGeom prst="rect">
                    <a:avLst/>
                  </a:prstGeom>
                  <a:ln/>
                </pic:spPr>
              </pic:pic>
            </a:graphicData>
          </a:graphic>
        </wp:inline>
      </w:drawing>
    </w:r>
    <w:r>
      <w:rPr>
        <w:noProof/>
        <w:lang w:val="es-CO"/>
      </w:rPr>
      <w:drawing>
        <wp:anchor distT="0" distB="0" distL="0" distR="0" simplePos="0" relativeHeight="251658240" behindDoc="1" locked="0" layoutInCell="1" hidden="0" allowOverlap="1">
          <wp:simplePos x="0" y="0"/>
          <wp:positionH relativeFrom="column">
            <wp:posOffset>5029200</wp:posOffset>
          </wp:positionH>
          <wp:positionV relativeFrom="paragraph">
            <wp:posOffset>-353059</wp:posOffset>
          </wp:positionV>
          <wp:extent cx="1077363" cy="1273548"/>
          <wp:effectExtent l="0" t="0" r="0" b="0"/>
          <wp:wrapNone/>
          <wp:docPr id="5"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2"/>
                  <a:srcRect/>
                  <a:stretch>
                    <a:fillRect/>
                  </a:stretch>
                </pic:blipFill>
                <pic:spPr>
                  <a:xfrm>
                    <a:off x="0" y="0"/>
                    <a:ext cx="1077363" cy="1273548"/>
                  </a:xfrm>
                  <a:prstGeom prst="rect">
                    <a:avLst/>
                  </a:prstGeom>
                  <a:ln/>
                </pic:spPr>
              </pic:pic>
            </a:graphicData>
          </a:graphic>
        </wp:anchor>
      </w:drawing>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40A0790A"/>
    <w:multiLevelType w:val="multilevel"/>
    <w:tmpl w:val="7774348A"/>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 w15:restartNumberingAfterBreak="0">
    <w:nsid w:val="75785C2B"/>
    <w:multiLevelType w:val="multilevel"/>
    <w:tmpl w:val="2D76926C"/>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D68C6"/>
    <w:rsid w:val="00274D98"/>
    <w:rsid w:val="003249CB"/>
    <w:rsid w:val="00335B64"/>
    <w:rsid w:val="004D68C6"/>
    <w:rsid w:val="00A50A92"/>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D0069765-3048-4525-A4EE-1915E73EB49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Calibri"/>
        <w:sz w:val="24"/>
        <w:szCs w:val="24"/>
        <w:lang w:val="es-ES" w:eastAsia="es-CO"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941AD"/>
  </w:style>
  <w:style w:type="paragraph" w:styleId="Ttulo1">
    <w:name w:val="heading 1"/>
    <w:basedOn w:val="Normal"/>
    <w:next w:val="Normal"/>
    <w:pPr>
      <w:keepNext/>
      <w:keepLines/>
      <w:spacing w:before="480" w:after="120"/>
      <w:outlineLvl w:val="0"/>
    </w:pPr>
    <w:rPr>
      <w:b/>
      <w:sz w:val="48"/>
      <w:szCs w:val="48"/>
    </w:rPr>
  </w:style>
  <w:style w:type="paragraph" w:styleId="Ttulo2">
    <w:name w:val="heading 2"/>
    <w:basedOn w:val="Normal"/>
    <w:next w:val="Normal"/>
    <w:pPr>
      <w:keepNext/>
      <w:keepLines/>
      <w:spacing w:before="360" w:after="80"/>
      <w:outlineLvl w:val="1"/>
    </w:pPr>
    <w:rPr>
      <w:b/>
      <w:sz w:val="36"/>
      <w:szCs w:val="36"/>
    </w:rPr>
  </w:style>
  <w:style w:type="paragraph" w:styleId="Ttulo3">
    <w:name w:val="heading 3"/>
    <w:basedOn w:val="Normal"/>
    <w:next w:val="Normal"/>
    <w:pPr>
      <w:keepNext/>
      <w:keepLines/>
      <w:spacing w:before="280" w:after="80"/>
      <w:outlineLvl w:val="2"/>
    </w:pPr>
    <w:rPr>
      <w:b/>
      <w:sz w:val="28"/>
      <w:szCs w:val="28"/>
    </w:rPr>
  </w:style>
  <w:style w:type="paragraph" w:styleId="Ttulo4">
    <w:name w:val="heading 4"/>
    <w:basedOn w:val="Normal"/>
    <w:next w:val="Normal"/>
    <w:pPr>
      <w:keepNext/>
      <w:keepLines/>
      <w:spacing w:before="240" w:after="40"/>
      <w:outlineLvl w:val="3"/>
    </w:pPr>
    <w:rPr>
      <w:b/>
    </w:rPr>
  </w:style>
  <w:style w:type="paragraph" w:styleId="Ttulo5">
    <w:name w:val="heading 5"/>
    <w:basedOn w:val="Normal"/>
    <w:next w:val="Normal"/>
    <w:pPr>
      <w:keepNext/>
      <w:keepLines/>
      <w:spacing w:before="220" w:after="40"/>
      <w:outlineLvl w:val="4"/>
    </w:pPr>
    <w:rPr>
      <w:b/>
      <w:sz w:val="22"/>
      <w:szCs w:val="22"/>
    </w:rPr>
  </w:style>
  <w:style w:type="paragraph" w:styleId="Ttulo6">
    <w:name w:val="heading 6"/>
    <w:basedOn w:val="Normal"/>
    <w:next w:val="Normal"/>
    <w:pPr>
      <w:keepNext/>
      <w:keepLines/>
      <w:spacing w:before="200" w:after="40"/>
      <w:outlineLvl w:val="5"/>
    </w:pPr>
    <w:rPr>
      <w:b/>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tulo">
    <w:name w:val="Title"/>
    <w:basedOn w:val="Normal"/>
    <w:next w:val="Normal"/>
    <w:pPr>
      <w:keepNext/>
      <w:keepLines/>
      <w:spacing w:before="480" w:after="120"/>
    </w:pPr>
    <w:rPr>
      <w:b/>
      <w:sz w:val="72"/>
      <w:szCs w:val="72"/>
    </w:rPr>
  </w:style>
  <w:style w:type="paragraph" w:styleId="Encabezado">
    <w:name w:val="header"/>
    <w:basedOn w:val="Normal"/>
    <w:link w:val="EncabezadoCar"/>
    <w:uiPriority w:val="99"/>
    <w:unhideWhenUsed/>
    <w:rsid w:val="000941AD"/>
    <w:pPr>
      <w:tabs>
        <w:tab w:val="center" w:pos="4419"/>
        <w:tab w:val="right" w:pos="8838"/>
      </w:tabs>
    </w:pPr>
  </w:style>
  <w:style w:type="character" w:customStyle="1" w:styleId="EncabezadoCar">
    <w:name w:val="Encabezado Car"/>
    <w:basedOn w:val="Fuentedeprrafopredeter"/>
    <w:link w:val="Encabezado"/>
    <w:uiPriority w:val="99"/>
    <w:rsid w:val="000941AD"/>
  </w:style>
  <w:style w:type="paragraph" w:styleId="Piedepgina">
    <w:name w:val="footer"/>
    <w:basedOn w:val="Normal"/>
    <w:link w:val="PiedepginaCar"/>
    <w:uiPriority w:val="99"/>
    <w:unhideWhenUsed/>
    <w:rsid w:val="000941AD"/>
    <w:pPr>
      <w:tabs>
        <w:tab w:val="center" w:pos="4419"/>
        <w:tab w:val="right" w:pos="8838"/>
      </w:tabs>
    </w:pPr>
  </w:style>
  <w:style w:type="character" w:customStyle="1" w:styleId="PiedepginaCar">
    <w:name w:val="Pie de página Car"/>
    <w:basedOn w:val="Fuentedeprrafopredeter"/>
    <w:link w:val="Piedepgina"/>
    <w:uiPriority w:val="99"/>
    <w:rsid w:val="000941AD"/>
  </w:style>
  <w:style w:type="paragraph" w:styleId="Prrafodelista">
    <w:name w:val="List Paragraph"/>
    <w:basedOn w:val="Normal"/>
    <w:uiPriority w:val="34"/>
    <w:qFormat/>
    <w:rsid w:val="000941AD"/>
    <w:pPr>
      <w:ind w:left="720"/>
      <w:contextualSpacing/>
    </w:pPr>
  </w:style>
  <w:style w:type="paragraph" w:styleId="Textodeglobo">
    <w:name w:val="Balloon Text"/>
    <w:basedOn w:val="Normal"/>
    <w:link w:val="TextodegloboCar"/>
    <w:uiPriority w:val="99"/>
    <w:semiHidden/>
    <w:unhideWhenUsed/>
    <w:rsid w:val="005F1577"/>
    <w:rPr>
      <w:rFonts w:ascii="Lucida Grande" w:hAnsi="Lucida Grande" w:cs="Lucida Grande"/>
      <w:sz w:val="18"/>
      <w:szCs w:val="18"/>
    </w:rPr>
  </w:style>
  <w:style w:type="character" w:customStyle="1" w:styleId="TextodegloboCar">
    <w:name w:val="Texto de globo Car"/>
    <w:basedOn w:val="Fuentedeprrafopredeter"/>
    <w:link w:val="Textodeglobo"/>
    <w:uiPriority w:val="99"/>
    <w:semiHidden/>
    <w:rsid w:val="005F1577"/>
    <w:rPr>
      <w:rFonts w:ascii="Lucida Grande" w:hAnsi="Lucida Grande" w:cs="Lucida Grande"/>
      <w:sz w:val="18"/>
      <w:szCs w:val="18"/>
    </w:rPr>
  </w:style>
  <w:style w:type="paragraph" w:styleId="Subttulo">
    <w:name w:val="Subtitle"/>
    <w:basedOn w:val="Normal"/>
    <w:next w:val="Normal"/>
    <w:pPr>
      <w:keepNext/>
      <w:keepLines/>
      <w:spacing w:before="360" w:after="80"/>
    </w:pPr>
    <w:rPr>
      <w:rFonts w:ascii="Georgia" w:eastAsia="Georgia" w:hAnsi="Georgia" w:cs="Georgia"/>
      <w:i/>
      <w:color w:val="666666"/>
      <w:sz w:val="48"/>
      <w:szCs w:val="4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Pages>
  <Words>668</Words>
  <Characters>3674</Characters>
  <Application>Microsoft Office Word</Application>
  <DocSecurity>0</DocSecurity>
  <Lines>30</Lines>
  <Paragraphs>8</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4334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Alma Leticia Hernández Martínez</dc:creator>
  <cp:lastModifiedBy>PC</cp:lastModifiedBy>
  <cp:revision>2</cp:revision>
  <dcterms:created xsi:type="dcterms:W3CDTF">2019-08-13T02:17:00Z</dcterms:created>
  <dcterms:modified xsi:type="dcterms:W3CDTF">2019-08-13T02:17:00Z</dcterms:modified>
</cp:coreProperties>
</file>