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172" w:rsidRPr="00447043" w:rsidRDefault="00385172" w:rsidP="0038517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>
        <w:rPr>
          <w:rFonts w:ascii="Arial" w:eastAsia="Times New Roman" w:hAnsi="Arial" w:cs="Arial"/>
          <w:b/>
          <w:bCs/>
          <w:sz w:val="24"/>
          <w:szCs w:val="24"/>
          <w:lang w:val="es-ES_tradnl" w:eastAsia="es-CO"/>
        </w:rPr>
        <w:t xml:space="preserve">Título: </w:t>
      </w:r>
      <w:r>
        <w:t>Primer Encuentro virtual de los docentes de facultad de administración de empresas</w:t>
      </w:r>
      <w:r w:rsidRPr="00447043">
        <w:rPr>
          <w:rFonts w:ascii="Arial" w:eastAsia="Times New Roman" w:hAnsi="Arial" w:cs="Arial"/>
          <w:b/>
          <w:bCs/>
          <w:sz w:val="24"/>
          <w:szCs w:val="24"/>
          <w:lang w:val="es-ES_tradnl" w:eastAsia="es-CO"/>
        </w:rPr>
        <w:t>.</w:t>
      </w:r>
    </w:p>
    <w:p w:rsidR="00385172" w:rsidRDefault="00385172" w:rsidP="0038517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</w:p>
    <w:p w:rsidR="008844E2" w:rsidRDefault="00385172" w:rsidP="008844E2">
      <w:pPr>
        <w:spacing w:after="0" w:line="240" w:lineRule="auto"/>
        <w:rPr>
          <w:rStyle w:val="Textoennegrita"/>
          <w:rFonts w:ascii="Arial" w:hAnsi="Arial" w:cs="Arial"/>
          <w:b w:val="0"/>
        </w:rPr>
      </w:pPr>
      <w:r>
        <w:rPr>
          <w:rFonts w:ascii="Arial" w:eastAsia="Times New Roman" w:hAnsi="Arial" w:cs="Arial"/>
          <w:sz w:val="24"/>
          <w:szCs w:val="24"/>
          <w:lang w:val="es-ES_tradnl" w:eastAsia="es-CO"/>
        </w:rPr>
        <w:t>Autores:</w:t>
      </w:r>
      <w:r w:rsidRPr="00447043">
        <w:rPr>
          <w:rFonts w:ascii="Arial" w:hAnsi="Arial" w:cs="Arial"/>
        </w:rPr>
        <w:t xml:space="preserve"> </w:t>
      </w:r>
      <w:r w:rsidR="008844E2" w:rsidRPr="006D665B">
        <w:rPr>
          <w:rStyle w:val="Textoennegrita"/>
          <w:rFonts w:ascii="Arial" w:hAnsi="Arial" w:cs="Arial"/>
        </w:rPr>
        <w:t>Alcibíades Alirio Céspedes Gil</w:t>
      </w:r>
    </w:p>
    <w:p w:rsidR="008844E2" w:rsidRDefault="008844E2" w:rsidP="008844E2">
      <w:pPr>
        <w:spacing w:after="0" w:line="240" w:lineRule="auto"/>
        <w:rPr>
          <w:rStyle w:val="Textoennegrita"/>
          <w:rFonts w:ascii="Arial" w:hAnsi="Arial" w:cs="Arial"/>
          <w:b w:val="0"/>
        </w:rPr>
      </w:pPr>
      <w:r w:rsidRPr="006D665B">
        <w:rPr>
          <w:rStyle w:val="Textoennegrita"/>
          <w:rFonts w:ascii="Arial" w:hAnsi="Arial" w:cs="Arial"/>
        </w:rPr>
        <w:t>Mauricio Novoa Campos</w:t>
      </w:r>
    </w:p>
    <w:p w:rsidR="008844E2" w:rsidRDefault="008844E2" w:rsidP="008844E2">
      <w:pPr>
        <w:spacing w:after="0" w:line="240" w:lineRule="auto"/>
        <w:rPr>
          <w:rStyle w:val="Textoennegrita"/>
          <w:rFonts w:ascii="Arial" w:hAnsi="Arial" w:cs="Arial"/>
          <w:b w:val="0"/>
        </w:rPr>
      </w:pPr>
      <w:r w:rsidRPr="006D665B">
        <w:rPr>
          <w:rStyle w:val="Textoennegrita"/>
          <w:rFonts w:ascii="Arial" w:hAnsi="Arial" w:cs="Arial"/>
        </w:rPr>
        <w:t xml:space="preserve">Ángela María Rodríguez </w:t>
      </w:r>
      <w:proofErr w:type="spellStart"/>
      <w:r w:rsidRPr="006D665B">
        <w:rPr>
          <w:rStyle w:val="Textoennegrita"/>
          <w:rFonts w:ascii="Arial" w:hAnsi="Arial" w:cs="Arial"/>
        </w:rPr>
        <w:t>Orduz</w:t>
      </w:r>
      <w:proofErr w:type="spellEnd"/>
    </w:p>
    <w:p w:rsidR="008844E2" w:rsidRDefault="008844E2" w:rsidP="008844E2">
      <w:pPr>
        <w:spacing w:after="0" w:line="240" w:lineRule="auto"/>
        <w:rPr>
          <w:rStyle w:val="Textoennegrita"/>
          <w:rFonts w:ascii="Arial" w:hAnsi="Arial" w:cs="Arial"/>
          <w:b w:val="0"/>
        </w:rPr>
      </w:pPr>
      <w:r w:rsidRPr="006D665B">
        <w:rPr>
          <w:rStyle w:val="Textoennegrita"/>
          <w:rFonts w:ascii="Arial" w:hAnsi="Arial" w:cs="Arial"/>
        </w:rPr>
        <w:t>Carlos Ariel Cataño</w:t>
      </w:r>
    </w:p>
    <w:p w:rsidR="008844E2" w:rsidRDefault="008844E2" w:rsidP="008844E2">
      <w:p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4D7DAA">
        <w:rPr>
          <w:rFonts w:ascii="Times New Roman" w:hAnsi="Times New Roman"/>
          <w:sz w:val="24"/>
          <w:szCs w:val="24"/>
        </w:rPr>
        <w:t>Corchuelo-Rodriguez</w:t>
      </w:r>
      <w:proofErr w:type="spellEnd"/>
      <w:r w:rsidRPr="004D7DAA">
        <w:rPr>
          <w:rFonts w:ascii="Times New Roman" w:hAnsi="Times New Roman"/>
          <w:sz w:val="24"/>
          <w:szCs w:val="24"/>
        </w:rPr>
        <w:t>, C. A.</w:t>
      </w:r>
    </w:p>
    <w:p w:rsidR="008844E2" w:rsidRDefault="008844E2" w:rsidP="008844E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D665B">
        <w:rPr>
          <w:rFonts w:ascii="Times New Roman" w:hAnsi="Times New Roman"/>
          <w:sz w:val="24"/>
          <w:szCs w:val="24"/>
        </w:rPr>
        <w:t>DIANA ASTRID BUITRAGO NUÑEZ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JESUS BARON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Jevis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</w:t>
      </w: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Yamyd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Caro Pedreros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Johanna Carolina Suárez Guzmán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José Bayardo Martínez Ávila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JULIAN FIGUEROA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proofErr w:type="gram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LILIAN  RAMIREZ</w:t>
      </w:r>
      <w:proofErr w:type="gramEnd"/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Lizeth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Viviana </w:t>
      </w: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Lesmes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Ortiz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Lucy Andrea </w:t>
      </w: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Cely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Torres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LUIS FERNANDO MORENO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Luz Esperanza </w:t>
      </w: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Angel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Torres</w:t>
      </w:r>
    </w:p>
    <w:p w:rsidR="008844E2" w:rsidRDefault="008844E2" w:rsidP="008844E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MAGDA SIERRA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Marcela </w:t>
      </w: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Liseth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Fernández Pedreros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María Inés </w:t>
      </w: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Alvarez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Burgos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Marta Gisela Durán Gamba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Miller Rivera Lozano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Misael Leonardo Rojas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Myriam Sosa Espinosa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NACY TORRES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Norha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</w:t>
      </w: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Ismaelina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Castillo Castro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NORMA BONILLA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Rocio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Suárez Alarcón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Sander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Rangel </w:t>
      </w:r>
      <w:r>
        <w:rPr>
          <w:rFonts w:ascii="Arial" w:eastAsia="Times New Roman" w:hAnsi="Arial" w:cs="Arial"/>
          <w:sz w:val="24"/>
          <w:szCs w:val="24"/>
          <w:lang w:val="es-ES_tradnl" w:eastAsia="es-CO"/>
        </w:rPr>
        <w:t>–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Andrea Soler Hurtado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Héctor Orjuela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JAIRO CONTRERAS 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Lizeth</w:t>
      </w:r>
      <w:proofErr w:type="spellEnd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</w:t>
      </w:r>
      <w:proofErr w:type="spellStart"/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Lesmes</w:t>
      </w:r>
      <w:proofErr w:type="spellEnd"/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Rodrigo Alberto Gaviria Mahecha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Sandra Patricia Melo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lastRenderedPageBreak/>
        <w:t xml:space="preserve">Wilson Andrés Paz Ortega </w:t>
      </w:r>
    </w:p>
    <w:p w:rsidR="008844E2" w:rsidRDefault="008844E2" w:rsidP="008844E2">
      <w:pPr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6D665B">
        <w:rPr>
          <w:rFonts w:ascii="Arial" w:eastAsia="Times New Roman" w:hAnsi="Arial" w:cs="Arial"/>
          <w:sz w:val="24"/>
          <w:szCs w:val="24"/>
          <w:lang w:val="es-ES_tradnl" w:eastAsia="es-CO"/>
        </w:rPr>
        <w:t>Sara Teresa Sandoval Gómez</w:t>
      </w:r>
    </w:p>
    <w:p w:rsidR="00385172" w:rsidRDefault="00385172" w:rsidP="0038517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  <w:bookmarkStart w:id="0" w:name="_GoBack"/>
      <w:bookmarkEnd w:id="0"/>
    </w:p>
    <w:p w:rsidR="00385172" w:rsidRDefault="00385172" w:rsidP="00385172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es-CO"/>
        </w:rPr>
      </w:pPr>
    </w:p>
    <w:p w:rsidR="00385172" w:rsidRPr="00447043" w:rsidRDefault="00385172" w:rsidP="0038517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447043">
        <w:rPr>
          <w:rFonts w:ascii="Arial" w:eastAsia="Times New Roman" w:hAnsi="Arial" w:cs="Arial"/>
          <w:sz w:val="24"/>
          <w:szCs w:val="24"/>
          <w:lang w:val="es-ES_tradnl" w:eastAsia="es-CO"/>
        </w:rPr>
        <w:t>Resumen:</w:t>
      </w:r>
    </w:p>
    <w:p w:rsidR="00385172" w:rsidRPr="00447043" w:rsidRDefault="00385172" w:rsidP="0038517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447043">
        <w:rPr>
          <w:rFonts w:ascii="Arial" w:eastAsia="Times New Roman" w:hAnsi="Arial" w:cs="Arial"/>
          <w:sz w:val="24"/>
          <w:szCs w:val="24"/>
          <w:lang w:val="es-ES_tradnl" w:eastAsia="es-CO"/>
        </w:rPr>
        <w:t> </w:t>
      </w:r>
    </w:p>
    <w:p w:rsidR="00385172" w:rsidRDefault="00385172" w:rsidP="003851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CO"/>
        </w:rPr>
      </w:pPr>
      <w:r w:rsidRPr="00FE4ECC">
        <w:rPr>
          <w:rFonts w:ascii="Arial" w:eastAsia="Times New Roman" w:hAnsi="Arial" w:cs="Arial"/>
          <w:sz w:val="24"/>
          <w:szCs w:val="24"/>
          <w:lang w:val="es-ES_tradnl" w:eastAsia="es-CO"/>
        </w:rPr>
        <w:t>Primer Encuen</w:t>
      </w:r>
      <w:r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tro virtual de los docentes de </w:t>
      </w:r>
      <w:r w:rsidRPr="00FE4ECC">
        <w:rPr>
          <w:rFonts w:ascii="Arial" w:eastAsia="Times New Roman" w:hAnsi="Arial" w:cs="Arial"/>
          <w:sz w:val="24"/>
          <w:szCs w:val="24"/>
          <w:lang w:val="es-ES_tradnl" w:eastAsia="es-CO"/>
        </w:rPr>
        <w:t>facultad</w:t>
      </w:r>
      <w:r>
        <w:rPr>
          <w:rFonts w:ascii="Arial" w:eastAsia="Times New Roman" w:hAnsi="Arial" w:cs="Arial"/>
          <w:sz w:val="24"/>
          <w:szCs w:val="24"/>
          <w:lang w:val="es-ES_tradnl" w:eastAsia="es-CO"/>
        </w:rPr>
        <w:t>es</w:t>
      </w:r>
      <w:r w:rsidRPr="00FE4ECC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 de administración de empresas USTA Colombia - "En busca de la consolidación </w:t>
      </w:r>
      <w:proofErr w:type="spellStart"/>
      <w:r w:rsidRPr="00FE4ECC">
        <w:rPr>
          <w:rFonts w:ascii="Arial" w:eastAsia="Times New Roman" w:hAnsi="Arial" w:cs="Arial"/>
          <w:sz w:val="24"/>
          <w:szCs w:val="24"/>
          <w:lang w:val="es-ES_tradnl" w:eastAsia="es-CO"/>
        </w:rPr>
        <w:t>multicampus</w:t>
      </w:r>
      <w:proofErr w:type="spellEnd"/>
      <w:r w:rsidRPr="00FE4ECC">
        <w:rPr>
          <w:rFonts w:ascii="Arial" w:eastAsia="Times New Roman" w:hAnsi="Arial" w:cs="Arial"/>
          <w:sz w:val="24"/>
          <w:szCs w:val="24"/>
          <w:lang w:val="es-ES_tradnl" w:eastAsia="es-CO"/>
        </w:rPr>
        <w:t>"</w:t>
      </w:r>
      <w:r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. Un espacio de dialogo que permitió </w:t>
      </w:r>
      <w:r w:rsidRPr="00447043">
        <w:rPr>
          <w:rFonts w:ascii="Arial" w:eastAsia="Times New Roman" w:hAnsi="Arial" w:cs="Arial"/>
          <w:sz w:val="24"/>
          <w:szCs w:val="24"/>
          <w:lang w:val="es-ES_tradnl" w:eastAsia="es-CO"/>
        </w:rPr>
        <w:t> </w:t>
      </w:r>
    </w:p>
    <w:p w:rsidR="00385172" w:rsidRPr="00447043" w:rsidRDefault="00385172" w:rsidP="003851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</w:p>
    <w:p w:rsidR="00385172" w:rsidRPr="00447043" w:rsidRDefault="00385172" w:rsidP="003851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447043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Palabras clave: </w:t>
      </w:r>
      <w:r>
        <w:rPr>
          <w:rFonts w:ascii="Arial" w:eastAsia="Times New Roman" w:hAnsi="Arial" w:cs="Arial"/>
          <w:sz w:val="24"/>
          <w:szCs w:val="24"/>
          <w:lang w:val="es-ES_tradnl" w:eastAsia="es-CO"/>
        </w:rPr>
        <w:t>facultades de administración</w:t>
      </w:r>
      <w:r w:rsidRPr="00447043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val="es-ES_tradnl" w:eastAsia="es-CO"/>
        </w:rPr>
        <w:t>docentes administración</w:t>
      </w:r>
      <w:r w:rsidRPr="00447043">
        <w:rPr>
          <w:rFonts w:ascii="Arial" w:eastAsia="Times New Roman" w:hAnsi="Arial" w:cs="Arial"/>
          <w:sz w:val="24"/>
          <w:szCs w:val="24"/>
          <w:lang w:val="es-ES_tradnl" w:eastAsia="es-CO"/>
        </w:rPr>
        <w:t xml:space="preserve">, </w:t>
      </w:r>
      <w:proofErr w:type="spellStart"/>
      <w:r>
        <w:rPr>
          <w:rFonts w:ascii="Arial" w:eastAsia="Times New Roman" w:hAnsi="Arial" w:cs="Arial"/>
          <w:sz w:val="24"/>
          <w:szCs w:val="24"/>
          <w:lang w:val="es-ES_tradnl" w:eastAsia="es-CO"/>
        </w:rPr>
        <w:t>multicampus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CO"/>
        </w:rPr>
        <w:t>, trabajo colaborativo</w:t>
      </w:r>
      <w:r w:rsidRPr="00447043">
        <w:rPr>
          <w:rFonts w:ascii="Arial" w:eastAsia="Times New Roman" w:hAnsi="Arial" w:cs="Arial"/>
          <w:sz w:val="24"/>
          <w:szCs w:val="24"/>
          <w:lang w:val="es-ES_tradnl" w:eastAsia="es-CO"/>
        </w:rPr>
        <w:t>.</w:t>
      </w:r>
    </w:p>
    <w:p w:rsidR="00385172" w:rsidRPr="00447043" w:rsidRDefault="00385172" w:rsidP="003851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447043">
        <w:rPr>
          <w:rFonts w:ascii="Arial" w:eastAsia="Times New Roman" w:hAnsi="Arial" w:cs="Arial"/>
          <w:sz w:val="24"/>
          <w:szCs w:val="24"/>
          <w:lang w:val="es-ES_tradnl" w:eastAsia="es-CO"/>
        </w:rPr>
        <w:t> </w:t>
      </w:r>
    </w:p>
    <w:p w:rsidR="00385172" w:rsidRDefault="00385172" w:rsidP="00385172">
      <w:pPr>
        <w:widowControl w:val="0"/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Bibliografía</w:t>
      </w:r>
    </w:p>
    <w:p w:rsidR="00385172" w:rsidRPr="004D7DAA" w:rsidRDefault="00385172" w:rsidP="00385172">
      <w:pPr>
        <w:widowControl w:val="0"/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/>
          <w:sz w:val="24"/>
          <w:szCs w:val="24"/>
        </w:rPr>
      </w:pPr>
      <w:proofErr w:type="spellStart"/>
      <w:r w:rsidRPr="004D7DAA">
        <w:rPr>
          <w:rFonts w:ascii="Times New Roman" w:hAnsi="Times New Roman"/>
          <w:sz w:val="24"/>
          <w:szCs w:val="24"/>
        </w:rPr>
        <w:t>Corchuelo-Rodriguez</w:t>
      </w:r>
      <w:proofErr w:type="spellEnd"/>
      <w:r w:rsidRPr="004D7DAA">
        <w:rPr>
          <w:rFonts w:ascii="Times New Roman" w:hAnsi="Times New Roman"/>
          <w:sz w:val="24"/>
          <w:szCs w:val="24"/>
        </w:rPr>
        <w:t>, C. A. (2017). Estrategias de visibilidad de la producción científica y académica de los grupos de investigación de la Universidad Santo Tomás. https://doi.org/10.15332/dt.inv.2018.00035</w:t>
      </w:r>
    </w:p>
    <w:p w:rsidR="00385172" w:rsidRPr="004D7DAA" w:rsidRDefault="00385172" w:rsidP="00385172">
      <w:pPr>
        <w:widowControl w:val="0"/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/>
          <w:sz w:val="24"/>
          <w:szCs w:val="24"/>
        </w:rPr>
      </w:pPr>
      <w:proofErr w:type="spellStart"/>
      <w:r w:rsidRPr="004D7DAA">
        <w:rPr>
          <w:rFonts w:ascii="Times New Roman" w:hAnsi="Times New Roman"/>
          <w:sz w:val="24"/>
          <w:szCs w:val="24"/>
        </w:rPr>
        <w:t>Corchuelo-Rodriguez</w:t>
      </w:r>
      <w:proofErr w:type="spellEnd"/>
      <w:r w:rsidRPr="004D7DAA">
        <w:rPr>
          <w:rFonts w:ascii="Times New Roman" w:hAnsi="Times New Roman"/>
          <w:sz w:val="24"/>
          <w:szCs w:val="24"/>
        </w:rPr>
        <w:t>, C. A. (2017). Visibilidad científica y académica en la web 2.0. https://doi.org/10.15332/dt.inv.2018.00023</w:t>
      </w:r>
    </w:p>
    <w:p w:rsidR="003A7871" w:rsidRDefault="003A7871"/>
    <w:sectPr w:rsidR="003A787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5F2"/>
    <w:rsid w:val="001C75E2"/>
    <w:rsid w:val="002D15F2"/>
    <w:rsid w:val="00312574"/>
    <w:rsid w:val="00385172"/>
    <w:rsid w:val="003A7871"/>
    <w:rsid w:val="008844E2"/>
    <w:rsid w:val="00FA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F6DE36-A061-4704-A2A7-D556636DA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51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38517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241</Words>
  <Characters>1330</Characters>
  <Application>Microsoft Office Word</Application>
  <DocSecurity>0</DocSecurity>
  <Lines>11</Lines>
  <Paragraphs>3</Paragraphs>
  <ScaleCrop>false</ScaleCrop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3</cp:revision>
  <dcterms:created xsi:type="dcterms:W3CDTF">2020-08-10T08:03:00Z</dcterms:created>
  <dcterms:modified xsi:type="dcterms:W3CDTF">2020-08-10T08:16:00Z</dcterms:modified>
</cp:coreProperties>
</file>