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E13D74" w:rsidRDefault="00CE4FA9" w:rsidP="00CE4FA9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03</w:t>
            </w:r>
          </w:p>
        </w:tc>
        <w:tc>
          <w:tcPr>
            <w:tcW w:w="735" w:type="dxa"/>
            <w:vAlign w:val="center"/>
          </w:tcPr>
          <w:p w:rsidR="00315CF4" w:rsidRPr="00E13D74" w:rsidRDefault="009C5CCB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12</w:t>
            </w:r>
          </w:p>
        </w:tc>
        <w:tc>
          <w:tcPr>
            <w:tcW w:w="729" w:type="dxa"/>
            <w:vAlign w:val="center"/>
          </w:tcPr>
          <w:p w:rsidR="00315CF4" w:rsidRPr="00E13D74" w:rsidRDefault="009C5CCB" w:rsidP="006F5DE1">
            <w:pPr>
              <w:pStyle w:val="Ttulo"/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</w:pPr>
            <w:r>
              <w:rPr>
                <w:rFonts w:asciiTheme="minorHAnsi" w:hAnsiTheme="minorHAnsi" w:cs="Arial"/>
                <w:color w:val="BFBFBF" w:themeColor="background1" w:themeShade="BF"/>
                <w:sz w:val="14"/>
                <w:szCs w:val="14"/>
              </w:rPr>
              <w:t>2014</w:t>
            </w:r>
          </w:p>
        </w:tc>
      </w:tr>
    </w:tbl>
    <w:p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9C5CCB">
              <w:rPr>
                <w:rFonts w:asciiTheme="minorHAnsi" w:hAnsiTheme="minorHAnsi" w:cs="Arial"/>
                <w:b w:val="0"/>
                <w:sz w:val="20"/>
              </w:rPr>
              <w:t>Carmen Victoria Forero Cárdenas</w:t>
            </w: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E13D74" w:rsidRDefault="00E33302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E13D74" w:rsidRDefault="009C5CCB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Medellín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E13D74" w:rsidRDefault="009C5CCB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Colombia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9C5CCB" w:rsidRPr="009C5CCB" w:rsidRDefault="009C5CCB" w:rsidP="009C5CCB">
            <w:pPr>
              <w:contextualSpacing/>
              <w:jc w:val="both"/>
              <w:rPr>
                <w:rFonts w:ascii="Tahoma" w:hAnsi="Tahoma" w:cs="Tahoma"/>
                <w:sz w:val="16"/>
                <w:szCs w:val="16"/>
              </w:rPr>
            </w:pPr>
            <w:r w:rsidRPr="009C5CCB">
              <w:rPr>
                <w:rFonts w:ascii="Tahoma" w:hAnsi="Tahoma" w:cs="Tahoma"/>
                <w:sz w:val="16"/>
                <w:szCs w:val="16"/>
              </w:rPr>
              <w:t>Participar en el curso-taller sobre la gestión editorial de revistas, producción científica y divulgación del conocimiento, conferencias y paneles de discusión.</w:t>
            </w:r>
          </w:p>
          <w:p w:rsidR="009B58E8" w:rsidRPr="009C5CCB" w:rsidRDefault="009B58E8" w:rsidP="009C5CCB">
            <w:pPr>
              <w:contextualSpacing/>
              <w:jc w:val="both"/>
              <w:rPr>
                <w:rFonts w:ascii="Tahoma" w:hAnsi="Tahoma" w:cs="Tahoma"/>
                <w:sz w:val="16"/>
                <w:szCs w:val="16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9C5CCB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>
              <w:rPr>
                <w:rFonts w:asciiTheme="minorHAnsi" w:hAnsiTheme="minorHAnsi" w:cs="Tahoma"/>
                <w:b/>
                <w:sz w:val="16"/>
                <w:szCs w:val="16"/>
              </w:rPr>
              <w:t>X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58E8" w:rsidRPr="00E13D74" w:rsidRDefault="00921D01" w:rsidP="00921D01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durante la movilidad, las cuales pueden incluir: visitas, formación, actividades individuales o en grupo, otras actividades desarrolladas en la institución destino.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apreci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a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ción frente a</w:t>
            </w:r>
            <w:r w:rsidR="00D15EE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l objetivo propuesto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, </w:t>
            </w:r>
            <w:r w:rsidR="00645EA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justifique</w:t>
            </w:r>
            <w:r w:rsidR="000C3C55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su respuesta</w:t>
            </w:r>
          </w:p>
          <w:p w:rsidR="00921D01" w:rsidRPr="00E13D74" w:rsidRDefault="00921D01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9C5CCB" w:rsidRDefault="009C5CCB" w:rsidP="009C5CCB">
            <w:pPr>
              <w:pStyle w:val="Prrafodelista"/>
              <w:numPr>
                <w:ilvl w:val="0"/>
                <w:numId w:val="43"/>
              </w:numPr>
              <w:contextualSpacing/>
              <w:jc w:val="both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Reunión con el Editor de la Revista Educación física y deporte la cual permitió identificar acciones colectivas en relación con pares evaluadores, canje de revista y artículos.</w:t>
            </w:r>
          </w:p>
          <w:p w:rsidR="009C5CCB" w:rsidRDefault="009C5CCB" w:rsidP="009C5CCB">
            <w:pPr>
              <w:pStyle w:val="Prrafodelista"/>
              <w:numPr>
                <w:ilvl w:val="0"/>
                <w:numId w:val="43"/>
              </w:numPr>
              <w:contextualSpacing/>
              <w:jc w:val="both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 xml:space="preserve">Reunión con el Coordinador de la revista </w:t>
            </w:r>
            <w:r w:rsidR="00241AEC">
              <w:rPr>
                <w:rFonts w:ascii="Tahoma" w:hAnsi="Tahoma" w:cs="Tahoma"/>
                <w:sz w:val="16"/>
                <w:szCs w:val="16"/>
              </w:rPr>
              <w:t xml:space="preserve">digital </w:t>
            </w:r>
            <w:proofErr w:type="spellStart"/>
            <w:r w:rsidR="00241AEC">
              <w:rPr>
                <w:rFonts w:ascii="Tahoma" w:hAnsi="Tahoma" w:cs="Tahoma"/>
                <w:sz w:val="16"/>
                <w:szCs w:val="16"/>
              </w:rPr>
              <w:t>Viref</w:t>
            </w:r>
            <w:proofErr w:type="spellEnd"/>
            <w:r w:rsidR="00241AEC">
              <w:rPr>
                <w:rFonts w:ascii="Tahoma" w:hAnsi="Tahoma" w:cs="Tahoma"/>
                <w:sz w:val="16"/>
                <w:szCs w:val="16"/>
              </w:rPr>
              <w:t xml:space="preserve"> de la Universidad de Antioquia</w:t>
            </w:r>
            <w:r>
              <w:rPr>
                <w:rFonts w:ascii="Tahoma" w:hAnsi="Tahoma" w:cs="Tahoma"/>
                <w:sz w:val="16"/>
                <w:szCs w:val="16"/>
              </w:rPr>
              <w:t>, con quien se adquirió el compromiso de compartir artículos de estudiantes que permita la divulgación interinstitucional.</w:t>
            </w:r>
          </w:p>
          <w:p w:rsidR="00645EA5" w:rsidRDefault="009C5CCB" w:rsidP="009C5CCB">
            <w:pPr>
              <w:pStyle w:val="Prrafodelista"/>
              <w:numPr>
                <w:ilvl w:val="0"/>
                <w:numId w:val="43"/>
              </w:numPr>
              <w:contextualSpacing/>
              <w:jc w:val="both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Entrega de la revista de la facultad a editores de otras ciudades y universidades.</w:t>
            </w:r>
          </w:p>
          <w:p w:rsidR="009C5CCB" w:rsidRPr="00856966" w:rsidRDefault="009C5CCB" w:rsidP="00856966">
            <w:pPr>
              <w:pStyle w:val="Prrafodelista"/>
              <w:numPr>
                <w:ilvl w:val="0"/>
                <w:numId w:val="43"/>
              </w:numPr>
              <w:contextualSpacing/>
              <w:jc w:val="both"/>
              <w:rPr>
                <w:rFonts w:ascii="Tahoma" w:hAnsi="Tahoma" w:cs="Tahoma"/>
                <w:sz w:val="16"/>
                <w:szCs w:val="16"/>
              </w:rPr>
            </w:pPr>
            <w:r>
              <w:rPr>
                <w:rFonts w:ascii="Tahoma" w:hAnsi="Tahoma" w:cs="Tahoma"/>
                <w:sz w:val="16"/>
                <w:szCs w:val="16"/>
              </w:rPr>
              <w:t>Contacto con el Editor de la Revista en Ciencias del Deporte de Brasi</w:t>
            </w:r>
            <w:r w:rsidR="00241AEC">
              <w:rPr>
                <w:rFonts w:ascii="Tahoma" w:hAnsi="Tahoma" w:cs="Tahoma"/>
                <w:sz w:val="16"/>
                <w:szCs w:val="16"/>
              </w:rPr>
              <w:t xml:space="preserve">l, Alexandre Fernández </w:t>
            </w:r>
            <w:proofErr w:type="spellStart"/>
            <w:r w:rsidR="00241AEC">
              <w:rPr>
                <w:rFonts w:ascii="Tahoma" w:hAnsi="Tahoma" w:cs="Tahoma"/>
                <w:sz w:val="16"/>
                <w:szCs w:val="16"/>
              </w:rPr>
              <w:t>Vaz</w:t>
            </w:r>
            <w:proofErr w:type="spellEnd"/>
            <w:r>
              <w:rPr>
                <w:rFonts w:ascii="Tahoma" w:hAnsi="Tahoma" w:cs="Tahoma"/>
                <w:sz w:val="16"/>
                <w:szCs w:val="16"/>
              </w:rPr>
              <w:t>. Se espera tener reunión en el mes de enero de 2015 para ver la posibilidad de asesoría frente al proceso de indexación.</w:t>
            </w:r>
          </w:p>
          <w:p w:rsidR="00645EA5" w:rsidRPr="00E13D74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APORTE A DOCENCIA, INVESTIGACIÓN O PROYECCIÓN SOCIAL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lastRenderedPageBreak/>
              <w:t xml:space="preserve">Beneficios recibidos por el programa, la Facultad o la Universidad en términos académicos, económicos, sociales y/o culturales en el marco de las funciones sustantivas </w:t>
            </w:r>
            <w:r w:rsidR="00AC3BE6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 la movilidad realizada</w:t>
            </w:r>
            <w:r w:rsidR="00361A6B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E13D74" w:rsidRPr="00E13D74" w:rsidRDefault="00257C2D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En términos de docencia, investigación y proyección social, considero que haber participado en el coloquio, me permitió como docente de la Universidad actualizarme frente</w:t>
            </w:r>
            <w:r w:rsidR="00241AEC">
              <w:rPr>
                <w:rFonts w:asciiTheme="minorHAnsi" w:hAnsiTheme="minorHAnsi" w:cs="Arial"/>
                <w:b w:val="0"/>
                <w:sz w:val="20"/>
              </w:rPr>
              <w:t xml:space="preserve"> a</w:t>
            </w:r>
            <w:r>
              <w:rPr>
                <w:rFonts w:asciiTheme="minorHAnsi" w:hAnsiTheme="minorHAnsi" w:cs="Arial"/>
                <w:b w:val="0"/>
                <w:sz w:val="20"/>
              </w:rPr>
              <w:t xml:space="preserve"> los procesos de indexación </w:t>
            </w:r>
            <w:r w:rsidR="00854C79">
              <w:rPr>
                <w:rFonts w:asciiTheme="minorHAnsi" w:hAnsiTheme="minorHAnsi" w:cs="Arial"/>
                <w:b w:val="0"/>
                <w:sz w:val="20"/>
              </w:rPr>
              <w:t>de revistas científicas y la importancia de la divulgación del conocimiento a nivel internacional</w:t>
            </w:r>
            <w:r w:rsidR="00EA530F">
              <w:rPr>
                <w:rFonts w:asciiTheme="minorHAnsi" w:hAnsiTheme="minorHAnsi" w:cs="Arial"/>
                <w:b w:val="0"/>
                <w:sz w:val="20"/>
              </w:rPr>
              <w:t>, lo cual redundará en el fortalecimien</w:t>
            </w:r>
            <w:r w:rsidR="00241AEC">
              <w:rPr>
                <w:rFonts w:asciiTheme="minorHAnsi" w:hAnsiTheme="minorHAnsi" w:cs="Arial"/>
                <w:b w:val="0"/>
                <w:sz w:val="20"/>
              </w:rPr>
              <w:t>to y consolidación de la revista.</w:t>
            </w:r>
          </w:p>
          <w:p w:rsidR="000E7FA4" w:rsidRPr="00E13D74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Describa las actividades complementarias o paralelas, diferentes al objetivo de la movilidad, que realizó durante la movilidad, para contribuir al fortalecimiento y dinamización de alianzas estratégicas para la USTA, las cuales pueden incluir: entrevistas con otras unidades académicas, científicas o administrativas de la institución destino, 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consecución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de</w:t>
            </w:r>
            <w:r w:rsidR="00D04887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oportunidades de cooperación, etc. 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Incluya su apreciación frente a las metas establecidas</w:t>
            </w:r>
          </w:p>
          <w:p w:rsidR="00D15EE5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  <w:p w:rsidR="004562EC" w:rsidRPr="00E13D74" w:rsidRDefault="004562EC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La reunión con el editor de la Revista de Educación Física y Deporte, deja clar</w:t>
            </w:r>
            <w:r w:rsidR="00241AEC">
              <w:rPr>
                <w:rFonts w:asciiTheme="minorHAnsi" w:hAnsiTheme="minorHAnsi" w:cs="Arial"/>
                <w:b w:val="0"/>
              </w:rPr>
              <w:t>a</w:t>
            </w:r>
            <w:r>
              <w:rPr>
                <w:rFonts w:asciiTheme="minorHAnsi" w:hAnsiTheme="minorHAnsi" w:cs="Arial"/>
                <w:b w:val="0"/>
              </w:rPr>
              <w:t xml:space="preserve"> la importancia y posibilidad de generar convenios de cooperación que permitan mayor movilidad, </w:t>
            </w:r>
            <w:proofErr w:type="spellStart"/>
            <w:r>
              <w:rPr>
                <w:rFonts w:asciiTheme="minorHAnsi" w:hAnsiTheme="minorHAnsi" w:cs="Arial"/>
                <w:b w:val="0"/>
              </w:rPr>
              <w:t>visibilización</w:t>
            </w:r>
            <w:proofErr w:type="spellEnd"/>
            <w:r>
              <w:rPr>
                <w:rFonts w:asciiTheme="minorHAnsi" w:hAnsiTheme="minorHAnsi" w:cs="Arial"/>
                <w:b w:val="0"/>
              </w:rPr>
              <w:t xml:space="preserve"> y proyección de las dos revistas en el área.</w:t>
            </w:r>
          </w:p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4562E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León J. Urrego D.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41AEC" w:rsidRPr="0079285A" w:rsidRDefault="00241AEC" w:rsidP="007B0518">
            <w:pPr>
              <w:pStyle w:val="Ttulo"/>
              <w:jc w:val="both"/>
              <w:rPr>
                <w:rStyle w:val="Hipervnculo"/>
                <w:rFonts w:cs="Arial"/>
              </w:rPr>
            </w:pPr>
            <w:bookmarkStart w:id="0" w:name="_GoBack"/>
            <w:bookmarkEnd w:id="0"/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4562E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Universidad de Antioquia/Editor Revista Educación Física y Deporte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4562E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Consolidar alianza estratégica para canje de publicaciones y pares evaluadores.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241AEC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Mónica Enríquez G.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41AEC" w:rsidRPr="00E13D74" w:rsidRDefault="00241AE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241AE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Revista Universidad y Salud/Universidad de Nariño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241AE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Intercambio de artículos.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241AEC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Fernando Acevedo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41AEC" w:rsidRPr="00E13D74" w:rsidRDefault="00241AE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241AE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proofErr w:type="spellStart"/>
            <w:r>
              <w:rPr>
                <w:rFonts w:asciiTheme="minorHAnsi" w:hAnsiTheme="minorHAnsi" w:cs="Arial"/>
                <w:b w:val="0"/>
                <w:sz w:val="20"/>
              </w:rPr>
              <w:t>Viref</w:t>
            </w:r>
            <w:proofErr w:type="spellEnd"/>
            <w:r>
              <w:rPr>
                <w:rFonts w:asciiTheme="minorHAnsi" w:hAnsiTheme="minorHAnsi" w:cs="Arial"/>
                <w:b w:val="0"/>
                <w:sz w:val="20"/>
              </w:rPr>
              <w:t xml:space="preserve"> Revista de Educación Física/Universidad de Antioquia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241AE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Apoyo interinstitucional publicación producción investigativa semilleros y estudiantes</w:t>
            </w:r>
          </w:p>
        </w:tc>
      </w:tr>
      <w:tr w:rsidR="00241AEC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1AEC" w:rsidRDefault="00241AEC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Alexandre Fernández </w:t>
            </w:r>
            <w:proofErr w:type="spellStart"/>
            <w:r>
              <w:rPr>
                <w:rFonts w:asciiTheme="minorHAnsi" w:hAnsiTheme="minorHAnsi" w:cs="Arial"/>
                <w:b w:val="0"/>
                <w:sz w:val="20"/>
              </w:rPr>
              <w:t>Vaz</w:t>
            </w:r>
            <w:proofErr w:type="spellEnd"/>
            <w:r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41AEC" w:rsidRDefault="00241AE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1AEC" w:rsidRDefault="00241AE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Editor Revista Ciencias del Deporte/Brasil</w:t>
            </w: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1AEC" w:rsidRDefault="00241AE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Aportes para proceso de indexación.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361A6B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Describa las actividades que realizó en la USTA posterior a la movilidad, para difu</w:t>
            </w:r>
            <w:r w:rsidR="000E0313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ndir los resultados de la misma</w:t>
            </w: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. Las actividades de difusión pueden incluir charlas, conversatorios, noticias en página web, emisora,</w:t>
            </w:r>
            <w:r w:rsidR="000E0313"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 reuniones administrativos o académicas, diseño de nuevos programas, asignaturas o actividades académicas, entre otras.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7B0518" w:rsidRDefault="004562E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Charla con el comité editorial frente a los contactos logrados.</w:t>
            </w:r>
          </w:p>
          <w:p w:rsidR="004562EC" w:rsidRPr="00E13D74" w:rsidRDefault="004562E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Se publicará como noticia en el Boletín Perspectivas 15, correspondiente al periodo 2014-2.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lastRenderedPageBreak/>
              <w:t>EVIDENCIAS (ANEXOS)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8120D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 xml:space="preserve">Registre el nombre de la evidencia (documento, correo, fotografía, acta de reunión, documentos de la institución destino, certificados, </w:t>
            </w:r>
            <w:proofErr w:type="spellStart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etc</w:t>
            </w:r>
            <w:proofErr w:type="spellEnd"/>
            <w:r w:rsidRPr="00E13D74">
              <w:rPr>
                <w:rFonts w:asciiTheme="minorHAnsi" w:hAnsiTheme="minorHAnsi" w:cs="Arial"/>
                <w:b w:val="0"/>
                <w:color w:val="BFBFBF" w:themeColor="background1" w:themeShade="BF"/>
                <w:sz w:val="16"/>
                <w:szCs w:val="16"/>
              </w:rPr>
              <w:t>), para verificación de sus actividades y reconocimiento para el acceso, consulta y reproducción en beneficio de la Facultad, además de la ubicación de las mismas.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7B0518" w:rsidRPr="00E13D74" w:rsidRDefault="004562E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Anexo a este informe certificado de asistencia y fotografías del evento.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E13D74" w:rsidRDefault="008120DC" w:rsidP="008120DC">
            <w:pPr>
              <w:tabs>
                <w:tab w:val="left" w:pos="-1440"/>
                <w:tab w:val="left" w:pos="-720"/>
                <w:tab w:val="left" w:pos="0"/>
                <w:tab w:val="left" w:pos="373"/>
                <w:tab w:val="left" w:pos="770"/>
                <w:tab w:val="left" w:pos="997"/>
                <w:tab w:val="left" w:pos="2880"/>
              </w:tabs>
              <w:suppressAutoHyphens/>
              <w:rPr>
                <w:rFonts w:asciiTheme="minorHAnsi" w:hAnsiTheme="minorHAnsi" w:cs="Arial"/>
              </w:rPr>
            </w:pP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Registre las oportunidades de mejora de su movilidad, tanto positivas como negativas dentro y fuera de la Universidad. Incluya las r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ecomendaciones para ayudar a la difusión /explotación de la experiencia/los resultados de su periodo de movilidad en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la facultad o unive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rsidad;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especificar, si el evento fue 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apropiado para la disciplina, si cumplió con sus expectativas, si considera que vale la pena realizar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más movilidades al mismo y por qué; s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ugerencias para futuros eventos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;</w:t>
            </w:r>
            <w:r w:rsidR="007B0518"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 xml:space="preserve"> </w:t>
            </w:r>
            <w:r w:rsidRPr="00E13D74">
              <w:rPr>
                <w:rFonts w:asciiTheme="minorHAnsi" w:hAnsiTheme="minorHAnsi" w:cs="Arial"/>
                <w:color w:val="BFBFBF" w:themeColor="background1" w:themeShade="BF"/>
                <w:sz w:val="16"/>
                <w:szCs w:val="16"/>
              </w:rPr>
              <w:t>y conclusiones.</w:t>
            </w:r>
          </w:p>
          <w:p w:rsidR="007B0518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241AEC" w:rsidRPr="00E13D74" w:rsidRDefault="007B41E0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La participación en el evento fue fundamental para concretar acciones conjuntas con revistas del área de la cultura física, el deporte, la recreación, la educación física a nivel nacional e internacional. Importante tener la posibilidad de participar en este tipo de eventos que favorecen el conocimiento de experiencia</w:t>
            </w:r>
            <w:r w:rsidR="0079285A">
              <w:rPr>
                <w:rFonts w:asciiTheme="minorHAnsi" w:hAnsiTheme="minorHAnsi" w:cs="Arial"/>
                <w:b w:val="0"/>
                <w:szCs w:val="22"/>
              </w:rPr>
              <w:t>s exitosas de revistas del área que a nivel nacional son básicamente tres publicaciones.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</w:tbl>
    <w:p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7"/>
      <w:footerReference w:type="default" r:id="rId8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3A64" w:rsidRDefault="00A83A64" w:rsidP="0005430D">
      <w:pPr>
        <w:pStyle w:val="Ttulo"/>
      </w:pPr>
      <w:r>
        <w:separator/>
      </w:r>
    </w:p>
  </w:endnote>
  <w:endnote w:type="continuationSeparator" w:id="0">
    <w:p w:rsidR="00A83A64" w:rsidRDefault="00A83A64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3A64" w:rsidRDefault="00A83A64" w:rsidP="0005430D">
      <w:pPr>
        <w:pStyle w:val="Ttulo"/>
      </w:pPr>
      <w:r>
        <w:separator/>
      </w:r>
    </w:p>
  </w:footnote>
  <w:footnote w:type="continuationSeparator" w:id="0">
    <w:p w:rsidR="00A83A64" w:rsidRDefault="00A83A64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51"/>
      <w:gridCol w:w="589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6B1098E"/>
    <w:multiLevelType w:val="hybridMultilevel"/>
    <w:tmpl w:val="FCB8E55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2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3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4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7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30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1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6" w15:restartNumberingAfterBreak="0">
    <w:nsid w:val="6776551C"/>
    <w:multiLevelType w:val="hybridMultilevel"/>
    <w:tmpl w:val="BA6C5CB4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9"/>
  </w:num>
  <w:num w:numId="3">
    <w:abstractNumId w:val="25"/>
  </w:num>
  <w:num w:numId="4">
    <w:abstractNumId w:val="40"/>
  </w:num>
  <w:num w:numId="5">
    <w:abstractNumId w:val="3"/>
  </w:num>
  <w:num w:numId="6">
    <w:abstractNumId w:val="41"/>
  </w:num>
  <w:num w:numId="7">
    <w:abstractNumId w:val="32"/>
  </w:num>
  <w:num w:numId="8">
    <w:abstractNumId w:val="39"/>
  </w:num>
  <w:num w:numId="9">
    <w:abstractNumId w:val="42"/>
  </w:num>
  <w:num w:numId="10">
    <w:abstractNumId w:val="37"/>
  </w:num>
  <w:num w:numId="11">
    <w:abstractNumId w:val="11"/>
  </w:num>
  <w:num w:numId="12">
    <w:abstractNumId w:val="35"/>
  </w:num>
  <w:num w:numId="13">
    <w:abstractNumId w:val="23"/>
  </w:num>
  <w:num w:numId="14">
    <w:abstractNumId w:val="16"/>
  </w:num>
  <w:num w:numId="15">
    <w:abstractNumId w:val="7"/>
  </w:num>
  <w:num w:numId="16">
    <w:abstractNumId w:val="6"/>
  </w:num>
  <w:num w:numId="17">
    <w:abstractNumId w:val="34"/>
  </w:num>
  <w:num w:numId="18">
    <w:abstractNumId w:val="26"/>
  </w:num>
  <w:num w:numId="19">
    <w:abstractNumId w:val="22"/>
  </w:num>
  <w:num w:numId="20">
    <w:abstractNumId w:val="1"/>
  </w:num>
  <w:num w:numId="21">
    <w:abstractNumId w:val="10"/>
  </w:num>
  <w:num w:numId="22">
    <w:abstractNumId w:val="15"/>
  </w:num>
  <w:num w:numId="23">
    <w:abstractNumId w:val="21"/>
  </w:num>
  <w:num w:numId="24">
    <w:abstractNumId w:val="2"/>
  </w:num>
  <w:num w:numId="25">
    <w:abstractNumId w:val="4"/>
  </w:num>
  <w:num w:numId="26">
    <w:abstractNumId w:val="31"/>
  </w:num>
  <w:num w:numId="27">
    <w:abstractNumId w:val="5"/>
  </w:num>
  <w:num w:numId="28">
    <w:abstractNumId w:val="12"/>
  </w:num>
  <w:num w:numId="29">
    <w:abstractNumId w:val="28"/>
  </w:num>
  <w:num w:numId="30">
    <w:abstractNumId w:val="18"/>
  </w:num>
  <w:num w:numId="31">
    <w:abstractNumId w:val="20"/>
  </w:num>
  <w:num w:numId="32">
    <w:abstractNumId w:val="30"/>
  </w:num>
  <w:num w:numId="33">
    <w:abstractNumId w:val="29"/>
  </w:num>
  <w:num w:numId="34">
    <w:abstractNumId w:val="24"/>
  </w:num>
  <w:num w:numId="35">
    <w:abstractNumId w:val="38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7"/>
  </w:num>
  <w:num w:numId="41">
    <w:abstractNumId w:val="8"/>
  </w:num>
  <w:num w:numId="42">
    <w:abstractNumId w:val="36"/>
  </w:num>
  <w:num w:numId="4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BA3"/>
    <w:rsid w:val="00094CBC"/>
    <w:rsid w:val="00097D18"/>
    <w:rsid w:val="000A6AC7"/>
    <w:rsid w:val="000B1E96"/>
    <w:rsid w:val="000B2AB9"/>
    <w:rsid w:val="000B3608"/>
    <w:rsid w:val="000B5ED1"/>
    <w:rsid w:val="000B708D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41AEC"/>
    <w:rsid w:val="002523F9"/>
    <w:rsid w:val="00257C2D"/>
    <w:rsid w:val="00263909"/>
    <w:rsid w:val="00264A66"/>
    <w:rsid w:val="0026686C"/>
    <w:rsid w:val="002672F0"/>
    <w:rsid w:val="0027049D"/>
    <w:rsid w:val="002723AE"/>
    <w:rsid w:val="0027396B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562EC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9285A"/>
    <w:rsid w:val="007A3283"/>
    <w:rsid w:val="007B0518"/>
    <w:rsid w:val="007B251D"/>
    <w:rsid w:val="007B41E0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54C79"/>
    <w:rsid w:val="00856966"/>
    <w:rsid w:val="00863DE7"/>
    <w:rsid w:val="00866415"/>
    <w:rsid w:val="00872F53"/>
    <w:rsid w:val="00874365"/>
    <w:rsid w:val="00874CE4"/>
    <w:rsid w:val="00877492"/>
    <w:rsid w:val="0089680C"/>
    <w:rsid w:val="008A0499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5055D"/>
    <w:rsid w:val="00980CDB"/>
    <w:rsid w:val="00986C0B"/>
    <w:rsid w:val="0099054C"/>
    <w:rsid w:val="009A6F1E"/>
    <w:rsid w:val="009B0577"/>
    <w:rsid w:val="009B0E0C"/>
    <w:rsid w:val="009B2B6F"/>
    <w:rsid w:val="009B58E8"/>
    <w:rsid w:val="009B5AAA"/>
    <w:rsid w:val="009C57AF"/>
    <w:rsid w:val="009C5CCB"/>
    <w:rsid w:val="009C6144"/>
    <w:rsid w:val="009D4158"/>
    <w:rsid w:val="009E0A45"/>
    <w:rsid w:val="009E7EC8"/>
    <w:rsid w:val="009F58F1"/>
    <w:rsid w:val="00A013CD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3A64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0410F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E4FA9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E0C33"/>
    <w:rsid w:val="00DE6327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3302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530F"/>
    <w:rsid w:val="00EA6B11"/>
    <w:rsid w:val="00EB1BF7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28E4"/>
    <w:rsid w:val="00F84B4E"/>
    <w:rsid w:val="00F900C1"/>
    <w:rsid w:val="00F938E4"/>
    <w:rsid w:val="00F951E0"/>
    <w:rsid w:val="00FA2544"/>
    <w:rsid w:val="00FA3E31"/>
    <w:rsid w:val="00FB5BA5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AD8AE74"/>
  <w15:docId w15:val="{0D38A20F-FA64-40B4-9237-CD8FC148B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34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  <w:style w:type="character" w:styleId="Textoennegrita">
    <w:name w:val="Strong"/>
    <w:basedOn w:val="Fuentedeprrafopredeter"/>
    <w:uiPriority w:val="22"/>
    <w:qFormat/>
    <w:locked/>
    <w:rsid w:val="004562E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916</Words>
  <Characters>5041</Characters>
  <Application>Microsoft Office Word</Application>
  <DocSecurity>0</DocSecurity>
  <Lines>42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5946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9</cp:revision>
  <cp:lastPrinted>2011-08-26T23:08:00Z</cp:lastPrinted>
  <dcterms:created xsi:type="dcterms:W3CDTF">2014-12-03T23:12:00Z</dcterms:created>
  <dcterms:modified xsi:type="dcterms:W3CDTF">2020-12-03T13:08:00Z</dcterms:modified>
</cp:coreProperties>
</file>