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B721B4" w14:textId="77777777" w:rsidR="007E2FB9" w:rsidRDefault="00B73DEF">
      <w:pPr>
        <w:rPr>
          <w:sz w:val="24"/>
          <w:szCs w:val="24"/>
        </w:rPr>
      </w:pPr>
      <w:r>
        <w:rPr>
          <w:noProof/>
          <w:sz w:val="24"/>
          <w:szCs w:val="24"/>
        </w:rPr>
        <w:drawing>
          <wp:inline distT="114300" distB="114300" distL="114300" distR="114300" wp14:anchorId="7790E374" wp14:editId="0C72CC16">
            <wp:extent cx="5731200" cy="7620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5731200" cy="762000"/>
                    </a:xfrm>
                    <a:prstGeom prst="rect">
                      <a:avLst/>
                    </a:prstGeom>
                    <a:ln/>
                  </pic:spPr>
                </pic:pic>
              </a:graphicData>
            </a:graphic>
          </wp:inline>
        </w:drawing>
      </w:r>
    </w:p>
    <w:p w14:paraId="7B94D120" w14:textId="77777777" w:rsidR="007E2FB9" w:rsidRDefault="007E2FB9">
      <w:pPr>
        <w:rPr>
          <w:sz w:val="24"/>
          <w:szCs w:val="24"/>
        </w:rPr>
      </w:pPr>
    </w:p>
    <w:p w14:paraId="1727B78E" w14:textId="77777777" w:rsidR="007E2FB9" w:rsidRDefault="007E2FB9">
      <w:pPr>
        <w:rPr>
          <w:sz w:val="24"/>
          <w:szCs w:val="24"/>
        </w:rPr>
      </w:pPr>
    </w:p>
    <w:p w14:paraId="69B99109" w14:textId="77777777" w:rsidR="007E2FB9" w:rsidRDefault="007E2FB9">
      <w:pPr>
        <w:rPr>
          <w:sz w:val="24"/>
          <w:szCs w:val="24"/>
        </w:rPr>
      </w:pPr>
    </w:p>
    <w:p w14:paraId="0EFDE6EE" w14:textId="77777777" w:rsidR="007E2FB9" w:rsidRDefault="007E2FB9">
      <w:pPr>
        <w:rPr>
          <w:sz w:val="24"/>
          <w:szCs w:val="24"/>
        </w:rPr>
      </w:pPr>
    </w:p>
    <w:p w14:paraId="3D90F813" w14:textId="77777777" w:rsidR="007E2FB9" w:rsidRDefault="00B73DE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¿QUÉ SIGNIFICA TENER DERECHOS?</w:t>
      </w:r>
    </w:p>
    <w:p w14:paraId="7D89D2E8" w14:textId="77777777" w:rsidR="007E2FB9" w:rsidRDefault="007E2FB9">
      <w:pPr>
        <w:jc w:val="center"/>
        <w:rPr>
          <w:rFonts w:ascii="Times New Roman" w:eastAsia="Times New Roman" w:hAnsi="Times New Roman" w:cs="Times New Roman"/>
          <w:sz w:val="24"/>
          <w:szCs w:val="24"/>
        </w:rPr>
      </w:pPr>
    </w:p>
    <w:p w14:paraId="2B6CFE9A" w14:textId="77777777" w:rsidR="007E2FB9" w:rsidRDefault="007E2FB9">
      <w:pPr>
        <w:jc w:val="center"/>
        <w:rPr>
          <w:rFonts w:ascii="Times New Roman" w:eastAsia="Times New Roman" w:hAnsi="Times New Roman" w:cs="Times New Roman"/>
          <w:sz w:val="24"/>
          <w:szCs w:val="24"/>
        </w:rPr>
      </w:pPr>
    </w:p>
    <w:p w14:paraId="0F701837" w14:textId="77777777" w:rsidR="007E2FB9" w:rsidRDefault="00B73DE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METODOLOGÍA DE LA INVESTIGACIÓN</w:t>
      </w:r>
    </w:p>
    <w:p w14:paraId="5A5DA748" w14:textId="77777777" w:rsidR="007E2FB9" w:rsidRDefault="007E2FB9">
      <w:pPr>
        <w:jc w:val="center"/>
        <w:rPr>
          <w:rFonts w:ascii="Times New Roman" w:eastAsia="Times New Roman" w:hAnsi="Times New Roman" w:cs="Times New Roman"/>
          <w:sz w:val="24"/>
          <w:szCs w:val="24"/>
        </w:rPr>
      </w:pPr>
    </w:p>
    <w:p w14:paraId="55E762ED" w14:textId="77777777" w:rsidR="007E2FB9" w:rsidRDefault="007E2FB9">
      <w:pPr>
        <w:jc w:val="center"/>
        <w:rPr>
          <w:rFonts w:ascii="Times New Roman" w:eastAsia="Times New Roman" w:hAnsi="Times New Roman" w:cs="Times New Roman"/>
          <w:sz w:val="24"/>
          <w:szCs w:val="24"/>
        </w:rPr>
      </w:pPr>
    </w:p>
    <w:p w14:paraId="28CAFBE9" w14:textId="77777777" w:rsidR="007E2FB9" w:rsidRDefault="007E2FB9">
      <w:pPr>
        <w:jc w:val="center"/>
        <w:rPr>
          <w:rFonts w:ascii="Times New Roman" w:eastAsia="Times New Roman" w:hAnsi="Times New Roman" w:cs="Times New Roman"/>
          <w:sz w:val="24"/>
          <w:szCs w:val="24"/>
        </w:rPr>
      </w:pPr>
    </w:p>
    <w:p w14:paraId="0E2EDD02" w14:textId="6792D9FB" w:rsidR="007E2FB9" w:rsidRDefault="00B73DE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ALEJANDRO CASTAÑO </w:t>
      </w:r>
      <w:r w:rsidR="002F6B35">
        <w:rPr>
          <w:rFonts w:ascii="Times New Roman" w:eastAsia="Times New Roman" w:hAnsi="Times New Roman" w:cs="Times New Roman"/>
          <w:sz w:val="24"/>
          <w:szCs w:val="24"/>
        </w:rPr>
        <w:t>BEDOYA</w:t>
      </w:r>
    </w:p>
    <w:p w14:paraId="36E15484" w14:textId="77777777" w:rsidR="007E2FB9" w:rsidRDefault="007E2FB9">
      <w:pPr>
        <w:jc w:val="center"/>
        <w:rPr>
          <w:rFonts w:ascii="Times New Roman" w:eastAsia="Times New Roman" w:hAnsi="Times New Roman" w:cs="Times New Roman"/>
          <w:sz w:val="24"/>
          <w:szCs w:val="24"/>
        </w:rPr>
      </w:pPr>
    </w:p>
    <w:p w14:paraId="7D742E08" w14:textId="77777777" w:rsidR="007E2FB9" w:rsidRDefault="007E2FB9">
      <w:pPr>
        <w:jc w:val="center"/>
        <w:rPr>
          <w:rFonts w:ascii="Times New Roman" w:eastAsia="Times New Roman" w:hAnsi="Times New Roman" w:cs="Times New Roman"/>
          <w:sz w:val="24"/>
          <w:szCs w:val="24"/>
        </w:rPr>
      </w:pPr>
    </w:p>
    <w:p w14:paraId="6D16E031" w14:textId="77777777" w:rsidR="007E2FB9" w:rsidRDefault="007E2FB9">
      <w:pPr>
        <w:jc w:val="center"/>
        <w:rPr>
          <w:rFonts w:ascii="Times New Roman" w:eastAsia="Times New Roman" w:hAnsi="Times New Roman" w:cs="Times New Roman"/>
          <w:sz w:val="24"/>
          <w:szCs w:val="24"/>
        </w:rPr>
      </w:pPr>
    </w:p>
    <w:p w14:paraId="21A3983C" w14:textId="77777777" w:rsidR="007E2FB9" w:rsidRDefault="007E2FB9">
      <w:pPr>
        <w:rPr>
          <w:rFonts w:ascii="Times New Roman" w:eastAsia="Times New Roman" w:hAnsi="Times New Roman" w:cs="Times New Roman"/>
          <w:sz w:val="24"/>
          <w:szCs w:val="24"/>
        </w:rPr>
      </w:pPr>
    </w:p>
    <w:p w14:paraId="1C1406F2" w14:textId="77777777" w:rsidR="007E2FB9" w:rsidRDefault="007E2FB9">
      <w:pPr>
        <w:jc w:val="center"/>
        <w:rPr>
          <w:rFonts w:ascii="Times New Roman" w:eastAsia="Times New Roman" w:hAnsi="Times New Roman" w:cs="Times New Roman"/>
          <w:sz w:val="24"/>
          <w:szCs w:val="24"/>
        </w:rPr>
      </w:pPr>
    </w:p>
    <w:p w14:paraId="475B40E3" w14:textId="77777777" w:rsidR="007E2FB9" w:rsidRDefault="007E2FB9">
      <w:pPr>
        <w:jc w:val="center"/>
        <w:rPr>
          <w:rFonts w:ascii="Times New Roman" w:eastAsia="Times New Roman" w:hAnsi="Times New Roman" w:cs="Times New Roman"/>
          <w:sz w:val="24"/>
          <w:szCs w:val="24"/>
        </w:rPr>
      </w:pPr>
    </w:p>
    <w:p w14:paraId="12D52F8A" w14:textId="77777777" w:rsidR="007E2FB9" w:rsidRDefault="007E2FB9">
      <w:pPr>
        <w:jc w:val="center"/>
        <w:rPr>
          <w:rFonts w:ascii="Times New Roman" w:eastAsia="Times New Roman" w:hAnsi="Times New Roman" w:cs="Times New Roman"/>
          <w:sz w:val="24"/>
          <w:szCs w:val="24"/>
        </w:rPr>
      </w:pPr>
    </w:p>
    <w:p w14:paraId="178D8A44" w14:textId="77777777" w:rsidR="007E2FB9" w:rsidRDefault="00B73DE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Sarita Castañeda Camacho.</w:t>
      </w:r>
    </w:p>
    <w:p w14:paraId="2BFE10F8" w14:textId="77777777" w:rsidR="007E2FB9" w:rsidRDefault="00B73DE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Valentina Forero Romero.</w:t>
      </w:r>
    </w:p>
    <w:p w14:paraId="4CDDD1C2" w14:textId="35CD6C50" w:rsidR="007E2FB9" w:rsidRDefault="00B73DE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Laura Victoria </w:t>
      </w:r>
      <w:r w:rsidR="002F6B35">
        <w:rPr>
          <w:rFonts w:ascii="Times New Roman" w:eastAsia="Times New Roman" w:hAnsi="Times New Roman" w:cs="Times New Roman"/>
          <w:sz w:val="24"/>
          <w:szCs w:val="24"/>
        </w:rPr>
        <w:t>Gutiérrez</w:t>
      </w:r>
      <w:r>
        <w:rPr>
          <w:rFonts w:ascii="Times New Roman" w:eastAsia="Times New Roman" w:hAnsi="Times New Roman" w:cs="Times New Roman"/>
          <w:sz w:val="24"/>
          <w:szCs w:val="24"/>
        </w:rPr>
        <w:t xml:space="preserve"> Herrera.</w:t>
      </w:r>
    </w:p>
    <w:p w14:paraId="74C4ED3E" w14:textId="77777777" w:rsidR="007E2FB9" w:rsidRDefault="00B73DE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Laura Marcela Suárez Otero.</w:t>
      </w:r>
    </w:p>
    <w:p w14:paraId="41CE67B2" w14:textId="77777777" w:rsidR="007E2FB9" w:rsidRDefault="007E2FB9">
      <w:pPr>
        <w:jc w:val="center"/>
        <w:rPr>
          <w:sz w:val="24"/>
          <w:szCs w:val="24"/>
        </w:rPr>
      </w:pPr>
    </w:p>
    <w:p w14:paraId="266D0164" w14:textId="77777777" w:rsidR="007E2FB9" w:rsidRDefault="007E2FB9">
      <w:pPr>
        <w:jc w:val="center"/>
        <w:rPr>
          <w:sz w:val="24"/>
          <w:szCs w:val="24"/>
        </w:rPr>
      </w:pPr>
    </w:p>
    <w:p w14:paraId="3EDB181E" w14:textId="77777777" w:rsidR="007E2FB9" w:rsidRDefault="007E2FB9">
      <w:pPr>
        <w:jc w:val="center"/>
        <w:rPr>
          <w:sz w:val="24"/>
          <w:szCs w:val="24"/>
        </w:rPr>
      </w:pPr>
    </w:p>
    <w:p w14:paraId="763918FA" w14:textId="77777777" w:rsidR="007E2FB9" w:rsidRDefault="007E2FB9">
      <w:pPr>
        <w:jc w:val="center"/>
        <w:rPr>
          <w:sz w:val="24"/>
          <w:szCs w:val="24"/>
        </w:rPr>
      </w:pPr>
    </w:p>
    <w:p w14:paraId="0780261C" w14:textId="77777777" w:rsidR="007E2FB9" w:rsidRDefault="007E2FB9">
      <w:pPr>
        <w:jc w:val="center"/>
        <w:rPr>
          <w:sz w:val="24"/>
          <w:szCs w:val="24"/>
        </w:rPr>
      </w:pPr>
    </w:p>
    <w:p w14:paraId="5A42BA3D" w14:textId="77777777" w:rsidR="007E2FB9" w:rsidRDefault="007E2FB9">
      <w:pPr>
        <w:jc w:val="center"/>
        <w:rPr>
          <w:sz w:val="24"/>
          <w:szCs w:val="24"/>
        </w:rPr>
      </w:pPr>
    </w:p>
    <w:p w14:paraId="4CEFAD98" w14:textId="77777777" w:rsidR="007E2FB9" w:rsidRDefault="007E2FB9">
      <w:pPr>
        <w:jc w:val="center"/>
        <w:rPr>
          <w:sz w:val="24"/>
          <w:szCs w:val="24"/>
        </w:rPr>
      </w:pPr>
    </w:p>
    <w:p w14:paraId="21E38E97" w14:textId="77777777" w:rsidR="007E2FB9" w:rsidRDefault="007E2FB9">
      <w:pPr>
        <w:rPr>
          <w:sz w:val="24"/>
          <w:szCs w:val="24"/>
        </w:rPr>
      </w:pPr>
    </w:p>
    <w:p w14:paraId="31E1FFB0" w14:textId="77777777" w:rsidR="007E2FB9" w:rsidRDefault="007E2FB9">
      <w:pPr>
        <w:jc w:val="center"/>
        <w:rPr>
          <w:sz w:val="24"/>
          <w:szCs w:val="24"/>
        </w:rPr>
      </w:pPr>
    </w:p>
    <w:p w14:paraId="461ACBB1" w14:textId="77777777" w:rsidR="007E2FB9" w:rsidRDefault="007E2FB9">
      <w:pPr>
        <w:jc w:val="center"/>
        <w:rPr>
          <w:sz w:val="24"/>
          <w:szCs w:val="24"/>
        </w:rPr>
      </w:pPr>
    </w:p>
    <w:p w14:paraId="0D052D74" w14:textId="77777777" w:rsidR="007E2FB9" w:rsidRDefault="007E2FB9">
      <w:pPr>
        <w:jc w:val="center"/>
        <w:rPr>
          <w:sz w:val="24"/>
          <w:szCs w:val="24"/>
        </w:rPr>
      </w:pPr>
    </w:p>
    <w:p w14:paraId="1AAD810D" w14:textId="77777777" w:rsidR="007E2FB9" w:rsidRDefault="007E2FB9">
      <w:pPr>
        <w:jc w:val="center"/>
        <w:rPr>
          <w:rFonts w:ascii="Times New Roman" w:eastAsia="Times New Roman" w:hAnsi="Times New Roman" w:cs="Times New Roman"/>
          <w:sz w:val="24"/>
          <w:szCs w:val="24"/>
        </w:rPr>
      </w:pPr>
    </w:p>
    <w:p w14:paraId="0D3C9542" w14:textId="77777777" w:rsidR="007E2FB9" w:rsidRDefault="00B73DE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Bogotá </w:t>
      </w:r>
    </w:p>
    <w:p w14:paraId="6836CE08" w14:textId="77777777" w:rsidR="007E2FB9" w:rsidRDefault="007E2FB9">
      <w:pPr>
        <w:jc w:val="center"/>
        <w:rPr>
          <w:rFonts w:ascii="Times New Roman" w:eastAsia="Times New Roman" w:hAnsi="Times New Roman" w:cs="Times New Roman"/>
          <w:sz w:val="24"/>
          <w:szCs w:val="24"/>
        </w:rPr>
      </w:pPr>
    </w:p>
    <w:p w14:paraId="00BC2478" w14:textId="5FC633A6" w:rsidR="007E2FB9" w:rsidRPr="00032CA2" w:rsidRDefault="00B73DEF" w:rsidP="00032CA2">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202</w:t>
      </w:r>
      <w:r w:rsidR="00032CA2">
        <w:rPr>
          <w:rFonts w:ascii="Times New Roman" w:eastAsia="Times New Roman" w:hAnsi="Times New Roman" w:cs="Times New Roman"/>
          <w:sz w:val="24"/>
          <w:szCs w:val="24"/>
        </w:rPr>
        <w:t>1</w:t>
      </w:r>
    </w:p>
    <w:p w14:paraId="4CCFB043" w14:textId="77777777" w:rsidR="007E2FB9" w:rsidRDefault="00B73DEF">
      <w:pPr>
        <w:rPr>
          <w:sz w:val="24"/>
          <w:szCs w:val="24"/>
        </w:rPr>
      </w:pPr>
      <w:r>
        <w:rPr>
          <w:sz w:val="24"/>
          <w:szCs w:val="24"/>
        </w:rPr>
        <w:lastRenderedPageBreak/>
        <w:t xml:space="preserve"> </w:t>
      </w:r>
    </w:p>
    <w:p w14:paraId="56A9DBAC" w14:textId="77777777" w:rsidR="007E2FB9" w:rsidRDefault="00B73DEF">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INTRODUCCIÓN</w:t>
      </w:r>
    </w:p>
    <w:p w14:paraId="4D5D38EA" w14:textId="77777777" w:rsidR="007E2FB9" w:rsidRDefault="007E2FB9">
      <w:pPr>
        <w:spacing w:line="360" w:lineRule="auto"/>
        <w:jc w:val="both"/>
        <w:rPr>
          <w:rFonts w:ascii="Times New Roman" w:eastAsia="Times New Roman" w:hAnsi="Times New Roman" w:cs="Times New Roman"/>
          <w:b/>
          <w:sz w:val="24"/>
          <w:szCs w:val="24"/>
        </w:rPr>
      </w:pPr>
    </w:p>
    <w:p w14:paraId="0C5D4446" w14:textId="45A80CC5" w:rsidR="007E2FB9" w:rsidRDefault="00B73DE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siguiente trabajo tiene como objetivo responder a la pregunta qué significa tener derechos, teniendo en cuenta el concepto de los derechos en general y cómo lograr </w:t>
      </w:r>
      <w:r w:rsidR="007C6BDD">
        <w:rPr>
          <w:rFonts w:ascii="Times New Roman" w:eastAsia="Times New Roman" w:hAnsi="Times New Roman" w:cs="Times New Roman"/>
          <w:sz w:val="24"/>
          <w:szCs w:val="24"/>
        </w:rPr>
        <w:t xml:space="preserve">hacer efectivos </w:t>
      </w:r>
      <w:r>
        <w:rPr>
          <w:rFonts w:ascii="Times New Roman" w:eastAsia="Times New Roman" w:hAnsi="Times New Roman" w:cs="Times New Roman"/>
          <w:sz w:val="24"/>
          <w:szCs w:val="24"/>
        </w:rPr>
        <w:t xml:space="preserve">estos mismos. </w:t>
      </w:r>
    </w:p>
    <w:p w14:paraId="7110EE0B" w14:textId="77777777" w:rsidR="007E2FB9" w:rsidRDefault="007E2FB9">
      <w:pPr>
        <w:spacing w:line="360" w:lineRule="auto"/>
        <w:jc w:val="both"/>
        <w:rPr>
          <w:rFonts w:ascii="Times New Roman" w:eastAsia="Times New Roman" w:hAnsi="Times New Roman" w:cs="Times New Roman"/>
          <w:sz w:val="24"/>
          <w:szCs w:val="24"/>
        </w:rPr>
      </w:pPr>
    </w:p>
    <w:p w14:paraId="31891A2D" w14:textId="60C203B7" w:rsidR="007E2FB9" w:rsidRDefault="002F6B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Pero,</w:t>
      </w:r>
      <w:r w:rsidR="00B73DEF">
        <w:rPr>
          <w:rFonts w:ascii="Times New Roman" w:eastAsia="Times New Roman" w:hAnsi="Times New Roman" w:cs="Times New Roman"/>
          <w:sz w:val="24"/>
          <w:szCs w:val="24"/>
        </w:rPr>
        <w:t xml:space="preserve"> así como tenemos derechos estos traen consigo unos deberes los cuales deben ser respetados para regular las relaciones sociales en un Estado. El Estado es el encargado de proteger estos derechos que nos son concebidos, el problema que se llega a presentar es el desconocimiento del individuo de estos derechos </w:t>
      </w:r>
      <w:r w:rsidR="007C6BDD">
        <w:rPr>
          <w:rFonts w:ascii="Times New Roman" w:eastAsia="Times New Roman" w:hAnsi="Times New Roman" w:cs="Times New Roman"/>
          <w:sz w:val="24"/>
          <w:szCs w:val="24"/>
        </w:rPr>
        <w:t xml:space="preserve">los cuales </w:t>
      </w:r>
      <w:r w:rsidR="00B73DEF">
        <w:rPr>
          <w:rFonts w:ascii="Times New Roman" w:eastAsia="Times New Roman" w:hAnsi="Times New Roman" w:cs="Times New Roman"/>
          <w:sz w:val="24"/>
          <w:szCs w:val="24"/>
        </w:rPr>
        <w:t>puede hacer valer desde su nacimiento.</w:t>
      </w:r>
    </w:p>
    <w:p w14:paraId="73BE05B0" w14:textId="77777777" w:rsidR="007E2FB9" w:rsidRDefault="007E2FB9">
      <w:pPr>
        <w:spacing w:line="360" w:lineRule="auto"/>
        <w:jc w:val="both"/>
        <w:rPr>
          <w:rFonts w:ascii="Times New Roman" w:eastAsia="Times New Roman" w:hAnsi="Times New Roman" w:cs="Times New Roman"/>
          <w:sz w:val="24"/>
          <w:szCs w:val="24"/>
        </w:rPr>
      </w:pPr>
    </w:p>
    <w:p w14:paraId="5BED2CDE" w14:textId="77777777" w:rsidR="007E2FB9" w:rsidRDefault="00B73DE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Desde el inicio de las sociedades se han visto grupos de personas pelear por sus derechos como los esclavos gracias a su valentía, generando así una sana convivencia llena de paz y tranquilidad para todos sus habitantes. </w:t>
      </w:r>
    </w:p>
    <w:p w14:paraId="34DF2B46" w14:textId="77777777" w:rsidR="007E2FB9" w:rsidRDefault="007E2FB9">
      <w:pPr>
        <w:spacing w:line="360" w:lineRule="auto"/>
        <w:jc w:val="both"/>
        <w:rPr>
          <w:rFonts w:ascii="Times New Roman" w:eastAsia="Times New Roman" w:hAnsi="Times New Roman" w:cs="Times New Roman"/>
          <w:sz w:val="24"/>
          <w:szCs w:val="24"/>
        </w:rPr>
      </w:pPr>
    </w:p>
    <w:p w14:paraId="708BE21C" w14:textId="77777777" w:rsidR="007E2FB9" w:rsidRDefault="00B73DE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Aunque hoy en día los individuos no tienen en cuenta todos los derechos que poseen es importante recalcar en ellos los más importantes sin dejar de lado muchos que por su carácter de conexidad con estos nos sirven para defenderlos.</w:t>
      </w:r>
    </w:p>
    <w:p w14:paraId="416E4987" w14:textId="77777777" w:rsidR="007E2FB9" w:rsidRDefault="007E2FB9">
      <w:pPr>
        <w:spacing w:line="360" w:lineRule="auto"/>
        <w:jc w:val="both"/>
        <w:rPr>
          <w:rFonts w:ascii="Times New Roman" w:eastAsia="Times New Roman" w:hAnsi="Times New Roman" w:cs="Times New Roman"/>
          <w:sz w:val="24"/>
          <w:szCs w:val="24"/>
        </w:rPr>
      </w:pPr>
    </w:p>
    <w:p w14:paraId="3F079589" w14:textId="77777777" w:rsidR="007E2FB9" w:rsidRDefault="007E2FB9">
      <w:pPr>
        <w:spacing w:line="360" w:lineRule="auto"/>
        <w:jc w:val="both"/>
        <w:rPr>
          <w:rFonts w:ascii="Times New Roman" w:eastAsia="Times New Roman" w:hAnsi="Times New Roman" w:cs="Times New Roman"/>
          <w:sz w:val="24"/>
          <w:szCs w:val="24"/>
        </w:rPr>
      </w:pPr>
    </w:p>
    <w:p w14:paraId="21008C47" w14:textId="77777777" w:rsidR="007E2FB9" w:rsidRDefault="007E2FB9">
      <w:pPr>
        <w:spacing w:line="360" w:lineRule="auto"/>
        <w:jc w:val="both"/>
        <w:rPr>
          <w:rFonts w:ascii="Times New Roman" w:eastAsia="Times New Roman" w:hAnsi="Times New Roman" w:cs="Times New Roman"/>
          <w:sz w:val="24"/>
          <w:szCs w:val="24"/>
        </w:rPr>
      </w:pPr>
    </w:p>
    <w:p w14:paraId="2D123BAA" w14:textId="77777777" w:rsidR="007E2FB9" w:rsidRDefault="007E2FB9">
      <w:pPr>
        <w:spacing w:line="360" w:lineRule="auto"/>
        <w:jc w:val="both"/>
        <w:rPr>
          <w:rFonts w:ascii="Times New Roman" w:eastAsia="Times New Roman" w:hAnsi="Times New Roman" w:cs="Times New Roman"/>
          <w:sz w:val="24"/>
          <w:szCs w:val="24"/>
        </w:rPr>
      </w:pPr>
    </w:p>
    <w:p w14:paraId="2F87A141" w14:textId="77777777" w:rsidR="007E2FB9" w:rsidRDefault="007E2FB9">
      <w:pPr>
        <w:spacing w:line="360" w:lineRule="auto"/>
        <w:jc w:val="both"/>
        <w:rPr>
          <w:rFonts w:ascii="Times New Roman" w:eastAsia="Times New Roman" w:hAnsi="Times New Roman" w:cs="Times New Roman"/>
          <w:sz w:val="24"/>
          <w:szCs w:val="24"/>
        </w:rPr>
      </w:pPr>
    </w:p>
    <w:p w14:paraId="014212CF" w14:textId="77777777" w:rsidR="007E2FB9" w:rsidRDefault="007E2FB9">
      <w:pPr>
        <w:spacing w:line="360" w:lineRule="auto"/>
        <w:jc w:val="both"/>
        <w:rPr>
          <w:rFonts w:ascii="Times New Roman" w:eastAsia="Times New Roman" w:hAnsi="Times New Roman" w:cs="Times New Roman"/>
          <w:sz w:val="24"/>
          <w:szCs w:val="24"/>
        </w:rPr>
      </w:pPr>
    </w:p>
    <w:p w14:paraId="5ED83AA8" w14:textId="77777777" w:rsidR="007E2FB9" w:rsidRDefault="007E2FB9">
      <w:pPr>
        <w:spacing w:line="360" w:lineRule="auto"/>
        <w:jc w:val="both"/>
        <w:rPr>
          <w:rFonts w:ascii="Times New Roman" w:eastAsia="Times New Roman" w:hAnsi="Times New Roman" w:cs="Times New Roman"/>
          <w:sz w:val="24"/>
          <w:szCs w:val="24"/>
        </w:rPr>
      </w:pPr>
    </w:p>
    <w:p w14:paraId="284F265C" w14:textId="77777777" w:rsidR="007E2FB9" w:rsidRDefault="007E2FB9">
      <w:pPr>
        <w:spacing w:line="360" w:lineRule="auto"/>
        <w:jc w:val="both"/>
        <w:rPr>
          <w:rFonts w:ascii="Times New Roman" w:eastAsia="Times New Roman" w:hAnsi="Times New Roman" w:cs="Times New Roman"/>
          <w:sz w:val="24"/>
          <w:szCs w:val="24"/>
        </w:rPr>
      </w:pPr>
    </w:p>
    <w:p w14:paraId="7F7F68DE" w14:textId="77777777" w:rsidR="007E2FB9" w:rsidRDefault="007E2FB9">
      <w:pPr>
        <w:spacing w:line="360" w:lineRule="auto"/>
        <w:jc w:val="both"/>
        <w:rPr>
          <w:rFonts w:ascii="Times New Roman" w:eastAsia="Times New Roman" w:hAnsi="Times New Roman" w:cs="Times New Roman"/>
          <w:sz w:val="24"/>
          <w:szCs w:val="24"/>
        </w:rPr>
      </w:pPr>
    </w:p>
    <w:p w14:paraId="710272F0" w14:textId="77777777" w:rsidR="007E2FB9" w:rsidRDefault="007E2FB9">
      <w:pPr>
        <w:spacing w:line="360" w:lineRule="auto"/>
        <w:jc w:val="both"/>
        <w:rPr>
          <w:sz w:val="24"/>
          <w:szCs w:val="24"/>
          <w:highlight w:val="yellow"/>
        </w:rPr>
      </w:pPr>
    </w:p>
    <w:p w14:paraId="1B4B051A" w14:textId="77777777" w:rsidR="007E2FB9" w:rsidRDefault="007E2FB9">
      <w:pPr>
        <w:spacing w:line="360" w:lineRule="auto"/>
        <w:jc w:val="both"/>
        <w:rPr>
          <w:sz w:val="24"/>
          <w:szCs w:val="24"/>
          <w:highlight w:val="yellow"/>
        </w:rPr>
      </w:pPr>
    </w:p>
    <w:p w14:paraId="280F6D38" w14:textId="77777777" w:rsidR="007E2FB9" w:rsidRDefault="00B73DEF">
      <w:pPr>
        <w:spacing w:line="360" w:lineRule="auto"/>
        <w:jc w:val="both"/>
        <w:rPr>
          <w:sz w:val="24"/>
          <w:szCs w:val="24"/>
        </w:rPr>
      </w:pPr>
      <w:r>
        <w:rPr>
          <w:sz w:val="24"/>
          <w:szCs w:val="24"/>
        </w:rPr>
        <w:t xml:space="preserve"> </w:t>
      </w:r>
    </w:p>
    <w:p w14:paraId="72DDCEB7" w14:textId="77777777" w:rsidR="007E2FB9" w:rsidRDefault="00B73DE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Hablando ya jurídicamente podemos hacer referencia a ciertos autores que nos hablan sobre el derecho y sus alcances como por ejemplo el doctor Arturo Valencia Zea y el doctor Álvaro Ortiz Monsalve en su libro de derecho civil tomo 1 el cual hace referencia a la parte general del derecho y a la parte que abarca sobre las personas.</w:t>
      </w:r>
    </w:p>
    <w:p w14:paraId="4250265C" w14:textId="77777777" w:rsidR="007E2FB9" w:rsidRDefault="00B73DE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7DC7635" w14:textId="60822D1D" w:rsidR="007E2FB9" w:rsidRDefault="00B73DE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Ellos nos hablan de dos sentidos a los cuales se puede referir el derecho “en sentido objetivo indica el conjunto de normas y en sentido subjetivo está referido a las facultades o poderes de los que son titulares las personas y que sirven para satisfacer sus necesidades”</w:t>
      </w:r>
      <w:r w:rsidR="00B31A52">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675960238"/>
          <w:citation/>
        </w:sdtPr>
        <w:sdtEndPr/>
        <w:sdtContent>
          <w:r w:rsidR="00B31A52">
            <w:rPr>
              <w:rFonts w:ascii="Times New Roman" w:eastAsia="Times New Roman" w:hAnsi="Times New Roman" w:cs="Times New Roman"/>
              <w:sz w:val="24"/>
              <w:szCs w:val="24"/>
            </w:rPr>
            <w:fldChar w:fldCharType="begin"/>
          </w:r>
          <w:r w:rsidR="00B31A52">
            <w:rPr>
              <w:rFonts w:ascii="Times New Roman" w:eastAsia="Times New Roman" w:hAnsi="Times New Roman" w:cs="Times New Roman"/>
              <w:sz w:val="24"/>
              <w:szCs w:val="24"/>
              <w:lang w:val="es-ES_tradnl"/>
            </w:rPr>
            <w:instrText xml:space="preserve"> CITATION Art062 \l 1034 </w:instrText>
          </w:r>
          <w:r w:rsidR="00B31A52">
            <w:rPr>
              <w:rFonts w:ascii="Times New Roman" w:eastAsia="Times New Roman" w:hAnsi="Times New Roman" w:cs="Times New Roman"/>
              <w:sz w:val="24"/>
              <w:szCs w:val="24"/>
            </w:rPr>
            <w:fldChar w:fldCharType="separate"/>
          </w:r>
          <w:r w:rsidR="00B31A52" w:rsidRPr="00B31A52">
            <w:rPr>
              <w:rFonts w:ascii="Times New Roman" w:eastAsia="Times New Roman" w:hAnsi="Times New Roman" w:cs="Times New Roman"/>
              <w:noProof/>
              <w:sz w:val="24"/>
              <w:szCs w:val="24"/>
              <w:lang w:val="es-ES_tradnl"/>
            </w:rPr>
            <w:t>(Zea, 2006)</w:t>
          </w:r>
          <w:r w:rsidR="00B31A52">
            <w:rPr>
              <w:rFonts w:ascii="Times New Roman" w:eastAsia="Times New Roman" w:hAnsi="Times New Roman" w:cs="Times New Roman"/>
              <w:sz w:val="24"/>
              <w:szCs w:val="24"/>
            </w:rPr>
            <w:fldChar w:fldCharType="end"/>
          </w:r>
        </w:sdtContent>
      </w:sdt>
      <w:r w:rsidR="00D6352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ya con este concepto de derecho subjetivo más que del objetivo podemos empezar a responder la pregunta que nos hacíamos inicialmente ¿Qué significa tener derechos? El hecho de tener derechos significa para los integrantes de la sociedad posibilidades de satisfacer nuestras necesidades como pertenecientes a una sociedad donde reina la oferta y la demanda en mucho de los sectores, posibilidades que son otorgadas por la ley al darnos estos poderes como el derecho a tener una vivienda propia, el derecho a la vida que es inviolable en nuestro régimen jurídico.</w:t>
      </w:r>
    </w:p>
    <w:p w14:paraId="7FAFA079" w14:textId="77777777" w:rsidR="007E2FB9" w:rsidRDefault="00B73DE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FAC3E44" w14:textId="0CBB14A0" w:rsidR="007E2FB9" w:rsidRDefault="00B73DE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Ahora que nos enfocamos más en el derecho en sentido subjetivo para seguir con la respuesta a nuestra pregunta inicial vamos a abordarlo más a fondo “ Examinando en su aspecto interno o activo, el derecho subjetivo presupone: a) un titular, b) el gobierno o ejercicio, c) la función o contenido” </w:t>
      </w:r>
      <w:sdt>
        <w:sdtPr>
          <w:rPr>
            <w:rFonts w:ascii="Times New Roman" w:eastAsia="Times New Roman" w:hAnsi="Times New Roman" w:cs="Times New Roman"/>
            <w:sz w:val="24"/>
            <w:szCs w:val="24"/>
          </w:rPr>
          <w:id w:val="335195249"/>
          <w:citation/>
        </w:sdtPr>
        <w:sdtEndPr/>
        <w:sdtContent>
          <w:r w:rsidR="00B31A52">
            <w:rPr>
              <w:rFonts w:ascii="Times New Roman" w:eastAsia="Times New Roman" w:hAnsi="Times New Roman" w:cs="Times New Roman"/>
              <w:sz w:val="24"/>
              <w:szCs w:val="24"/>
            </w:rPr>
            <w:fldChar w:fldCharType="begin"/>
          </w:r>
          <w:r w:rsidR="00B31A52">
            <w:rPr>
              <w:rFonts w:ascii="Times New Roman" w:eastAsia="Times New Roman" w:hAnsi="Times New Roman" w:cs="Times New Roman"/>
              <w:sz w:val="24"/>
              <w:szCs w:val="24"/>
              <w:lang w:val="es-ES_tradnl"/>
            </w:rPr>
            <w:instrText xml:space="preserve"> CITATION Aru06 \l 1034 </w:instrText>
          </w:r>
          <w:r w:rsidR="00B31A52">
            <w:rPr>
              <w:rFonts w:ascii="Times New Roman" w:eastAsia="Times New Roman" w:hAnsi="Times New Roman" w:cs="Times New Roman"/>
              <w:sz w:val="24"/>
              <w:szCs w:val="24"/>
            </w:rPr>
            <w:fldChar w:fldCharType="separate"/>
          </w:r>
          <w:r w:rsidR="00B31A52" w:rsidRPr="00B31A52">
            <w:rPr>
              <w:rFonts w:ascii="Times New Roman" w:eastAsia="Times New Roman" w:hAnsi="Times New Roman" w:cs="Times New Roman"/>
              <w:noProof/>
              <w:sz w:val="24"/>
              <w:szCs w:val="24"/>
              <w:lang w:val="es-ES_tradnl"/>
            </w:rPr>
            <w:t>(Zea A. V., 2006)</w:t>
          </w:r>
          <w:r w:rsidR="00B31A52">
            <w:rPr>
              <w:rFonts w:ascii="Times New Roman" w:eastAsia="Times New Roman" w:hAnsi="Times New Roman" w:cs="Times New Roman"/>
              <w:sz w:val="24"/>
              <w:szCs w:val="24"/>
            </w:rPr>
            <w:fldChar w:fldCharType="end"/>
          </w:r>
        </w:sdtContent>
      </w:sdt>
      <w:r>
        <w:rPr>
          <w:rFonts w:ascii="Times New Roman" w:eastAsia="Times New Roman" w:hAnsi="Times New Roman" w:cs="Times New Roman"/>
          <w:sz w:val="24"/>
          <w:szCs w:val="24"/>
        </w:rPr>
        <w:t>cuando se habla de titularidad se hace referencia al sujeto de derechos el cual tiene la capacidad de querer, es un sujeto de voluntad, por otro lado el gobierno o ejercicio queda a la iniciativa del titular, es decir dominar la vida del derecho subjetivo y para finalizar la función de todo derecho objetivo es, como ya lo hemos dicho, satisfacer las necesidades de las personas.</w:t>
      </w:r>
    </w:p>
    <w:p w14:paraId="0012F61A" w14:textId="7277EADB" w:rsidR="000A2EB3" w:rsidRDefault="000A2EB3">
      <w:pPr>
        <w:spacing w:line="360" w:lineRule="auto"/>
        <w:jc w:val="both"/>
        <w:rPr>
          <w:rFonts w:ascii="Times New Roman" w:eastAsia="Times New Roman" w:hAnsi="Times New Roman" w:cs="Times New Roman"/>
          <w:sz w:val="24"/>
          <w:szCs w:val="24"/>
        </w:rPr>
      </w:pPr>
    </w:p>
    <w:p w14:paraId="7D79C23A" w14:textId="7BEDBACA" w:rsidR="000A2EB3" w:rsidRDefault="000A2EB3">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Savigny</w:t>
      </w:r>
      <w:proofErr w:type="spellEnd"/>
      <w:r>
        <w:rPr>
          <w:rFonts w:ascii="Times New Roman" w:eastAsia="Times New Roman" w:hAnsi="Times New Roman" w:cs="Times New Roman"/>
          <w:sz w:val="24"/>
          <w:szCs w:val="24"/>
        </w:rPr>
        <w:t xml:space="preserve"> fue uno de los primeros en precisar sobre los derechos subjetivos “nos aparece como un poder del individuo, en los limites de este poder reina la voluntad del individuo, y reina el consentimiento de todos”. El hecho de tener derechos se nos presenta a nosotros los individuos pertenecientes a una sociedad como un poder que ejercer, todos tenemos este poder de hacer, de ejercer, de defender, por lo </w:t>
      </w:r>
      <w:r w:rsidR="000F0561">
        <w:rPr>
          <w:rFonts w:ascii="Times New Roman" w:eastAsia="Times New Roman" w:hAnsi="Times New Roman" w:cs="Times New Roman"/>
          <w:sz w:val="24"/>
          <w:szCs w:val="24"/>
        </w:rPr>
        <w:t>tanto,</w:t>
      </w:r>
      <w:r>
        <w:rPr>
          <w:rFonts w:ascii="Times New Roman" w:eastAsia="Times New Roman" w:hAnsi="Times New Roman" w:cs="Times New Roman"/>
          <w:sz w:val="24"/>
          <w:szCs w:val="24"/>
        </w:rPr>
        <w:t xml:space="preserve"> todos </w:t>
      </w:r>
      <w:r>
        <w:rPr>
          <w:rFonts w:ascii="Times New Roman" w:eastAsia="Times New Roman" w:hAnsi="Times New Roman" w:cs="Times New Roman"/>
          <w:sz w:val="24"/>
          <w:szCs w:val="24"/>
        </w:rPr>
        <w:lastRenderedPageBreak/>
        <w:t>estamos consientes de lo que tenemos, todos ponemos nuestro consentimiento sobre los derechos de los demás porque suelen ser los mismos que los de uno mismo.</w:t>
      </w:r>
    </w:p>
    <w:p w14:paraId="6A23D376" w14:textId="7B744E46" w:rsidR="002C584B" w:rsidRDefault="002C584B">
      <w:pPr>
        <w:spacing w:line="360" w:lineRule="auto"/>
        <w:jc w:val="both"/>
        <w:rPr>
          <w:rFonts w:ascii="Times New Roman" w:eastAsia="Times New Roman" w:hAnsi="Times New Roman" w:cs="Times New Roman"/>
          <w:sz w:val="24"/>
          <w:szCs w:val="24"/>
        </w:rPr>
      </w:pPr>
    </w:p>
    <w:p w14:paraId="0C21396E" w14:textId="301106D3" w:rsidR="00D63526" w:rsidRDefault="002C584B" w:rsidP="00D63526">
      <w:pPr>
        <w:spacing w:line="360" w:lineRule="auto"/>
        <w:jc w:val="both"/>
        <w:rPr>
          <w:rFonts w:ascii="Times New Roman" w:eastAsia="Times New Roman" w:hAnsi="Times New Roman" w:cs="Times New Roman"/>
          <w:sz w:val="24"/>
          <w:szCs w:val="24"/>
          <w:lang w:val="es-CO"/>
        </w:rPr>
      </w:pPr>
      <w:r>
        <w:rPr>
          <w:rFonts w:ascii="Times New Roman" w:eastAsia="Times New Roman" w:hAnsi="Times New Roman" w:cs="Times New Roman"/>
          <w:sz w:val="24"/>
          <w:szCs w:val="24"/>
        </w:rPr>
        <w:t xml:space="preserve">Aparte de este gran jurista encontramos a </w:t>
      </w:r>
      <w:proofErr w:type="spellStart"/>
      <w:r>
        <w:rPr>
          <w:rFonts w:ascii="Times New Roman" w:eastAsia="Times New Roman" w:hAnsi="Times New Roman" w:cs="Times New Roman"/>
          <w:sz w:val="24"/>
          <w:szCs w:val="24"/>
        </w:rPr>
        <w:t>Massini</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9"/>
          <w:szCs w:val="29"/>
          <w:lang w:val="es-CO"/>
        </w:rPr>
        <w:t>“</w:t>
      </w:r>
      <w:r w:rsidRPr="002C584B">
        <w:rPr>
          <w:rFonts w:ascii="Times New Roman" w:eastAsia="Times New Roman" w:hAnsi="Times New Roman" w:cs="Times New Roman"/>
          <w:sz w:val="24"/>
          <w:szCs w:val="24"/>
          <w:lang w:val="es-CO"/>
        </w:rPr>
        <w:t>es</w:t>
      </w:r>
      <w:r>
        <w:rPr>
          <w:rFonts w:ascii="Times New Roman" w:eastAsia="Times New Roman" w:hAnsi="Times New Roman" w:cs="Times New Roman"/>
          <w:sz w:val="29"/>
          <w:szCs w:val="29"/>
          <w:lang w:val="es-CO"/>
        </w:rPr>
        <w:t xml:space="preserve"> </w:t>
      </w:r>
      <w:r w:rsidRPr="002C584B">
        <w:rPr>
          <w:rFonts w:ascii="Times New Roman" w:eastAsia="Times New Roman" w:hAnsi="Times New Roman" w:cs="Times New Roman"/>
          <w:sz w:val="24"/>
          <w:szCs w:val="24"/>
          <w:lang w:val="es-CO"/>
        </w:rPr>
        <w:t xml:space="preserve">esta causalidad eficiente, moral y ejemplar de la norma jurídica la que nos permite plantear el derecho subjetivo “como una cierta relación de pertenencia o permisión, existente entre un sujeto jurídico, mundo de un título y otro sujeto jurídico, considerado este en su deber u obligación jurídica” </w:t>
      </w:r>
      <w:r>
        <w:rPr>
          <w:rFonts w:ascii="Times New Roman" w:eastAsia="Times New Roman" w:hAnsi="Times New Roman" w:cs="Times New Roman"/>
          <w:sz w:val="24"/>
          <w:szCs w:val="24"/>
          <w:lang w:val="es-CO"/>
        </w:rPr>
        <w:t>(A CASTAÑO-BEDOYA 2013 citando a Massini</w:t>
      </w:r>
      <w:r w:rsidR="00292AA7">
        <w:rPr>
          <w:rFonts w:ascii="Times New Roman" w:eastAsia="Times New Roman" w:hAnsi="Times New Roman" w:cs="Times New Roman"/>
          <w:sz w:val="24"/>
          <w:szCs w:val="24"/>
          <w:lang w:val="es-CO"/>
        </w:rPr>
        <w:t xml:space="preserve"> p. 68</w:t>
      </w:r>
      <w:r>
        <w:rPr>
          <w:rFonts w:ascii="Times New Roman" w:eastAsia="Times New Roman" w:hAnsi="Times New Roman" w:cs="Times New Roman"/>
          <w:sz w:val="24"/>
          <w:szCs w:val="24"/>
          <w:lang w:val="es-CO"/>
        </w:rPr>
        <w:t>) por lo tanto lo que podemos evidenciar según estudios ya realizado</w:t>
      </w:r>
      <w:r w:rsidR="00D63526">
        <w:rPr>
          <w:rFonts w:ascii="Times New Roman" w:eastAsia="Times New Roman" w:hAnsi="Times New Roman" w:cs="Times New Roman"/>
          <w:sz w:val="24"/>
          <w:szCs w:val="24"/>
          <w:lang w:val="es-CO"/>
        </w:rPr>
        <w:t>s</w:t>
      </w:r>
      <w:r>
        <w:rPr>
          <w:rFonts w:ascii="Times New Roman" w:eastAsia="Times New Roman" w:hAnsi="Times New Roman" w:cs="Times New Roman"/>
          <w:sz w:val="24"/>
          <w:szCs w:val="24"/>
          <w:lang w:val="es-CO"/>
        </w:rPr>
        <w:t xml:space="preserve"> es que este derecho subjetivo hace referencia a la realidad justa, el hecho de obtener derechos, de tener poderes no solo genera un beneficio para nosotros y los individuos que adquirimos derechos sino que estos derechos nos generan unos deberes  </w:t>
      </w:r>
      <w:r w:rsidR="00D63526">
        <w:rPr>
          <w:rFonts w:ascii="Times New Roman" w:eastAsia="Times New Roman" w:hAnsi="Times New Roman" w:cs="Times New Roman"/>
          <w:sz w:val="24"/>
          <w:szCs w:val="24"/>
          <w:lang w:val="es-CO"/>
        </w:rPr>
        <w:t>por lo tanto se genera una relación juridica donde existe un titular de derechos, de poderes y un individuo que tiene la obligacion de respetarlos “</w:t>
      </w:r>
      <w:r w:rsidR="00D63526" w:rsidRPr="00D63526">
        <w:rPr>
          <w:rFonts w:ascii="Times New Roman" w:eastAsia="Times New Roman" w:hAnsi="Times New Roman" w:cs="Times New Roman"/>
          <w:sz w:val="24"/>
          <w:szCs w:val="24"/>
          <w:lang w:val="es-CO"/>
        </w:rPr>
        <w:t xml:space="preserve">En otras palabras, el derecho subjetivo consiste “en un poder deóntico o moral, en relación de posibilidad o de haber, frente a otro u otros sujetos jurídicos, establecido por la norma” </w:t>
      </w:r>
      <w:r w:rsidR="00D63526">
        <w:rPr>
          <w:rFonts w:ascii="Times New Roman" w:eastAsia="Times New Roman" w:hAnsi="Times New Roman" w:cs="Times New Roman"/>
          <w:sz w:val="24"/>
          <w:szCs w:val="24"/>
          <w:lang w:val="es-CO"/>
        </w:rPr>
        <w:t>(A CASTAÑO-BEDOYA 2013 citando a Massini</w:t>
      </w:r>
      <w:r w:rsidR="00292AA7">
        <w:rPr>
          <w:rFonts w:ascii="Times New Roman" w:eastAsia="Times New Roman" w:hAnsi="Times New Roman" w:cs="Times New Roman"/>
          <w:sz w:val="24"/>
          <w:szCs w:val="24"/>
          <w:lang w:val="es-CO"/>
        </w:rPr>
        <w:t xml:space="preserve"> p. 59</w:t>
      </w:r>
      <w:r w:rsidR="00D63526">
        <w:rPr>
          <w:rFonts w:ascii="Times New Roman" w:eastAsia="Times New Roman" w:hAnsi="Times New Roman" w:cs="Times New Roman"/>
          <w:sz w:val="24"/>
          <w:szCs w:val="24"/>
          <w:lang w:val="es-CO"/>
        </w:rPr>
        <w:t>).</w:t>
      </w:r>
    </w:p>
    <w:p w14:paraId="5BB7BC05" w14:textId="32B4EC8D" w:rsidR="00E21F07" w:rsidRDefault="00E21F07" w:rsidP="00D63526">
      <w:pPr>
        <w:spacing w:line="360" w:lineRule="auto"/>
        <w:jc w:val="both"/>
        <w:rPr>
          <w:rFonts w:ascii="Times New Roman" w:eastAsia="Times New Roman" w:hAnsi="Times New Roman" w:cs="Times New Roman"/>
          <w:sz w:val="24"/>
          <w:szCs w:val="24"/>
          <w:lang w:val="es-CO"/>
        </w:rPr>
      </w:pPr>
    </w:p>
    <w:p w14:paraId="3B52779A" w14:textId="77777777" w:rsidR="00E21F07" w:rsidRDefault="00E21F07" w:rsidP="00E21F07">
      <w:pPr>
        <w:rPr>
          <w:rFonts w:ascii="Times New Roman" w:eastAsia="Times New Roman" w:hAnsi="Times New Roman" w:cs="Times New Roman"/>
          <w:sz w:val="24"/>
          <w:szCs w:val="24"/>
          <w:lang w:val="es-CO"/>
        </w:rPr>
      </w:pPr>
      <w:r>
        <w:rPr>
          <w:rFonts w:ascii="Times New Roman" w:eastAsia="Times New Roman" w:hAnsi="Times New Roman" w:cs="Times New Roman"/>
          <w:sz w:val="24"/>
          <w:szCs w:val="24"/>
          <w:lang w:val="es-CO"/>
        </w:rPr>
        <w:t xml:space="preserve">Ahora para este tema sobre derechos subjetivos es importante diferenciar el derecho natural </w:t>
      </w:r>
    </w:p>
    <w:p w14:paraId="2871911B" w14:textId="6AEE3521" w:rsidR="00E21F07" w:rsidRDefault="00E21F07" w:rsidP="00AB2BBB">
      <w:pPr>
        <w:ind w:left="720"/>
        <w:jc w:val="both"/>
        <w:rPr>
          <w:rFonts w:ascii="Times New Roman" w:eastAsia="Times New Roman" w:hAnsi="Times New Roman" w:cs="Times New Roman"/>
          <w:lang w:val="es-CO"/>
        </w:rPr>
      </w:pPr>
      <w:r w:rsidRPr="00E21F07">
        <w:rPr>
          <w:rFonts w:ascii="Times New Roman" w:eastAsia="Times New Roman" w:hAnsi="Times New Roman" w:cs="Times New Roman"/>
          <w:lang w:val="es-CO"/>
        </w:rPr>
        <w:t>“esta diferencia consistirá en la clarificación respecto acómo se fundamenta la  existencia  de  los  derechos  anteriormente  mencionados.  En  el  caso  específico  de  los  derechos subjetivos, actualmente el debate sobre su fundamento puede entenderse si tenemos en cuenta algunos antecedentes relevantes establecidos a partir del nominalismo de Ockham</w:t>
      </w:r>
      <w:r w:rsidR="00292AA7">
        <w:rPr>
          <w:rFonts w:ascii="Times New Roman" w:eastAsia="Times New Roman" w:hAnsi="Times New Roman" w:cs="Times New Roman"/>
          <w:lang w:val="es-CO"/>
        </w:rPr>
        <w:t>.</w:t>
      </w:r>
      <w:r w:rsidRPr="00E21F07">
        <w:rPr>
          <w:rFonts w:ascii="Times New Roman" w:eastAsia="Times New Roman" w:hAnsi="Times New Roman" w:cs="Times New Roman"/>
          <w:lang w:val="es-CO"/>
        </w:rPr>
        <w:t>”</w:t>
      </w:r>
      <w:r>
        <w:rPr>
          <w:rFonts w:ascii="Times New Roman" w:eastAsia="Times New Roman" w:hAnsi="Times New Roman" w:cs="Times New Roman"/>
          <w:lang w:val="es-CO"/>
        </w:rPr>
        <w:t xml:space="preserve"> (A CASTAÑO-BEDOYA 2013)</w:t>
      </w:r>
    </w:p>
    <w:p w14:paraId="38232E24" w14:textId="77777777" w:rsidR="00E21F07" w:rsidRDefault="00E21F07" w:rsidP="00E21F07">
      <w:pPr>
        <w:rPr>
          <w:rFonts w:ascii="Times New Roman" w:eastAsia="Times New Roman" w:hAnsi="Times New Roman" w:cs="Times New Roman"/>
          <w:lang w:val="es-CO"/>
        </w:rPr>
      </w:pPr>
    </w:p>
    <w:p w14:paraId="727B7DDC" w14:textId="77777777" w:rsidR="007C6BDD" w:rsidRDefault="00E21F07" w:rsidP="007C6BDD">
      <w:pPr>
        <w:spacing w:line="360" w:lineRule="auto"/>
        <w:jc w:val="both"/>
        <w:rPr>
          <w:rFonts w:ascii="Times New Roman" w:eastAsia="Times New Roman" w:hAnsi="Times New Roman" w:cs="Times New Roman"/>
          <w:lang w:val="es-CO"/>
        </w:rPr>
      </w:pPr>
      <w:r>
        <w:rPr>
          <w:rFonts w:ascii="Times New Roman" w:eastAsia="Times New Roman" w:hAnsi="Times New Roman" w:cs="Times New Roman"/>
          <w:sz w:val="24"/>
          <w:szCs w:val="24"/>
          <w:lang w:val="es-CO"/>
        </w:rPr>
        <w:t xml:space="preserve">Estos antecedentes a los que podemos hacer referencia se establecen en la </w:t>
      </w:r>
      <w:r w:rsidR="007C6BDD">
        <w:rPr>
          <w:rFonts w:ascii="Times New Roman" w:eastAsia="Times New Roman" w:hAnsi="Times New Roman" w:cs="Times New Roman"/>
          <w:sz w:val="24"/>
          <w:szCs w:val="24"/>
          <w:lang w:val="es-CO"/>
        </w:rPr>
        <w:t>é</w:t>
      </w:r>
      <w:r>
        <w:rPr>
          <w:rFonts w:ascii="Times New Roman" w:eastAsia="Times New Roman" w:hAnsi="Times New Roman" w:cs="Times New Roman"/>
          <w:sz w:val="24"/>
          <w:szCs w:val="24"/>
          <w:lang w:val="es-CO"/>
        </w:rPr>
        <w:t xml:space="preserve">poca de los griegos y de los romanos debido a que en esta epoca los jursitas no le dieron esta facultad juridica deribada de la relación juridica como derecho, sino que estos derechos como el poder del acreedor o dominio, en esta </w:t>
      </w:r>
      <w:r w:rsidR="007C6BDD">
        <w:rPr>
          <w:rFonts w:ascii="Times New Roman" w:eastAsia="Times New Roman" w:hAnsi="Times New Roman" w:cs="Times New Roman"/>
          <w:sz w:val="24"/>
          <w:szCs w:val="24"/>
          <w:lang w:val="es-CO"/>
        </w:rPr>
        <w:t>é</w:t>
      </w:r>
      <w:r>
        <w:rPr>
          <w:rFonts w:ascii="Times New Roman" w:eastAsia="Times New Roman" w:hAnsi="Times New Roman" w:cs="Times New Roman"/>
          <w:sz w:val="24"/>
          <w:szCs w:val="24"/>
          <w:lang w:val="es-CO"/>
        </w:rPr>
        <w:t>poca, eran tratados como hechos extra juridicos</w:t>
      </w:r>
      <w:r w:rsidR="00AB2BBB">
        <w:rPr>
          <w:rFonts w:ascii="Times New Roman" w:eastAsia="Times New Roman" w:hAnsi="Times New Roman" w:cs="Times New Roman"/>
          <w:sz w:val="24"/>
          <w:szCs w:val="24"/>
          <w:lang w:val="es-CO"/>
        </w:rPr>
        <w:t>, por lo tanto con el hoy en dia podemos ver una gran diferencia y tambien un gran avance el cual se realizo a beneficio de los individuos pertenecientes a una sociedad.</w:t>
      </w:r>
    </w:p>
    <w:p w14:paraId="5DDD775D" w14:textId="22CECC2C" w:rsidR="007E2FB9" w:rsidRPr="00AB2BBB" w:rsidRDefault="002C584B" w:rsidP="007C6BDD">
      <w:pPr>
        <w:spacing w:line="360" w:lineRule="auto"/>
        <w:jc w:val="both"/>
        <w:rPr>
          <w:rFonts w:ascii="Times New Roman" w:eastAsia="Times New Roman" w:hAnsi="Times New Roman" w:cs="Times New Roman"/>
          <w:lang w:val="es-CO"/>
        </w:rPr>
      </w:pPr>
      <w:r w:rsidRPr="002C584B">
        <w:rPr>
          <w:rFonts w:ascii="Times New Roman" w:eastAsia="Times New Roman" w:hAnsi="Times New Roman" w:cs="Times New Roman"/>
          <w:sz w:val="24"/>
          <w:szCs w:val="24"/>
          <w:lang w:val="es-CO"/>
        </w:rPr>
        <w:br/>
      </w:r>
    </w:p>
    <w:p w14:paraId="143921A0" w14:textId="07C431EB" w:rsidR="007E2FB9" w:rsidRDefault="00B73DE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Por otro lado para hacer referencia a nuestra respuesta debemos hablar de algo que complementa a los derechos “a todas las realidades que se relacionan de un modo más o menos directo con la conducta humana derecha; en efecto, los signos jurídicos, como por ejemplo el cheque, adquieren ese carácter en cuanto vinculados a una cierta conducta jurídica, en este caso la de ordenar al banco la entrega de una suma de dinero al portador; en este sentido, las cosas materiales que se denominan jurídicas lo son solo en la medida en que determinan o son objeto de ciertas conductas propiamente jurídicas</w:t>
      </w:r>
      <w:r w:rsidR="00B31A52">
        <w:rPr>
          <w:rFonts w:ascii="Times New Roman" w:eastAsia="Times New Roman" w:hAnsi="Times New Roman" w:cs="Times New Roman"/>
          <w:sz w:val="24"/>
          <w:szCs w:val="24"/>
        </w:rPr>
        <w:t xml:space="preserve">” </w:t>
      </w:r>
      <w:r w:rsidR="00D63526">
        <w:rPr>
          <w:rFonts w:ascii="Times New Roman" w:eastAsia="Times New Roman" w:hAnsi="Times New Roman" w:cs="Times New Roman"/>
          <w:sz w:val="24"/>
          <w:szCs w:val="24"/>
        </w:rPr>
        <w:t xml:space="preserve"> ( A CASTAÑO-BEDOYA 2013) </w:t>
      </w:r>
      <w:r>
        <w:rPr>
          <w:rFonts w:ascii="Times New Roman" w:eastAsia="Times New Roman" w:hAnsi="Times New Roman" w:cs="Times New Roman"/>
          <w:sz w:val="24"/>
          <w:szCs w:val="24"/>
        </w:rPr>
        <w:t>los signos jurídicos son los que vinculan el derecho con la conducta jurídica, por lo cual podemos empezar a hablar de los deberes que contraen estos derechos, tenemos el derecho de que el banco nos haga un préstamo, entregándonos una suma de dinero, realizando una conducta jurídica, pero por nuestra parte tenemos el deber y la obligación de devolver el dinero  y en su caso los intereses que se nos generan por este préstamo. Mediante la conducta jurídica se pueden hacer efectivos nuestros derechos.</w:t>
      </w:r>
    </w:p>
    <w:p w14:paraId="6ECBADBF" w14:textId="77777777" w:rsidR="007E2FB9" w:rsidRDefault="007E2FB9">
      <w:pPr>
        <w:spacing w:line="360" w:lineRule="auto"/>
        <w:jc w:val="both"/>
        <w:rPr>
          <w:rFonts w:ascii="Times New Roman" w:eastAsia="Times New Roman" w:hAnsi="Times New Roman" w:cs="Times New Roman"/>
          <w:sz w:val="24"/>
          <w:szCs w:val="24"/>
        </w:rPr>
      </w:pPr>
    </w:p>
    <w:p w14:paraId="16D56230" w14:textId="77777777" w:rsidR="007E2FB9" w:rsidRDefault="00B73DE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Parece que tener derechos es algo bueno, los dioses les prohíben que nos quiten todos los derechos, pero en este momento, la exageración de los derechos puede dejar todos los derechos en el papel. Tener todos los derechos es como no tener ningún derecho. Hacer que los derechos sean efectivos de cualquier manera conlleva costos y sacrificios sociales. Si todo dinero que nos pasa es válido, entonces el costo será inasequible, se deducirá por igual de todos los derechos, iguales derechos, derechos importantes, derechos mediocres, derechos existentes y el humo del inventor.</w:t>
      </w:r>
    </w:p>
    <w:p w14:paraId="13249133" w14:textId="77777777" w:rsidR="007E2FB9" w:rsidRDefault="00B73DE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CE3091F" w14:textId="4771624B" w:rsidR="007E2FB9" w:rsidRDefault="00B73DE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partir de la definición </w:t>
      </w:r>
      <w:r>
        <w:rPr>
          <w:rFonts w:ascii="Times New Roman" w:eastAsia="Times New Roman" w:hAnsi="Times New Roman" w:cs="Times New Roman"/>
          <w:i/>
          <w:sz w:val="24"/>
          <w:szCs w:val="24"/>
        </w:rPr>
        <w:t>“derecho es un interés jurídicamente protegido”.</w:t>
      </w:r>
      <w:r>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759725511"/>
          <w:citation/>
        </w:sdtPr>
        <w:sdtEndPr/>
        <w:sdtContent>
          <w:r w:rsidR="00B31A52">
            <w:rPr>
              <w:rFonts w:ascii="Times New Roman" w:eastAsia="Times New Roman" w:hAnsi="Times New Roman" w:cs="Times New Roman"/>
              <w:sz w:val="24"/>
              <w:szCs w:val="24"/>
            </w:rPr>
            <w:fldChar w:fldCharType="begin"/>
          </w:r>
          <w:r w:rsidR="00B31A52">
            <w:rPr>
              <w:rFonts w:ascii="Times New Roman" w:eastAsia="Times New Roman" w:hAnsi="Times New Roman" w:cs="Times New Roman"/>
              <w:sz w:val="24"/>
              <w:szCs w:val="24"/>
              <w:lang w:val="es-ES_tradnl"/>
            </w:rPr>
            <w:instrText xml:space="preserve"> CITATION Rud83 \l 1034 </w:instrText>
          </w:r>
          <w:r w:rsidR="00B31A52">
            <w:rPr>
              <w:rFonts w:ascii="Times New Roman" w:eastAsia="Times New Roman" w:hAnsi="Times New Roman" w:cs="Times New Roman"/>
              <w:sz w:val="24"/>
              <w:szCs w:val="24"/>
            </w:rPr>
            <w:fldChar w:fldCharType="separate"/>
          </w:r>
          <w:r w:rsidR="00B31A52" w:rsidRPr="00B31A52">
            <w:rPr>
              <w:rFonts w:ascii="Times New Roman" w:eastAsia="Times New Roman" w:hAnsi="Times New Roman" w:cs="Times New Roman"/>
              <w:noProof/>
              <w:sz w:val="24"/>
              <w:szCs w:val="24"/>
              <w:lang w:val="es-ES_tradnl"/>
            </w:rPr>
            <w:t>(Ihering, 1883)</w:t>
          </w:r>
          <w:r w:rsidR="00B31A52">
            <w:rPr>
              <w:rFonts w:ascii="Times New Roman" w:eastAsia="Times New Roman" w:hAnsi="Times New Roman" w:cs="Times New Roman"/>
              <w:sz w:val="24"/>
              <w:szCs w:val="24"/>
            </w:rPr>
            <w:fldChar w:fldCharType="end"/>
          </w:r>
        </w:sdtContent>
      </w:sdt>
      <w:r w:rsidR="00B31A5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Permite a la persona que lo posee realizar determinadas acciones y defiende las acciones de los demás. Surgen preguntas cuando se pregunta sobre la base, el contenido y la amplitud de estos derechos. No todos los beneficios pueden derivar en derechos. La respuesta más obvia que reconoce todo el positivismo jurídico es que los derechos son otorgados por la ley.</w:t>
      </w:r>
    </w:p>
    <w:p w14:paraId="2CE1E1EC" w14:textId="77777777" w:rsidR="007E2FB9" w:rsidRDefault="00B73DE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0A4F7B8" w14:textId="77777777" w:rsidR="007E2FB9" w:rsidRDefault="00B73DE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 embargo, en términos del lenguaje actual de derechos, la expresión "tener derechos" es muy ambigua. Decimos "correcto" en un sentido dual y tendemos a </w:t>
      </w:r>
      <w:r>
        <w:rPr>
          <w:rFonts w:ascii="Times New Roman" w:eastAsia="Times New Roman" w:hAnsi="Times New Roman" w:cs="Times New Roman"/>
          <w:sz w:val="24"/>
          <w:szCs w:val="24"/>
        </w:rPr>
        <w:lastRenderedPageBreak/>
        <w:t>confundir los dos significados. En el sentido más estricto, los derechos sólo pueden disfrutarse si el estado de derecho y las normas legales se reconocen o se otorgan al puesto. Por ejemplo, en este sentido, las mujeres españolas tienen derecho a interrumpir voluntariamente su embarazo y abortar voluntariamente dentro de un plazo determinado por la ley. Estos son derechos legales, que dependen de la ley. En cada ordenamiento jurídico, los derechos que disfrutan los ciudadanos corresponden a los derechos que están permitidos o no pueden ser exigidos por las normas de ese sistema en particular o que se les otorga para obtener o aceptar. Si el aborto voluntario de mujeres está prohibido en el sistema legal de un país como Colombia, los ciudadanos de ese país no tienen derecho legal al aborto voluntario.</w:t>
      </w:r>
    </w:p>
    <w:p w14:paraId="03C037A6" w14:textId="77777777" w:rsidR="007E2FB9" w:rsidRDefault="00B73DE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237AB4" w14:textId="77777777" w:rsidR="007E2FB9" w:rsidRDefault="00B73DE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Todo nuestro sistema de derechos es una creación autorreferencial. Estamos determinados por los humanos. Dado que el ser humano es racional, pero lleno de pasión y capricho, todas sus creaciones, incluida la ley, se encuentran siempre en una situación inestable. Por tanto, es conveniente continuar con el debate sobre el aborto porque nos obliga a reconsiderar nuestra situación, posibilidades y limitaciones.</w:t>
      </w:r>
    </w:p>
    <w:p w14:paraId="6C2702FC" w14:textId="2F3611E9" w:rsidR="007E2FB9" w:rsidRDefault="007E2FB9">
      <w:pPr>
        <w:spacing w:line="360" w:lineRule="auto"/>
        <w:jc w:val="both"/>
        <w:rPr>
          <w:rFonts w:ascii="Times New Roman" w:eastAsia="Times New Roman" w:hAnsi="Times New Roman" w:cs="Times New Roman"/>
          <w:sz w:val="24"/>
          <w:szCs w:val="24"/>
        </w:rPr>
      </w:pPr>
    </w:p>
    <w:p w14:paraId="4859D2C3" w14:textId="38F768BE" w:rsidR="00D63526" w:rsidRDefault="00D63526">
      <w:pPr>
        <w:spacing w:line="360" w:lineRule="auto"/>
        <w:jc w:val="both"/>
        <w:rPr>
          <w:rFonts w:ascii="Times New Roman" w:eastAsia="Times New Roman" w:hAnsi="Times New Roman" w:cs="Times New Roman"/>
          <w:sz w:val="24"/>
          <w:szCs w:val="24"/>
        </w:rPr>
      </w:pPr>
    </w:p>
    <w:p w14:paraId="067A1C11" w14:textId="77777777" w:rsidR="00D63526" w:rsidRDefault="00D63526">
      <w:pPr>
        <w:spacing w:line="360" w:lineRule="auto"/>
        <w:jc w:val="both"/>
        <w:rPr>
          <w:rFonts w:ascii="Times New Roman" w:eastAsia="Times New Roman" w:hAnsi="Times New Roman" w:cs="Times New Roman"/>
          <w:sz w:val="24"/>
          <w:szCs w:val="24"/>
        </w:rPr>
      </w:pPr>
    </w:p>
    <w:p w14:paraId="2FAA7536" w14:textId="77777777" w:rsidR="007E2FB9" w:rsidRPr="00032CA2" w:rsidRDefault="00B73DEF">
      <w:pPr>
        <w:spacing w:line="360" w:lineRule="auto"/>
        <w:jc w:val="center"/>
        <w:rPr>
          <w:rFonts w:ascii="Times New Roman" w:eastAsia="Times New Roman" w:hAnsi="Times New Roman" w:cs="Times New Roman"/>
          <w:b/>
          <w:sz w:val="24"/>
          <w:szCs w:val="24"/>
        </w:rPr>
      </w:pPr>
      <w:r w:rsidRPr="00032CA2">
        <w:rPr>
          <w:rFonts w:ascii="Times New Roman" w:eastAsia="Times New Roman" w:hAnsi="Times New Roman" w:cs="Times New Roman"/>
          <w:b/>
          <w:sz w:val="24"/>
          <w:szCs w:val="24"/>
        </w:rPr>
        <w:t>CONCLUSIÓN</w:t>
      </w:r>
    </w:p>
    <w:p w14:paraId="395F5DA0" w14:textId="77777777" w:rsidR="007E2FB9" w:rsidRDefault="007E2FB9">
      <w:pPr>
        <w:spacing w:line="360" w:lineRule="auto"/>
        <w:jc w:val="center"/>
        <w:rPr>
          <w:rFonts w:ascii="Times New Roman" w:eastAsia="Times New Roman" w:hAnsi="Times New Roman" w:cs="Times New Roman"/>
          <w:b/>
          <w:sz w:val="24"/>
          <w:szCs w:val="24"/>
          <w:u w:val="single"/>
        </w:rPr>
      </w:pPr>
    </w:p>
    <w:p w14:paraId="1A97A822" w14:textId="3780FDF1" w:rsidR="007E2FB9" w:rsidRDefault="00B73DE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Tener derechos significa obtener lo que toda persona recibe por parte de la sociedad, ya sea desde un derecho natural, basados en principios anteriores a la creación del derecho que maneja o regula las conductas de las sociedades humanas, o bien desde un derecho positivista, donde las personas deciden que existan atributos para regular a los individuos. Por esto, tener derechos se da por una aceptación de todas las personas respecto a esos derechos que da la sociedad desde un inicio, en donde se acordó que todos los seres humanos estamos en condición de igualdad y por tanto tenemos la capacidad de reclamar esos derechos otorgados por la sociedad, pero también tenemos la responsabilidad de cumplir con ciertas obligaciones impuestas por la misma sociedad.  Dicho esto, podemos llegar a la conclusión que el tema de si tenemos derechos, no es un juego y menos una </w:t>
      </w:r>
      <w:r w:rsidR="00032CA2">
        <w:rPr>
          <w:rFonts w:ascii="Times New Roman" w:eastAsia="Times New Roman" w:hAnsi="Times New Roman" w:cs="Times New Roman"/>
          <w:sz w:val="24"/>
          <w:szCs w:val="24"/>
        </w:rPr>
        <w:t>obviedad,</w:t>
      </w:r>
      <w:r>
        <w:rPr>
          <w:rFonts w:ascii="Times New Roman" w:eastAsia="Times New Roman" w:hAnsi="Times New Roman" w:cs="Times New Roman"/>
          <w:sz w:val="24"/>
          <w:szCs w:val="24"/>
        </w:rPr>
        <w:t xml:space="preserve"> sabiendo que en la mayoría de los </w:t>
      </w:r>
      <w:r>
        <w:rPr>
          <w:rFonts w:ascii="Times New Roman" w:eastAsia="Times New Roman" w:hAnsi="Times New Roman" w:cs="Times New Roman"/>
          <w:sz w:val="24"/>
          <w:szCs w:val="24"/>
        </w:rPr>
        <w:lastRenderedPageBreak/>
        <w:t xml:space="preserve">países realmente no son respetados, por que como la sociedad nos otorga muchos derechos que desconocemos, ciertas personas se aprovechan y por esto El objetivo final es informar al ciudadano sobre sus derechos y también sus deberes, con el fin </w:t>
      </w:r>
      <w:r w:rsidR="00032CA2">
        <w:rPr>
          <w:rFonts w:ascii="Times New Roman" w:eastAsia="Times New Roman" w:hAnsi="Times New Roman" w:cs="Times New Roman"/>
          <w:sz w:val="24"/>
          <w:szCs w:val="24"/>
        </w:rPr>
        <w:t>de fomentar</w:t>
      </w:r>
      <w:r>
        <w:rPr>
          <w:rFonts w:ascii="Times New Roman" w:eastAsia="Times New Roman" w:hAnsi="Times New Roman" w:cs="Times New Roman"/>
          <w:sz w:val="24"/>
          <w:szCs w:val="24"/>
        </w:rPr>
        <w:t xml:space="preserve"> el respeto, la igualdad y la paz. La ignorancia es nuestro peor enemigo, permite que cualquier Estado imponga su sistema sobre nosotros si somos ignorantes, si no conocemos nuestros derechos, no sabemos verdaderamente qué poder tiene aquel que nos gobierna.</w:t>
      </w:r>
    </w:p>
    <w:p w14:paraId="265BEA3E" w14:textId="77777777" w:rsidR="00D63526" w:rsidRDefault="00D63526">
      <w:pPr>
        <w:spacing w:line="360" w:lineRule="auto"/>
        <w:jc w:val="both"/>
        <w:rPr>
          <w:rFonts w:ascii="Times New Roman" w:eastAsia="Times New Roman" w:hAnsi="Times New Roman" w:cs="Times New Roman"/>
          <w:sz w:val="24"/>
          <w:szCs w:val="24"/>
        </w:rPr>
      </w:pPr>
    </w:p>
    <w:p w14:paraId="28C9CA86" w14:textId="606B3BB0" w:rsidR="00032CA2" w:rsidRDefault="00032CA2">
      <w:pPr>
        <w:spacing w:line="360" w:lineRule="auto"/>
        <w:jc w:val="both"/>
        <w:rPr>
          <w:rFonts w:ascii="Times New Roman" w:eastAsia="Times New Roman" w:hAnsi="Times New Roman" w:cs="Times New Roman"/>
          <w:sz w:val="24"/>
          <w:szCs w:val="24"/>
        </w:rPr>
      </w:pPr>
    </w:p>
    <w:p w14:paraId="2D388A6B" w14:textId="11112FB5" w:rsidR="00032CA2" w:rsidRPr="00032CA2" w:rsidRDefault="00032CA2" w:rsidP="00032CA2">
      <w:pPr>
        <w:spacing w:line="360" w:lineRule="auto"/>
        <w:jc w:val="center"/>
        <w:rPr>
          <w:rFonts w:ascii="Times New Roman" w:eastAsia="Times New Roman" w:hAnsi="Times New Roman" w:cs="Times New Roman"/>
          <w:b/>
          <w:bCs/>
          <w:sz w:val="24"/>
          <w:szCs w:val="24"/>
        </w:rPr>
      </w:pPr>
      <w:r w:rsidRPr="00032CA2">
        <w:rPr>
          <w:rFonts w:ascii="Times New Roman" w:eastAsia="Times New Roman" w:hAnsi="Times New Roman" w:cs="Times New Roman"/>
          <w:b/>
          <w:bCs/>
          <w:sz w:val="24"/>
          <w:szCs w:val="24"/>
        </w:rPr>
        <w:t>REFERENCIAS</w:t>
      </w:r>
    </w:p>
    <w:sdt>
      <w:sdtPr>
        <w:rPr>
          <w:sz w:val="22"/>
          <w:szCs w:val="22"/>
          <w:lang w:val="es-ES"/>
        </w:rPr>
        <w:id w:val="1544790849"/>
        <w:docPartObj>
          <w:docPartGallery w:val="Bibliographies"/>
          <w:docPartUnique/>
        </w:docPartObj>
      </w:sdtPr>
      <w:sdtEndPr>
        <w:rPr>
          <w:b/>
          <w:bCs/>
          <w:lang w:val="es"/>
        </w:rPr>
      </w:sdtEndPr>
      <w:sdtContent>
        <w:p w14:paraId="6D22F2E0" w14:textId="61C3012E" w:rsidR="00032CA2" w:rsidRPr="00D63526" w:rsidRDefault="00032CA2">
          <w:pPr>
            <w:pStyle w:val="Ttulo1"/>
            <w:rPr>
              <w:rFonts w:ascii="Times New Roman" w:hAnsi="Times New Roman" w:cs="Times New Roman"/>
            </w:rPr>
          </w:pPr>
        </w:p>
        <w:p w14:paraId="290B0769" w14:textId="77777777" w:rsidR="00032CA2" w:rsidRPr="00D63526" w:rsidRDefault="00032CA2" w:rsidP="00032CA2">
          <w:pPr>
            <w:pStyle w:val="Bibliografa"/>
            <w:ind w:left="720" w:hanging="720"/>
            <w:rPr>
              <w:rFonts w:ascii="Times New Roman" w:hAnsi="Times New Roman" w:cs="Times New Roman"/>
              <w:noProof/>
              <w:sz w:val="24"/>
              <w:szCs w:val="24"/>
              <w:lang w:val="es-ES"/>
            </w:rPr>
          </w:pPr>
          <w:r w:rsidRPr="00D63526">
            <w:rPr>
              <w:rFonts w:ascii="Times New Roman" w:hAnsi="Times New Roman" w:cs="Times New Roman"/>
            </w:rPr>
            <w:fldChar w:fldCharType="begin"/>
          </w:r>
          <w:r w:rsidRPr="00D63526">
            <w:rPr>
              <w:rFonts w:ascii="Times New Roman" w:hAnsi="Times New Roman" w:cs="Times New Roman"/>
            </w:rPr>
            <w:instrText>BIBLIOGRAPHY</w:instrText>
          </w:r>
          <w:r w:rsidRPr="00D63526">
            <w:rPr>
              <w:rFonts w:ascii="Times New Roman" w:hAnsi="Times New Roman" w:cs="Times New Roman"/>
            </w:rPr>
            <w:fldChar w:fldCharType="separate"/>
          </w:r>
          <w:r w:rsidRPr="00D63526">
            <w:rPr>
              <w:rFonts w:ascii="Times New Roman" w:hAnsi="Times New Roman" w:cs="Times New Roman"/>
              <w:noProof/>
              <w:lang w:val="es-ES"/>
            </w:rPr>
            <w:t xml:space="preserve">Zea, A. V. (2006). </w:t>
          </w:r>
          <w:r w:rsidRPr="00D63526">
            <w:rPr>
              <w:rFonts w:ascii="Times New Roman" w:hAnsi="Times New Roman" w:cs="Times New Roman"/>
              <w:i/>
              <w:iCs/>
              <w:noProof/>
              <w:lang w:val="es-ES"/>
            </w:rPr>
            <w:t>Derecho Civil Tomo 1 parte general y personas.</w:t>
          </w:r>
          <w:r w:rsidRPr="00D63526">
            <w:rPr>
              <w:rFonts w:ascii="Times New Roman" w:hAnsi="Times New Roman" w:cs="Times New Roman"/>
              <w:noProof/>
              <w:lang w:val="es-ES"/>
            </w:rPr>
            <w:t xml:space="preserve"> Bogotá: TEMIS S.A.</w:t>
          </w:r>
        </w:p>
        <w:p w14:paraId="27280F87" w14:textId="324D11E4" w:rsidR="00032CA2" w:rsidRPr="00D63526" w:rsidRDefault="00032CA2" w:rsidP="00032CA2">
          <w:pPr>
            <w:pStyle w:val="Bibliografa"/>
            <w:ind w:left="720" w:hanging="720"/>
            <w:rPr>
              <w:rFonts w:ascii="Times New Roman" w:hAnsi="Times New Roman" w:cs="Times New Roman"/>
              <w:noProof/>
              <w:lang w:val="es-ES"/>
            </w:rPr>
          </w:pPr>
          <w:r w:rsidRPr="00D63526">
            <w:rPr>
              <w:rFonts w:ascii="Times New Roman" w:hAnsi="Times New Roman" w:cs="Times New Roman"/>
              <w:noProof/>
              <w:lang w:val="es-ES"/>
            </w:rPr>
            <w:t xml:space="preserve">Zea, A. V. (2006). </w:t>
          </w:r>
          <w:r w:rsidRPr="00D63526">
            <w:rPr>
              <w:rFonts w:ascii="Times New Roman" w:hAnsi="Times New Roman" w:cs="Times New Roman"/>
              <w:i/>
              <w:iCs/>
              <w:noProof/>
              <w:lang w:val="es-ES"/>
            </w:rPr>
            <w:t>Derecho Civil Tomo 1 Parte general y personas .</w:t>
          </w:r>
          <w:r w:rsidRPr="00D63526">
            <w:rPr>
              <w:rFonts w:ascii="Times New Roman" w:hAnsi="Times New Roman" w:cs="Times New Roman"/>
              <w:noProof/>
              <w:lang w:val="es-ES"/>
            </w:rPr>
            <w:t xml:space="preserve"> Bogotá: TEMIS S.A.</w:t>
          </w:r>
        </w:p>
        <w:p w14:paraId="51B4156B" w14:textId="77777777" w:rsidR="00D63526" w:rsidRPr="00D63526" w:rsidRDefault="00D63526" w:rsidP="00D63526">
          <w:pPr>
            <w:rPr>
              <w:rFonts w:ascii="Times New Roman" w:hAnsi="Times New Roman" w:cs="Times New Roman"/>
              <w:lang w:val="es-ES"/>
            </w:rPr>
          </w:pPr>
        </w:p>
        <w:p w14:paraId="5E9E1E35" w14:textId="24A94606" w:rsidR="00032CA2" w:rsidRPr="00D63526" w:rsidRDefault="00D63526" w:rsidP="00D63526">
          <w:pPr>
            <w:pStyle w:val="Bibliografa"/>
            <w:ind w:left="720" w:hanging="720"/>
            <w:rPr>
              <w:rFonts w:ascii="Times New Roman" w:hAnsi="Times New Roman" w:cs="Times New Roman"/>
              <w:i/>
              <w:iCs/>
              <w:noProof/>
              <w:lang w:val="es-ES"/>
            </w:rPr>
          </w:pPr>
          <w:r w:rsidRPr="00D63526">
            <w:rPr>
              <w:rFonts w:ascii="Times New Roman" w:hAnsi="Times New Roman" w:cs="Times New Roman"/>
              <w:noProof/>
              <w:lang w:val="es-ES"/>
            </w:rPr>
            <w:t xml:space="preserve">A Castaño-Bedoya (2013) </w:t>
          </w:r>
          <w:r w:rsidRPr="00D63526">
            <w:rPr>
              <w:rFonts w:ascii="Times New Roman" w:hAnsi="Times New Roman" w:cs="Times New Roman"/>
              <w:i/>
              <w:iCs/>
              <w:noProof/>
              <w:lang w:val="es-ES"/>
            </w:rPr>
            <w:t>Introducción a la razón práctica del derecho, una perspectiva del iusnaturalismo renovado.</w:t>
          </w:r>
        </w:p>
        <w:p w14:paraId="0CF01B11" w14:textId="77777777" w:rsidR="00D63526" w:rsidRPr="00D63526" w:rsidRDefault="00D63526" w:rsidP="00D63526">
          <w:pPr>
            <w:rPr>
              <w:rFonts w:ascii="Times New Roman" w:hAnsi="Times New Roman" w:cs="Times New Roman"/>
              <w:lang w:val="es-ES"/>
            </w:rPr>
          </w:pPr>
        </w:p>
        <w:p w14:paraId="72F9C146" w14:textId="77777777" w:rsidR="00032CA2" w:rsidRPr="00D63526" w:rsidRDefault="00032CA2" w:rsidP="00032CA2">
          <w:pPr>
            <w:pStyle w:val="Bibliografa"/>
            <w:ind w:left="720" w:hanging="720"/>
            <w:rPr>
              <w:rFonts w:ascii="Times New Roman" w:hAnsi="Times New Roman" w:cs="Times New Roman"/>
              <w:noProof/>
              <w:lang w:val="es-ES"/>
            </w:rPr>
          </w:pPr>
          <w:r w:rsidRPr="00D63526">
            <w:rPr>
              <w:rFonts w:ascii="Times New Roman" w:hAnsi="Times New Roman" w:cs="Times New Roman"/>
              <w:noProof/>
              <w:lang w:val="es-ES"/>
            </w:rPr>
            <w:t xml:space="preserve">Ihering, R. V. (1883). </w:t>
          </w:r>
          <w:r w:rsidRPr="00D63526">
            <w:rPr>
              <w:rFonts w:ascii="Times New Roman" w:hAnsi="Times New Roman" w:cs="Times New Roman"/>
              <w:i/>
              <w:iCs/>
              <w:noProof/>
              <w:lang w:val="es-ES"/>
            </w:rPr>
            <w:t>El fin del derecho.</w:t>
          </w:r>
          <w:r w:rsidRPr="00D63526">
            <w:rPr>
              <w:rFonts w:ascii="Times New Roman" w:hAnsi="Times New Roman" w:cs="Times New Roman"/>
              <w:noProof/>
              <w:lang w:val="es-ES"/>
            </w:rPr>
            <w:t xml:space="preserve"> Comares.</w:t>
          </w:r>
        </w:p>
        <w:p w14:paraId="70CC6A91" w14:textId="0699DCB0" w:rsidR="00032CA2" w:rsidRDefault="00032CA2" w:rsidP="00032CA2">
          <w:r w:rsidRPr="00D63526">
            <w:rPr>
              <w:rFonts w:ascii="Times New Roman" w:hAnsi="Times New Roman" w:cs="Times New Roman"/>
              <w:b/>
              <w:bCs/>
            </w:rPr>
            <w:fldChar w:fldCharType="end"/>
          </w:r>
        </w:p>
      </w:sdtContent>
    </w:sdt>
    <w:p w14:paraId="4405C784" w14:textId="6E076848" w:rsidR="007E2FB9" w:rsidRDefault="007E2FB9">
      <w:pPr>
        <w:spacing w:line="360" w:lineRule="auto"/>
        <w:jc w:val="both"/>
        <w:rPr>
          <w:sz w:val="24"/>
          <w:szCs w:val="24"/>
        </w:rPr>
      </w:pPr>
    </w:p>
    <w:p w14:paraId="2CC3F2A3" w14:textId="77777777" w:rsidR="007E2FB9" w:rsidRDefault="007E2FB9">
      <w:pPr>
        <w:spacing w:line="360" w:lineRule="auto"/>
        <w:jc w:val="both"/>
        <w:rPr>
          <w:sz w:val="24"/>
          <w:szCs w:val="24"/>
          <w:highlight w:val="yellow"/>
        </w:rPr>
      </w:pPr>
    </w:p>
    <w:p w14:paraId="74402F54" w14:textId="77777777" w:rsidR="007E2FB9" w:rsidRDefault="00B73DEF">
      <w:pPr>
        <w:spacing w:line="360" w:lineRule="auto"/>
        <w:jc w:val="both"/>
        <w:rPr>
          <w:sz w:val="24"/>
          <w:szCs w:val="24"/>
        </w:rPr>
      </w:pPr>
      <w:r>
        <w:rPr>
          <w:sz w:val="24"/>
          <w:szCs w:val="24"/>
        </w:rPr>
        <w:t xml:space="preserve"> </w:t>
      </w:r>
    </w:p>
    <w:p w14:paraId="5D649ABB" w14:textId="77777777" w:rsidR="007E2FB9" w:rsidRDefault="007E2FB9"/>
    <w:sectPr w:rsidR="007E2FB9" w:rsidSect="00032CA2">
      <w:footerReference w:type="even" r:id="rId8"/>
      <w:footerReference w:type="default" r:id="rId9"/>
      <w:pgSz w:w="11909" w:h="16834"/>
      <w:pgMar w:top="1701" w:right="1701" w:bottom="1701" w:left="1985"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CA2D69" w14:textId="77777777" w:rsidR="00E2465D" w:rsidRDefault="00E2465D" w:rsidP="00032CA2">
      <w:pPr>
        <w:spacing w:line="240" w:lineRule="auto"/>
      </w:pPr>
      <w:r>
        <w:separator/>
      </w:r>
    </w:p>
  </w:endnote>
  <w:endnote w:type="continuationSeparator" w:id="0">
    <w:p w14:paraId="4F4F985B" w14:textId="77777777" w:rsidR="00E2465D" w:rsidRDefault="00E2465D" w:rsidP="00032CA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merodepgina"/>
      </w:rPr>
      <w:id w:val="-641647642"/>
      <w:docPartObj>
        <w:docPartGallery w:val="Page Numbers (Bottom of Page)"/>
        <w:docPartUnique/>
      </w:docPartObj>
    </w:sdtPr>
    <w:sdtEndPr>
      <w:rPr>
        <w:rStyle w:val="Nmerodepgina"/>
      </w:rPr>
    </w:sdtEndPr>
    <w:sdtContent>
      <w:p w14:paraId="2B3A379A" w14:textId="3F20EAED" w:rsidR="00032CA2" w:rsidRDefault="00032CA2" w:rsidP="00C006FF">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6180F4BF" w14:textId="77777777" w:rsidR="00032CA2" w:rsidRDefault="00032CA2" w:rsidP="00032CA2">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merodepgina"/>
      </w:rPr>
      <w:id w:val="-2036184798"/>
      <w:docPartObj>
        <w:docPartGallery w:val="Page Numbers (Bottom of Page)"/>
        <w:docPartUnique/>
      </w:docPartObj>
    </w:sdtPr>
    <w:sdtEndPr>
      <w:rPr>
        <w:rStyle w:val="Nmerodepgina"/>
      </w:rPr>
    </w:sdtEndPr>
    <w:sdtContent>
      <w:p w14:paraId="77E81576" w14:textId="31AECAB5" w:rsidR="00032CA2" w:rsidRDefault="00032CA2" w:rsidP="00C006FF">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4335897B" w14:textId="77777777" w:rsidR="00032CA2" w:rsidRDefault="00032CA2" w:rsidP="00032CA2">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21C21AD" w14:textId="77777777" w:rsidR="00E2465D" w:rsidRDefault="00E2465D" w:rsidP="00032CA2">
      <w:pPr>
        <w:spacing w:line="240" w:lineRule="auto"/>
      </w:pPr>
      <w:r>
        <w:separator/>
      </w:r>
    </w:p>
  </w:footnote>
  <w:footnote w:type="continuationSeparator" w:id="0">
    <w:p w14:paraId="73481D4C" w14:textId="77777777" w:rsidR="00E2465D" w:rsidRDefault="00E2465D" w:rsidP="00032CA2">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5"/>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2FB9"/>
    <w:rsid w:val="00032CA2"/>
    <w:rsid w:val="000A2EB3"/>
    <w:rsid w:val="000F0561"/>
    <w:rsid w:val="00292AA7"/>
    <w:rsid w:val="002C584B"/>
    <w:rsid w:val="002F6B35"/>
    <w:rsid w:val="007C6BDD"/>
    <w:rsid w:val="007E2FB9"/>
    <w:rsid w:val="00AB2BBB"/>
    <w:rsid w:val="00B31A52"/>
    <w:rsid w:val="00B37C4F"/>
    <w:rsid w:val="00B73DEF"/>
    <w:rsid w:val="00D63526"/>
    <w:rsid w:val="00E21F07"/>
    <w:rsid w:val="00E2465D"/>
    <w:rsid w:val="00E42A9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75B411"/>
  <w15:docId w15:val="{272AC5CD-A031-434F-A399-DBDC582D1D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s" w:eastAsia="es-ES_trad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paragraph" w:styleId="Piedepgina">
    <w:name w:val="footer"/>
    <w:basedOn w:val="Normal"/>
    <w:link w:val="PiedepginaCar"/>
    <w:uiPriority w:val="99"/>
    <w:unhideWhenUsed/>
    <w:rsid w:val="00032CA2"/>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032CA2"/>
  </w:style>
  <w:style w:type="character" w:styleId="Nmerodepgina">
    <w:name w:val="page number"/>
    <w:basedOn w:val="Fuentedeprrafopredeter"/>
    <w:uiPriority w:val="99"/>
    <w:semiHidden/>
    <w:unhideWhenUsed/>
    <w:rsid w:val="00032CA2"/>
  </w:style>
  <w:style w:type="character" w:customStyle="1" w:styleId="Ttulo1Car">
    <w:name w:val="Título 1 Car"/>
    <w:basedOn w:val="Fuentedeprrafopredeter"/>
    <w:link w:val="Ttulo1"/>
    <w:uiPriority w:val="9"/>
    <w:rsid w:val="00032CA2"/>
    <w:rPr>
      <w:sz w:val="40"/>
      <w:szCs w:val="40"/>
    </w:rPr>
  </w:style>
  <w:style w:type="paragraph" w:styleId="Bibliografa">
    <w:name w:val="Bibliography"/>
    <w:basedOn w:val="Normal"/>
    <w:next w:val="Normal"/>
    <w:uiPriority w:val="37"/>
    <w:unhideWhenUsed/>
    <w:rsid w:val="00032CA2"/>
  </w:style>
  <w:style w:type="character" w:styleId="Hipervnculo">
    <w:name w:val="Hyperlink"/>
    <w:basedOn w:val="Fuentedeprrafopredeter"/>
    <w:uiPriority w:val="99"/>
    <w:semiHidden/>
    <w:unhideWhenUsed/>
    <w:rsid w:val="002C584B"/>
    <w:rPr>
      <w:color w:val="0000FF"/>
      <w:u w:val="single"/>
    </w:rPr>
  </w:style>
  <w:style w:type="paragraph" w:styleId="Encabezado">
    <w:name w:val="header"/>
    <w:basedOn w:val="Normal"/>
    <w:link w:val="EncabezadoCar"/>
    <w:uiPriority w:val="99"/>
    <w:unhideWhenUsed/>
    <w:rsid w:val="00D63526"/>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D635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8215785">
      <w:bodyDiv w:val="1"/>
      <w:marLeft w:val="0"/>
      <w:marRight w:val="0"/>
      <w:marTop w:val="0"/>
      <w:marBottom w:val="0"/>
      <w:divBdr>
        <w:top w:val="none" w:sz="0" w:space="0" w:color="auto"/>
        <w:left w:val="none" w:sz="0" w:space="0" w:color="auto"/>
        <w:bottom w:val="none" w:sz="0" w:space="0" w:color="auto"/>
        <w:right w:val="none" w:sz="0" w:space="0" w:color="auto"/>
      </w:divBdr>
    </w:div>
    <w:div w:id="187720739">
      <w:bodyDiv w:val="1"/>
      <w:marLeft w:val="0"/>
      <w:marRight w:val="0"/>
      <w:marTop w:val="0"/>
      <w:marBottom w:val="0"/>
      <w:divBdr>
        <w:top w:val="none" w:sz="0" w:space="0" w:color="auto"/>
        <w:left w:val="none" w:sz="0" w:space="0" w:color="auto"/>
        <w:bottom w:val="none" w:sz="0" w:space="0" w:color="auto"/>
        <w:right w:val="none" w:sz="0" w:space="0" w:color="auto"/>
      </w:divBdr>
    </w:div>
    <w:div w:id="229116108">
      <w:bodyDiv w:val="1"/>
      <w:marLeft w:val="0"/>
      <w:marRight w:val="0"/>
      <w:marTop w:val="0"/>
      <w:marBottom w:val="0"/>
      <w:divBdr>
        <w:top w:val="none" w:sz="0" w:space="0" w:color="auto"/>
        <w:left w:val="none" w:sz="0" w:space="0" w:color="auto"/>
        <w:bottom w:val="none" w:sz="0" w:space="0" w:color="auto"/>
        <w:right w:val="none" w:sz="0" w:space="0" w:color="auto"/>
      </w:divBdr>
    </w:div>
    <w:div w:id="513039876">
      <w:bodyDiv w:val="1"/>
      <w:marLeft w:val="0"/>
      <w:marRight w:val="0"/>
      <w:marTop w:val="0"/>
      <w:marBottom w:val="0"/>
      <w:divBdr>
        <w:top w:val="none" w:sz="0" w:space="0" w:color="auto"/>
        <w:left w:val="none" w:sz="0" w:space="0" w:color="auto"/>
        <w:bottom w:val="none" w:sz="0" w:space="0" w:color="auto"/>
        <w:right w:val="none" w:sz="0" w:space="0" w:color="auto"/>
      </w:divBdr>
    </w:div>
    <w:div w:id="602034189">
      <w:bodyDiv w:val="1"/>
      <w:marLeft w:val="0"/>
      <w:marRight w:val="0"/>
      <w:marTop w:val="0"/>
      <w:marBottom w:val="0"/>
      <w:divBdr>
        <w:top w:val="none" w:sz="0" w:space="0" w:color="auto"/>
        <w:left w:val="none" w:sz="0" w:space="0" w:color="auto"/>
        <w:bottom w:val="none" w:sz="0" w:space="0" w:color="auto"/>
        <w:right w:val="none" w:sz="0" w:space="0" w:color="auto"/>
      </w:divBdr>
    </w:div>
    <w:div w:id="612858262">
      <w:bodyDiv w:val="1"/>
      <w:marLeft w:val="0"/>
      <w:marRight w:val="0"/>
      <w:marTop w:val="0"/>
      <w:marBottom w:val="0"/>
      <w:divBdr>
        <w:top w:val="none" w:sz="0" w:space="0" w:color="auto"/>
        <w:left w:val="none" w:sz="0" w:space="0" w:color="auto"/>
        <w:bottom w:val="none" w:sz="0" w:space="0" w:color="auto"/>
        <w:right w:val="none" w:sz="0" w:space="0" w:color="auto"/>
      </w:divBdr>
    </w:div>
    <w:div w:id="668606377">
      <w:bodyDiv w:val="1"/>
      <w:marLeft w:val="0"/>
      <w:marRight w:val="0"/>
      <w:marTop w:val="0"/>
      <w:marBottom w:val="0"/>
      <w:divBdr>
        <w:top w:val="none" w:sz="0" w:space="0" w:color="auto"/>
        <w:left w:val="none" w:sz="0" w:space="0" w:color="auto"/>
        <w:bottom w:val="none" w:sz="0" w:space="0" w:color="auto"/>
        <w:right w:val="none" w:sz="0" w:space="0" w:color="auto"/>
      </w:divBdr>
    </w:div>
    <w:div w:id="1830825114">
      <w:bodyDiv w:val="1"/>
      <w:marLeft w:val="0"/>
      <w:marRight w:val="0"/>
      <w:marTop w:val="0"/>
      <w:marBottom w:val="0"/>
      <w:divBdr>
        <w:top w:val="none" w:sz="0" w:space="0" w:color="auto"/>
        <w:left w:val="none" w:sz="0" w:space="0" w:color="auto"/>
        <w:bottom w:val="none" w:sz="0" w:space="0" w:color="auto"/>
        <w:right w:val="none" w:sz="0" w:space="0" w:color="auto"/>
      </w:divBdr>
    </w:div>
    <w:div w:id="20786302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Art062</b:Tag>
    <b:SourceType>Book</b:SourceType>
    <b:Guid>{43FFA7CB-C860-914D-88DD-0EFBE4300C84}</b:Guid>
    <b:Author>
      <b:Author>
        <b:NameList>
          <b:Person>
            <b:Last>Zea</b:Last>
            <b:First>Arturo</b:First>
            <b:Middle>Valencia</b:Middle>
          </b:Person>
        </b:NameList>
      </b:Author>
    </b:Author>
    <b:Title>Derecho Civil Tomo 1 parte general y personas.</b:Title>
    <b:City>Bogotá</b:City>
    <b:Publisher>TEMIS S.A</b:Publisher>
    <b:Year>2006</b:Year>
    <b:RefOrder>1</b:RefOrder>
  </b:Source>
  <b:Source>
    <b:Tag>Aru06</b:Tag>
    <b:SourceType>Book</b:SourceType>
    <b:Guid>{D75C77B0-29D7-2547-BF40-557612EB7D77}</b:Guid>
    <b:Author>
      <b:Author>
        <b:NameList>
          <b:Person>
            <b:Last>Zea</b:Last>
            <b:First>Arutro</b:First>
            <b:Middle>Valencia</b:Middle>
          </b:Person>
        </b:NameList>
      </b:Author>
    </b:Author>
    <b:Title>Derecho Civil Tomo 1 Parte general y personas </b:Title>
    <b:City>Bogotá</b:City>
    <b:Publisher>TEMIS S.A</b:Publisher>
    <b:Year>2006</b:Year>
    <b:RefOrder>2</b:RefOrder>
  </b:Source>
  <b:Source>
    <b:Tag>Bed</b:Tag>
    <b:SourceType>BookSection</b:SourceType>
    <b:Guid>{75271FBB-1292-B148-8CBF-894A952C4255}</b:Guid>
    <b:Author>
      <b:Author>
        <b:NameList>
          <b:Person>
            <b:Last>Bedoya</b:Last>
            <b:First>Alejandro</b:First>
            <b:Middle>Castaño</b:Middle>
          </b:Person>
        </b:NameList>
      </b:Author>
    </b:Author>
    <b:Title>Introducción a la razon practica del derecho</b:Title>
    <b:Pages>18</b:Pages>
    <b:RefOrder>5</b:RefOrder>
  </b:Source>
  <b:Source>
    <b:Tag>Ale19</b:Tag>
    <b:SourceType>BookSection</b:SourceType>
    <b:Guid>{BB80AEF1-D972-584C-8B9A-B4C3D404D66D}</b:Guid>
    <b:Author>
      <b:Author>
        <b:NameList>
          <b:Person>
            <b:Last>Bedoya</b:Last>
            <b:First>Alejandro</b:First>
            <b:Middle>Castaño</b:Middle>
          </b:Person>
        </b:NameList>
      </b:Author>
      <b:BookAuthor>
        <b:NameList>
          <b:Person>
            <b:Last>Bedoya</b:Last>
            <b:First>Alejandro</b:First>
            <b:Middle>Castaño</b:Middle>
          </b:Person>
        </b:NameList>
      </b:BookAuthor>
    </b:Author>
    <b:Title>Introducción a la razón practica del derecho</b:Title>
    <b:BookTitle>Introducción a la razón practica del derecho</b:BookTitle>
    <b:Year>2019</b:Year>
    <b:Pages>18-19</b:Pages>
    <b:RefOrder>3</b:RefOrder>
  </b:Source>
  <b:Source>
    <b:Tag>Rud83</b:Tag>
    <b:SourceType>Book</b:SourceType>
    <b:Guid>{FFAE4DB4-34FE-1344-9144-E55D5FB9D849}</b:Guid>
    <b:Title>El fin del derecho</b:Title>
    <b:Publisher>Comares</b:Publisher>
    <b:Year>1883</b:Year>
    <b:Author>
      <b:Author>
        <b:NameList>
          <b:Person>
            <b:Last>Ihering</b:Last>
            <b:First>Rudolf</b:First>
            <b:Middle>Von</b:Middle>
          </b:Person>
        </b:NameList>
      </b:Author>
    </b:Author>
    <b:RefOrder>4</b:RefOrder>
  </b:Source>
</b:Sources>
</file>

<file path=customXml/itemProps1.xml><?xml version="1.0" encoding="utf-8"?>
<ds:datastoreItem xmlns:ds="http://schemas.openxmlformats.org/officeDocument/2006/customXml" ds:itemID="{98BF1B50-1E7D-6F47-9E1D-34BECE8E7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7</Pages>
  <Words>1740</Words>
  <Characters>9570</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Microsoft Office User</cp:lastModifiedBy>
  <cp:revision>9</cp:revision>
  <dcterms:created xsi:type="dcterms:W3CDTF">2021-03-04T01:53:00Z</dcterms:created>
  <dcterms:modified xsi:type="dcterms:W3CDTF">2021-03-16T18:34:00Z</dcterms:modified>
</cp:coreProperties>
</file>