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117DB7D2" w14:textId="49AFC46C" w:rsidR="00117EA5" w:rsidRPr="00117EA5" w:rsidRDefault="00117EA5" w:rsidP="00117EA5">
      <w:pPr>
        <w:jc w:val="both"/>
        <w:rPr>
          <w:b/>
          <w:lang w:val="es-CO"/>
        </w:rPr>
      </w:pPr>
      <w:r w:rsidRPr="00AC6918">
        <w:rPr>
          <w:b/>
          <w:sz w:val="28"/>
          <w:lang w:val="es-CO"/>
        </w:rPr>
        <w:t xml:space="preserve">Tipo de trabajo: </w:t>
      </w:r>
      <w:r w:rsidRPr="00117EA5">
        <w:rPr>
          <w:lang w:val="es-CO"/>
        </w:rPr>
        <w:t>Ponencia</w:t>
      </w:r>
    </w:p>
    <w:p w14:paraId="459287E3" w14:textId="77777777" w:rsidR="00117EA5" w:rsidRPr="00117EA5" w:rsidRDefault="00117EA5" w:rsidP="00117EA5">
      <w:pPr>
        <w:jc w:val="both"/>
        <w:rPr>
          <w:lang w:val="es-CO"/>
        </w:rPr>
      </w:pPr>
      <w:r w:rsidRPr="00117EA5">
        <w:rPr>
          <w:lang w:val="es-CO"/>
        </w:rPr>
        <w:t>PLANIFICACIÓN CLIMÁTICA DEL RECURSO HÍDRICO DE LA CUENCA DEL RÍO CAUCA MEDIANTE INTELIGENCIA ARTIFICIAL.</w:t>
      </w:r>
    </w:p>
    <w:p w14:paraId="2173F153" w14:textId="77777777" w:rsidR="00117EA5" w:rsidRPr="00117EA5" w:rsidRDefault="00117EA5" w:rsidP="00117EA5">
      <w:pPr>
        <w:jc w:val="both"/>
        <w:rPr>
          <w:lang w:val="en-US"/>
        </w:rPr>
      </w:pPr>
      <w:r w:rsidRPr="00117EA5">
        <w:rPr>
          <w:lang w:val="en-US"/>
        </w:rPr>
        <w:t>CLIMATIC PLANNING OF THE WATER RESOURCE OF THE CAUCA RIVER BASIN THROUGH ARTIFICIAL INTELLIGENCE.</w:t>
      </w:r>
    </w:p>
    <w:p w14:paraId="47E3FEC6" w14:textId="32266342" w:rsidR="00677B8D" w:rsidRPr="00677B8D" w:rsidRDefault="00117EA5" w:rsidP="00677B8D">
      <w:pPr>
        <w:rPr>
          <w:vertAlign w:val="superscript"/>
          <w:lang w:val="es-CO"/>
        </w:rPr>
      </w:pPr>
      <w:r w:rsidRPr="00AC6918">
        <w:rPr>
          <w:b/>
          <w:sz w:val="28"/>
          <w:lang w:val="es-CO"/>
        </w:rPr>
        <w:t>Autores</w:t>
      </w:r>
      <w:proofErr w:type="gramStart"/>
      <w:r w:rsidRPr="00AC6918">
        <w:rPr>
          <w:b/>
          <w:sz w:val="28"/>
          <w:lang w:val="es-CO"/>
        </w:rPr>
        <w:t xml:space="preserve">:  </w:t>
      </w:r>
      <w:r w:rsidR="00677B8D" w:rsidRPr="00117EA5">
        <w:rPr>
          <w:lang w:val="es-CO"/>
        </w:rPr>
        <w:t>Diana</w:t>
      </w:r>
      <w:proofErr w:type="gramEnd"/>
      <w:r w:rsidR="00677B8D" w:rsidRPr="00117EA5">
        <w:rPr>
          <w:lang w:val="es-CO"/>
        </w:rPr>
        <w:t xml:space="preserve"> Marcela Cuesta Parra</w:t>
      </w:r>
      <w:r w:rsidR="00677B8D">
        <w:rPr>
          <w:vertAlign w:val="superscript"/>
          <w:lang w:val="es-CO"/>
        </w:rPr>
        <w:t>1</w:t>
      </w:r>
      <w:r w:rsidR="00677B8D">
        <w:rPr>
          <w:lang w:val="es-CO"/>
        </w:rPr>
        <w:t xml:space="preserve">; </w:t>
      </w:r>
      <w:r w:rsidR="00677B8D" w:rsidRPr="00117EA5">
        <w:rPr>
          <w:lang w:val="es-CO"/>
        </w:rPr>
        <w:t>Juan Pablo Rodríguez Miranda</w:t>
      </w:r>
      <w:r w:rsidR="00677B8D">
        <w:rPr>
          <w:vertAlign w:val="superscript"/>
          <w:lang w:val="es-CO"/>
        </w:rPr>
        <w:t>1</w:t>
      </w:r>
      <w:r w:rsidR="00677B8D">
        <w:rPr>
          <w:lang w:val="es-CO"/>
        </w:rPr>
        <w:t xml:space="preserve">; </w:t>
      </w:r>
      <w:r w:rsidR="00677B8D" w:rsidRPr="00117EA5">
        <w:rPr>
          <w:lang w:val="es-CO"/>
        </w:rPr>
        <w:t>Mauricio Andrés Ruíz Ochoa</w:t>
      </w:r>
      <w:r w:rsidR="00677B8D">
        <w:rPr>
          <w:vertAlign w:val="superscript"/>
          <w:lang w:val="es-CO"/>
        </w:rPr>
        <w:t>2</w:t>
      </w:r>
    </w:p>
    <w:p w14:paraId="59449A9A" w14:textId="503A4295" w:rsidR="00117EA5" w:rsidRPr="00677B8D" w:rsidRDefault="00117EA5" w:rsidP="00117EA5">
      <w:pPr>
        <w:jc w:val="both"/>
        <w:rPr>
          <w:lang w:val="es-CO"/>
        </w:rPr>
      </w:pPr>
      <w:r w:rsidRPr="00AC6918">
        <w:rPr>
          <w:b/>
          <w:sz w:val="28"/>
          <w:lang w:val="es-CO"/>
        </w:rPr>
        <w:t>Afiliación institucional:</w:t>
      </w:r>
      <w:r w:rsidRPr="00AC6918">
        <w:rPr>
          <w:sz w:val="28"/>
          <w:lang w:val="es-CO"/>
        </w:rPr>
        <w:t xml:space="preserve"> </w:t>
      </w:r>
      <w:r w:rsidR="00677B8D" w:rsidRPr="00677B8D">
        <w:rPr>
          <w:vertAlign w:val="superscript"/>
          <w:lang w:val="es-CO"/>
        </w:rPr>
        <w:t>1</w:t>
      </w:r>
      <w:r w:rsidR="00677B8D" w:rsidRPr="00677B8D">
        <w:rPr>
          <w:lang w:val="es-CO"/>
        </w:rPr>
        <w:t xml:space="preserve"> </w:t>
      </w:r>
      <w:r w:rsidR="00677B8D" w:rsidRPr="00117EA5">
        <w:rPr>
          <w:lang w:val="es-CO"/>
        </w:rPr>
        <w:t>Universidad Distrital Francisco José de</w:t>
      </w:r>
      <w:r w:rsidR="00677B8D">
        <w:rPr>
          <w:lang w:val="es-CO"/>
        </w:rPr>
        <w:t xml:space="preserve"> </w:t>
      </w:r>
      <w:proofErr w:type="spellStart"/>
      <w:r w:rsidR="00677B8D">
        <w:rPr>
          <w:lang w:val="es-CO"/>
        </w:rPr>
        <w:t>Cáldas</w:t>
      </w:r>
      <w:proofErr w:type="spellEnd"/>
      <w:r w:rsidR="00677B8D">
        <w:rPr>
          <w:lang w:val="es-CO"/>
        </w:rPr>
        <w:t xml:space="preserve">; </w:t>
      </w:r>
      <w:r w:rsidR="00677B8D">
        <w:rPr>
          <w:vertAlign w:val="superscript"/>
          <w:lang w:val="es-CO"/>
        </w:rPr>
        <w:t>2</w:t>
      </w:r>
      <w:r w:rsidR="00677B8D">
        <w:rPr>
          <w:lang w:val="es-CO"/>
        </w:rPr>
        <w:t>Universidad Santo Tomás, sede Bucaramanga</w:t>
      </w:r>
    </w:p>
    <w:p w14:paraId="37EBDA3E" w14:textId="0AC579DC" w:rsidR="00117EA5" w:rsidRPr="00AC6918" w:rsidRDefault="00117EA5" w:rsidP="00117EA5">
      <w:pPr>
        <w:jc w:val="both"/>
        <w:rPr>
          <w:b/>
          <w:sz w:val="28"/>
          <w:lang w:val="es-CO"/>
        </w:rPr>
      </w:pPr>
      <w:r w:rsidRPr="00AC6918">
        <w:rPr>
          <w:b/>
          <w:sz w:val="28"/>
          <w:lang w:val="es-CO"/>
        </w:rPr>
        <w:t>Dirección de correo de electrónico de contacto:</w:t>
      </w:r>
      <w:r w:rsidRPr="00AC6918">
        <w:rPr>
          <w:b/>
          <w:sz w:val="28"/>
          <w:lang w:val="es-CO"/>
        </w:rPr>
        <w:tab/>
      </w:r>
      <w:r w:rsidR="00677B8D" w:rsidRPr="00117EA5">
        <w:rPr>
          <w:lang w:val="es-CO"/>
        </w:rPr>
        <w:t>diana.cuesta@profesores.uamerica.edu.co</w:t>
      </w:r>
      <w:r w:rsidRPr="00AC6918">
        <w:rPr>
          <w:b/>
          <w:sz w:val="28"/>
          <w:lang w:val="es-CO"/>
        </w:rPr>
        <w:tab/>
        <w:t xml:space="preserve"> </w:t>
      </w:r>
    </w:p>
    <w:p w14:paraId="6E203D42" w14:textId="77777777" w:rsidR="00117EA5" w:rsidRPr="00AC6918" w:rsidRDefault="00117EA5" w:rsidP="00117EA5">
      <w:pPr>
        <w:jc w:val="both"/>
        <w:rPr>
          <w:sz w:val="28"/>
          <w:lang w:val="es-CO"/>
        </w:rPr>
      </w:pPr>
      <w:r w:rsidRPr="00AC6918">
        <w:rPr>
          <w:b/>
          <w:sz w:val="28"/>
          <w:lang w:val="es-CO"/>
        </w:rPr>
        <w:t>RESUMEN</w:t>
      </w:r>
      <w:r w:rsidRPr="00AC6918">
        <w:rPr>
          <w:sz w:val="28"/>
          <w:lang w:val="es-CO"/>
        </w:rPr>
        <w:t xml:space="preserve">: </w:t>
      </w:r>
    </w:p>
    <w:p w14:paraId="65DB0AC7" w14:textId="2A303CD4" w:rsidR="00117EA5" w:rsidRPr="004762A2" w:rsidRDefault="00677B8D" w:rsidP="00117EA5">
      <w:pPr>
        <w:jc w:val="both"/>
        <w:rPr>
          <w:lang w:val="es-CO"/>
        </w:rPr>
      </w:pPr>
      <w:r w:rsidRPr="00117EA5">
        <w:rPr>
          <w:lang w:val="es-CO"/>
        </w:rPr>
        <w:t xml:space="preserve">La variabilidad climática en la cuenca  del  Río Cauca, además de sus 110 tributarios </w:t>
      </w:r>
      <w:proofErr w:type="gramStart"/>
      <w:r w:rsidRPr="00117EA5">
        <w:rPr>
          <w:lang w:val="es-CO"/>
        </w:rPr>
        <w:t>ponen</w:t>
      </w:r>
      <w:proofErr w:type="gramEnd"/>
      <w:r w:rsidRPr="00117EA5">
        <w:rPr>
          <w:lang w:val="es-CO"/>
        </w:rPr>
        <w:t xml:space="preserve"> en riesgo de inundación a municipios en el área de influencia, especialmente en el Valle del Cauca, Antioquía, Bolívar y Sucre.  El río Cauca  recibe la descarga de 183 municipios ubicados en zonas  </w:t>
      </w:r>
      <w:proofErr w:type="spellStart"/>
      <w:r w:rsidRPr="00117EA5">
        <w:rPr>
          <w:lang w:val="es-CO"/>
        </w:rPr>
        <w:t>agricolas</w:t>
      </w:r>
      <w:proofErr w:type="spellEnd"/>
      <w:r w:rsidRPr="00117EA5">
        <w:rPr>
          <w:lang w:val="es-CO"/>
        </w:rPr>
        <w:t xml:space="preserve">, mineras y pesqueras lo que pone en riesgo la salud de los habitantes de la zona de influencia. Las herramientas de planificación ambiental son limitadas, en cuanto a que no permiten interrelacionar la variabilidad climática con el comportamiento hidrológico. Este proyecto pretende  utilizar mecanismos de inteligencia artificial, con el fin de obtener información de base para establecer </w:t>
      </w:r>
      <w:proofErr w:type="spellStart"/>
      <w:r w:rsidRPr="00117EA5">
        <w:rPr>
          <w:lang w:val="es-CO"/>
        </w:rPr>
        <w:t>politicas</w:t>
      </w:r>
      <w:proofErr w:type="spellEnd"/>
      <w:r w:rsidRPr="00117EA5">
        <w:rPr>
          <w:lang w:val="es-CO"/>
        </w:rPr>
        <w:t xml:space="preserve"> y planes de desarrollo para la cuenca motivo de estudio.  </w:t>
      </w:r>
    </w:p>
    <w:p w14:paraId="7A147F5B" w14:textId="40706C60" w:rsidR="00117EA5" w:rsidRPr="00AC6918" w:rsidRDefault="00677B8D" w:rsidP="00117EA5">
      <w:pPr>
        <w:jc w:val="both"/>
        <w:rPr>
          <w:sz w:val="28"/>
          <w:lang w:val="es-CO"/>
        </w:rPr>
      </w:pPr>
      <w:r>
        <w:rPr>
          <w:lang w:val="es-CO"/>
        </w:rPr>
        <w:t xml:space="preserve"> </w:t>
      </w:r>
      <w:r w:rsidR="00117EA5" w:rsidRPr="00AC6918">
        <w:rPr>
          <w:b/>
          <w:sz w:val="28"/>
          <w:lang w:val="es-CO"/>
        </w:rPr>
        <w:t>Palabras clave</w:t>
      </w:r>
      <w:proofErr w:type="gramStart"/>
      <w:r w:rsidR="00117EA5" w:rsidRPr="00AC6918">
        <w:rPr>
          <w:b/>
          <w:sz w:val="28"/>
          <w:lang w:val="es-CO"/>
        </w:rPr>
        <w:t xml:space="preserve">:  </w:t>
      </w:r>
      <w:r w:rsidRPr="00117EA5">
        <w:rPr>
          <w:lang w:val="es-CO"/>
        </w:rPr>
        <w:t>modelación</w:t>
      </w:r>
      <w:proofErr w:type="gramEnd"/>
      <w:r w:rsidRPr="00117EA5">
        <w:rPr>
          <w:lang w:val="es-CO"/>
        </w:rPr>
        <w:t xml:space="preserve"> </w:t>
      </w:r>
      <w:proofErr w:type="spellStart"/>
      <w:r w:rsidRPr="00117EA5">
        <w:rPr>
          <w:lang w:val="es-CO"/>
        </w:rPr>
        <w:t>ecosistémica</w:t>
      </w:r>
      <w:proofErr w:type="spellEnd"/>
      <w:r w:rsidRPr="00117EA5">
        <w:rPr>
          <w:lang w:val="es-CO"/>
        </w:rPr>
        <w:t>, inteligencia  planificación, recurso</w:t>
      </w:r>
    </w:p>
    <w:p w14:paraId="7F66D0E6" w14:textId="77777777" w:rsidR="00117EA5" w:rsidRPr="004762A2" w:rsidRDefault="00117EA5" w:rsidP="00117EA5">
      <w:pPr>
        <w:jc w:val="both"/>
        <w:rPr>
          <w:lang w:val="es-CO"/>
        </w:rPr>
      </w:pPr>
    </w:p>
    <w:p w14:paraId="2668F7B9" w14:textId="77777777" w:rsidR="00117EA5" w:rsidRPr="00117EA5" w:rsidRDefault="00117EA5" w:rsidP="00117EA5">
      <w:pPr>
        <w:jc w:val="both"/>
        <w:rPr>
          <w:b/>
          <w:sz w:val="28"/>
          <w:lang w:val="es-CO"/>
        </w:rPr>
      </w:pPr>
      <w:r w:rsidRPr="00117EA5">
        <w:rPr>
          <w:b/>
          <w:sz w:val="28"/>
          <w:lang w:val="es-CO"/>
        </w:rPr>
        <w:t xml:space="preserve">ABSTRACT: </w:t>
      </w:r>
    </w:p>
    <w:p w14:paraId="0AE336D4" w14:textId="77777777" w:rsidR="00677B8D" w:rsidRPr="00117EA5" w:rsidRDefault="00677B8D" w:rsidP="00677B8D">
      <w:pPr>
        <w:jc w:val="both"/>
        <w:rPr>
          <w:lang w:val="en-US"/>
        </w:rPr>
      </w:pPr>
      <w:r w:rsidRPr="00117EA5">
        <w:rPr>
          <w:lang w:val="en-US"/>
        </w:rPr>
        <w:t xml:space="preserve">Climatic variability in the Cauca river basin, in addition to its 110 tributaries, puts the municipalities in the area of influence at risk of flooding, especially in the Valle del Cauca, Antioquia, Bolívar and Sucre. Cauca River receives the discharge of 183 municipalities located in agricultural, mining and fishing areas, which puts the health of the inhabitants of the area of influence at risk. Tools of environmental planning are limited, since they do not allow the interrelation of climate variability with hydrological behavior. Objective of this project is to use artificial intelligence mechanisms, in order to obtain basic information to establish policies and development plans </w:t>
      </w:r>
      <w:proofErr w:type="gramStart"/>
      <w:r w:rsidRPr="00117EA5">
        <w:rPr>
          <w:lang w:val="en-US"/>
        </w:rPr>
        <w:t>for  basin</w:t>
      </w:r>
      <w:proofErr w:type="gramEnd"/>
      <w:r w:rsidRPr="00117EA5">
        <w:rPr>
          <w:lang w:val="en-US"/>
        </w:rPr>
        <w:t xml:space="preserve"> to be studied.</w:t>
      </w:r>
    </w:p>
    <w:p w14:paraId="23F44AE7" w14:textId="4401F23F" w:rsidR="00117EA5" w:rsidRPr="00677B8D" w:rsidRDefault="00117EA5" w:rsidP="00117EA5">
      <w:pPr>
        <w:jc w:val="both"/>
        <w:rPr>
          <w:sz w:val="28"/>
          <w:lang w:val="en-US"/>
        </w:rPr>
      </w:pPr>
      <w:r w:rsidRPr="00677B8D">
        <w:rPr>
          <w:b/>
          <w:sz w:val="28"/>
          <w:lang w:val="en-US"/>
        </w:rPr>
        <w:t>Keywords:</w:t>
      </w:r>
      <w:r w:rsidR="00677B8D" w:rsidRPr="00677B8D">
        <w:rPr>
          <w:b/>
          <w:sz w:val="28"/>
          <w:lang w:val="en-US"/>
        </w:rPr>
        <w:t xml:space="preserve"> </w:t>
      </w:r>
      <w:r w:rsidR="00677B8D" w:rsidRPr="00117EA5">
        <w:rPr>
          <w:lang w:val="en-US"/>
        </w:rPr>
        <w:t xml:space="preserve">climatic variability, </w:t>
      </w:r>
      <w:proofErr w:type="spellStart"/>
      <w:r w:rsidR="00677B8D" w:rsidRPr="00117EA5">
        <w:rPr>
          <w:lang w:val="en-US"/>
        </w:rPr>
        <w:t>ecosystemic</w:t>
      </w:r>
      <w:proofErr w:type="spellEnd"/>
      <w:r w:rsidR="00677B8D" w:rsidRPr="00117EA5">
        <w:rPr>
          <w:lang w:val="en-US"/>
        </w:rPr>
        <w:t xml:space="preserve"> modeling, planning intelligence, water resource</w:t>
      </w:r>
    </w:p>
    <w:p w14:paraId="6DEA3976" w14:textId="77777777" w:rsidR="00117EA5" w:rsidRPr="00AC6918" w:rsidRDefault="00117EA5" w:rsidP="00117EA5">
      <w:pPr>
        <w:jc w:val="both"/>
        <w:rPr>
          <w:sz w:val="28"/>
          <w:lang w:val="es-CO"/>
        </w:rPr>
      </w:pPr>
      <w:r w:rsidRPr="00AC6918">
        <w:rPr>
          <w:b/>
          <w:sz w:val="28"/>
          <w:lang w:val="es-CO"/>
        </w:rPr>
        <w:t>INTRODUCCION</w:t>
      </w:r>
      <w:r w:rsidRPr="00AC6918">
        <w:rPr>
          <w:sz w:val="28"/>
          <w:lang w:val="es-CO"/>
        </w:rPr>
        <w:t xml:space="preserve">: </w:t>
      </w:r>
    </w:p>
    <w:p w14:paraId="2B744D1E" w14:textId="77777777" w:rsidR="00677B8D" w:rsidRPr="00117EA5" w:rsidRDefault="00677B8D" w:rsidP="00677B8D">
      <w:pPr>
        <w:jc w:val="both"/>
        <w:rPr>
          <w:lang w:val="es-CO"/>
        </w:rPr>
      </w:pPr>
      <w:r w:rsidRPr="00117EA5">
        <w:rPr>
          <w:lang w:val="es-CO"/>
        </w:rPr>
        <w:t xml:space="preserve">La planificación de los sistemas hídricos en Colombia, es muy reducido, si bien se establecen políticas para el ordenamiento de las cuencas y sus áreas de influencia, las decisiones registradas en los planes de acción no se basan en el comportamiento de la cuenca, en su variabilidad climática, la calidad del agua, su uso y el crecimiento demográfico. </w:t>
      </w:r>
    </w:p>
    <w:p w14:paraId="27BF3E55" w14:textId="77777777" w:rsidR="00677B8D" w:rsidRPr="00117EA5" w:rsidRDefault="00677B8D" w:rsidP="00677B8D">
      <w:pPr>
        <w:jc w:val="both"/>
        <w:rPr>
          <w:lang w:val="es-CO"/>
        </w:rPr>
      </w:pPr>
      <w:r w:rsidRPr="00117EA5">
        <w:rPr>
          <w:lang w:val="es-CO"/>
        </w:rPr>
        <w:t>El río Cauca recibe la descarga de aguas domésticas provenientes del 38% de la población total del país,  incluyendo ciudades como Popayán, Santiago de Cali y Medellín, esto genera aumento significativo en la materia orgánica.  Las actividades agrícolas aportan carga orgánica representadas en nitrógeno y fósforo, la minería aurífera practicada ampliamente en la zona del Valle del Cauca, en el noreste Antioqueño y al sur de Bolívar agrega concentraciones importantes de mercurio y cianuro (García et al.</w:t>
      </w:r>
      <w:proofErr w:type="gramStart"/>
      <w:r w:rsidRPr="00117EA5">
        <w:rPr>
          <w:lang w:val="es-CO"/>
        </w:rPr>
        <w:t>,2012</w:t>
      </w:r>
      <w:proofErr w:type="gramEnd"/>
      <w:r w:rsidRPr="00117EA5">
        <w:rPr>
          <w:lang w:val="es-CO"/>
        </w:rPr>
        <w:t xml:space="preserve">; </w:t>
      </w:r>
      <w:proofErr w:type="spellStart"/>
      <w:r w:rsidRPr="00117EA5">
        <w:rPr>
          <w:lang w:val="es-CO"/>
        </w:rPr>
        <w:t>Sanchez-Chavez</w:t>
      </w:r>
      <w:proofErr w:type="spellEnd"/>
      <w:r w:rsidRPr="00117EA5">
        <w:rPr>
          <w:lang w:val="es-CO"/>
        </w:rPr>
        <w:t>, 2014) Esta agua contaminada se usa para el riego de cultivos de arroz y en la actividad pesquera,  poniendo en riesgo la salud de la población (Fuentes-</w:t>
      </w:r>
      <w:proofErr w:type="spellStart"/>
      <w:r w:rsidRPr="00117EA5">
        <w:rPr>
          <w:lang w:val="es-CO"/>
        </w:rPr>
        <w:t>Gandara</w:t>
      </w:r>
      <w:proofErr w:type="spellEnd"/>
      <w:r w:rsidRPr="00117EA5">
        <w:rPr>
          <w:lang w:val="es-CO"/>
        </w:rPr>
        <w:t xml:space="preserve"> et al., 2018). </w:t>
      </w:r>
    </w:p>
    <w:p w14:paraId="6EC712D3" w14:textId="77777777" w:rsidR="00677B8D" w:rsidRPr="00117EA5" w:rsidRDefault="00677B8D" w:rsidP="00677B8D">
      <w:pPr>
        <w:jc w:val="both"/>
        <w:rPr>
          <w:lang w:val="es-CO"/>
        </w:rPr>
      </w:pPr>
      <w:r w:rsidRPr="00117EA5">
        <w:rPr>
          <w:lang w:val="es-CO"/>
        </w:rPr>
        <w:t xml:space="preserve">El río cauca ha recibido modificaciones en su cauce y embasamiento de sus aguas. Por otro lado la modificación del cauce en la represa de </w:t>
      </w:r>
      <w:proofErr w:type="spellStart"/>
      <w:r w:rsidRPr="00117EA5">
        <w:rPr>
          <w:lang w:val="es-CO"/>
        </w:rPr>
        <w:t>Hidroituango</w:t>
      </w:r>
      <w:proofErr w:type="spellEnd"/>
      <w:r w:rsidRPr="00117EA5">
        <w:rPr>
          <w:lang w:val="es-CO"/>
        </w:rPr>
        <w:t xml:space="preserve"> en el municipio de San Andrés Antioquía, se realizó con el propósito de generar energía aprovechando la entrega de las aguas de dos tributarios,  poniendo en riesgo de colapso a las poblaciones aguas abajo. Además, estas situaciones han generado  la modificación en la concentración de oxígeno disuelto reduciendo actividad biológica (</w:t>
      </w:r>
      <w:proofErr w:type="spellStart"/>
      <w:r w:rsidRPr="00117EA5">
        <w:rPr>
          <w:lang w:val="es-CO"/>
        </w:rPr>
        <w:t>Garcia</w:t>
      </w:r>
      <w:proofErr w:type="spellEnd"/>
      <w:r w:rsidRPr="00117EA5">
        <w:rPr>
          <w:lang w:val="es-CO"/>
        </w:rPr>
        <w:t xml:space="preserve"> et al., 2012).</w:t>
      </w:r>
    </w:p>
    <w:p w14:paraId="4DAB50E3" w14:textId="662A2196" w:rsidR="00117EA5" w:rsidRPr="004762A2" w:rsidRDefault="00677B8D" w:rsidP="00677B8D">
      <w:pPr>
        <w:jc w:val="both"/>
        <w:rPr>
          <w:lang w:val="es-CO"/>
        </w:rPr>
      </w:pPr>
      <w:r w:rsidRPr="00117EA5">
        <w:rPr>
          <w:lang w:val="es-CO"/>
        </w:rPr>
        <w:t>Es indispensable que en las políticas de planeación para el desarrollo de la cuenca del río Cauca, se basen en datos de monitoreo y modelos predictivos como la inteligencia artificial.</w:t>
      </w:r>
    </w:p>
    <w:p w14:paraId="404AF965" w14:textId="77777777" w:rsidR="00117EA5" w:rsidRPr="00AC6918" w:rsidRDefault="00117EA5" w:rsidP="00117EA5">
      <w:pPr>
        <w:jc w:val="both"/>
        <w:rPr>
          <w:sz w:val="28"/>
          <w:lang w:val="es-CO"/>
        </w:rPr>
      </w:pPr>
      <w:r w:rsidRPr="00AC6918">
        <w:rPr>
          <w:b/>
          <w:sz w:val="28"/>
          <w:lang w:val="es-CO"/>
        </w:rPr>
        <w:t>METODOLOGIA</w:t>
      </w:r>
      <w:r w:rsidRPr="00AC6918">
        <w:rPr>
          <w:sz w:val="28"/>
          <w:lang w:val="es-CO"/>
        </w:rPr>
        <w:t xml:space="preserve">: </w:t>
      </w:r>
    </w:p>
    <w:p w14:paraId="520E9024" w14:textId="77777777" w:rsidR="00677B8D" w:rsidRPr="00117EA5" w:rsidRDefault="00677B8D" w:rsidP="00677B8D">
      <w:pPr>
        <w:jc w:val="both"/>
        <w:rPr>
          <w:lang w:val="es-CO"/>
        </w:rPr>
      </w:pPr>
      <w:r w:rsidRPr="00117EA5">
        <w:rPr>
          <w:lang w:val="es-CO"/>
        </w:rPr>
        <w:t xml:space="preserve">Con el fin de correlacionar información para la planificación climática de la cuenca del río Cauca es necesario aplicar un modelo predictivo de inteligencia artificial, por lo que se debe garantizar la caracterización secundaria de la fuente  hídrica en cuanto a las variables hidrológicas, climatológicas y de calidad del agua, eventos de inundación, entre otros.  Los datos  </w:t>
      </w:r>
      <w:proofErr w:type="spellStart"/>
      <w:r w:rsidRPr="00117EA5">
        <w:rPr>
          <w:lang w:val="es-CO"/>
        </w:rPr>
        <w:t>seran</w:t>
      </w:r>
      <w:proofErr w:type="spellEnd"/>
      <w:r w:rsidRPr="00117EA5">
        <w:rPr>
          <w:lang w:val="es-CO"/>
        </w:rPr>
        <w:t xml:space="preserve"> normalizados de acuerdo con las unidades requeridas para el tratamiento de la información. </w:t>
      </w:r>
      <w:proofErr w:type="gramStart"/>
      <w:r w:rsidRPr="00117EA5">
        <w:rPr>
          <w:lang w:val="es-CO"/>
        </w:rPr>
        <w:t>posteriormente</w:t>
      </w:r>
      <w:proofErr w:type="gramEnd"/>
      <w:r w:rsidRPr="00117EA5">
        <w:rPr>
          <w:lang w:val="es-CO"/>
        </w:rPr>
        <w:t xml:space="preserve"> se seleccionará la herramienta de  inteligencia artificial, al igual que el  modelo matemático  para el análisis estadístico y probabilístico para lo cual se estudiaran diversas técnicas (</w:t>
      </w:r>
      <w:proofErr w:type="spellStart"/>
      <w:r w:rsidRPr="00117EA5">
        <w:rPr>
          <w:lang w:val="es-CO"/>
        </w:rPr>
        <w:t>Rodriguez</w:t>
      </w:r>
      <w:proofErr w:type="spellEnd"/>
      <w:r w:rsidRPr="00117EA5">
        <w:rPr>
          <w:lang w:val="es-CO"/>
        </w:rPr>
        <w:t xml:space="preserve">-Miranda, 2017).       </w:t>
      </w:r>
    </w:p>
    <w:p w14:paraId="174E64DF" w14:textId="77777777" w:rsidR="00117EA5" w:rsidRPr="004762A2" w:rsidRDefault="00117EA5" w:rsidP="00117EA5">
      <w:pPr>
        <w:jc w:val="both"/>
        <w:rPr>
          <w:lang w:val="es-CO"/>
        </w:rPr>
      </w:pPr>
    </w:p>
    <w:p w14:paraId="358075EF" w14:textId="77777777" w:rsidR="00117EA5" w:rsidRPr="00AC6918" w:rsidRDefault="00117EA5" w:rsidP="00117EA5">
      <w:pPr>
        <w:jc w:val="both"/>
        <w:rPr>
          <w:sz w:val="28"/>
          <w:lang w:val="es-CO"/>
        </w:rPr>
      </w:pPr>
      <w:r w:rsidRPr="00AC6918">
        <w:rPr>
          <w:b/>
          <w:sz w:val="28"/>
          <w:lang w:val="es-CO"/>
        </w:rPr>
        <w:t>RESULTADOS Y DISCUSIÓN</w:t>
      </w:r>
      <w:r w:rsidRPr="00AC6918">
        <w:rPr>
          <w:sz w:val="28"/>
          <w:lang w:val="es-CO"/>
        </w:rPr>
        <w:t xml:space="preserve">: </w:t>
      </w:r>
    </w:p>
    <w:p w14:paraId="434DC458" w14:textId="77777777" w:rsidR="00677B8D" w:rsidRPr="00117EA5" w:rsidRDefault="00677B8D" w:rsidP="00677B8D">
      <w:pPr>
        <w:jc w:val="both"/>
        <w:rPr>
          <w:lang w:val="es-CO"/>
        </w:rPr>
      </w:pPr>
      <w:r w:rsidRPr="00117EA5">
        <w:rPr>
          <w:lang w:val="es-CO"/>
        </w:rPr>
        <w:t xml:space="preserve">Se espera obtener información predictiva  donde se relacionen las condiciones de variabilidad climática,  el comportamiento hidrológico y la calidad del agua en la cuenca del río Cauca, mediante el uso de herramientas de inteligencia artificial, con el fin de establecer una planificación climática.   </w:t>
      </w:r>
    </w:p>
    <w:p w14:paraId="1C393123" w14:textId="77777777" w:rsidR="00117EA5" w:rsidRPr="004762A2" w:rsidRDefault="00117EA5" w:rsidP="00117EA5">
      <w:pPr>
        <w:jc w:val="both"/>
        <w:rPr>
          <w:lang w:val="es-CO"/>
        </w:rPr>
      </w:pPr>
    </w:p>
    <w:p w14:paraId="591EC0FD" w14:textId="77777777" w:rsidR="00117EA5" w:rsidRPr="00AC6918" w:rsidRDefault="00117EA5" w:rsidP="00117EA5">
      <w:pPr>
        <w:jc w:val="both"/>
        <w:rPr>
          <w:sz w:val="28"/>
          <w:lang w:val="es-CO"/>
        </w:rPr>
      </w:pPr>
      <w:r w:rsidRPr="00AC6918">
        <w:rPr>
          <w:b/>
          <w:sz w:val="28"/>
          <w:lang w:val="es-CO"/>
        </w:rPr>
        <w:t>CONCLUSIONES</w:t>
      </w:r>
      <w:r w:rsidRPr="00AC6918">
        <w:rPr>
          <w:sz w:val="28"/>
          <w:lang w:val="es-CO"/>
        </w:rPr>
        <w:t xml:space="preserve">: </w:t>
      </w:r>
    </w:p>
    <w:p w14:paraId="50FBC5E0" w14:textId="77777777" w:rsidR="00677B8D" w:rsidRPr="00117EA5" w:rsidRDefault="00677B8D" w:rsidP="00677B8D">
      <w:pPr>
        <w:jc w:val="both"/>
        <w:rPr>
          <w:lang w:val="es-CO"/>
        </w:rPr>
      </w:pPr>
      <w:r w:rsidRPr="00117EA5">
        <w:rPr>
          <w:lang w:val="es-CO"/>
        </w:rPr>
        <w:t>Mediante el uso de herramientas de inteligencia artificial, se pretende correlacionar variables climáticas e hidrológicas en la cuenca del río Cauca, con el fin de lograr la planificación climática.</w:t>
      </w:r>
    </w:p>
    <w:p w14:paraId="0BDE895F" w14:textId="77777777" w:rsidR="00117EA5" w:rsidRPr="004762A2" w:rsidRDefault="00117EA5" w:rsidP="00117EA5">
      <w:pPr>
        <w:jc w:val="both"/>
        <w:rPr>
          <w:lang w:val="es-CO"/>
        </w:rPr>
      </w:pPr>
    </w:p>
    <w:p w14:paraId="7348C4B8" w14:textId="77777777" w:rsidR="00117EA5" w:rsidRPr="00AC6918" w:rsidRDefault="00117EA5" w:rsidP="00117EA5">
      <w:pPr>
        <w:jc w:val="both"/>
        <w:rPr>
          <w:sz w:val="28"/>
          <w:lang w:val="es-CO"/>
        </w:rPr>
      </w:pPr>
      <w:r w:rsidRPr="00AC6918">
        <w:rPr>
          <w:b/>
          <w:sz w:val="28"/>
          <w:lang w:val="es-CO"/>
        </w:rPr>
        <w:t>LITERATURA CITADA</w:t>
      </w:r>
      <w:r w:rsidRPr="00AC6918">
        <w:rPr>
          <w:sz w:val="28"/>
          <w:lang w:val="es-CO"/>
        </w:rPr>
        <w:t xml:space="preserve">: </w:t>
      </w:r>
    </w:p>
    <w:p w14:paraId="2E092082" w14:textId="77777777" w:rsidR="00677B8D" w:rsidRPr="00117EA5" w:rsidRDefault="00677B8D" w:rsidP="00677B8D">
      <w:pPr>
        <w:jc w:val="both"/>
        <w:rPr>
          <w:lang w:val="es-CO"/>
        </w:rPr>
      </w:pPr>
      <w:r w:rsidRPr="00117EA5">
        <w:rPr>
          <w:lang w:val="es-CO"/>
        </w:rPr>
        <w:t>Fuentes-</w:t>
      </w:r>
      <w:proofErr w:type="spellStart"/>
      <w:r w:rsidRPr="00117EA5">
        <w:rPr>
          <w:lang w:val="es-CO"/>
        </w:rPr>
        <w:t>Gandara</w:t>
      </w:r>
      <w:proofErr w:type="spellEnd"/>
      <w:r w:rsidRPr="00117EA5">
        <w:rPr>
          <w:lang w:val="es-CO"/>
        </w:rPr>
        <w:t xml:space="preserve">, F., Pinedo-Hernández, J., </w:t>
      </w:r>
      <w:proofErr w:type="spellStart"/>
      <w:r w:rsidRPr="00117EA5">
        <w:rPr>
          <w:lang w:val="es-CO"/>
        </w:rPr>
        <w:t>Marrugo</w:t>
      </w:r>
      <w:proofErr w:type="spellEnd"/>
      <w:r w:rsidRPr="00117EA5">
        <w:rPr>
          <w:lang w:val="es-CO"/>
        </w:rPr>
        <w:t xml:space="preserve">-Negrete, J., &amp; Díez, S. (2018). </w:t>
      </w:r>
      <w:r w:rsidRPr="00117EA5">
        <w:rPr>
          <w:lang w:val="en-US"/>
        </w:rPr>
        <w:t xml:space="preserve">Human health impacts of exposure to metals through extreme consumption of fish from the </w:t>
      </w:r>
      <w:proofErr w:type="spellStart"/>
      <w:proofErr w:type="gramStart"/>
      <w:r w:rsidRPr="00117EA5">
        <w:rPr>
          <w:lang w:val="en-US"/>
        </w:rPr>
        <w:t>colombian</w:t>
      </w:r>
      <w:proofErr w:type="spellEnd"/>
      <w:proofErr w:type="gramEnd"/>
      <w:r w:rsidRPr="00117EA5">
        <w:rPr>
          <w:lang w:val="en-US"/>
        </w:rPr>
        <w:t xml:space="preserve"> </w:t>
      </w:r>
      <w:proofErr w:type="spellStart"/>
      <w:r w:rsidRPr="00117EA5">
        <w:rPr>
          <w:lang w:val="en-US"/>
        </w:rPr>
        <w:t>caribbean</w:t>
      </w:r>
      <w:proofErr w:type="spellEnd"/>
      <w:r w:rsidRPr="00117EA5">
        <w:rPr>
          <w:lang w:val="en-US"/>
        </w:rPr>
        <w:t xml:space="preserve"> sea. </w:t>
      </w:r>
      <w:proofErr w:type="spellStart"/>
      <w:r w:rsidRPr="00117EA5">
        <w:rPr>
          <w:lang w:val="es-CO"/>
        </w:rPr>
        <w:t>Dordrecht</w:t>
      </w:r>
      <w:proofErr w:type="spellEnd"/>
      <w:r w:rsidRPr="00117EA5">
        <w:rPr>
          <w:lang w:val="es-CO"/>
        </w:rPr>
        <w:t xml:space="preserve">: </w:t>
      </w:r>
      <w:proofErr w:type="spellStart"/>
      <w:r w:rsidRPr="00117EA5">
        <w:rPr>
          <w:lang w:val="es-CO"/>
        </w:rPr>
        <w:t>Springer</w:t>
      </w:r>
      <w:proofErr w:type="spellEnd"/>
      <w:r w:rsidRPr="00117EA5">
        <w:rPr>
          <w:lang w:val="es-CO"/>
        </w:rPr>
        <w:t xml:space="preserve"> </w:t>
      </w:r>
      <w:proofErr w:type="spellStart"/>
      <w:r w:rsidRPr="00117EA5">
        <w:rPr>
          <w:lang w:val="es-CO"/>
        </w:rPr>
        <w:t>Netherlands</w:t>
      </w:r>
      <w:proofErr w:type="spellEnd"/>
      <w:r w:rsidRPr="00117EA5">
        <w:rPr>
          <w:lang w:val="es-CO"/>
        </w:rPr>
        <w:t xml:space="preserve">.  </w:t>
      </w:r>
      <w:proofErr w:type="gramStart"/>
      <w:r w:rsidRPr="00117EA5">
        <w:rPr>
          <w:lang w:val="es-CO"/>
        </w:rPr>
        <w:t>doi:</w:t>
      </w:r>
      <w:proofErr w:type="gramEnd"/>
      <w:r w:rsidRPr="00117EA5">
        <w:rPr>
          <w:lang w:val="es-CO"/>
        </w:rPr>
        <w:t>10.1007/s10653-016-9896-z</w:t>
      </w:r>
    </w:p>
    <w:p w14:paraId="2F30E5EE" w14:textId="77777777" w:rsidR="00677B8D" w:rsidRPr="00117EA5" w:rsidRDefault="00677B8D" w:rsidP="00677B8D">
      <w:pPr>
        <w:jc w:val="both"/>
        <w:rPr>
          <w:lang w:val="es-CO"/>
        </w:rPr>
      </w:pPr>
      <w:r w:rsidRPr="00117EA5">
        <w:rPr>
          <w:lang w:val="es-CO"/>
        </w:rPr>
        <w:t xml:space="preserve">García, M. C., Pineros Botero, A., Bernal Quiroga, F. A., &amp; Ardila Robles, E. (2012). Variabilidad </w:t>
      </w:r>
      <w:proofErr w:type="spellStart"/>
      <w:r w:rsidRPr="00117EA5">
        <w:rPr>
          <w:lang w:val="es-CO"/>
        </w:rPr>
        <w:t>climatica</w:t>
      </w:r>
      <w:proofErr w:type="spellEnd"/>
      <w:r w:rsidRPr="00117EA5">
        <w:rPr>
          <w:lang w:val="es-CO"/>
        </w:rPr>
        <w:t xml:space="preserve">, cambio </w:t>
      </w:r>
      <w:proofErr w:type="spellStart"/>
      <w:r w:rsidRPr="00117EA5">
        <w:rPr>
          <w:lang w:val="es-CO"/>
        </w:rPr>
        <w:t>climatico</w:t>
      </w:r>
      <w:proofErr w:type="spellEnd"/>
      <w:r w:rsidRPr="00117EA5">
        <w:rPr>
          <w:lang w:val="es-CO"/>
        </w:rPr>
        <w:t xml:space="preserve"> y el recurso </w:t>
      </w:r>
      <w:proofErr w:type="spellStart"/>
      <w:r w:rsidRPr="00117EA5">
        <w:rPr>
          <w:lang w:val="es-CO"/>
        </w:rPr>
        <w:t>hidrico</w:t>
      </w:r>
      <w:proofErr w:type="spellEnd"/>
      <w:r w:rsidRPr="00117EA5">
        <w:rPr>
          <w:lang w:val="es-CO"/>
        </w:rPr>
        <w:t xml:space="preserve"> en Colombia Universidad de los Andes (Colombia).</w:t>
      </w:r>
    </w:p>
    <w:p w14:paraId="01F1B8FA" w14:textId="77777777" w:rsidR="00677B8D" w:rsidRPr="00117EA5" w:rsidRDefault="00677B8D" w:rsidP="00677B8D">
      <w:pPr>
        <w:jc w:val="both"/>
        <w:rPr>
          <w:lang w:val="es-CO"/>
        </w:rPr>
      </w:pPr>
      <w:proofErr w:type="spellStart"/>
      <w:r w:rsidRPr="00117EA5">
        <w:rPr>
          <w:lang w:val="es-CO"/>
        </w:rPr>
        <w:t>Sanchez-Chavez</w:t>
      </w:r>
      <w:proofErr w:type="spellEnd"/>
      <w:r w:rsidRPr="00117EA5">
        <w:rPr>
          <w:lang w:val="es-CO"/>
        </w:rPr>
        <w:t xml:space="preserve"> Ramiro. (2014). Determinación de la contaminación por metales pesados (plomo, cromo, cadmio y mercurio) en aguas del río cauca, en la zona ur</w:t>
      </w:r>
      <w:bookmarkStart w:id="0" w:name="_GoBack"/>
      <w:bookmarkEnd w:id="0"/>
      <w:r w:rsidRPr="00117EA5">
        <w:rPr>
          <w:lang w:val="es-CO"/>
        </w:rPr>
        <w:t xml:space="preserve">bana de la ciudad de </w:t>
      </w:r>
      <w:proofErr w:type="spellStart"/>
      <w:r w:rsidRPr="00117EA5">
        <w:rPr>
          <w:lang w:val="es-CO"/>
        </w:rPr>
        <w:t>cali</w:t>
      </w:r>
      <w:proofErr w:type="spellEnd"/>
      <w:r w:rsidRPr="00117EA5">
        <w:rPr>
          <w:lang w:val="es-CO"/>
        </w:rPr>
        <w:t xml:space="preserve"> y evaluación de la </w:t>
      </w:r>
      <w:proofErr w:type="spellStart"/>
      <w:r w:rsidRPr="00117EA5">
        <w:rPr>
          <w:lang w:val="es-CO"/>
        </w:rPr>
        <w:t>mutagenicidad</w:t>
      </w:r>
      <w:proofErr w:type="spellEnd"/>
      <w:r w:rsidRPr="00117EA5">
        <w:rPr>
          <w:lang w:val="es-CO"/>
        </w:rPr>
        <w:t xml:space="preserve"> utilizando el test de </w:t>
      </w:r>
      <w:proofErr w:type="spellStart"/>
      <w:r w:rsidRPr="00117EA5">
        <w:rPr>
          <w:lang w:val="es-CO"/>
        </w:rPr>
        <w:t>ames&amp;nbsp</w:t>
      </w:r>
      <w:proofErr w:type="spellEnd"/>
      <w:r w:rsidRPr="00117EA5">
        <w:rPr>
          <w:lang w:val="es-CO"/>
        </w:rPr>
        <w:t xml:space="preserve">; UNIVERSIDAD DEL VALLE </w:t>
      </w:r>
    </w:p>
    <w:p w14:paraId="3151F64F" w14:textId="77777777" w:rsidR="00677B8D" w:rsidRPr="00117EA5" w:rsidRDefault="00677B8D" w:rsidP="00677B8D">
      <w:pPr>
        <w:jc w:val="both"/>
        <w:rPr>
          <w:lang w:val="es-CO"/>
        </w:rPr>
      </w:pPr>
      <w:r w:rsidRPr="00117EA5">
        <w:rPr>
          <w:lang w:val="es-CO"/>
        </w:rPr>
        <w:t xml:space="preserve">Rodríguez-Miranda, J. (2017). Desarrollo de un modelo de planificación ambiental para la calidad de los recursos hídricos superficiales considerando su variabilidad </w:t>
      </w:r>
      <w:proofErr w:type="spellStart"/>
      <w:r w:rsidRPr="00117EA5">
        <w:rPr>
          <w:lang w:val="es-CO"/>
        </w:rPr>
        <w:t>climatica</w:t>
      </w:r>
      <w:proofErr w:type="spellEnd"/>
      <w:r w:rsidRPr="00117EA5">
        <w:rPr>
          <w:lang w:val="es-CO"/>
        </w:rPr>
        <w:t xml:space="preserve"> estacional mediante implementación computacional. UNIVERSIDAD DISTRITAL FRANCISCO JOSE DE CALDAS.  </w:t>
      </w:r>
    </w:p>
    <w:p w14:paraId="2B710982" w14:textId="0C9F2424" w:rsidR="00117EA5" w:rsidRDefault="00117EA5" w:rsidP="00117EA5">
      <w:pPr>
        <w:jc w:val="both"/>
        <w:rPr>
          <w:lang w:val="es-CO"/>
        </w:rPr>
      </w:pPr>
    </w:p>
    <w:sectPr w:rsidR="00117EA5" w:rsidSect="00A531D0">
      <w:headerReference w:type="default" r:id="rId7"/>
      <w:type w:val="continuous"/>
      <w:pgSz w:w="12240" w:h="15840"/>
      <w:pgMar w:top="1417" w:right="758"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C9B929" w14:textId="77777777" w:rsidR="00E24408" w:rsidRDefault="00E24408" w:rsidP="00242B72">
      <w:pPr>
        <w:spacing w:after="0" w:line="240" w:lineRule="auto"/>
      </w:pPr>
      <w:r>
        <w:separator/>
      </w:r>
    </w:p>
  </w:endnote>
  <w:endnote w:type="continuationSeparator" w:id="0">
    <w:p w14:paraId="37C5AD6F" w14:textId="77777777" w:rsidR="00E24408" w:rsidRDefault="00E24408" w:rsidP="00242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6109D3" w14:textId="77777777" w:rsidR="00E24408" w:rsidRDefault="00E24408" w:rsidP="00242B72">
      <w:pPr>
        <w:spacing w:after="0" w:line="240" w:lineRule="auto"/>
      </w:pPr>
      <w:r>
        <w:separator/>
      </w:r>
    </w:p>
  </w:footnote>
  <w:footnote w:type="continuationSeparator" w:id="0">
    <w:p w14:paraId="0C2C7327" w14:textId="77777777" w:rsidR="00E24408" w:rsidRDefault="00E24408" w:rsidP="00242B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1134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6799"/>
      <w:gridCol w:w="2557"/>
    </w:tblGrid>
    <w:tr w:rsidR="00FD6BDA" w:rsidRPr="00117EA5" w14:paraId="319EE6EE" w14:textId="77777777" w:rsidTr="00C441BE">
      <w:trPr>
        <w:trHeight w:val="1701"/>
        <w:jc w:val="center"/>
      </w:trPr>
      <w:tc>
        <w:tcPr>
          <w:tcW w:w="1985" w:type="dxa"/>
        </w:tcPr>
        <w:p w14:paraId="79D9BECA" w14:textId="5F4E0215" w:rsidR="00FD6BDA" w:rsidRDefault="003933C5" w:rsidP="003933C5">
          <w:r>
            <w:rPr>
              <w:noProof/>
              <w:lang w:val="es-CO" w:eastAsia="es-CO"/>
            </w:rPr>
            <w:drawing>
              <wp:anchor distT="0" distB="0" distL="114300" distR="114300" simplePos="0" relativeHeight="251661312" behindDoc="1" locked="0" layoutInCell="1" allowOverlap="1" wp14:anchorId="52CC4DD4" wp14:editId="08159AAD">
                <wp:simplePos x="0" y="0"/>
                <wp:positionH relativeFrom="column">
                  <wp:posOffset>-14605</wp:posOffset>
                </wp:positionH>
                <wp:positionV relativeFrom="paragraph">
                  <wp:posOffset>20955</wp:posOffset>
                </wp:positionV>
                <wp:extent cx="1064895" cy="880110"/>
                <wp:effectExtent l="0" t="0" r="1905" b="0"/>
                <wp:wrapTight wrapText="bothSides">
                  <wp:wrapPolygon edited="0">
                    <wp:start x="0" y="0"/>
                    <wp:lineTo x="0" y="21039"/>
                    <wp:lineTo x="21252" y="21039"/>
                    <wp:lineTo x="21252" y="0"/>
                    <wp:lineTo x="0" y="0"/>
                  </wp:wrapPolygon>
                </wp:wrapTight>
                <wp:docPr id="7" name="Imagen 7" descr="Resultado de imagen para logo universidad distrital francisco jose de cal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distrital francisco jose de cald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895" cy="8801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799" w:type="dxa"/>
        </w:tcPr>
        <w:tbl>
          <w:tblPr>
            <w:tblStyle w:val="Tablaconcuadrcula"/>
            <w:tblW w:w="0" w:type="auto"/>
            <w:tblLayout w:type="fixed"/>
            <w:tblLook w:val="04A0" w:firstRow="1" w:lastRow="0" w:firstColumn="1" w:lastColumn="0" w:noHBand="0" w:noVBand="1"/>
          </w:tblPr>
          <w:tblGrid>
            <w:gridCol w:w="6668"/>
          </w:tblGrid>
          <w:tr w:rsidR="00FD6BDA" w:rsidRPr="00117EA5" w14:paraId="48EF59D6" w14:textId="77777777" w:rsidTr="00FD6BDA">
            <w:tc>
              <w:tcPr>
                <w:tcW w:w="6668" w:type="dxa"/>
                <w:tcBorders>
                  <w:top w:val="nil"/>
                  <w:left w:val="nil"/>
                  <w:bottom w:val="nil"/>
                  <w:right w:val="nil"/>
                </w:tcBorders>
              </w:tcPr>
              <w:p w14:paraId="39A651B0" w14:textId="77777777" w:rsidR="00FD6BDA" w:rsidRPr="00F11E0A" w:rsidRDefault="00FD6BDA" w:rsidP="00FD6BDA">
                <w:pPr>
                  <w:pStyle w:val="Encabezado"/>
                  <w:jc w:val="center"/>
                  <w:rPr>
                    <w:sz w:val="24"/>
                    <w:lang w:val="es-CO"/>
                  </w:rPr>
                </w:pPr>
                <w:r w:rsidRPr="00F11E0A">
                  <w:rPr>
                    <w:sz w:val="24"/>
                    <w:lang w:val="es-CO"/>
                  </w:rPr>
                  <w:t>III CONGRESO INTERNACIONAL DE TECNOLOGIAS LIMPIAS</w:t>
                </w:r>
              </w:p>
              <w:p w14:paraId="3C98A43B" w14:textId="77777777" w:rsidR="00FD6BDA" w:rsidRDefault="00FD6BDA" w:rsidP="00FD6BDA">
                <w:pPr>
                  <w:pStyle w:val="Encabezado"/>
                  <w:jc w:val="center"/>
                  <w:rPr>
                    <w:sz w:val="20"/>
                    <w:szCs w:val="20"/>
                    <w:lang w:val="es-CO"/>
                  </w:rPr>
                </w:pPr>
                <w:r w:rsidRPr="00DB6C93">
                  <w:rPr>
                    <w:sz w:val="20"/>
                    <w:szCs w:val="20"/>
                    <w:lang w:val="es-CO"/>
                  </w:rPr>
                  <w:t>IV SEMINARIO INTERNACIONAL DE SANEAMIENTO, AMBIENTE Y DESARROLLO</w:t>
                </w:r>
              </w:p>
              <w:p w14:paraId="46E1365D" w14:textId="77777777" w:rsidR="00FD6BDA" w:rsidRPr="00DB6C93" w:rsidRDefault="00FD6BDA" w:rsidP="00FD6BDA">
                <w:pPr>
                  <w:pStyle w:val="Encabezado"/>
                  <w:jc w:val="center"/>
                  <w:rPr>
                    <w:sz w:val="20"/>
                    <w:szCs w:val="20"/>
                    <w:lang w:val="es-CO"/>
                  </w:rPr>
                </w:pPr>
                <w:r>
                  <w:rPr>
                    <w:sz w:val="20"/>
                    <w:szCs w:val="20"/>
                    <w:lang w:val="es-CO"/>
                  </w:rPr>
                  <w:t>III SEMINARIO NACIONAL DE GESTION Y CONTROL DE LA CONTAMINACIÓN AMBIENTAL</w:t>
                </w:r>
              </w:p>
            </w:tc>
          </w:tr>
        </w:tbl>
        <w:p w14:paraId="31793CD3" w14:textId="77777777" w:rsidR="00FD6BDA" w:rsidRPr="003C7B9D" w:rsidRDefault="00FD6BDA">
          <w:pPr>
            <w:rPr>
              <w:lang w:val="es-CO"/>
            </w:rPr>
          </w:pPr>
        </w:p>
      </w:tc>
      <w:tc>
        <w:tcPr>
          <w:tcW w:w="2557" w:type="dxa"/>
        </w:tcPr>
        <w:p w14:paraId="131F44CB" w14:textId="33ECB695" w:rsidR="00FD6BDA" w:rsidRPr="003C7B9D" w:rsidRDefault="00FD6BDA">
          <w:pPr>
            <w:rPr>
              <w:lang w:val="es-CO"/>
            </w:rPr>
          </w:pPr>
          <w:r>
            <w:rPr>
              <w:noProof/>
              <w:lang w:val="es-CO" w:eastAsia="es-CO"/>
            </w:rPr>
            <w:drawing>
              <wp:anchor distT="0" distB="0" distL="114300" distR="114300" simplePos="0" relativeHeight="251659264" behindDoc="1" locked="0" layoutInCell="1" allowOverlap="1" wp14:anchorId="4DC972A5" wp14:editId="494C8D6D">
                <wp:simplePos x="0" y="0"/>
                <wp:positionH relativeFrom="column">
                  <wp:posOffset>-42545</wp:posOffset>
                </wp:positionH>
                <wp:positionV relativeFrom="paragraph">
                  <wp:posOffset>0</wp:posOffset>
                </wp:positionV>
                <wp:extent cx="1576070" cy="691515"/>
                <wp:effectExtent l="0" t="0" r="5080" b="0"/>
                <wp:wrapTight wrapText="bothSides">
                  <wp:wrapPolygon edited="0">
                    <wp:start x="0" y="0"/>
                    <wp:lineTo x="0" y="20826"/>
                    <wp:lineTo x="21409" y="20826"/>
                    <wp:lineTo x="21409" y="0"/>
                    <wp:lineTo x="0" y="0"/>
                  </wp:wrapPolygon>
                </wp:wrapTight>
                <wp:docPr id="8" name="Imagen 8" descr="Resultado de imagen para logo universidad santo t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universidad santo tomas"/>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76070" cy="6915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15057BC" w14:textId="48257032" w:rsidR="00242B72" w:rsidRPr="003C7B9D" w:rsidRDefault="00242B72" w:rsidP="00242B72">
    <w:pPr>
      <w:pStyle w:val="Encabezado"/>
      <w:jc w:val="right"/>
      <w:rPr>
        <w:lang w:val="es-CO"/>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ocumentProtection w:edit="forms" w:formatting="1" w:enforcement="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899"/>
    <w:rsid w:val="00073478"/>
    <w:rsid w:val="000975B7"/>
    <w:rsid w:val="000C1461"/>
    <w:rsid w:val="000C6A49"/>
    <w:rsid w:val="00100BB4"/>
    <w:rsid w:val="00113DDF"/>
    <w:rsid w:val="00117EA5"/>
    <w:rsid w:val="00121624"/>
    <w:rsid w:val="0017702C"/>
    <w:rsid w:val="00180A8A"/>
    <w:rsid w:val="001857FB"/>
    <w:rsid w:val="001C16AD"/>
    <w:rsid w:val="001C5664"/>
    <w:rsid w:val="001D0D5E"/>
    <w:rsid w:val="001F68D7"/>
    <w:rsid w:val="00205ECE"/>
    <w:rsid w:val="00207209"/>
    <w:rsid w:val="002312A9"/>
    <w:rsid w:val="00242B72"/>
    <w:rsid w:val="002615E5"/>
    <w:rsid w:val="002858ED"/>
    <w:rsid w:val="002B4DBD"/>
    <w:rsid w:val="002D3EAC"/>
    <w:rsid w:val="002F4316"/>
    <w:rsid w:val="00331824"/>
    <w:rsid w:val="00333AB8"/>
    <w:rsid w:val="00345CAC"/>
    <w:rsid w:val="003474F6"/>
    <w:rsid w:val="003606AA"/>
    <w:rsid w:val="0038296D"/>
    <w:rsid w:val="003933C5"/>
    <w:rsid w:val="003949B7"/>
    <w:rsid w:val="003A4878"/>
    <w:rsid w:val="003C5E2C"/>
    <w:rsid w:val="003C7B9D"/>
    <w:rsid w:val="00406049"/>
    <w:rsid w:val="004076CC"/>
    <w:rsid w:val="00413950"/>
    <w:rsid w:val="00444B3C"/>
    <w:rsid w:val="00463435"/>
    <w:rsid w:val="004759C2"/>
    <w:rsid w:val="004A298B"/>
    <w:rsid w:val="004C4625"/>
    <w:rsid w:val="005269CE"/>
    <w:rsid w:val="005646E5"/>
    <w:rsid w:val="00566CF0"/>
    <w:rsid w:val="005B0608"/>
    <w:rsid w:val="005D1899"/>
    <w:rsid w:val="00613B64"/>
    <w:rsid w:val="00677B8D"/>
    <w:rsid w:val="00691E65"/>
    <w:rsid w:val="006960BB"/>
    <w:rsid w:val="006F6794"/>
    <w:rsid w:val="00773C37"/>
    <w:rsid w:val="00780379"/>
    <w:rsid w:val="00781119"/>
    <w:rsid w:val="007D6491"/>
    <w:rsid w:val="00805370"/>
    <w:rsid w:val="00827839"/>
    <w:rsid w:val="008622DA"/>
    <w:rsid w:val="00875BE5"/>
    <w:rsid w:val="008D7497"/>
    <w:rsid w:val="008F3FCF"/>
    <w:rsid w:val="00903629"/>
    <w:rsid w:val="009048D1"/>
    <w:rsid w:val="00911739"/>
    <w:rsid w:val="00946065"/>
    <w:rsid w:val="0094746A"/>
    <w:rsid w:val="00997A5F"/>
    <w:rsid w:val="009C2883"/>
    <w:rsid w:val="00A04BA4"/>
    <w:rsid w:val="00A07663"/>
    <w:rsid w:val="00A3223A"/>
    <w:rsid w:val="00A43738"/>
    <w:rsid w:val="00A531D0"/>
    <w:rsid w:val="00A650CF"/>
    <w:rsid w:val="00A75DE5"/>
    <w:rsid w:val="00A87B82"/>
    <w:rsid w:val="00A9002A"/>
    <w:rsid w:val="00AC5292"/>
    <w:rsid w:val="00AD3016"/>
    <w:rsid w:val="00AF5DBE"/>
    <w:rsid w:val="00B70717"/>
    <w:rsid w:val="00BA46DA"/>
    <w:rsid w:val="00BB6351"/>
    <w:rsid w:val="00BC5316"/>
    <w:rsid w:val="00BD21BA"/>
    <w:rsid w:val="00C441BE"/>
    <w:rsid w:val="00C714DB"/>
    <w:rsid w:val="00CD765C"/>
    <w:rsid w:val="00CE26D0"/>
    <w:rsid w:val="00D06208"/>
    <w:rsid w:val="00D55927"/>
    <w:rsid w:val="00D812AB"/>
    <w:rsid w:val="00DA3782"/>
    <w:rsid w:val="00DB235C"/>
    <w:rsid w:val="00DB2E32"/>
    <w:rsid w:val="00DB4DC2"/>
    <w:rsid w:val="00DB6C93"/>
    <w:rsid w:val="00DD371A"/>
    <w:rsid w:val="00DE090F"/>
    <w:rsid w:val="00E15C2F"/>
    <w:rsid w:val="00E24408"/>
    <w:rsid w:val="00E82B4A"/>
    <w:rsid w:val="00F11E0A"/>
    <w:rsid w:val="00F174FE"/>
    <w:rsid w:val="00F210B2"/>
    <w:rsid w:val="00F6117D"/>
    <w:rsid w:val="00F66D31"/>
    <w:rsid w:val="00F83D70"/>
    <w:rsid w:val="00F92D65"/>
    <w:rsid w:val="00FD6BDA"/>
    <w:rsid w:val="00FE3085"/>
    <w:rsid w:val="00FF725F"/>
  </w:rsids>
  <m:mathPr>
    <m:mathFont m:val="Cambria Math"/>
    <m:brkBin m:val="before"/>
    <m:brkBinSub m:val="--"/>
    <m:smallFrac m:val="0"/>
    <m:dispDef/>
    <m:lMargin m:val="0"/>
    <m:rMargin m:val="0"/>
    <m:defJc m:val="centerGroup"/>
    <m:wrapIndent m:val="1440"/>
    <m:intLim m:val="subSup"/>
    <m:naryLim m:val="undOvr"/>
  </m:mathPr>
  <w:themeFontLang w:val="es-CO"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0489F6F"/>
  <w15:docId w15:val="{D80B13F1-DACC-4A53-A4AF-6D05C2C30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B06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242B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2B72"/>
    <w:rPr>
      <w:lang w:val="fr-FR"/>
    </w:rPr>
  </w:style>
  <w:style w:type="paragraph" w:styleId="Piedepgina">
    <w:name w:val="footer"/>
    <w:basedOn w:val="Normal"/>
    <w:link w:val="PiedepginaCar"/>
    <w:uiPriority w:val="99"/>
    <w:unhideWhenUsed/>
    <w:rsid w:val="00242B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B72"/>
    <w:rPr>
      <w:lang w:val="fr-FR"/>
    </w:rPr>
  </w:style>
  <w:style w:type="paragraph" w:styleId="Textodeglobo">
    <w:name w:val="Balloon Text"/>
    <w:basedOn w:val="Normal"/>
    <w:link w:val="TextodegloboCar"/>
    <w:uiPriority w:val="99"/>
    <w:semiHidden/>
    <w:unhideWhenUsed/>
    <w:rsid w:val="0033182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31824"/>
    <w:rPr>
      <w:rFonts w:ascii="Tahoma" w:hAnsi="Tahoma" w:cs="Tahoma"/>
      <w:sz w:val="16"/>
      <w:szCs w:val="16"/>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71DCB6-3C38-4FCA-9A5E-2C21DF0A83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Pages>
  <Words>964</Words>
  <Characters>5304</Characters>
  <Application>Microsoft Office Word</Application>
  <DocSecurity>0</DocSecurity>
  <Lines>44</Lines>
  <Paragraphs>12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6256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Francois</dc:creator>
  <cp:lastModifiedBy>Docentes Ing Ambiental</cp:lastModifiedBy>
  <cp:revision>3</cp:revision>
  <dcterms:created xsi:type="dcterms:W3CDTF">2018-10-10T23:49:00Z</dcterms:created>
  <dcterms:modified xsi:type="dcterms:W3CDTF">2019-02-05T20:52:00Z</dcterms:modified>
</cp:coreProperties>
</file>