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47D717" w14:textId="7690CCF0" w:rsidR="00D34995" w:rsidRPr="005706FC" w:rsidRDefault="00EF5535" w:rsidP="00B945D6">
      <w:pPr>
        <w:rPr>
          <w:rFonts w:ascii="Arial Narrow" w:eastAsia="Times New Roman" w:hAnsi="Arial Narrow" w:cs="Arial"/>
          <w:b/>
          <w:color w:val="222222"/>
          <w:sz w:val="24"/>
          <w:szCs w:val="24"/>
          <w:lang w:eastAsia="es-ES"/>
        </w:rPr>
      </w:pPr>
      <w:r w:rsidRPr="005706FC">
        <w:rPr>
          <w:rFonts w:ascii="Arial Narrow" w:eastAsia="Times New Roman" w:hAnsi="Arial Narrow" w:cs="Calibri"/>
          <w:b/>
          <w:color w:val="000000"/>
          <w:sz w:val="24"/>
          <w:szCs w:val="24"/>
          <w:lang w:eastAsia="es-ES"/>
        </w:rPr>
        <w:t>Título</w:t>
      </w:r>
      <w:r w:rsidR="008A595B" w:rsidRPr="005706FC">
        <w:rPr>
          <w:rFonts w:ascii="Arial Narrow" w:eastAsia="Times New Roman" w:hAnsi="Arial Narrow" w:cs="Calibri"/>
          <w:b/>
          <w:color w:val="000000"/>
          <w:sz w:val="24"/>
          <w:szCs w:val="24"/>
          <w:lang w:eastAsia="es-ES"/>
        </w:rPr>
        <w:t>:</w:t>
      </w:r>
      <w:r w:rsidR="008A595B" w:rsidRPr="005706FC">
        <w:rPr>
          <w:rFonts w:ascii="Arial Narrow" w:eastAsia="Times New Roman" w:hAnsi="Arial Narrow" w:cs="Arial"/>
          <w:b/>
          <w:color w:val="222222"/>
          <w:sz w:val="24"/>
          <w:szCs w:val="24"/>
          <w:lang w:eastAsia="es-ES"/>
        </w:rPr>
        <w:t xml:space="preserve"> </w:t>
      </w:r>
      <w:r w:rsidR="00B945D6" w:rsidRPr="00B945D6">
        <w:rPr>
          <w:rFonts w:ascii="Arial Narrow" w:eastAsia="Times New Roman" w:hAnsi="Arial Narrow" w:cs="Arial"/>
          <w:b/>
          <w:color w:val="222222"/>
          <w:sz w:val="24"/>
          <w:szCs w:val="24"/>
          <w:lang w:eastAsia="es-ES"/>
        </w:rPr>
        <w:t>LA INCIDENCIA DEL CAPITA</w:t>
      </w:r>
      <w:r w:rsidR="00B945D6">
        <w:rPr>
          <w:rFonts w:ascii="Arial Narrow" w:eastAsia="Times New Roman" w:hAnsi="Arial Narrow" w:cs="Arial"/>
          <w:b/>
          <w:color w:val="222222"/>
          <w:sz w:val="24"/>
          <w:szCs w:val="24"/>
          <w:lang w:eastAsia="es-ES"/>
        </w:rPr>
        <w:t xml:space="preserve">LISMO EN LA SALUD MENTAL DE LOS </w:t>
      </w:r>
      <w:r w:rsidR="00B945D6" w:rsidRPr="00B945D6">
        <w:rPr>
          <w:rFonts w:ascii="Arial Narrow" w:eastAsia="Times New Roman" w:hAnsi="Arial Narrow" w:cs="Arial"/>
          <w:b/>
          <w:color w:val="222222"/>
          <w:sz w:val="24"/>
          <w:szCs w:val="24"/>
          <w:lang w:eastAsia="es-ES"/>
        </w:rPr>
        <w:t>JOVENES COLOMBIANOS</w:t>
      </w:r>
    </w:p>
    <w:p w14:paraId="4513574F" w14:textId="77777777" w:rsidR="000F4C69" w:rsidRPr="008A595B" w:rsidRDefault="000F4C69" w:rsidP="00F20159">
      <w:pPr>
        <w:spacing w:after="0" w:line="240" w:lineRule="auto"/>
        <w:rPr>
          <w:rFonts w:ascii="Arial Narrow" w:eastAsia="Times New Roman" w:hAnsi="Arial Narrow" w:cs="Calibri"/>
          <w:color w:val="000000"/>
          <w:sz w:val="24"/>
          <w:szCs w:val="24"/>
          <w:lang w:eastAsia="es-ES"/>
        </w:rPr>
      </w:pPr>
    </w:p>
    <w:p w14:paraId="12095642" w14:textId="77777777" w:rsidR="00D34995" w:rsidRPr="008A595B" w:rsidRDefault="00EF5535" w:rsidP="00D34995">
      <w:pPr>
        <w:rPr>
          <w:rFonts w:ascii="Arial Narrow" w:eastAsia="Times New Roman" w:hAnsi="Arial Narrow" w:cs="Arial"/>
          <w:color w:val="222222"/>
          <w:sz w:val="24"/>
          <w:szCs w:val="24"/>
          <w:lang w:eastAsia="es-ES"/>
        </w:rPr>
      </w:pPr>
      <w:r w:rsidRPr="008A595B">
        <w:rPr>
          <w:rFonts w:ascii="Arial Narrow" w:hAnsi="Arial Narrow"/>
          <w:b/>
          <w:sz w:val="24"/>
          <w:szCs w:val="24"/>
        </w:rPr>
        <w:t>Autores</w:t>
      </w:r>
      <w:r w:rsidRPr="008A595B">
        <w:rPr>
          <w:rFonts w:ascii="Arial Narrow" w:hAnsi="Arial Narrow"/>
          <w:sz w:val="24"/>
          <w:szCs w:val="24"/>
        </w:rPr>
        <w:t>:</w:t>
      </w:r>
      <w:r w:rsidR="00D34995" w:rsidRPr="008A595B">
        <w:rPr>
          <w:rFonts w:ascii="Arial Narrow" w:hAnsi="Arial Narrow"/>
          <w:sz w:val="24"/>
          <w:szCs w:val="24"/>
        </w:rPr>
        <w:t xml:space="preserve"> </w:t>
      </w:r>
    </w:p>
    <w:tbl>
      <w:tblPr>
        <w:tblW w:w="43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54"/>
        <w:gridCol w:w="8054"/>
      </w:tblGrid>
      <w:tr w:rsidR="00EF5535" w:rsidRPr="008A595B" w14:paraId="05BE524C" w14:textId="77777777" w:rsidTr="00734AFD">
        <w:trPr>
          <w:trHeight w:val="336"/>
        </w:trPr>
        <w:tc>
          <w:tcPr>
            <w:tcW w:w="1674" w:type="pct"/>
            <w:shd w:val="clear" w:color="auto" w:fill="auto"/>
            <w:noWrap/>
            <w:vAlign w:val="center"/>
            <w:hideMark/>
          </w:tcPr>
          <w:p w14:paraId="0B3ECC51" w14:textId="77777777" w:rsidR="00EF5535" w:rsidRPr="008A595B" w:rsidRDefault="00EF5535" w:rsidP="00F20159">
            <w:pPr>
              <w:spacing w:after="0" w:line="240" w:lineRule="auto"/>
              <w:rPr>
                <w:rFonts w:ascii="Arial Narrow" w:eastAsia="Times New Roman" w:hAnsi="Arial Narrow" w:cs="Calibri"/>
                <w:color w:val="000000"/>
                <w:sz w:val="24"/>
                <w:szCs w:val="24"/>
                <w:lang w:eastAsia="es-ES"/>
              </w:rPr>
            </w:pPr>
            <w:r w:rsidRPr="008A595B">
              <w:rPr>
                <w:rFonts w:ascii="Arial Narrow" w:eastAsia="Times New Roman" w:hAnsi="Arial Narrow" w:cs="Calibri"/>
                <w:color w:val="000000"/>
                <w:sz w:val="24"/>
                <w:szCs w:val="24"/>
                <w:lang w:eastAsia="es-ES"/>
              </w:rPr>
              <w:t>Apellidos</w:t>
            </w:r>
          </w:p>
        </w:tc>
        <w:tc>
          <w:tcPr>
            <w:tcW w:w="3326" w:type="pct"/>
            <w:shd w:val="clear" w:color="auto" w:fill="auto"/>
            <w:noWrap/>
            <w:vAlign w:val="center"/>
          </w:tcPr>
          <w:p w14:paraId="0330E498" w14:textId="5C1D4141" w:rsidR="00EF5535" w:rsidRPr="008A595B" w:rsidRDefault="00B945D6" w:rsidP="00D34995">
            <w:pPr>
              <w:spacing w:after="0" w:line="240" w:lineRule="auto"/>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 xml:space="preserve">López Ramírez </w:t>
            </w:r>
          </w:p>
        </w:tc>
      </w:tr>
      <w:tr w:rsidR="00EF5535" w:rsidRPr="008A595B" w14:paraId="76D6FB3E" w14:textId="77777777" w:rsidTr="00734AFD">
        <w:trPr>
          <w:trHeight w:val="336"/>
        </w:trPr>
        <w:tc>
          <w:tcPr>
            <w:tcW w:w="1674" w:type="pct"/>
            <w:shd w:val="clear" w:color="auto" w:fill="auto"/>
            <w:noWrap/>
            <w:vAlign w:val="center"/>
            <w:hideMark/>
          </w:tcPr>
          <w:p w14:paraId="7167CE21" w14:textId="77777777" w:rsidR="00EF5535" w:rsidRPr="008A595B" w:rsidRDefault="00EF5535" w:rsidP="00F20159">
            <w:pPr>
              <w:spacing w:after="0" w:line="240" w:lineRule="auto"/>
              <w:rPr>
                <w:rFonts w:ascii="Arial Narrow" w:eastAsia="Times New Roman" w:hAnsi="Arial Narrow" w:cs="Calibri"/>
                <w:color w:val="000000"/>
                <w:sz w:val="24"/>
                <w:szCs w:val="24"/>
                <w:lang w:eastAsia="es-ES"/>
              </w:rPr>
            </w:pPr>
            <w:r w:rsidRPr="008A595B">
              <w:rPr>
                <w:rFonts w:ascii="Arial Narrow" w:eastAsia="Times New Roman" w:hAnsi="Arial Narrow" w:cs="Calibri"/>
                <w:color w:val="000000"/>
                <w:sz w:val="24"/>
                <w:szCs w:val="24"/>
                <w:lang w:eastAsia="es-ES"/>
              </w:rPr>
              <w:t>Nombres</w:t>
            </w:r>
          </w:p>
        </w:tc>
        <w:tc>
          <w:tcPr>
            <w:tcW w:w="3326" w:type="pct"/>
            <w:shd w:val="clear" w:color="auto" w:fill="auto"/>
            <w:noWrap/>
            <w:vAlign w:val="center"/>
          </w:tcPr>
          <w:p w14:paraId="365BB261" w14:textId="329E0E75" w:rsidR="00EF5535" w:rsidRPr="008A595B" w:rsidRDefault="00B945D6" w:rsidP="00D34995">
            <w:pPr>
              <w:spacing w:after="0" w:line="240" w:lineRule="auto"/>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 xml:space="preserve">Dayana </w:t>
            </w:r>
          </w:p>
        </w:tc>
      </w:tr>
    </w:tbl>
    <w:p w14:paraId="307168B8" w14:textId="77777777" w:rsidR="00EF5535" w:rsidRPr="008A595B" w:rsidRDefault="00EF5535" w:rsidP="00F20159">
      <w:pPr>
        <w:spacing w:after="0" w:line="240" w:lineRule="auto"/>
        <w:rPr>
          <w:rFonts w:ascii="Arial Narrow" w:hAnsi="Arial Narrow"/>
          <w:sz w:val="24"/>
          <w:szCs w:val="24"/>
        </w:rPr>
      </w:pPr>
    </w:p>
    <w:p w14:paraId="09CB239A" w14:textId="77777777" w:rsidR="00565017" w:rsidRPr="008A595B" w:rsidRDefault="00565017" w:rsidP="00F20159">
      <w:pPr>
        <w:spacing w:after="0" w:line="240" w:lineRule="auto"/>
        <w:rPr>
          <w:rFonts w:ascii="Arial Narrow" w:hAnsi="Arial Narrow"/>
          <w:sz w:val="24"/>
          <w:szCs w:val="24"/>
        </w:rPr>
      </w:pPr>
    </w:p>
    <w:p w14:paraId="348E28B8" w14:textId="799888A5" w:rsidR="00B945D6" w:rsidRDefault="00565017" w:rsidP="00F20159">
      <w:pPr>
        <w:spacing w:after="0" w:line="240" w:lineRule="auto"/>
        <w:rPr>
          <w:rFonts w:ascii="Arial Narrow" w:hAnsi="Arial Narrow"/>
          <w:sz w:val="24"/>
          <w:szCs w:val="24"/>
        </w:rPr>
      </w:pPr>
      <w:r w:rsidRPr="008A595B">
        <w:rPr>
          <w:rFonts w:ascii="Arial Narrow" w:eastAsia="Times New Roman" w:hAnsi="Arial Narrow" w:cs="Calibri"/>
          <w:b/>
          <w:color w:val="000000"/>
          <w:sz w:val="24"/>
          <w:szCs w:val="24"/>
          <w:lang w:val="en-US" w:eastAsia="es-ES"/>
        </w:rPr>
        <w:t>ORCID:</w:t>
      </w:r>
      <w:r w:rsidR="00EA2391" w:rsidRPr="008A595B">
        <w:rPr>
          <w:rFonts w:ascii="Arial Narrow" w:hAnsi="Arial Narrow"/>
          <w:sz w:val="24"/>
          <w:szCs w:val="24"/>
        </w:rPr>
        <w:t xml:space="preserve"> </w:t>
      </w:r>
      <w:hyperlink r:id="rId5" w:history="1">
        <w:r w:rsidR="00B945D6" w:rsidRPr="004C14B3">
          <w:rPr>
            <w:rStyle w:val="Hipervnculo"/>
            <w:rFonts w:ascii="Arial Narrow" w:hAnsi="Arial Narrow"/>
            <w:sz w:val="24"/>
            <w:szCs w:val="24"/>
          </w:rPr>
          <w:t>https://orcid.org/0000-0002-6198-0108</w:t>
        </w:r>
      </w:hyperlink>
    </w:p>
    <w:p w14:paraId="67BC1F44" w14:textId="77777777" w:rsidR="00B945D6" w:rsidRDefault="00B945D6" w:rsidP="00F20159">
      <w:pPr>
        <w:spacing w:after="0" w:line="240" w:lineRule="auto"/>
        <w:rPr>
          <w:rFonts w:ascii="Arial Narrow" w:hAnsi="Arial Narrow"/>
          <w:sz w:val="24"/>
          <w:szCs w:val="24"/>
        </w:rPr>
      </w:pPr>
    </w:p>
    <w:p w14:paraId="51218CBB" w14:textId="20D1FD7A" w:rsidR="00565017" w:rsidRPr="008A595B" w:rsidRDefault="00EA2391" w:rsidP="00F20159">
      <w:pPr>
        <w:spacing w:after="0" w:line="240" w:lineRule="auto"/>
        <w:rPr>
          <w:rFonts w:ascii="Arial Narrow" w:eastAsia="Times New Roman" w:hAnsi="Arial Narrow" w:cs="Calibri"/>
          <w:b/>
          <w:color w:val="000000"/>
          <w:sz w:val="24"/>
          <w:szCs w:val="24"/>
          <w:lang w:val="en-US" w:eastAsia="es-ES"/>
        </w:rPr>
      </w:pPr>
      <w:r w:rsidRPr="008A595B">
        <w:rPr>
          <w:rFonts w:ascii="Arial Narrow" w:eastAsia="Times New Roman" w:hAnsi="Arial Narrow" w:cs="Calibri"/>
          <w:b/>
          <w:color w:val="000000"/>
          <w:sz w:val="24"/>
          <w:szCs w:val="24"/>
          <w:lang w:val="en-US" w:eastAsia="es-ES"/>
        </w:rPr>
        <w:tab/>
      </w:r>
    </w:p>
    <w:p w14:paraId="0F20CE35" w14:textId="2D4B11B8" w:rsidR="00565017" w:rsidRDefault="00565017" w:rsidP="00F20159">
      <w:pPr>
        <w:spacing w:after="0" w:line="240" w:lineRule="auto"/>
        <w:rPr>
          <w:rFonts w:ascii="Arial Narrow" w:hAnsi="Arial Narrow"/>
          <w:sz w:val="24"/>
          <w:szCs w:val="24"/>
          <w:lang w:val="en-US"/>
        </w:rPr>
      </w:pPr>
      <w:r w:rsidRPr="008A595B">
        <w:rPr>
          <w:rFonts w:ascii="Arial Narrow" w:eastAsia="Times New Roman" w:hAnsi="Arial Narrow" w:cs="Calibri"/>
          <w:b/>
          <w:color w:val="000000"/>
          <w:sz w:val="24"/>
          <w:szCs w:val="24"/>
          <w:lang w:val="en-US" w:eastAsia="es-ES"/>
        </w:rPr>
        <w:t>GOOGLE SCHOLAR:</w:t>
      </w:r>
      <w:r w:rsidR="00EA2391" w:rsidRPr="008A595B">
        <w:rPr>
          <w:rFonts w:ascii="Arial Narrow" w:hAnsi="Arial Narrow"/>
          <w:sz w:val="24"/>
          <w:szCs w:val="24"/>
          <w:lang w:val="en-US"/>
        </w:rPr>
        <w:t xml:space="preserve"> </w:t>
      </w:r>
      <w:hyperlink r:id="rId6" w:history="1">
        <w:r w:rsidR="00B945D6" w:rsidRPr="004C14B3">
          <w:rPr>
            <w:rStyle w:val="Hipervnculo"/>
            <w:rFonts w:ascii="Arial Narrow" w:hAnsi="Arial Narrow"/>
            <w:sz w:val="24"/>
            <w:szCs w:val="24"/>
            <w:lang w:val="en-US"/>
          </w:rPr>
          <w:t>https://scholar.google.es/citations?hl=es&amp;user=0c4ZKAsAAAAJ</w:t>
        </w:r>
      </w:hyperlink>
    </w:p>
    <w:p w14:paraId="4BCD2DAF" w14:textId="77777777" w:rsidR="00B945D6" w:rsidRPr="008A595B" w:rsidRDefault="00B945D6" w:rsidP="00F20159">
      <w:pPr>
        <w:spacing w:after="0" w:line="240" w:lineRule="auto"/>
        <w:rPr>
          <w:rFonts w:ascii="Arial Narrow" w:eastAsia="Times New Roman" w:hAnsi="Arial Narrow" w:cs="Calibri"/>
          <w:b/>
          <w:color w:val="000000"/>
          <w:sz w:val="24"/>
          <w:szCs w:val="24"/>
          <w:lang w:val="en-US" w:eastAsia="es-ES"/>
        </w:rPr>
      </w:pPr>
    </w:p>
    <w:p w14:paraId="78938CC9" w14:textId="4D009818" w:rsidR="00565017" w:rsidRDefault="00565017" w:rsidP="00F20159">
      <w:pPr>
        <w:spacing w:after="0" w:line="240" w:lineRule="auto"/>
        <w:rPr>
          <w:rFonts w:ascii="Arial Narrow" w:hAnsi="Arial Narrow"/>
          <w:sz w:val="24"/>
          <w:szCs w:val="24"/>
          <w:lang w:val="en-US"/>
        </w:rPr>
      </w:pPr>
      <w:proofErr w:type="spellStart"/>
      <w:r w:rsidRPr="008A595B">
        <w:rPr>
          <w:rFonts w:ascii="Arial Narrow" w:eastAsia="Times New Roman" w:hAnsi="Arial Narrow" w:cs="Calibri"/>
          <w:b/>
          <w:color w:val="000000"/>
          <w:sz w:val="24"/>
          <w:szCs w:val="24"/>
          <w:lang w:val="en-US" w:eastAsia="es-ES"/>
        </w:rPr>
        <w:t>CvLAC</w:t>
      </w:r>
      <w:proofErr w:type="spellEnd"/>
      <w:r w:rsidRPr="008A595B">
        <w:rPr>
          <w:rFonts w:ascii="Arial Narrow" w:eastAsia="Times New Roman" w:hAnsi="Arial Narrow" w:cs="Calibri"/>
          <w:b/>
          <w:color w:val="000000"/>
          <w:sz w:val="24"/>
          <w:szCs w:val="24"/>
          <w:lang w:val="en-US" w:eastAsia="es-ES"/>
        </w:rPr>
        <w:t>:</w:t>
      </w:r>
      <w:r w:rsidR="00EA2391" w:rsidRPr="008A595B">
        <w:rPr>
          <w:rFonts w:ascii="Arial Narrow" w:hAnsi="Arial Narrow"/>
          <w:sz w:val="24"/>
          <w:szCs w:val="24"/>
          <w:lang w:val="en-US"/>
        </w:rPr>
        <w:t xml:space="preserve"> </w:t>
      </w:r>
      <w:hyperlink r:id="rId7" w:history="1">
        <w:r w:rsidR="00B945D6" w:rsidRPr="004C14B3">
          <w:rPr>
            <w:rStyle w:val="Hipervnculo"/>
            <w:rFonts w:ascii="Arial Narrow" w:hAnsi="Arial Narrow"/>
            <w:sz w:val="24"/>
            <w:szCs w:val="24"/>
            <w:lang w:val="en-US"/>
          </w:rPr>
          <w:t>https://scienti.minciencias.gov.co/cvlac/visualizador/generarCurriculoCv.do?cod_rh=0001785549</w:t>
        </w:r>
      </w:hyperlink>
    </w:p>
    <w:p w14:paraId="5A7A34E7" w14:textId="77777777" w:rsidR="00B945D6" w:rsidRPr="008A595B" w:rsidRDefault="00B945D6" w:rsidP="00F20159">
      <w:pPr>
        <w:spacing w:after="0" w:line="240" w:lineRule="auto"/>
        <w:rPr>
          <w:rFonts w:ascii="Arial Narrow" w:eastAsia="Times New Roman" w:hAnsi="Arial Narrow" w:cs="Calibri"/>
          <w:b/>
          <w:color w:val="000000"/>
          <w:sz w:val="24"/>
          <w:szCs w:val="24"/>
          <w:lang w:val="en-US" w:eastAsia="es-ES"/>
        </w:rPr>
      </w:pPr>
    </w:p>
    <w:p w14:paraId="4F8CEA70" w14:textId="342F6A39" w:rsidR="00565017" w:rsidRDefault="00565017" w:rsidP="00F20159">
      <w:pPr>
        <w:spacing w:after="0" w:line="240" w:lineRule="auto"/>
        <w:rPr>
          <w:rFonts w:ascii="Arial Narrow" w:hAnsi="Arial Narrow"/>
          <w:sz w:val="24"/>
          <w:szCs w:val="24"/>
        </w:rPr>
      </w:pPr>
      <w:proofErr w:type="spellStart"/>
      <w:r w:rsidRPr="008A595B">
        <w:rPr>
          <w:rFonts w:ascii="Arial Narrow" w:eastAsia="Times New Roman" w:hAnsi="Arial Narrow" w:cs="Calibri"/>
          <w:b/>
          <w:color w:val="000000"/>
          <w:sz w:val="24"/>
          <w:szCs w:val="24"/>
          <w:lang w:val="es-CO" w:eastAsia="es-ES"/>
        </w:rPr>
        <w:t>GrupLAC</w:t>
      </w:r>
      <w:proofErr w:type="spellEnd"/>
      <w:r w:rsidRPr="008A595B">
        <w:rPr>
          <w:rFonts w:ascii="Arial Narrow" w:eastAsia="Times New Roman" w:hAnsi="Arial Narrow" w:cs="Calibri"/>
          <w:b/>
          <w:color w:val="000000"/>
          <w:sz w:val="24"/>
          <w:szCs w:val="24"/>
          <w:lang w:val="es-CO" w:eastAsia="es-ES"/>
        </w:rPr>
        <w:t>:</w:t>
      </w:r>
      <w:r w:rsidR="00EA2391" w:rsidRPr="008A595B">
        <w:rPr>
          <w:rFonts w:ascii="Arial Narrow" w:hAnsi="Arial Narrow"/>
          <w:sz w:val="24"/>
          <w:szCs w:val="24"/>
        </w:rPr>
        <w:t xml:space="preserve"> </w:t>
      </w:r>
      <w:hyperlink r:id="rId8" w:history="1">
        <w:r w:rsidR="00B945D6" w:rsidRPr="004C14B3">
          <w:rPr>
            <w:rStyle w:val="Hipervnculo"/>
            <w:rFonts w:ascii="Arial Narrow" w:hAnsi="Arial Narrow"/>
            <w:sz w:val="24"/>
            <w:szCs w:val="24"/>
          </w:rPr>
          <w:t>https://scienti.minciencias.gov.co/gruplac/jsp/visualiza/visualizagr.jsp?nro=00000000019588</w:t>
        </w:r>
      </w:hyperlink>
    </w:p>
    <w:p w14:paraId="03195AA7" w14:textId="04DFBB1B" w:rsidR="00B945D6" w:rsidRDefault="00B945D6" w:rsidP="00F20159">
      <w:pPr>
        <w:spacing w:after="0" w:line="240" w:lineRule="auto"/>
        <w:rPr>
          <w:rFonts w:ascii="Arial Narrow" w:hAnsi="Arial Narrow"/>
          <w:sz w:val="24"/>
          <w:szCs w:val="24"/>
        </w:rPr>
      </w:pPr>
      <w:r>
        <w:rPr>
          <w:rFonts w:ascii="Arial Narrow" w:hAnsi="Arial Narrow"/>
          <w:sz w:val="24"/>
          <w:szCs w:val="24"/>
        </w:rPr>
        <w:t>Grupo de investigación IESHFAZ</w:t>
      </w:r>
    </w:p>
    <w:p w14:paraId="6BF72F55" w14:textId="021D9F4C" w:rsidR="00B945D6" w:rsidRPr="008A595B" w:rsidRDefault="0030715D" w:rsidP="00F20159">
      <w:pPr>
        <w:spacing w:after="0" w:line="240" w:lineRule="auto"/>
        <w:rPr>
          <w:rFonts w:ascii="Arial Narrow" w:eastAsia="Times New Roman" w:hAnsi="Arial Narrow" w:cs="Calibri"/>
          <w:b/>
          <w:color w:val="000000"/>
          <w:sz w:val="24"/>
          <w:szCs w:val="24"/>
          <w:lang w:val="es-CO" w:eastAsia="es-ES"/>
        </w:rPr>
      </w:pPr>
      <w:r>
        <w:rPr>
          <w:rFonts w:ascii="Arial Narrow" w:hAnsi="Arial Narrow"/>
          <w:sz w:val="24"/>
          <w:szCs w:val="24"/>
        </w:rPr>
        <w:t xml:space="preserve">Grupo de estudio </w:t>
      </w:r>
      <w:proofErr w:type="spellStart"/>
      <w:r>
        <w:rPr>
          <w:rFonts w:ascii="Arial Narrow" w:hAnsi="Arial Narrow"/>
          <w:sz w:val="24"/>
          <w:szCs w:val="24"/>
        </w:rPr>
        <w:t>Paideia</w:t>
      </w:r>
      <w:proofErr w:type="spellEnd"/>
    </w:p>
    <w:p w14:paraId="6C0AA86C" w14:textId="77777777" w:rsidR="00565017" w:rsidRPr="008A595B" w:rsidRDefault="00565017" w:rsidP="00F20159">
      <w:pPr>
        <w:spacing w:after="0" w:line="240" w:lineRule="auto"/>
        <w:rPr>
          <w:rFonts w:ascii="Arial Narrow" w:hAnsi="Arial Narrow"/>
          <w:sz w:val="24"/>
          <w:szCs w:val="24"/>
          <w:lang w:val="es-CO"/>
        </w:rPr>
      </w:pPr>
    </w:p>
    <w:p w14:paraId="62AB7DC5" w14:textId="0866412E" w:rsidR="0030715D" w:rsidRPr="0030715D" w:rsidRDefault="00EF5535" w:rsidP="0030715D">
      <w:pPr>
        <w:spacing w:after="0" w:line="240" w:lineRule="auto"/>
        <w:rPr>
          <w:rFonts w:ascii="Arial Narrow" w:eastAsia="Times New Roman" w:hAnsi="Arial Narrow" w:cs="Calibri"/>
          <w:b/>
          <w:color w:val="000000"/>
          <w:sz w:val="24"/>
          <w:szCs w:val="24"/>
          <w:lang w:eastAsia="es-ES"/>
        </w:rPr>
      </w:pPr>
      <w:r w:rsidRPr="008A595B">
        <w:rPr>
          <w:rFonts w:ascii="Arial Narrow" w:eastAsia="Times New Roman" w:hAnsi="Arial Narrow" w:cs="Calibri"/>
          <w:b/>
          <w:color w:val="000000"/>
          <w:sz w:val="24"/>
          <w:szCs w:val="24"/>
          <w:lang w:eastAsia="es-ES"/>
        </w:rPr>
        <w:t>Resumen:</w:t>
      </w:r>
      <w:r w:rsidR="007612AD">
        <w:rPr>
          <w:rFonts w:ascii="Arial Narrow" w:eastAsia="Times New Roman" w:hAnsi="Arial Narrow" w:cs="Calibri"/>
          <w:b/>
          <w:color w:val="000000"/>
          <w:sz w:val="24"/>
          <w:szCs w:val="24"/>
          <w:lang w:eastAsia="es-ES"/>
        </w:rPr>
        <w:t xml:space="preserve"> </w:t>
      </w:r>
      <w:r w:rsidR="0030715D" w:rsidRPr="0030715D">
        <w:rPr>
          <w:rFonts w:ascii="Arial Narrow" w:eastAsia="Times New Roman" w:hAnsi="Arial Narrow" w:cs="Calibri"/>
          <w:color w:val="000000"/>
          <w:sz w:val="24"/>
          <w:szCs w:val="24"/>
          <w:lang w:eastAsia="es-ES"/>
        </w:rPr>
        <w:t>Según la OMS (organización mundial de la salud) los trast</w:t>
      </w:r>
      <w:r w:rsidR="0030715D" w:rsidRPr="0030715D">
        <w:rPr>
          <w:rFonts w:ascii="Arial Narrow" w:eastAsia="Times New Roman" w:hAnsi="Arial Narrow" w:cs="Calibri"/>
          <w:color w:val="000000"/>
          <w:sz w:val="24"/>
          <w:szCs w:val="24"/>
          <w:lang w:eastAsia="es-ES"/>
        </w:rPr>
        <w:t xml:space="preserve">ornos mentales son alteraciones </w:t>
      </w:r>
      <w:r w:rsidR="0030715D" w:rsidRPr="0030715D">
        <w:rPr>
          <w:rFonts w:ascii="Arial Narrow" w:eastAsia="Times New Roman" w:hAnsi="Arial Narrow" w:cs="Calibri"/>
          <w:color w:val="000000"/>
          <w:sz w:val="24"/>
          <w:szCs w:val="24"/>
          <w:lang w:eastAsia="es-ES"/>
        </w:rPr>
        <w:t>de los pensamientos, las emociones, las conductas y las re</w:t>
      </w:r>
      <w:r w:rsidR="0030715D" w:rsidRPr="0030715D">
        <w:rPr>
          <w:rFonts w:ascii="Arial Narrow" w:eastAsia="Times New Roman" w:hAnsi="Arial Narrow" w:cs="Calibri"/>
          <w:color w:val="000000"/>
          <w:sz w:val="24"/>
          <w:szCs w:val="24"/>
          <w:lang w:eastAsia="es-ES"/>
        </w:rPr>
        <w:t xml:space="preserve">laciones con otras personas que </w:t>
      </w:r>
      <w:r w:rsidR="0030715D" w:rsidRPr="0030715D">
        <w:rPr>
          <w:rFonts w:ascii="Arial Narrow" w:eastAsia="Times New Roman" w:hAnsi="Arial Narrow" w:cs="Calibri"/>
          <w:color w:val="000000"/>
          <w:sz w:val="24"/>
          <w:szCs w:val="24"/>
          <w:lang w:eastAsia="es-ES"/>
        </w:rPr>
        <w:t xml:space="preserve">surgen de una combinación de factores sociales, biológicos </w:t>
      </w:r>
      <w:r w:rsidR="0030715D" w:rsidRPr="0030715D">
        <w:rPr>
          <w:rFonts w:ascii="Arial Narrow" w:eastAsia="Times New Roman" w:hAnsi="Arial Narrow" w:cs="Calibri"/>
          <w:color w:val="000000"/>
          <w:sz w:val="24"/>
          <w:szCs w:val="24"/>
          <w:lang w:eastAsia="es-ES"/>
        </w:rPr>
        <w:t xml:space="preserve">y psicológicos. Actualmente los </w:t>
      </w:r>
      <w:r w:rsidR="0030715D" w:rsidRPr="0030715D">
        <w:rPr>
          <w:rFonts w:ascii="Arial Narrow" w:eastAsia="Times New Roman" w:hAnsi="Arial Narrow" w:cs="Calibri"/>
          <w:color w:val="000000"/>
          <w:sz w:val="24"/>
          <w:szCs w:val="24"/>
          <w:lang w:eastAsia="es-ES"/>
        </w:rPr>
        <w:t>trastornos mentales más comunes son la ansiedad y depres</w:t>
      </w:r>
      <w:r w:rsidR="0030715D" w:rsidRPr="0030715D">
        <w:rPr>
          <w:rFonts w:ascii="Arial Narrow" w:eastAsia="Times New Roman" w:hAnsi="Arial Narrow" w:cs="Calibri"/>
          <w:color w:val="000000"/>
          <w:sz w:val="24"/>
          <w:szCs w:val="24"/>
          <w:lang w:eastAsia="es-ES"/>
        </w:rPr>
        <w:t xml:space="preserve">ión que afectan aproximadamente </w:t>
      </w:r>
      <w:r w:rsidR="0030715D" w:rsidRPr="0030715D">
        <w:rPr>
          <w:rFonts w:ascii="Arial Narrow" w:eastAsia="Times New Roman" w:hAnsi="Arial Narrow" w:cs="Calibri"/>
          <w:color w:val="000000"/>
          <w:sz w:val="24"/>
          <w:szCs w:val="24"/>
          <w:lang w:eastAsia="es-ES"/>
        </w:rPr>
        <w:t xml:space="preserve">a 260 millones de personas en todo el mundo. La depresión se caracteriza por </w:t>
      </w:r>
      <w:r w:rsidR="0030715D" w:rsidRPr="0030715D">
        <w:rPr>
          <w:rFonts w:ascii="Arial Narrow" w:eastAsia="Times New Roman" w:hAnsi="Arial Narrow" w:cs="Calibri"/>
          <w:color w:val="000000"/>
          <w:sz w:val="24"/>
          <w:szCs w:val="24"/>
          <w:lang w:eastAsia="es-ES"/>
        </w:rPr>
        <w:t xml:space="preserve">una profunda </w:t>
      </w:r>
      <w:r w:rsidR="0030715D" w:rsidRPr="0030715D">
        <w:rPr>
          <w:rFonts w:ascii="Arial Narrow" w:eastAsia="Times New Roman" w:hAnsi="Arial Narrow" w:cs="Calibri"/>
          <w:color w:val="000000"/>
          <w:sz w:val="24"/>
          <w:szCs w:val="24"/>
          <w:lang w:eastAsia="es-ES"/>
        </w:rPr>
        <w:t xml:space="preserve">tristeza, baja autoestima, culpa y trastornos de sueño que </w:t>
      </w:r>
      <w:r w:rsidR="0030715D" w:rsidRPr="0030715D">
        <w:rPr>
          <w:rFonts w:ascii="Arial Narrow" w:eastAsia="Times New Roman" w:hAnsi="Arial Narrow" w:cs="Calibri"/>
          <w:color w:val="000000"/>
          <w:sz w:val="24"/>
          <w:szCs w:val="24"/>
          <w:lang w:eastAsia="es-ES"/>
        </w:rPr>
        <w:t xml:space="preserve">de no ser tratada correctamente </w:t>
      </w:r>
      <w:r w:rsidR="0030715D" w:rsidRPr="0030715D">
        <w:rPr>
          <w:rFonts w:ascii="Arial Narrow" w:eastAsia="Times New Roman" w:hAnsi="Arial Narrow" w:cs="Calibri"/>
          <w:color w:val="000000"/>
          <w:sz w:val="24"/>
          <w:szCs w:val="24"/>
          <w:lang w:eastAsia="es-ES"/>
        </w:rPr>
        <w:t>puede conducir al suicidio, por otro lado, el trasto</w:t>
      </w:r>
      <w:r w:rsidR="0030715D" w:rsidRPr="0030715D">
        <w:rPr>
          <w:rFonts w:ascii="Arial Narrow" w:eastAsia="Times New Roman" w:hAnsi="Arial Narrow" w:cs="Calibri"/>
          <w:color w:val="000000"/>
          <w:sz w:val="24"/>
          <w:szCs w:val="24"/>
          <w:lang w:eastAsia="es-ES"/>
        </w:rPr>
        <w:t xml:space="preserve">rno de ansiedad produce miedo y </w:t>
      </w:r>
      <w:r w:rsidR="0030715D" w:rsidRPr="0030715D">
        <w:rPr>
          <w:rFonts w:ascii="Arial Narrow" w:eastAsia="Times New Roman" w:hAnsi="Arial Narrow" w:cs="Calibri"/>
          <w:color w:val="000000"/>
          <w:sz w:val="24"/>
          <w:szCs w:val="24"/>
          <w:lang w:eastAsia="es-ES"/>
        </w:rPr>
        <w:t xml:space="preserve">preocupación extrema que afecta el diario vivir de las personas que </w:t>
      </w:r>
      <w:r w:rsidR="0030715D">
        <w:rPr>
          <w:rFonts w:ascii="Arial Narrow" w:eastAsia="Times New Roman" w:hAnsi="Arial Narrow" w:cs="Calibri"/>
          <w:color w:val="000000"/>
          <w:sz w:val="24"/>
          <w:szCs w:val="24"/>
          <w:lang w:eastAsia="es-ES"/>
        </w:rPr>
        <w:t xml:space="preserve">la padecen. Para el año </w:t>
      </w:r>
      <w:r w:rsidR="0030715D" w:rsidRPr="0030715D">
        <w:rPr>
          <w:rFonts w:ascii="Arial Narrow" w:eastAsia="Times New Roman" w:hAnsi="Arial Narrow" w:cs="Calibri"/>
          <w:color w:val="000000"/>
          <w:sz w:val="24"/>
          <w:szCs w:val="24"/>
          <w:lang w:eastAsia="es-ES"/>
        </w:rPr>
        <w:t>2015, según la última encuesta sobre salud mental en</w:t>
      </w:r>
      <w:r w:rsidR="0030715D" w:rsidRPr="0030715D">
        <w:rPr>
          <w:rFonts w:ascii="Arial Narrow" w:eastAsia="Times New Roman" w:hAnsi="Arial Narrow" w:cs="Calibri"/>
          <w:color w:val="000000"/>
          <w:sz w:val="24"/>
          <w:szCs w:val="24"/>
          <w:lang w:eastAsia="es-ES"/>
        </w:rPr>
        <w:t xml:space="preserve"> Colombia, cerca del 4,7% de la </w:t>
      </w:r>
      <w:r w:rsidR="0030715D" w:rsidRPr="0030715D">
        <w:rPr>
          <w:rFonts w:ascii="Arial Narrow" w:eastAsia="Times New Roman" w:hAnsi="Arial Narrow" w:cs="Calibri"/>
          <w:color w:val="000000"/>
          <w:sz w:val="24"/>
          <w:szCs w:val="24"/>
          <w:lang w:eastAsia="es-ES"/>
        </w:rPr>
        <w:t>población sufre de depresión; siendo los jóvenes la poblac</w:t>
      </w:r>
      <w:r w:rsidR="0030715D" w:rsidRPr="0030715D">
        <w:rPr>
          <w:rFonts w:ascii="Arial Narrow" w:eastAsia="Times New Roman" w:hAnsi="Arial Narrow" w:cs="Calibri"/>
          <w:color w:val="000000"/>
          <w:sz w:val="24"/>
          <w:szCs w:val="24"/>
          <w:lang w:eastAsia="es-ES"/>
        </w:rPr>
        <w:t>ión más afectada. Recientemente</w:t>
      </w:r>
      <w:r w:rsidR="0030715D" w:rsidRPr="0030715D">
        <w:rPr>
          <w:rFonts w:ascii="Arial Narrow" w:eastAsia="Times New Roman" w:hAnsi="Arial Narrow" w:cs="Calibri"/>
          <w:color w:val="000000"/>
          <w:sz w:val="24"/>
          <w:szCs w:val="24"/>
          <w:lang w:eastAsia="es-ES"/>
        </w:rPr>
        <w:t>– y no solo en Colombia sino en todo el mundo- situaciones</w:t>
      </w:r>
      <w:r w:rsidR="0030715D" w:rsidRPr="0030715D">
        <w:rPr>
          <w:rFonts w:ascii="Arial Narrow" w:eastAsia="Times New Roman" w:hAnsi="Arial Narrow" w:cs="Calibri"/>
          <w:color w:val="000000"/>
          <w:sz w:val="24"/>
          <w:szCs w:val="24"/>
          <w:lang w:eastAsia="es-ES"/>
        </w:rPr>
        <w:t xml:space="preserve"> relacionadas a la salud mental </w:t>
      </w:r>
      <w:r w:rsidR="0030715D" w:rsidRPr="0030715D">
        <w:rPr>
          <w:rFonts w:ascii="Arial Narrow" w:eastAsia="Times New Roman" w:hAnsi="Arial Narrow" w:cs="Calibri"/>
          <w:color w:val="000000"/>
          <w:sz w:val="24"/>
          <w:szCs w:val="24"/>
          <w:lang w:eastAsia="es-ES"/>
        </w:rPr>
        <w:t>como los suicidios han incrementado de manera preocu</w:t>
      </w:r>
      <w:r w:rsidR="0030715D" w:rsidRPr="0030715D">
        <w:rPr>
          <w:rFonts w:ascii="Arial Narrow" w:eastAsia="Times New Roman" w:hAnsi="Arial Narrow" w:cs="Calibri"/>
          <w:color w:val="000000"/>
          <w:sz w:val="24"/>
          <w:szCs w:val="24"/>
          <w:lang w:eastAsia="es-ES"/>
        </w:rPr>
        <w:t xml:space="preserve">pante. Al vivir en una sociedad </w:t>
      </w:r>
      <w:r w:rsidR="0030715D" w:rsidRPr="0030715D">
        <w:rPr>
          <w:rFonts w:ascii="Arial Narrow" w:eastAsia="Times New Roman" w:hAnsi="Arial Narrow" w:cs="Calibri"/>
          <w:color w:val="000000"/>
          <w:sz w:val="24"/>
          <w:szCs w:val="24"/>
          <w:lang w:eastAsia="es-ES"/>
        </w:rPr>
        <w:t>capitalista y de acuerdo a lo expuesto anteriormente cons</w:t>
      </w:r>
      <w:r w:rsidR="0030715D" w:rsidRPr="0030715D">
        <w:rPr>
          <w:rFonts w:ascii="Arial Narrow" w:eastAsia="Times New Roman" w:hAnsi="Arial Narrow" w:cs="Calibri"/>
          <w:color w:val="000000"/>
          <w:sz w:val="24"/>
          <w:szCs w:val="24"/>
          <w:lang w:eastAsia="es-ES"/>
        </w:rPr>
        <w:t xml:space="preserve">idero que existe una importante </w:t>
      </w:r>
      <w:r w:rsidR="0030715D" w:rsidRPr="0030715D">
        <w:rPr>
          <w:rFonts w:ascii="Arial Narrow" w:eastAsia="Times New Roman" w:hAnsi="Arial Narrow" w:cs="Calibri"/>
          <w:color w:val="000000"/>
          <w:sz w:val="24"/>
          <w:szCs w:val="24"/>
          <w:lang w:eastAsia="es-ES"/>
        </w:rPr>
        <w:t>relación entre la estructura social y económica del capitalism</w:t>
      </w:r>
      <w:r w:rsidR="0030715D" w:rsidRPr="0030715D">
        <w:rPr>
          <w:rFonts w:ascii="Arial Narrow" w:eastAsia="Times New Roman" w:hAnsi="Arial Narrow" w:cs="Calibri"/>
          <w:color w:val="000000"/>
          <w:sz w:val="24"/>
          <w:szCs w:val="24"/>
          <w:lang w:eastAsia="es-ES"/>
        </w:rPr>
        <w:t xml:space="preserve">o con los trastornos mentales y </w:t>
      </w:r>
      <w:r w:rsidR="0030715D" w:rsidRPr="0030715D">
        <w:rPr>
          <w:rFonts w:ascii="Arial Narrow" w:eastAsia="Times New Roman" w:hAnsi="Arial Narrow" w:cs="Calibri"/>
          <w:color w:val="000000"/>
          <w:sz w:val="24"/>
          <w:szCs w:val="24"/>
          <w:lang w:eastAsia="es-ES"/>
        </w:rPr>
        <w:t>con el aumento de estos casos, por tal razón este trabajo busca responder la siguiente</w:t>
      </w:r>
      <w:r w:rsidR="0030715D" w:rsidRPr="0030715D">
        <w:rPr>
          <w:rFonts w:ascii="Arial Narrow" w:eastAsia="Times New Roman" w:hAnsi="Arial Narrow" w:cs="Calibri"/>
          <w:color w:val="000000"/>
          <w:sz w:val="24"/>
          <w:szCs w:val="24"/>
          <w:lang w:eastAsia="es-ES"/>
        </w:rPr>
        <w:t xml:space="preserve"> </w:t>
      </w:r>
      <w:r w:rsidR="0030715D" w:rsidRPr="0030715D">
        <w:rPr>
          <w:rFonts w:ascii="Arial Narrow" w:eastAsia="Times New Roman" w:hAnsi="Arial Narrow" w:cs="Calibri"/>
          <w:color w:val="000000"/>
          <w:sz w:val="24"/>
          <w:szCs w:val="24"/>
          <w:lang w:eastAsia="es-ES"/>
        </w:rPr>
        <w:t>pregunta: ¿Cómo influye el modelo capitalista en el comportamiento de los jóvenes</w:t>
      </w:r>
      <w:r w:rsidR="0030715D" w:rsidRPr="0030715D">
        <w:rPr>
          <w:rFonts w:ascii="Arial Narrow" w:eastAsia="Times New Roman" w:hAnsi="Arial Narrow" w:cs="Calibri"/>
          <w:color w:val="000000"/>
          <w:sz w:val="24"/>
          <w:szCs w:val="24"/>
          <w:lang w:eastAsia="es-ES"/>
        </w:rPr>
        <w:t xml:space="preserve"> </w:t>
      </w:r>
      <w:r w:rsidR="0030715D" w:rsidRPr="0030715D">
        <w:rPr>
          <w:rFonts w:ascii="Arial Narrow" w:eastAsia="Times New Roman" w:hAnsi="Arial Narrow" w:cs="Calibri"/>
          <w:color w:val="000000"/>
          <w:sz w:val="24"/>
          <w:szCs w:val="24"/>
          <w:lang w:eastAsia="es-ES"/>
        </w:rPr>
        <w:t>colombianos y que consecuencias trae para la salud mental de los mismos?</w:t>
      </w:r>
    </w:p>
    <w:p w14:paraId="4FADE855" w14:textId="77777777" w:rsidR="000F4C69" w:rsidRPr="008A595B" w:rsidRDefault="000F4C69" w:rsidP="00F20159">
      <w:pPr>
        <w:spacing w:after="0" w:line="240" w:lineRule="auto"/>
        <w:jc w:val="both"/>
        <w:rPr>
          <w:rFonts w:ascii="Arial Narrow" w:eastAsia="Times New Roman" w:hAnsi="Arial Narrow" w:cs="Calibri"/>
          <w:color w:val="000000"/>
          <w:sz w:val="24"/>
          <w:szCs w:val="24"/>
          <w:lang w:eastAsia="es-ES"/>
        </w:rPr>
      </w:pPr>
    </w:p>
    <w:p w14:paraId="78700B6A" w14:textId="43FBA6CB" w:rsidR="00EF5535" w:rsidRPr="008A595B" w:rsidRDefault="00281B60" w:rsidP="00D371F2">
      <w:pPr>
        <w:tabs>
          <w:tab w:val="left" w:pos="5400"/>
        </w:tabs>
        <w:spacing w:after="0" w:line="240" w:lineRule="auto"/>
        <w:rPr>
          <w:rFonts w:ascii="Arial Narrow" w:eastAsia="Times New Roman" w:hAnsi="Arial Narrow" w:cs="Calibri"/>
          <w:b/>
          <w:color w:val="000000"/>
          <w:sz w:val="24"/>
          <w:szCs w:val="24"/>
          <w:lang w:eastAsia="es-ES"/>
        </w:rPr>
      </w:pPr>
      <w:r w:rsidRPr="008A595B">
        <w:rPr>
          <w:rFonts w:ascii="Arial Narrow" w:eastAsia="Times New Roman" w:hAnsi="Arial Narrow" w:cs="Calibri"/>
          <w:b/>
          <w:color w:val="000000"/>
          <w:sz w:val="24"/>
          <w:szCs w:val="24"/>
          <w:lang w:eastAsia="es-ES"/>
        </w:rPr>
        <w:lastRenderedPageBreak/>
        <w:t>Palabras Claves</w:t>
      </w:r>
      <w:r w:rsidR="004B2E38" w:rsidRPr="008A595B">
        <w:rPr>
          <w:rFonts w:ascii="Arial Narrow" w:eastAsia="Times New Roman" w:hAnsi="Arial Narrow" w:cs="Calibri"/>
          <w:b/>
          <w:color w:val="000000"/>
          <w:sz w:val="24"/>
          <w:szCs w:val="24"/>
          <w:lang w:eastAsia="es-ES"/>
        </w:rPr>
        <w:t>:</w:t>
      </w:r>
      <w:r w:rsidR="004B2E38" w:rsidRPr="0030715D">
        <w:rPr>
          <w:rFonts w:ascii="Arial Narrow" w:eastAsia="Times New Roman" w:hAnsi="Arial Narrow" w:cs="Calibri"/>
          <w:color w:val="000000"/>
          <w:sz w:val="24"/>
          <w:szCs w:val="24"/>
          <w:lang w:eastAsia="es-ES"/>
        </w:rPr>
        <w:t xml:space="preserve"> </w:t>
      </w:r>
      <w:r w:rsidR="0030715D" w:rsidRPr="0030715D">
        <w:rPr>
          <w:rFonts w:ascii="Arial Narrow" w:eastAsia="Times New Roman" w:hAnsi="Arial Narrow" w:cs="Calibri"/>
          <w:color w:val="000000"/>
          <w:sz w:val="24"/>
          <w:szCs w:val="24"/>
          <w:lang w:eastAsia="es-ES"/>
        </w:rPr>
        <w:t>salud mental, jóvenes, Colombia, capitalismo.</w:t>
      </w:r>
    </w:p>
    <w:p w14:paraId="43F107E9" w14:textId="77777777" w:rsidR="007F2176" w:rsidRPr="007612AD" w:rsidRDefault="007F2176" w:rsidP="007F2176">
      <w:pPr>
        <w:tabs>
          <w:tab w:val="left" w:pos="5400"/>
        </w:tabs>
        <w:spacing w:after="0" w:line="240" w:lineRule="auto"/>
        <w:jc w:val="both"/>
        <w:rPr>
          <w:rFonts w:ascii="Arial Narrow" w:eastAsia="Times New Roman" w:hAnsi="Arial Narrow" w:cs="Calibri"/>
          <w:color w:val="000000"/>
          <w:sz w:val="24"/>
          <w:szCs w:val="24"/>
          <w:lang w:val="es-CO" w:eastAsia="es-ES"/>
        </w:rPr>
      </w:pPr>
    </w:p>
    <w:p w14:paraId="33762B41" w14:textId="258F6018" w:rsidR="004B2E38" w:rsidRPr="0030715D" w:rsidRDefault="004B2E38" w:rsidP="00D371F2">
      <w:pPr>
        <w:tabs>
          <w:tab w:val="left" w:pos="5400"/>
        </w:tabs>
        <w:spacing w:after="0" w:line="240" w:lineRule="auto"/>
        <w:rPr>
          <w:rFonts w:ascii="Arial Narrow" w:eastAsia="Times New Roman" w:hAnsi="Arial Narrow" w:cs="Calibri"/>
          <w:b/>
          <w:color w:val="000000"/>
          <w:sz w:val="24"/>
          <w:szCs w:val="24"/>
          <w:lang w:val="en-US" w:eastAsia="es-ES"/>
        </w:rPr>
      </w:pPr>
      <w:r w:rsidRPr="0030715D">
        <w:rPr>
          <w:rFonts w:ascii="Arial Narrow" w:eastAsia="Times New Roman" w:hAnsi="Arial Narrow" w:cs="Calibri"/>
          <w:b/>
          <w:color w:val="000000"/>
          <w:sz w:val="24"/>
          <w:szCs w:val="24"/>
          <w:lang w:val="en-US" w:eastAsia="es-ES"/>
        </w:rPr>
        <w:t>Abstract</w:t>
      </w:r>
      <w:r w:rsidR="0030715D" w:rsidRPr="0030715D">
        <w:rPr>
          <w:rFonts w:ascii="Arial Narrow" w:eastAsia="Times New Roman" w:hAnsi="Arial Narrow" w:cs="Calibri"/>
          <w:b/>
          <w:color w:val="000000"/>
          <w:sz w:val="24"/>
          <w:szCs w:val="24"/>
          <w:lang w:val="en-US" w:eastAsia="es-ES"/>
        </w:rPr>
        <w:t xml:space="preserve">: </w:t>
      </w:r>
      <w:r w:rsidR="0030715D" w:rsidRPr="0030715D">
        <w:rPr>
          <w:rFonts w:ascii="Arial Narrow" w:eastAsia="Times New Roman" w:hAnsi="Arial Narrow" w:cs="Calibri"/>
          <w:color w:val="000000"/>
          <w:sz w:val="24"/>
          <w:szCs w:val="24"/>
          <w:lang w:val="en-US" w:eastAsia="es-ES"/>
        </w:rPr>
        <w:t>According to the WHO (world health organization), mental disorders are alterations of thoughts, emotions, behaviors, and relationships with other people that arise from a combination of social, biological, and psychological factors. Currently, the most common mental disorders are anxiety and depression that affect approximately 260 million people worldwide. Depression is characterized by deep sadness, low self-esteem, guilt, and sleep disorders that, if not treated correctly, can lead to suicide, on the other hand, anxiety disorder produces extreme fear and worry that affects the daily lives of people who suffer it. By 2015, according to the latest mental health survey in Colombia, about 4.7% of the population suffers from depression; young people being the most affected population. Recently - and not only in Colombia but throughout the world - situations related to mental health such as suicides have increased alarmingly. Living in a capitalist society and according to the above, I consider that there is an important relationship between the social and economic structure of capitalism with mental disorders and with the increase in these cases, for this reason, this work seeks to answer the following question: How does the capitalist model influence the behavior of young Colombians and what consequences does it have for their mental health?</w:t>
      </w:r>
    </w:p>
    <w:p w14:paraId="68BFF5C9" w14:textId="77777777" w:rsidR="007F2176" w:rsidRPr="0030715D" w:rsidRDefault="007F2176" w:rsidP="007F2176">
      <w:pPr>
        <w:tabs>
          <w:tab w:val="left" w:pos="5400"/>
        </w:tabs>
        <w:spacing w:after="0" w:line="240" w:lineRule="auto"/>
        <w:jc w:val="both"/>
        <w:rPr>
          <w:rFonts w:ascii="Arial Narrow" w:eastAsia="Times New Roman" w:hAnsi="Arial Narrow" w:cs="Calibri"/>
          <w:color w:val="000000"/>
          <w:sz w:val="24"/>
          <w:szCs w:val="24"/>
          <w:lang w:val="en-US" w:eastAsia="es-ES"/>
        </w:rPr>
      </w:pPr>
    </w:p>
    <w:p w14:paraId="67524B82" w14:textId="183CC51A" w:rsidR="008A595B" w:rsidRPr="0030715D" w:rsidRDefault="008A595B" w:rsidP="008A595B">
      <w:pPr>
        <w:tabs>
          <w:tab w:val="left" w:pos="5400"/>
        </w:tabs>
        <w:spacing w:after="0" w:line="240" w:lineRule="auto"/>
        <w:rPr>
          <w:rFonts w:ascii="Arial Narrow" w:eastAsia="Times New Roman" w:hAnsi="Arial Narrow" w:cs="Calibri"/>
          <w:b/>
          <w:color w:val="000000"/>
          <w:sz w:val="24"/>
          <w:szCs w:val="24"/>
          <w:lang w:val="en-US" w:eastAsia="es-ES"/>
        </w:rPr>
      </w:pPr>
      <w:r w:rsidRPr="0030715D">
        <w:rPr>
          <w:rFonts w:ascii="Arial Narrow" w:eastAsia="Times New Roman" w:hAnsi="Arial Narrow" w:cs="Calibri"/>
          <w:b/>
          <w:color w:val="000000"/>
          <w:sz w:val="24"/>
          <w:szCs w:val="24"/>
          <w:lang w:val="en-US" w:eastAsia="es-ES"/>
        </w:rPr>
        <w:t>Key words:</w:t>
      </w:r>
      <w:r w:rsidRPr="0030715D">
        <w:rPr>
          <w:rFonts w:ascii="Arial Narrow" w:eastAsia="Times New Roman" w:hAnsi="Arial Narrow" w:cs="Calibri"/>
          <w:color w:val="000000"/>
          <w:sz w:val="24"/>
          <w:szCs w:val="24"/>
          <w:lang w:val="en-US" w:eastAsia="es-ES"/>
        </w:rPr>
        <w:t xml:space="preserve"> </w:t>
      </w:r>
      <w:r w:rsidR="0030715D" w:rsidRPr="0030715D">
        <w:rPr>
          <w:rFonts w:ascii="Arial Narrow" w:eastAsia="Times New Roman" w:hAnsi="Arial Narrow" w:cs="Calibri"/>
          <w:color w:val="000000"/>
          <w:sz w:val="24"/>
          <w:szCs w:val="24"/>
          <w:lang w:val="en-US" w:eastAsia="es-ES"/>
        </w:rPr>
        <w:t>mental health, youth, Colombia, capitalism.</w:t>
      </w:r>
    </w:p>
    <w:p w14:paraId="5B27B28F" w14:textId="77777777" w:rsidR="008A595B" w:rsidRPr="0030715D" w:rsidRDefault="008A595B" w:rsidP="008A595B">
      <w:pPr>
        <w:tabs>
          <w:tab w:val="left" w:pos="5400"/>
        </w:tabs>
        <w:spacing w:after="0" w:line="240" w:lineRule="auto"/>
        <w:rPr>
          <w:rFonts w:ascii="Arial Narrow" w:eastAsia="Times New Roman" w:hAnsi="Arial Narrow" w:cs="Calibri"/>
          <w:b/>
          <w:color w:val="000000"/>
          <w:sz w:val="24"/>
          <w:szCs w:val="24"/>
          <w:lang w:val="en-US" w:eastAsia="es-ES"/>
        </w:rPr>
      </w:pPr>
    </w:p>
    <w:p w14:paraId="29D197F9" w14:textId="77777777" w:rsidR="007F2176" w:rsidRPr="0030715D" w:rsidRDefault="007F2176" w:rsidP="00D371F2">
      <w:pPr>
        <w:tabs>
          <w:tab w:val="left" w:pos="5400"/>
        </w:tabs>
        <w:spacing w:after="0" w:line="240" w:lineRule="auto"/>
        <w:rPr>
          <w:rFonts w:ascii="Arial Narrow" w:eastAsia="Times New Roman" w:hAnsi="Arial Narrow" w:cs="Calibri"/>
          <w:b/>
          <w:color w:val="000000"/>
          <w:sz w:val="24"/>
          <w:szCs w:val="24"/>
          <w:lang w:val="en-US" w:eastAsia="es-ES"/>
        </w:rPr>
      </w:pPr>
    </w:p>
    <w:p w14:paraId="7D72D066" w14:textId="77777777" w:rsidR="00853099" w:rsidRPr="0030715D" w:rsidRDefault="00853099" w:rsidP="00F20159">
      <w:pPr>
        <w:spacing w:after="0" w:line="240" w:lineRule="auto"/>
        <w:rPr>
          <w:rFonts w:ascii="Arial Narrow" w:hAnsi="Arial Narrow"/>
          <w:b/>
          <w:sz w:val="24"/>
          <w:szCs w:val="24"/>
          <w:lang w:val="en-US"/>
        </w:rPr>
      </w:pPr>
    </w:p>
    <w:p w14:paraId="20EA5530" w14:textId="77777777" w:rsidR="00565017" w:rsidRPr="008A595B" w:rsidRDefault="00565017" w:rsidP="00F619B6">
      <w:pPr>
        <w:spacing w:after="0" w:line="240" w:lineRule="auto"/>
        <w:rPr>
          <w:rFonts w:ascii="Arial Narrow" w:hAnsi="Arial Narrow"/>
          <w:b/>
          <w:sz w:val="24"/>
          <w:szCs w:val="24"/>
        </w:rPr>
      </w:pPr>
      <w:r w:rsidRPr="008A595B">
        <w:rPr>
          <w:rFonts w:ascii="Arial Narrow" w:hAnsi="Arial Narrow"/>
          <w:b/>
          <w:sz w:val="24"/>
          <w:szCs w:val="24"/>
        </w:rPr>
        <w:t>MARQUE CON UNA “X” EL TIPO DE PRODUCTO</w:t>
      </w:r>
    </w:p>
    <w:tbl>
      <w:tblPr>
        <w:tblW w:w="7360" w:type="dxa"/>
        <w:tblCellMar>
          <w:left w:w="70" w:type="dxa"/>
          <w:right w:w="70" w:type="dxa"/>
        </w:tblCellMar>
        <w:tblLook w:val="04A0" w:firstRow="1" w:lastRow="0" w:firstColumn="1" w:lastColumn="0" w:noHBand="0" w:noVBand="1"/>
      </w:tblPr>
      <w:tblGrid>
        <w:gridCol w:w="2480"/>
        <w:gridCol w:w="4240"/>
        <w:gridCol w:w="640"/>
      </w:tblGrid>
      <w:tr w:rsidR="00565017" w:rsidRPr="008A595B" w14:paraId="26451502" w14:textId="77777777" w:rsidTr="00565017">
        <w:trPr>
          <w:trHeight w:val="435"/>
        </w:trPr>
        <w:tc>
          <w:tcPr>
            <w:tcW w:w="2480" w:type="dxa"/>
            <w:tcBorders>
              <w:top w:val="single" w:sz="4" w:space="0" w:color="auto"/>
              <w:left w:val="single" w:sz="4" w:space="0" w:color="auto"/>
              <w:bottom w:val="nil"/>
              <w:right w:val="single" w:sz="4" w:space="0" w:color="auto"/>
            </w:tcBorders>
            <w:shd w:val="clear" w:color="000000" w:fill="E2EFDA"/>
            <w:vAlign w:val="bottom"/>
            <w:hideMark/>
          </w:tcPr>
          <w:p w14:paraId="58D2E1EF"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r w:rsidRPr="008A595B">
              <w:rPr>
                <w:rFonts w:ascii="Arial Narrow" w:eastAsia="Times New Roman" w:hAnsi="Arial Narrow" w:cs="Calibri"/>
                <w:b/>
                <w:bCs/>
                <w:color w:val="000000"/>
                <w:sz w:val="24"/>
                <w:szCs w:val="24"/>
                <w:lang w:val="es-CO" w:eastAsia="es-CO"/>
              </w:rPr>
              <w:t>Categoría</w:t>
            </w:r>
          </w:p>
        </w:tc>
        <w:tc>
          <w:tcPr>
            <w:tcW w:w="4240" w:type="dxa"/>
            <w:tcBorders>
              <w:top w:val="single" w:sz="4" w:space="0" w:color="auto"/>
              <w:left w:val="nil"/>
              <w:bottom w:val="nil"/>
              <w:right w:val="single" w:sz="4" w:space="0" w:color="auto"/>
            </w:tcBorders>
            <w:shd w:val="clear" w:color="000000" w:fill="E2EFDA"/>
            <w:vAlign w:val="bottom"/>
            <w:hideMark/>
          </w:tcPr>
          <w:p w14:paraId="2D328350"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r w:rsidRPr="008A595B">
              <w:rPr>
                <w:rFonts w:ascii="Arial Narrow" w:eastAsia="Times New Roman" w:hAnsi="Arial Narrow" w:cs="Calibri"/>
                <w:b/>
                <w:bCs/>
                <w:color w:val="000000"/>
                <w:sz w:val="24"/>
                <w:szCs w:val="24"/>
                <w:lang w:val="es-CO" w:eastAsia="es-CO"/>
              </w:rPr>
              <w:t>TIPO</w:t>
            </w:r>
          </w:p>
        </w:tc>
        <w:tc>
          <w:tcPr>
            <w:tcW w:w="640" w:type="dxa"/>
            <w:tcBorders>
              <w:top w:val="nil"/>
              <w:left w:val="nil"/>
              <w:bottom w:val="nil"/>
              <w:right w:val="nil"/>
            </w:tcBorders>
            <w:shd w:val="clear" w:color="auto" w:fill="auto"/>
            <w:noWrap/>
            <w:vAlign w:val="bottom"/>
            <w:hideMark/>
          </w:tcPr>
          <w:p w14:paraId="05E466B6"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p>
        </w:tc>
      </w:tr>
      <w:tr w:rsidR="00565017" w:rsidRPr="008A595B" w14:paraId="463440D7" w14:textId="77777777" w:rsidTr="00565017">
        <w:trPr>
          <w:trHeight w:val="300"/>
        </w:trPr>
        <w:tc>
          <w:tcPr>
            <w:tcW w:w="248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4343ACBE"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GENERACIÓN DE NUEVO CONOCIMIENTO</w:t>
            </w:r>
          </w:p>
        </w:tc>
        <w:tc>
          <w:tcPr>
            <w:tcW w:w="4240" w:type="dxa"/>
            <w:tcBorders>
              <w:top w:val="single" w:sz="8" w:space="0" w:color="auto"/>
              <w:left w:val="nil"/>
              <w:bottom w:val="single" w:sz="4" w:space="0" w:color="auto"/>
              <w:right w:val="single" w:sz="8" w:space="0" w:color="auto"/>
            </w:tcBorders>
            <w:shd w:val="clear" w:color="auto" w:fill="auto"/>
            <w:noWrap/>
            <w:vAlign w:val="center"/>
            <w:hideMark/>
          </w:tcPr>
          <w:p w14:paraId="1646C5A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Artículos publicados</w:t>
            </w:r>
          </w:p>
        </w:tc>
        <w:tc>
          <w:tcPr>
            <w:tcW w:w="64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341935D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2A978D4"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5DA864FA"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036A1B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Libros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6AE79E1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52EC722"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4A8D4324"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855AC0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Capítulos de libro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9B523E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1FE09C3"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5E9A2D0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BBD6E6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Documentos de trabajo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416CF7" w14:textId="1AD083A3"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1BF6A09"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29C9430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91C239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Otra publicación divulgativa</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378DB0AB" w14:textId="26583B3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r w:rsidR="0093584C">
              <w:rPr>
                <w:rFonts w:ascii="Arial Narrow" w:eastAsia="Times New Roman" w:hAnsi="Arial Narrow" w:cs="Calibri"/>
                <w:sz w:val="24"/>
                <w:szCs w:val="24"/>
                <w:lang w:val="es-CO" w:eastAsia="es-CO"/>
              </w:rPr>
              <w:t>x</w:t>
            </w:r>
          </w:p>
        </w:tc>
      </w:tr>
      <w:tr w:rsidR="00565017" w:rsidRPr="008A595B" w14:paraId="319CA1E7"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3753B3E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129C6E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artículos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AC0CD9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1B6DDF0"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60FBF8A7"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3D7F016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Libros publicados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C66758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1523F53" w14:textId="77777777" w:rsidTr="00565017">
        <w:trPr>
          <w:trHeight w:val="315"/>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2F6CEE45"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noWrap/>
            <w:vAlign w:val="center"/>
            <w:hideMark/>
          </w:tcPr>
          <w:p w14:paraId="00FD9BB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Traducciones</w:t>
            </w:r>
          </w:p>
        </w:tc>
        <w:tc>
          <w:tcPr>
            <w:tcW w:w="640" w:type="dxa"/>
            <w:tcBorders>
              <w:top w:val="nil"/>
              <w:left w:val="single" w:sz="4" w:space="0" w:color="auto"/>
              <w:bottom w:val="single" w:sz="8" w:space="0" w:color="auto"/>
              <w:right w:val="single" w:sz="8" w:space="0" w:color="auto"/>
            </w:tcBorders>
            <w:shd w:val="clear" w:color="auto" w:fill="auto"/>
            <w:noWrap/>
            <w:vAlign w:val="center"/>
            <w:hideMark/>
          </w:tcPr>
          <w:p w14:paraId="1C4C973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10E49F5"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0B541B6D"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PRODUCCIÓN TÉCNICA Y TECNOLÓGICA</w:t>
            </w:r>
          </w:p>
        </w:tc>
        <w:tc>
          <w:tcPr>
            <w:tcW w:w="4240" w:type="dxa"/>
            <w:tcBorders>
              <w:top w:val="nil"/>
              <w:left w:val="nil"/>
              <w:bottom w:val="single" w:sz="4" w:space="0" w:color="auto"/>
              <w:right w:val="single" w:sz="8" w:space="0" w:color="auto"/>
            </w:tcBorders>
            <w:shd w:val="clear" w:color="auto" w:fill="auto"/>
            <w:noWrap/>
            <w:vAlign w:val="center"/>
            <w:hideMark/>
          </w:tcPr>
          <w:p w14:paraId="34ACCC5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Cartas, mapas o similares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6426D6E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A68B9EE"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5C381C23"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F9C464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Consultorías científico tecnológicas e Informes técnicos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5940EA4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50D350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0EB196E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DF72C0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Diseños industriales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E60078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D18180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6B86B3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BF5173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Esquemas de trazados de circuito integrado</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48929D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BE9460F"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305E40B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AE5C8E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Innovaciones en Procesos y Procedimientos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4C5A367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5090F90"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7F316F75"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68DDCA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Innovaciones generadas en la Gestión Empresarial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2B57DEB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3474EEE"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27A700C6"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CD5704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Nuevas variedades animal</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3340AD5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872BC2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1ABD64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684754A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Nuevas variedades vegetal</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386763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B985EF3"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54A914A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75897D5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Plantas piloto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69A616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8515796"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F7F6DA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69DEC7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productos tecnológicos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386755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E6A262A"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399F76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04B5D39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Prototipos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4E82E3C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888FE13"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946C1F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A8B2C9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Regulaciones y Normas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83A883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71BB7F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A87F30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6C83EC8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Reglamentos técnicos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C15B05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7D3B835"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D6DC3A4"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06F751E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proofErr w:type="spellStart"/>
            <w:r w:rsidRPr="008A595B">
              <w:rPr>
                <w:rFonts w:ascii="Arial Narrow" w:eastAsia="Times New Roman" w:hAnsi="Arial Narrow" w:cs="Calibri"/>
                <w:sz w:val="24"/>
                <w:szCs w:val="24"/>
                <w:lang w:val="es-CO" w:eastAsia="es-CO"/>
              </w:rPr>
              <w:t>Guias</w:t>
            </w:r>
            <w:proofErr w:type="spellEnd"/>
            <w:r w:rsidRPr="008A595B">
              <w:rPr>
                <w:rFonts w:ascii="Arial Narrow" w:eastAsia="Times New Roman" w:hAnsi="Arial Narrow" w:cs="Calibri"/>
                <w:sz w:val="24"/>
                <w:szCs w:val="24"/>
                <w:lang w:val="es-CO" w:eastAsia="es-CO"/>
              </w:rPr>
              <w:t xml:space="preserve"> de práctica clínica</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90DF74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BBDC280"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604E8E3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0B1A579"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Signos distintivos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A25EB3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DEED109"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59DB656A"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noWrap/>
            <w:vAlign w:val="center"/>
            <w:hideMark/>
          </w:tcPr>
          <w:p w14:paraId="50CE873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Empresas de base tecnológica</w:t>
            </w:r>
          </w:p>
        </w:tc>
        <w:tc>
          <w:tcPr>
            <w:tcW w:w="640" w:type="dxa"/>
            <w:tcBorders>
              <w:top w:val="nil"/>
              <w:left w:val="single" w:sz="4" w:space="0" w:color="auto"/>
              <w:bottom w:val="single" w:sz="8" w:space="0" w:color="auto"/>
              <w:right w:val="single" w:sz="8" w:space="0" w:color="auto"/>
            </w:tcBorders>
            <w:shd w:val="clear" w:color="auto" w:fill="auto"/>
            <w:noWrap/>
            <w:vAlign w:val="center"/>
            <w:hideMark/>
          </w:tcPr>
          <w:p w14:paraId="1E25746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307FB39"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6DD5FC4A"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APROPIACIÓN SOCIAL Y CIRCULACIÓN DEL CONOCIMIENTO</w:t>
            </w:r>
          </w:p>
        </w:tc>
        <w:tc>
          <w:tcPr>
            <w:tcW w:w="4240" w:type="dxa"/>
            <w:tcBorders>
              <w:top w:val="nil"/>
              <w:left w:val="nil"/>
              <w:bottom w:val="single" w:sz="4" w:space="0" w:color="auto"/>
              <w:right w:val="single" w:sz="8" w:space="0" w:color="auto"/>
            </w:tcBorders>
            <w:shd w:val="clear" w:color="auto" w:fill="auto"/>
            <w:vAlign w:val="center"/>
            <w:hideMark/>
          </w:tcPr>
          <w:p w14:paraId="453CA1A9"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Ediciones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212B71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3249275"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43DA72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0C4351A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Eventos Científicos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A0212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779075BD"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3D1382A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3088D71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Informes de investigación</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0CB0D96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D7FCD8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C01DE8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EC1C4A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Redes de Conocimiento Especializado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AA2AAD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6C5870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5AFD417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0C612C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Impreso</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09CB493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5398F7F"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2DAA1AF"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4879BDF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Multimedia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179B5A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D02D191"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C42C2D7"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839B74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Virtual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93979CF" w14:textId="6BBF15EE"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r w:rsidR="00B945D6">
              <w:rPr>
                <w:rFonts w:ascii="Arial Narrow" w:eastAsia="Times New Roman" w:hAnsi="Arial Narrow" w:cs="Calibri"/>
                <w:sz w:val="24"/>
                <w:szCs w:val="24"/>
                <w:lang w:val="es-CO" w:eastAsia="es-CO"/>
              </w:rPr>
              <w:t>x</w:t>
            </w:r>
          </w:p>
        </w:tc>
      </w:tr>
      <w:tr w:rsidR="00565017" w:rsidRPr="008A595B" w14:paraId="2E77ADB0"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302E7993"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01FAC45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Estrategias de Comunicación del Conocimiento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C4AD91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B1CF0E9"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404F115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3459347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Estrategias Pedagógicas para el fomento a la CTI</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5D3DE8E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95BCC2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052F25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926AE7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Espacios de Participación Ciudadana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C000F6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369FFCF"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01B3663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A65C78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Participación Ciudadana en Proyectos de CTI</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A3E3E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8566D5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487969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10A827D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Producción en arte, arquitectura y diseño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E0E5EC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FF6032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6AE01F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C8E4CA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Industrias creativas y culturales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6A1E858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9B045BA"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0BE3F15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vAlign w:val="center"/>
            <w:hideMark/>
          </w:tcPr>
          <w:p w14:paraId="42AD9DD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Eventos Artísticos</w:t>
            </w:r>
          </w:p>
        </w:tc>
        <w:tc>
          <w:tcPr>
            <w:tcW w:w="640" w:type="dxa"/>
            <w:tcBorders>
              <w:top w:val="nil"/>
              <w:left w:val="single" w:sz="4" w:space="0" w:color="auto"/>
              <w:bottom w:val="single" w:sz="8" w:space="0" w:color="auto"/>
              <w:right w:val="single" w:sz="8" w:space="0" w:color="auto"/>
            </w:tcBorders>
            <w:shd w:val="clear" w:color="auto" w:fill="auto"/>
            <w:vAlign w:val="center"/>
            <w:hideMark/>
          </w:tcPr>
          <w:p w14:paraId="198C62A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098B147"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3A6FD3DA"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FORMACIÓN DE RECURSO HUMANO PARA LA CTEL</w:t>
            </w:r>
          </w:p>
        </w:tc>
        <w:tc>
          <w:tcPr>
            <w:tcW w:w="4240" w:type="dxa"/>
            <w:tcBorders>
              <w:top w:val="nil"/>
              <w:left w:val="nil"/>
              <w:bottom w:val="single" w:sz="4" w:space="0" w:color="auto"/>
              <w:right w:val="single" w:sz="8" w:space="0" w:color="auto"/>
            </w:tcBorders>
            <w:shd w:val="clear" w:color="auto" w:fill="auto"/>
            <w:vAlign w:val="center"/>
            <w:hideMark/>
          </w:tcPr>
          <w:p w14:paraId="6F1F1F8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Tesis doctoral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8091C8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26D0292"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6CD5ADC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C78CC5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Trabajo de maestría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2143003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9D4FE3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B086FC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1DB5363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Trabajo de grado de pregrado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BED4DF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709441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2B290C4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0C99FA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Proyectos de investigación y desarrollo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1FF37B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0A9C14C"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298613A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vAlign w:val="center"/>
            <w:hideMark/>
          </w:tcPr>
          <w:p w14:paraId="17ADAE3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Demás trabajos</w:t>
            </w:r>
          </w:p>
        </w:tc>
        <w:tc>
          <w:tcPr>
            <w:tcW w:w="640" w:type="dxa"/>
            <w:tcBorders>
              <w:top w:val="nil"/>
              <w:left w:val="single" w:sz="4" w:space="0" w:color="auto"/>
              <w:bottom w:val="single" w:sz="8" w:space="0" w:color="auto"/>
              <w:right w:val="single" w:sz="8" w:space="0" w:color="auto"/>
            </w:tcBorders>
            <w:shd w:val="clear" w:color="auto" w:fill="auto"/>
            <w:vAlign w:val="center"/>
            <w:hideMark/>
          </w:tcPr>
          <w:p w14:paraId="7D0129B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bl>
    <w:p w14:paraId="7B695174" w14:textId="77777777" w:rsidR="00565017" w:rsidRPr="008A595B" w:rsidRDefault="00565017" w:rsidP="00F619B6">
      <w:pPr>
        <w:spacing w:after="0" w:line="240" w:lineRule="auto"/>
        <w:rPr>
          <w:rFonts w:ascii="Arial Narrow" w:hAnsi="Arial Narrow"/>
          <w:sz w:val="24"/>
          <w:szCs w:val="24"/>
        </w:rPr>
      </w:pPr>
    </w:p>
    <w:p w14:paraId="1266CEF9" w14:textId="77777777" w:rsidR="00372B9A" w:rsidRDefault="00372B9A" w:rsidP="00F619B6">
      <w:pPr>
        <w:spacing w:after="0" w:line="240" w:lineRule="auto"/>
        <w:rPr>
          <w:rFonts w:ascii="Arial Narrow" w:hAnsi="Arial Narrow"/>
          <w:b/>
          <w:sz w:val="24"/>
          <w:szCs w:val="24"/>
        </w:rPr>
      </w:pPr>
      <w:r w:rsidRPr="008A595B">
        <w:rPr>
          <w:rFonts w:ascii="Arial Narrow" w:hAnsi="Arial Narrow"/>
          <w:b/>
          <w:sz w:val="24"/>
          <w:szCs w:val="24"/>
        </w:rPr>
        <w:t>Referencia APA</w:t>
      </w:r>
    </w:p>
    <w:p w14:paraId="45B37588" w14:textId="77777777" w:rsidR="008A595B" w:rsidRDefault="008A595B" w:rsidP="00F619B6">
      <w:pPr>
        <w:spacing w:after="0" w:line="240" w:lineRule="auto"/>
        <w:rPr>
          <w:rFonts w:ascii="Arial Narrow" w:hAnsi="Arial Narrow"/>
          <w:b/>
          <w:sz w:val="24"/>
          <w:szCs w:val="24"/>
        </w:rPr>
      </w:pPr>
    </w:p>
    <w:p w14:paraId="1F54DC51" w14:textId="4EF21E75" w:rsidR="0093584C" w:rsidRDefault="0093584C" w:rsidP="0093584C">
      <w:pPr>
        <w:spacing w:after="0" w:line="240" w:lineRule="auto"/>
        <w:rPr>
          <w:rFonts w:ascii="Arial Narrow" w:hAnsi="Arial Narrow"/>
          <w:sz w:val="24"/>
          <w:szCs w:val="24"/>
        </w:rPr>
      </w:pPr>
      <w:proofErr w:type="spellStart"/>
      <w:r w:rsidRPr="0093584C">
        <w:rPr>
          <w:rFonts w:ascii="Arial Narrow" w:hAnsi="Arial Narrow"/>
          <w:sz w:val="24"/>
          <w:szCs w:val="24"/>
        </w:rPr>
        <w:t>Bezerra</w:t>
      </w:r>
      <w:proofErr w:type="spellEnd"/>
      <w:r w:rsidRPr="0093584C">
        <w:rPr>
          <w:rFonts w:ascii="Arial Narrow" w:hAnsi="Arial Narrow"/>
          <w:sz w:val="24"/>
          <w:szCs w:val="24"/>
        </w:rPr>
        <w:t xml:space="preserve"> Dantas, C. (2016). Pensar la salud mental: aspe</w:t>
      </w:r>
      <w:r w:rsidRPr="0093584C">
        <w:rPr>
          <w:rFonts w:ascii="Arial Narrow" w:hAnsi="Arial Narrow"/>
          <w:sz w:val="24"/>
          <w:szCs w:val="24"/>
        </w:rPr>
        <w:t xml:space="preserve">ctos clínicos, epistemológicos, </w:t>
      </w:r>
      <w:r w:rsidRPr="0093584C">
        <w:rPr>
          <w:rFonts w:ascii="Arial Narrow" w:hAnsi="Arial Narrow"/>
          <w:sz w:val="24"/>
          <w:szCs w:val="24"/>
        </w:rPr>
        <w:t>culturales y políticos (Prime</w:t>
      </w:r>
      <w:r w:rsidRPr="0093584C">
        <w:rPr>
          <w:rFonts w:ascii="Arial Narrow" w:hAnsi="Arial Narrow"/>
          <w:sz w:val="24"/>
          <w:szCs w:val="24"/>
        </w:rPr>
        <w:t xml:space="preserve">ra Edición). Universidad </w:t>
      </w:r>
      <w:proofErr w:type="spellStart"/>
      <w:r w:rsidRPr="0093584C">
        <w:rPr>
          <w:rFonts w:ascii="Arial Narrow" w:hAnsi="Arial Narrow"/>
          <w:sz w:val="24"/>
          <w:szCs w:val="24"/>
        </w:rPr>
        <w:t>Icesi</w:t>
      </w:r>
      <w:proofErr w:type="spellEnd"/>
      <w:r w:rsidRPr="0093584C">
        <w:rPr>
          <w:rFonts w:ascii="Arial Narrow" w:hAnsi="Arial Narrow"/>
          <w:sz w:val="24"/>
          <w:szCs w:val="24"/>
        </w:rPr>
        <w:t xml:space="preserve">. </w:t>
      </w:r>
      <w:r w:rsidRPr="0093584C">
        <w:rPr>
          <w:rFonts w:ascii="Arial Narrow" w:hAnsi="Arial Narrow"/>
          <w:sz w:val="24"/>
          <w:szCs w:val="24"/>
        </w:rPr>
        <w:t>Depresión y capitalismo [Articulo El Espectador] (2019, 2</w:t>
      </w:r>
      <w:r w:rsidRPr="0093584C">
        <w:rPr>
          <w:rFonts w:ascii="Arial Narrow" w:hAnsi="Arial Narrow"/>
          <w:sz w:val="24"/>
          <w:szCs w:val="24"/>
        </w:rPr>
        <w:t xml:space="preserve">9 agosto). Recuperado 10 marzo, </w:t>
      </w:r>
      <w:r w:rsidRPr="0093584C">
        <w:rPr>
          <w:rFonts w:ascii="Arial Narrow" w:hAnsi="Arial Narrow"/>
          <w:sz w:val="24"/>
          <w:szCs w:val="24"/>
        </w:rPr>
        <w:t xml:space="preserve">2020, de </w:t>
      </w:r>
      <w:hyperlink r:id="rId9" w:history="1">
        <w:r w:rsidRPr="00431EA3">
          <w:rPr>
            <w:rStyle w:val="Hipervnculo"/>
            <w:rFonts w:ascii="Arial Narrow" w:hAnsi="Arial Narrow"/>
            <w:sz w:val="24"/>
            <w:szCs w:val="24"/>
          </w:rPr>
          <w:t>https://www.elespectador.com/opinion/depresion-y-capitalismo-/</w:t>
        </w:r>
      </w:hyperlink>
    </w:p>
    <w:p w14:paraId="03A37046" w14:textId="77777777" w:rsidR="0093584C" w:rsidRPr="0093584C" w:rsidRDefault="0093584C" w:rsidP="0093584C">
      <w:pPr>
        <w:spacing w:after="0" w:line="240" w:lineRule="auto"/>
        <w:rPr>
          <w:rFonts w:ascii="Arial Narrow" w:hAnsi="Arial Narrow"/>
          <w:sz w:val="24"/>
          <w:szCs w:val="24"/>
        </w:rPr>
      </w:pPr>
    </w:p>
    <w:p w14:paraId="29FAAEC7" w14:textId="77777777" w:rsidR="0093584C" w:rsidRDefault="0093584C" w:rsidP="0093584C">
      <w:pPr>
        <w:spacing w:after="0" w:line="240" w:lineRule="auto"/>
        <w:rPr>
          <w:rFonts w:ascii="Arial Narrow" w:hAnsi="Arial Narrow"/>
          <w:sz w:val="24"/>
          <w:szCs w:val="24"/>
        </w:rPr>
      </w:pPr>
      <w:r w:rsidRPr="0093584C">
        <w:rPr>
          <w:rFonts w:ascii="Arial Narrow" w:hAnsi="Arial Narrow"/>
          <w:sz w:val="24"/>
          <w:szCs w:val="24"/>
        </w:rPr>
        <w:t>Durkheim, E. (1989). El suicidio (Vol.37).Edicione</w:t>
      </w:r>
      <w:r w:rsidRPr="0093584C">
        <w:rPr>
          <w:rFonts w:ascii="Arial Narrow" w:hAnsi="Arial Narrow"/>
          <w:sz w:val="24"/>
          <w:szCs w:val="24"/>
        </w:rPr>
        <w:t xml:space="preserve">s </w:t>
      </w:r>
      <w:proofErr w:type="spellStart"/>
      <w:r w:rsidRPr="0093584C">
        <w:rPr>
          <w:rFonts w:ascii="Arial Narrow" w:hAnsi="Arial Narrow"/>
          <w:sz w:val="24"/>
          <w:szCs w:val="24"/>
        </w:rPr>
        <w:t>Akal</w:t>
      </w:r>
      <w:proofErr w:type="spellEnd"/>
      <w:r w:rsidRPr="0093584C">
        <w:rPr>
          <w:rFonts w:ascii="Arial Narrow" w:hAnsi="Arial Narrow"/>
          <w:sz w:val="24"/>
          <w:szCs w:val="24"/>
        </w:rPr>
        <w:t xml:space="preserve">. </w:t>
      </w:r>
    </w:p>
    <w:p w14:paraId="398743D9" w14:textId="77777777" w:rsidR="0093584C" w:rsidRPr="0093584C" w:rsidRDefault="0093584C" w:rsidP="0093584C">
      <w:pPr>
        <w:spacing w:after="0" w:line="240" w:lineRule="auto"/>
        <w:rPr>
          <w:rFonts w:ascii="Arial Narrow" w:hAnsi="Arial Narrow"/>
          <w:sz w:val="24"/>
          <w:szCs w:val="24"/>
        </w:rPr>
      </w:pPr>
    </w:p>
    <w:p w14:paraId="4EEC0F20" w14:textId="6E35276A" w:rsidR="0093584C" w:rsidRDefault="0093584C" w:rsidP="0093584C">
      <w:pPr>
        <w:spacing w:after="0" w:line="240" w:lineRule="auto"/>
        <w:rPr>
          <w:rFonts w:ascii="Arial Narrow" w:hAnsi="Arial Narrow"/>
          <w:sz w:val="24"/>
          <w:szCs w:val="24"/>
        </w:rPr>
      </w:pPr>
      <w:r w:rsidRPr="0093584C">
        <w:rPr>
          <w:rFonts w:ascii="Arial Narrow" w:hAnsi="Arial Narrow"/>
          <w:sz w:val="24"/>
          <w:szCs w:val="24"/>
        </w:rPr>
        <w:t>El suicidio se convirtió en la segunda causa de muerte</w:t>
      </w:r>
      <w:r w:rsidRPr="0093584C">
        <w:rPr>
          <w:rFonts w:ascii="Arial Narrow" w:hAnsi="Arial Narrow"/>
          <w:sz w:val="24"/>
          <w:szCs w:val="24"/>
        </w:rPr>
        <w:t xml:space="preserve"> en los jóvenes norteamericanos </w:t>
      </w:r>
      <w:r w:rsidRPr="0093584C">
        <w:rPr>
          <w:rFonts w:ascii="Arial Narrow" w:hAnsi="Arial Narrow"/>
          <w:sz w:val="24"/>
          <w:szCs w:val="24"/>
        </w:rPr>
        <w:t>[Articulo El Espectador]. (2019, 20 octubre</w:t>
      </w:r>
      <w:r w:rsidRPr="0093584C">
        <w:rPr>
          <w:rFonts w:ascii="Arial Narrow" w:hAnsi="Arial Narrow"/>
          <w:sz w:val="24"/>
          <w:szCs w:val="24"/>
        </w:rPr>
        <w:t xml:space="preserve">) Recuperado 10 marzo, 2020, de </w:t>
      </w:r>
      <w:hyperlink r:id="rId10" w:history="1">
        <w:r w:rsidRPr="00431EA3">
          <w:rPr>
            <w:rStyle w:val="Hipervnculo"/>
            <w:rFonts w:ascii="Arial Narrow" w:hAnsi="Arial Narrow"/>
            <w:sz w:val="24"/>
            <w:szCs w:val="24"/>
          </w:rPr>
          <w:t>https://www.elespectador.com/noticias/salud/el-suicidio-se-convirtio-en-la-segunda-c/</w:t>
        </w:r>
      </w:hyperlink>
    </w:p>
    <w:p w14:paraId="1542B167" w14:textId="77777777" w:rsidR="0093584C" w:rsidRPr="0093584C" w:rsidRDefault="0093584C" w:rsidP="0093584C">
      <w:pPr>
        <w:spacing w:after="0" w:line="240" w:lineRule="auto"/>
        <w:rPr>
          <w:rFonts w:ascii="Arial Narrow" w:hAnsi="Arial Narrow"/>
          <w:sz w:val="24"/>
          <w:szCs w:val="24"/>
        </w:rPr>
      </w:pPr>
    </w:p>
    <w:p w14:paraId="7FE60E16" w14:textId="27068B68" w:rsidR="0093584C" w:rsidRDefault="0093584C" w:rsidP="0093584C">
      <w:pPr>
        <w:spacing w:after="0" w:line="240" w:lineRule="auto"/>
        <w:rPr>
          <w:rFonts w:ascii="Arial Narrow" w:hAnsi="Arial Narrow"/>
          <w:sz w:val="24"/>
          <w:szCs w:val="24"/>
        </w:rPr>
      </w:pPr>
      <w:r w:rsidRPr="0093584C">
        <w:rPr>
          <w:rFonts w:ascii="Arial Narrow" w:hAnsi="Arial Narrow"/>
          <w:sz w:val="24"/>
          <w:szCs w:val="24"/>
        </w:rPr>
        <w:t>Fromm, E. (1985). Psicoanálisis de la sociedad contemp</w:t>
      </w:r>
      <w:r w:rsidRPr="0093584C">
        <w:rPr>
          <w:rFonts w:ascii="Arial Narrow" w:hAnsi="Arial Narrow"/>
          <w:sz w:val="24"/>
          <w:szCs w:val="24"/>
        </w:rPr>
        <w:t xml:space="preserve">oránea: hacia una sociedad sana </w:t>
      </w:r>
      <w:r w:rsidRPr="0093584C">
        <w:rPr>
          <w:rFonts w:ascii="Arial Narrow" w:hAnsi="Arial Narrow"/>
          <w:sz w:val="24"/>
          <w:szCs w:val="24"/>
        </w:rPr>
        <w:t>(Primera edición) Fondo de cultura económica.</w:t>
      </w:r>
    </w:p>
    <w:p w14:paraId="08360852" w14:textId="77777777" w:rsidR="0093584C" w:rsidRPr="0093584C" w:rsidRDefault="0093584C" w:rsidP="0093584C">
      <w:pPr>
        <w:spacing w:after="0" w:line="240" w:lineRule="auto"/>
        <w:rPr>
          <w:rFonts w:ascii="Arial Narrow" w:hAnsi="Arial Narrow"/>
          <w:sz w:val="24"/>
          <w:szCs w:val="24"/>
        </w:rPr>
      </w:pPr>
    </w:p>
    <w:p w14:paraId="2E3155F7" w14:textId="24D24528" w:rsidR="0093584C" w:rsidRDefault="0093584C" w:rsidP="0093584C">
      <w:pPr>
        <w:spacing w:after="0" w:line="240" w:lineRule="auto"/>
        <w:rPr>
          <w:rFonts w:ascii="Arial Narrow" w:hAnsi="Arial Narrow"/>
          <w:sz w:val="24"/>
          <w:szCs w:val="24"/>
        </w:rPr>
      </w:pPr>
      <w:r w:rsidRPr="0093584C">
        <w:rPr>
          <w:rFonts w:ascii="Arial Narrow" w:hAnsi="Arial Narrow"/>
          <w:sz w:val="24"/>
          <w:szCs w:val="24"/>
        </w:rPr>
        <w:lastRenderedPageBreak/>
        <w:t>Gómez-Restrepo, C., Malagón, N. R., Eslava-</w:t>
      </w:r>
      <w:proofErr w:type="spellStart"/>
      <w:r w:rsidRPr="0093584C">
        <w:rPr>
          <w:rFonts w:ascii="Arial Narrow" w:hAnsi="Arial Narrow"/>
          <w:sz w:val="24"/>
          <w:szCs w:val="24"/>
        </w:rPr>
        <w:t>Schmalbach</w:t>
      </w:r>
      <w:proofErr w:type="spellEnd"/>
      <w:r w:rsidRPr="0093584C">
        <w:rPr>
          <w:rFonts w:ascii="Arial Narrow" w:hAnsi="Arial Narrow"/>
          <w:sz w:val="24"/>
          <w:szCs w:val="24"/>
        </w:rPr>
        <w:t>, J.,</w:t>
      </w:r>
      <w:r w:rsidRPr="0093584C">
        <w:rPr>
          <w:rFonts w:ascii="Arial Narrow" w:hAnsi="Arial Narrow"/>
          <w:sz w:val="24"/>
          <w:szCs w:val="24"/>
        </w:rPr>
        <w:t xml:space="preserve"> Ruiz, R., &amp; Gil, J. F. (2019). </w:t>
      </w:r>
      <w:r w:rsidRPr="0093584C">
        <w:rPr>
          <w:rFonts w:ascii="Arial Narrow" w:hAnsi="Arial Narrow"/>
          <w:sz w:val="24"/>
          <w:szCs w:val="24"/>
        </w:rPr>
        <w:t>Factores asociados al reconocimiento de trastornos y proble</w:t>
      </w:r>
      <w:r w:rsidRPr="0093584C">
        <w:rPr>
          <w:rFonts w:ascii="Arial Narrow" w:hAnsi="Arial Narrow"/>
          <w:sz w:val="24"/>
          <w:szCs w:val="24"/>
        </w:rPr>
        <w:t xml:space="preserve">mas mentales en adolescentes en </w:t>
      </w:r>
      <w:r w:rsidRPr="0093584C">
        <w:rPr>
          <w:rFonts w:ascii="Arial Narrow" w:hAnsi="Arial Narrow"/>
          <w:sz w:val="24"/>
          <w:szCs w:val="24"/>
        </w:rPr>
        <w:t>la Encuesta Nacional de Salud Mental, Colombia. Rev</w:t>
      </w:r>
      <w:r w:rsidRPr="0093584C">
        <w:rPr>
          <w:rFonts w:ascii="Arial Narrow" w:hAnsi="Arial Narrow"/>
          <w:sz w:val="24"/>
          <w:szCs w:val="24"/>
        </w:rPr>
        <w:t xml:space="preserve">ista Colombiana de Psiquiatría. </w:t>
      </w:r>
      <w:hyperlink r:id="rId11" w:history="1">
        <w:r w:rsidRPr="00431EA3">
          <w:rPr>
            <w:rStyle w:val="Hipervnculo"/>
            <w:rFonts w:ascii="Arial Narrow" w:hAnsi="Arial Narrow"/>
            <w:sz w:val="24"/>
            <w:szCs w:val="24"/>
          </w:rPr>
          <w:t>https://doi-org.craiustadigital.usantotomas.edu.co/10.1016/j.rcp.2019.09.002</w:t>
        </w:r>
      </w:hyperlink>
    </w:p>
    <w:p w14:paraId="4A825B99" w14:textId="77777777" w:rsidR="0093584C" w:rsidRPr="0093584C" w:rsidRDefault="0093584C" w:rsidP="0093584C">
      <w:pPr>
        <w:spacing w:after="0" w:line="240" w:lineRule="auto"/>
        <w:rPr>
          <w:rFonts w:ascii="Arial Narrow" w:hAnsi="Arial Narrow"/>
          <w:sz w:val="24"/>
          <w:szCs w:val="24"/>
        </w:rPr>
      </w:pPr>
    </w:p>
    <w:p w14:paraId="05DD83E4" w14:textId="6B93BFAE" w:rsidR="0093584C" w:rsidRDefault="0093584C" w:rsidP="0093584C">
      <w:pPr>
        <w:spacing w:after="0" w:line="240" w:lineRule="auto"/>
        <w:rPr>
          <w:rFonts w:ascii="Arial Narrow" w:hAnsi="Arial Narrow"/>
          <w:sz w:val="24"/>
          <w:szCs w:val="24"/>
        </w:rPr>
      </w:pPr>
      <w:r w:rsidRPr="0093584C">
        <w:rPr>
          <w:rFonts w:ascii="Arial Narrow" w:hAnsi="Arial Narrow"/>
          <w:sz w:val="24"/>
          <w:szCs w:val="24"/>
        </w:rPr>
        <w:t>Hernández Holguín, D. M., &amp; Sanmartín-Rueda, C. F. (2018).</w:t>
      </w:r>
      <w:r w:rsidRPr="0093584C">
        <w:rPr>
          <w:rFonts w:ascii="Arial Narrow" w:hAnsi="Arial Narrow"/>
          <w:sz w:val="24"/>
          <w:szCs w:val="24"/>
        </w:rPr>
        <w:t xml:space="preserve"> La paradoja de la salud mental </w:t>
      </w:r>
      <w:r w:rsidRPr="0093584C">
        <w:rPr>
          <w:rFonts w:ascii="Arial Narrow" w:hAnsi="Arial Narrow"/>
          <w:sz w:val="24"/>
          <w:szCs w:val="24"/>
        </w:rPr>
        <w:t>en Colombia: entre los derechos humanos, la primacía de lo administrativo y el estigma.</w:t>
      </w:r>
      <w:r w:rsidRPr="0093584C">
        <w:rPr>
          <w:rFonts w:ascii="Arial Narrow" w:hAnsi="Arial Narrow"/>
          <w:sz w:val="24"/>
          <w:szCs w:val="24"/>
        </w:rPr>
        <w:t xml:space="preserve"> </w:t>
      </w:r>
      <w:r w:rsidRPr="0093584C">
        <w:rPr>
          <w:rFonts w:ascii="Arial Narrow" w:hAnsi="Arial Narrow"/>
          <w:sz w:val="24"/>
          <w:szCs w:val="24"/>
        </w:rPr>
        <w:t>Revista Gerencia y Políticas de Salud, 17(35), 1–31.</w:t>
      </w:r>
    </w:p>
    <w:p w14:paraId="31B3D345" w14:textId="77777777" w:rsidR="0093584C" w:rsidRPr="0093584C" w:rsidRDefault="0093584C" w:rsidP="0093584C">
      <w:pPr>
        <w:spacing w:after="0" w:line="240" w:lineRule="auto"/>
        <w:rPr>
          <w:rFonts w:ascii="Arial Narrow" w:hAnsi="Arial Narrow"/>
          <w:sz w:val="24"/>
          <w:szCs w:val="24"/>
        </w:rPr>
      </w:pPr>
    </w:p>
    <w:p w14:paraId="1E1984E4" w14:textId="77777777" w:rsidR="0093584C" w:rsidRDefault="0093584C" w:rsidP="0093584C">
      <w:pPr>
        <w:spacing w:after="0" w:line="240" w:lineRule="auto"/>
        <w:rPr>
          <w:rFonts w:ascii="Arial Narrow" w:hAnsi="Arial Narrow"/>
          <w:sz w:val="24"/>
          <w:szCs w:val="24"/>
          <w:lang w:val="en-US"/>
        </w:rPr>
      </w:pPr>
      <w:r w:rsidRPr="0093584C">
        <w:rPr>
          <w:rFonts w:ascii="Arial Narrow" w:hAnsi="Arial Narrow"/>
          <w:sz w:val="24"/>
          <w:szCs w:val="24"/>
          <w:lang w:val="en-US"/>
        </w:rPr>
        <w:t>Matthews, D. (2019). Capitalism and mental health. Monthly Review, 70(8), 49-62</w:t>
      </w:r>
    </w:p>
    <w:p w14:paraId="5ABCB955" w14:textId="77777777" w:rsidR="0093584C" w:rsidRPr="0093584C" w:rsidRDefault="0093584C" w:rsidP="0093584C">
      <w:pPr>
        <w:spacing w:after="0" w:line="240" w:lineRule="auto"/>
        <w:rPr>
          <w:rFonts w:ascii="Arial Narrow" w:hAnsi="Arial Narrow"/>
          <w:sz w:val="24"/>
          <w:szCs w:val="24"/>
          <w:lang w:val="en-US"/>
        </w:rPr>
      </w:pPr>
    </w:p>
    <w:p w14:paraId="559CA04C" w14:textId="454EA3C8" w:rsidR="0093584C" w:rsidRDefault="0093584C" w:rsidP="0093584C">
      <w:pPr>
        <w:spacing w:after="0" w:line="240" w:lineRule="auto"/>
        <w:rPr>
          <w:rFonts w:ascii="Arial Narrow" w:hAnsi="Arial Narrow"/>
          <w:sz w:val="24"/>
          <w:szCs w:val="24"/>
          <w:lang w:val="en-US"/>
        </w:rPr>
      </w:pPr>
      <w:proofErr w:type="spellStart"/>
      <w:r w:rsidRPr="0093584C">
        <w:rPr>
          <w:rFonts w:ascii="Arial Narrow" w:hAnsi="Arial Narrow"/>
          <w:sz w:val="24"/>
          <w:szCs w:val="24"/>
          <w:lang w:val="en-US"/>
        </w:rPr>
        <w:t>Prins</w:t>
      </w:r>
      <w:proofErr w:type="spellEnd"/>
      <w:r w:rsidRPr="0093584C">
        <w:rPr>
          <w:rFonts w:ascii="Arial Narrow" w:hAnsi="Arial Narrow"/>
          <w:sz w:val="24"/>
          <w:szCs w:val="24"/>
          <w:lang w:val="en-US"/>
        </w:rPr>
        <w:t xml:space="preserve">, S. J., Bates, L. M., Keyes, K. M., &amp; </w:t>
      </w:r>
      <w:proofErr w:type="spellStart"/>
      <w:r w:rsidRPr="0093584C">
        <w:rPr>
          <w:rFonts w:ascii="Arial Narrow" w:hAnsi="Arial Narrow"/>
          <w:sz w:val="24"/>
          <w:szCs w:val="24"/>
          <w:lang w:val="en-US"/>
        </w:rPr>
        <w:t>Muntaner</w:t>
      </w:r>
      <w:proofErr w:type="spellEnd"/>
      <w:r w:rsidRPr="0093584C">
        <w:rPr>
          <w:rFonts w:ascii="Arial Narrow" w:hAnsi="Arial Narrow"/>
          <w:sz w:val="24"/>
          <w:szCs w:val="24"/>
          <w:lang w:val="en-US"/>
        </w:rPr>
        <w:t xml:space="preserve">, C. </w:t>
      </w:r>
      <w:r w:rsidRPr="0093584C">
        <w:rPr>
          <w:rFonts w:ascii="Arial Narrow" w:hAnsi="Arial Narrow"/>
          <w:sz w:val="24"/>
          <w:szCs w:val="24"/>
          <w:lang w:val="en-US"/>
        </w:rPr>
        <w:t xml:space="preserve">(2015). Anxious? </w:t>
      </w:r>
      <w:proofErr w:type="gramStart"/>
      <w:r w:rsidRPr="0093584C">
        <w:rPr>
          <w:rFonts w:ascii="Arial Narrow" w:hAnsi="Arial Narrow"/>
          <w:sz w:val="24"/>
          <w:szCs w:val="24"/>
          <w:lang w:val="en-US"/>
        </w:rPr>
        <w:t>depressed</w:t>
      </w:r>
      <w:proofErr w:type="gramEnd"/>
      <w:r w:rsidRPr="0093584C">
        <w:rPr>
          <w:rFonts w:ascii="Arial Narrow" w:hAnsi="Arial Narrow"/>
          <w:sz w:val="24"/>
          <w:szCs w:val="24"/>
          <w:lang w:val="en-US"/>
        </w:rPr>
        <w:t xml:space="preserve">? You </w:t>
      </w:r>
      <w:r w:rsidRPr="0093584C">
        <w:rPr>
          <w:rFonts w:ascii="Arial Narrow" w:hAnsi="Arial Narrow"/>
          <w:sz w:val="24"/>
          <w:szCs w:val="24"/>
          <w:lang w:val="en-US"/>
        </w:rPr>
        <w:t xml:space="preserve">might be suffering from capitalism: Contradictory class </w:t>
      </w:r>
      <w:r w:rsidRPr="0093584C">
        <w:rPr>
          <w:rFonts w:ascii="Arial Narrow" w:hAnsi="Arial Narrow"/>
          <w:sz w:val="24"/>
          <w:szCs w:val="24"/>
          <w:lang w:val="en-US"/>
        </w:rPr>
        <w:t xml:space="preserve">locations and the prevalence of </w:t>
      </w:r>
      <w:r w:rsidRPr="0093584C">
        <w:rPr>
          <w:rFonts w:ascii="Arial Narrow" w:hAnsi="Arial Narrow"/>
          <w:sz w:val="24"/>
          <w:szCs w:val="24"/>
          <w:lang w:val="en-US"/>
        </w:rPr>
        <w:t>depression and anxiety in the USA. Sociology of Health and Illness.</w:t>
      </w:r>
    </w:p>
    <w:p w14:paraId="151EE5B9" w14:textId="77777777" w:rsidR="0093584C" w:rsidRPr="0093584C" w:rsidRDefault="0093584C" w:rsidP="0093584C">
      <w:pPr>
        <w:spacing w:after="0" w:line="240" w:lineRule="auto"/>
        <w:rPr>
          <w:rFonts w:ascii="Arial Narrow" w:hAnsi="Arial Narrow"/>
          <w:sz w:val="24"/>
          <w:szCs w:val="24"/>
          <w:lang w:val="en-US"/>
        </w:rPr>
      </w:pPr>
    </w:p>
    <w:p w14:paraId="48D084EB" w14:textId="0D4324EE" w:rsidR="0093584C" w:rsidRDefault="0093584C" w:rsidP="0093584C">
      <w:pPr>
        <w:spacing w:after="0" w:line="240" w:lineRule="auto"/>
        <w:rPr>
          <w:rFonts w:ascii="Arial Narrow" w:hAnsi="Arial Narrow"/>
          <w:sz w:val="24"/>
          <w:szCs w:val="24"/>
        </w:rPr>
      </w:pPr>
      <w:r w:rsidRPr="0093584C">
        <w:rPr>
          <w:rFonts w:ascii="Arial Narrow" w:hAnsi="Arial Narrow"/>
          <w:sz w:val="24"/>
          <w:szCs w:val="24"/>
        </w:rPr>
        <w:t>Salud mental. [Articulo El Espectador]. (201</w:t>
      </w:r>
      <w:r w:rsidRPr="0093584C">
        <w:rPr>
          <w:rFonts w:ascii="Arial Narrow" w:hAnsi="Arial Narrow"/>
          <w:sz w:val="24"/>
          <w:szCs w:val="24"/>
        </w:rPr>
        <w:t xml:space="preserve">9, 28 noviembre). Recuperado de </w:t>
      </w:r>
      <w:hyperlink r:id="rId12" w:history="1">
        <w:r w:rsidRPr="0093584C">
          <w:rPr>
            <w:rStyle w:val="Hipervnculo"/>
            <w:rFonts w:ascii="Arial Narrow" w:hAnsi="Arial Narrow"/>
            <w:sz w:val="24"/>
            <w:szCs w:val="24"/>
          </w:rPr>
          <w:t>https://www.elespectador.com/static_specials/322/salud-mental/index.ht 10</w:t>
        </w:r>
      </w:hyperlink>
      <w:r w:rsidRPr="0093584C">
        <w:rPr>
          <w:rFonts w:ascii="Arial Narrow" w:hAnsi="Arial Narrow"/>
          <w:sz w:val="24"/>
          <w:szCs w:val="24"/>
        </w:rPr>
        <w:t xml:space="preserve"> </w:t>
      </w:r>
    </w:p>
    <w:p w14:paraId="5D5F96A3" w14:textId="77777777" w:rsidR="0093584C" w:rsidRPr="0093584C" w:rsidRDefault="0093584C" w:rsidP="0093584C">
      <w:pPr>
        <w:spacing w:after="0" w:line="240" w:lineRule="auto"/>
        <w:rPr>
          <w:rFonts w:ascii="Arial Narrow" w:hAnsi="Arial Narrow"/>
          <w:sz w:val="24"/>
          <w:szCs w:val="24"/>
        </w:rPr>
      </w:pPr>
    </w:p>
    <w:p w14:paraId="0EBB941D" w14:textId="77777777" w:rsidR="0093584C" w:rsidRDefault="0093584C" w:rsidP="0093584C">
      <w:pPr>
        <w:spacing w:after="0" w:line="240" w:lineRule="auto"/>
        <w:rPr>
          <w:rFonts w:ascii="Arial Narrow" w:hAnsi="Arial Narrow"/>
          <w:sz w:val="24"/>
          <w:szCs w:val="24"/>
        </w:rPr>
      </w:pPr>
      <w:proofErr w:type="spellStart"/>
      <w:r w:rsidRPr="0093584C">
        <w:rPr>
          <w:rFonts w:ascii="Arial Narrow" w:hAnsi="Arial Narrow"/>
          <w:sz w:val="24"/>
          <w:szCs w:val="24"/>
        </w:rPr>
        <w:t>Sennett</w:t>
      </w:r>
      <w:proofErr w:type="spellEnd"/>
      <w:r w:rsidRPr="0093584C">
        <w:rPr>
          <w:rFonts w:ascii="Arial Narrow" w:hAnsi="Arial Narrow"/>
          <w:sz w:val="24"/>
          <w:szCs w:val="24"/>
        </w:rPr>
        <w:t>, R. (2018). La cultura del nuevo capitalismo (Vol. 3</w:t>
      </w:r>
      <w:r w:rsidRPr="0093584C">
        <w:rPr>
          <w:rFonts w:ascii="Arial Narrow" w:hAnsi="Arial Narrow"/>
          <w:sz w:val="24"/>
          <w:szCs w:val="24"/>
        </w:rPr>
        <w:t xml:space="preserve">49). Anagrama. </w:t>
      </w:r>
    </w:p>
    <w:p w14:paraId="3722E067" w14:textId="77777777" w:rsidR="0093584C" w:rsidRPr="0093584C" w:rsidRDefault="0093584C" w:rsidP="0093584C">
      <w:pPr>
        <w:spacing w:after="0" w:line="240" w:lineRule="auto"/>
        <w:rPr>
          <w:rFonts w:ascii="Arial Narrow" w:hAnsi="Arial Narrow"/>
          <w:sz w:val="24"/>
          <w:szCs w:val="24"/>
        </w:rPr>
      </w:pPr>
    </w:p>
    <w:p w14:paraId="4E97496E" w14:textId="5C14A639" w:rsidR="0093584C" w:rsidRDefault="0093584C" w:rsidP="0093584C">
      <w:pPr>
        <w:spacing w:after="0" w:line="240" w:lineRule="auto"/>
        <w:rPr>
          <w:rFonts w:ascii="Arial Narrow" w:hAnsi="Arial Narrow"/>
          <w:sz w:val="24"/>
          <w:szCs w:val="24"/>
        </w:rPr>
      </w:pPr>
      <w:r w:rsidRPr="0093584C">
        <w:rPr>
          <w:rFonts w:ascii="Arial Narrow" w:hAnsi="Arial Narrow"/>
          <w:sz w:val="24"/>
          <w:szCs w:val="24"/>
        </w:rPr>
        <w:t>Tenemos que hablar sobre salud mental [Artículo El Esp</w:t>
      </w:r>
      <w:r w:rsidRPr="0093584C">
        <w:rPr>
          <w:rFonts w:ascii="Arial Narrow" w:hAnsi="Arial Narrow"/>
          <w:sz w:val="24"/>
          <w:szCs w:val="24"/>
        </w:rPr>
        <w:t xml:space="preserve">ectador]. (2019, 23septiembre). </w:t>
      </w:r>
      <w:r w:rsidRPr="0093584C">
        <w:rPr>
          <w:rFonts w:ascii="Arial Narrow" w:hAnsi="Arial Narrow"/>
          <w:sz w:val="24"/>
          <w:szCs w:val="24"/>
        </w:rPr>
        <w:t>Recuperado 10 marzo, 2020, de</w:t>
      </w:r>
    </w:p>
    <w:p w14:paraId="5007AC8E" w14:textId="77777777" w:rsidR="0093584C" w:rsidRPr="0093584C" w:rsidRDefault="0093584C" w:rsidP="0093584C">
      <w:pPr>
        <w:spacing w:after="0" w:line="240" w:lineRule="auto"/>
        <w:rPr>
          <w:rFonts w:ascii="Arial Narrow" w:hAnsi="Arial Narrow"/>
          <w:sz w:val="24"/>
          <w:szCs w:val="24"/>
        </w:rPr>
      </w:pPr>
      <w:bookmarkStart w:id="0" w:name="_GoBack"/>
      <w:bookmarkEnd w:id="0"/>
    </w:p>
    <w:p w14:paraId="0D714782" w14:textId="390FFB24" w:rsidR="008A595B" w:rsidRPr="0093584C" w:rsidRDefault="0093584C" w:rsidP="00F619B6">
      <w:pPr>
        <w:spacing w:after="0" w:line="240" w:lineRule="auto"/>
        <w:rPr>
          <w:rFonts w:ascii="Arial Narrow" w:hAnsi="Arial Narrow"/>
          <w:sz w:val="24"/>
          <w:szCs w:val="24"/>
        </w:rPr>
      </w:pPr>
      <w:r w:rsidRPr="0093584C">
        <w:rPr>
          <w:rFonts w:ascii="Arial Narrow" w:hAnsi="Arial Narrow"/>
          <w:sz w:val="24"/>
          <w:szCs w:val="24"/>
        </w:rPr>
        <w:t xml:space="preserve">Vilar, P. </w:t>
      </w:r>
      <w:r w:rsidRPr="0093584C">
        <w:rPr>
          <w:rFonts w:ascii="Arial Narrow" w:hAnsi="Arial Narrow"/>
          <w:sz w:val="24"/>
          <w:szCs w:val="24"/>
        </w:rPr>
        <w:t xml:space="preserve">(1988). Capitalismo. </w:t>
      </w:r>
      <w:proofErr w:type="spellStart"/>
      <w:r w:rsidRPr="0093584C">
        <w:rPr>
          <w:rFonts w:ascii="Arial Narrow" w:hAnsi="Arial Narrow"/>
          <w:sz w:val="24"/>
          <w:szCs w:val="24"/>
        </w:rPr>
        <w:t>Oikos</w:t>
      </w:r>
      <w:proofErr w:type="spellEnd"/>
      <w:r w:rsidRPr="0093584C">
        <w:rPr>
          <w:rFonts w:ascii="Arial Narrow" w:hAnsi="Arial Narrow"/>
          <w:sz w:val="24"/>
          <w:szCs w:val="24"/>
        </w:rPr>
        <w:t xml:space="preserve"> Tau. </w:t>
      </w:r>
      <w:r w:rsidRPr="0093584C">
        <w:rPr>
          <w:rFonts w:ascii="Arial Narrow" w:hAnsi="Arial Narrow"/>
          <w:sz w:val="24"/>
          <w:szCs w:val="24"/>
        </w:rPr>
        <w:t>¿Y la salud mental para cuándo? [Artículo El Espectador]. (2019, 11 febrero).Recupe</w:t>
      </w:r>
      <w:r w:rsidRPr="0093584C">
        <w:rPr>
          <w:rFonts w:ascii="Arial Narrow" w:hAnsi="Arial Narrow"/>
          <w:sz w:val="24"/>
          <w:szCs w:val="24"/>
        </w:rPr>
        <w:t xml:space="preserve">rado </w:t>
      </w:r>
      <w:r w:rsidRPr="0093584C">
        <w:rPr>
          <w:rFonts w:ascii="Arial Narrow" w:hAnsi="Arial Narrow"/>
          <w:sz w:val="24"/>
          <w:szCs w:val="24"/>
        </w:rPr>
        <w:t xml:space="preserve">10 marzo, 2020, de </w:t>
      </w:r>
      <w:hyperlink r:id="rId13" w:history="1">
        <w:r w:rsidRPr="0093584C">
          <w:rPr>
            <w:rStyle w:val="Hipervnculo"/>
            <w:rFonts w:ascii="Arial Narrow" w:hAnsi="Arial Narrow"/>
            <w:sz w:val="24"/>
            <w:szCs w:val="24"/>
          </w:rPr>
          <w:t>https://www.elespectador.com/opinion/editorial/y-la-salud-mental-para- cuando-articul o-838956</w:t>
        </w:r>
      </w:hyperlink>
    </w:p>
    <w:p w14:paraId="3402EE43" w14:textId="77777777" w:rsidR="0093584C" w:rsidRDefault="0093584C" w:rsidP="00F619B6">
      <w:pPr>
        <w:spacing w:after="0" w:line="240" w:lineRule="auto"/>
        <w:rPr>
          <w:rFonts w:ascii="Arial Narrow" w:hAnsi="Arial Narrow"/>
          <w:b/>
          <w:sz w:val="24"/>
          <w:szCs w:val="24"/>
        </w:rPr>
      </w:pPr>
    </w:p>
    <w:p w14:paraId="352265AD" w14:textId="77777777" w:rsidR="0093584C" w:rsidRDefault="0093584C" w:rsidP="00F619B6">
      <w:pPr>
        <w:spacing w:after="0" w:line="240" w:lineRule="auto"/>
        <w:rPr>
          <w:rFonts w:ascii="Arial Narrow" w:hAnsi="Arial Narrow"/>
          <w:b/>
          <w:sz w:val="24"/>
          <w:szCs w:val="24"/>
        </w:rPr>
      </w:pPr>
    </w:p>
    <w:sectPr w:rsidR="0093584C" w:rsidSect="00993226">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CC67F74"/>
    <w:multiLevelType w:val="hybridMultilevel"/>
    <w:tmpl w:val="D234C2B6"/>
    <w:lvl w:ilvl="0" w:tplc="8910C3BE">
      <w:start w:val="1"/>
      <w:numFmt w:val="decimal"/>
      <w:lvlText w:val="%1)"/>
      <w:lvlJc w:val="left"/>
      <w:pPr>
        <w:ind w:left="720" w:hanging="360"/>
      </w:pPr>
      <w:rPr>
        <w:rFonts w:ascii="Calibri" w:hAnsi="Calibri" w:cs="Calibri" w:hint="default"/>
        <w:b/>
        <w:color w:val="00000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226"/>
    <w:rsid w:val="0001096D"/>
    <w:rsid w:val="00010D48"/>
    <w:rsid w:val="000F4C69"/>
    <w:rsid w:val="00240B83"/>
    <w:rsid w:val="00281B60"/>
    <w:rsid w:val="002C2E38"/>
    <w:rsid w:val="0030715D"/>
    <w:rsid w:val="003457ED"/>
    <w:rsid w:val="003477AB"/>
    <w:rsid w:val="00372B9A"/>
    <w:rsid w:val="004433BE"/>
    <w:rsid w:val="004B2E38"/>
    <w:rsid w:val="00502ABB"/>
    <w:rsid w:val="00565017"/>
    <w:rsid w:val="005706FC"/>
    <w:rsid w:val="00581376"/>
    <w:rsid w:val="00734AFD"/>
    <w:rsid w:val="007612AD"/>
    <w:rsid w:val="007F2176"/>
    <w:rsid w:val="0080599C"/>
    <w:rsid w:val="00853099"/>
    <w:rsid w:val="00880061"/>
    <w:rsid w:val="008A595B"/>
    <w:rsid w:val="008B3CE0"/>
    <w:rsid w:val="0093532E"/>
    <w:rsid w:val="0093584C"/>
    <w:rsid w:val="00993226"/>
    <w:rsid w:val="00B806B4"/>
    <w:rsid w:val="00B945D6"/>
    <w:rsid w:val="00C57C72"/>
    <w:rsid w:val="00CE2A0F"/>
    <w:rsid w:val="00D34995"/>
    <w:rsid w:val="00D371F2"/>
    <w:rsid w:val="00E159A6"/>
    <w:rsid w:val="00E82A5F"/>
    <w:rsid w:val="00E85560"/>
    <w:rsid w:val="00EA2391"/>
    <w:rsid w:val="00EF4DC9"/>
    <w:rsid w:val="00EF5535"/>
    <w:rsid w:val="00F20159"/>
    <w:rsid w:val="00F619B6"/>
    <w:rsid w:val="00FE2EFC"/>
    <w:rsid w:val="00FF4A4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74DC9"/>
  <w15:chartTrackingRefBased/>
  <w15:docId w15:val="{B6B134BA-AC21-455F-9BD1-542B5544D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F4DC9"/>
    <w:pPr>
      <w:ind w:left="720"/>
      <w:contextualSpacing/>
    </w:pPr>
  </w:style>
  <w:style w:type="paragraph" w:customStyle="1" w:styleId="Default">
    <w:name w:val="Default"/>
    <w:rsid w:val="00F20159"/>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372B9A"/>
    <w:rPr>
      <w:sz w:val="16"/>
      <w:szCs w:val="16"/>
    </w:rPr>
  </w:style>
  <w:style w:type="paragraph" w:styleId="Textocomentario">
    <w:name w:val="annotation text"/>
    <w:basedOn w:val="Normal"/>
    <w:link w:val="TextocomentarioCar"/>
    <w:uiPriority w:val="99"/>
    <w:semiHidden/>
    <w:unhideWhenUsed/>
    <w:rsid w:val="00372B9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72B9A"/>
    <w:rPr>
      <w:sz w:val="20"/>
      <w:szCs w:val="20"/>
    </w:rPr>
  </w:style>
  <w:style w:type="paragraph" w:styleId="Asuntodelcomentario">
    <w:name w:val="annotation subject"/>
    <w:basedOn w:val="Textocomentario"/>
    <w:next w:val="Textocomentario"/>
    <w:link w:val="AsuntodelcomentarioCar"/>
    <w:uiPriority w:val="99"/>
    <w:semiHidden/>
    <w:unhideWhenUsed/>
    <w:rsid w:val="00372B9A"/>
    <w:rPr>
      <w:b/>
      <w:bCs/>
    </w:rPr>
  </w:style>
  <w:style w:type="character" w:customStyle="1" w:styleId="AsuntodelcomentarioCar">
    <w:name w:val="Asunto del comentario Car"/>
    <w:basedOn w:val="TextocomentarioCar"/>
    <w:link w:val="Asuntodelcomentario"/>
    <w:uiPriority w:val="99"/>
    <w:semiHidden/>
    <w:rsid w:val="00372B9A"/>
    <w:rPr>
      <w:b/>
      <w:bCs/>
      <w:sz w:val="20"/>
      <w:szCs w:val="20"/>
    </w:rPr>
  </w:style>
  <w:style w:type="paragraph" w:styleId="Textodeglobo">
    <w:name w:val="Balloon Text"/>
    <w:basedOn w:val="Normal"/>
    <w:link w:val="TextodegloboCar"/>
    <w:uiPriority w:val="99"/>
    <w:semiHidden/>
    <w:unhideWhenUsed/>
    <w:rsid w:val="00372B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2B9A"/>
    <w:rPr>
      <w:rFonts w:ascii="Segoe UI" w:hAnsi="Segoe UI" w:cs="Segoe UI"/>
      <w:sz w:val="18"/>
      <w:szCs w:val="18"/>
    </w:rPr>
  </w:style>
  <w:style w:type="character" w:styleId="Hipervnculo">
    <w:name w:val="Hyperlink"/>
    <w:basedOn w:val="Fuentedeprrafopredeter"/>
    <w:uiPriority w:val="99"/>
    <w:unhideWhenUsed/>
    <w:rsid w:val="00B945D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112062">
      <w:bodyDiv w:val="1"/>
      <w:marLeft w:val="0"/>
      <w:marRight w:val="0"/>
      <w:marTop w:val="0"/>
      <w:marBottom w:val="0"/>
      <w:divBdr>
        <w:top w:val="none" w:sz="0" w:space="0" w:color="auto"/>
        <w:left w:val="none" w:sz="0" w:space="0" w:color="auto"/>
        <w:bottom w:val="none" w:sz="0" w:space="0" w:color="auto"/>
        <w:right w:val="none" w:sz="0" w:space="0" w:color="auto"/>
      </w:divBdr>
    </w:div>
    <w:div w:id="274943922">
      <w:bodyDiv w:val="1"/>
      <w:marLeft w:val="0"/>
      <w:marRight w:val="0"/>
      <w:marTop w:val="0"/>
      <w:marBottom w:val="0"/>
      <w:divBdr>
        <w:top w:val="none" w:sz="0" w:space="0" w:color="auto"/>
        <w:left w:val="none" w:sz="0" w:space="0" w:color="auto"/>
        <w:bottom w:val="none" w:sz="0" w:space="0" w:color="auto"/>
        <w:right w:val="none" w:sz="0" w:space="0" w:color="auto"/>
      </w:divBdr>
    </w:div>
    <w:div w:id="845485279">
      <w:bodyDiv w:val="1"/>
      <w:marLeft w:val="0"/>
      <w:marRight w:val="0"/>
      <w:marTop w:val="0"/>
      <w:marBottom w:val="0"/>
      <w:divBdr>
        <w:top w:val="none" w:sz="0" w:space="0" w:color="auto"/>
        <w:left w:val="none" w:sz="0" w:space="0" w:color="auto"/>
        <w:bottom w:val="none" w:sz="0" w:space="0" w:color="auto"/>
        <w:right w:val="none" w:sz="0" w:space="0" w:color="auto"/>
      </w:divBdr>
    </w:div>
    <w:div w:id="851577250">
      <w:bodyDiv w:val="1"/>
      <w:marLeft w:val="0"/>
      <w:marRight w:val="0"/>
      <w:marTop w:val="0"/>
      <w:marBottom w:val="0"/>
      <w:divBdr>
        <w:top w:val="none" w:sz="0" w:space="0" w:color="auto"/>
        <w:left w:val="none" w:sz="0" w:space="0" w:color="auto"/>
        <w:bottom w:val="none" w:sz="0" w:space="0" w:color="auto"/>
        <w:right w:val="none" w:sz="0" w:space="0" w:color="auto"/>
      </w:divBdr>
    </w:div>
    <w:div w:id="1562332032">
      <w:bodyDiv w:val="1"/>
      <w:marLeft w:val="0"/>
      <w:marRight w:val="0"/>
      <w:marTop w:val="0"/>
      <w:marBottom w:val="0"/>
      <w:divBdr>
        <w:top w:val="none" w:sz="0" w:space="0" w:color="auto"/>
        <w:left w:val="none" w:sz="0" w:space="0" w:color="auto"/>
        <w:bottom w:val="none" w:sz="0" w:space="0" w:color="auto"/>
        <w:right w:val="none" w:sz="0" w:space="0" w:color="auto"/>
      </w:divBdr>
    </w:div>
    <w:div w:id="162615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minciencias.gov.co/gruplac/jsp/visualiza/visualizagr.jsp?nro=00000000019588" TargetMode="External"/><Relationship Id="rId13" Type="http://schemas.openxmlformats.org/officeDocument/2006/relationships/hyperlink" Target="https://www.elespectador.com/opinion/editorial/y-la-salud-mental-para-%20cuando-articul%20o-838956" TargetMode="External"/><Relationship Id="rId3" Type="http://schemas.openxmlformats.org/officeDocument/2006/relationships/settings" Target="settings.xml"/><Relationship Id="rId7" Type="http://schemas.openxmlformats.org/officeDocument/2006/relationships/hyperlink" Target="https://scienti.minciencias.gov.co/cvlac/visualizador/generarCurriculoCv.do?cod_rh=0001785549" TargetMode="External"/><Relationship Id="rId12" Type="http://schemas.openxmlformats.org/officeDocument/2006/relationships/hyperlink" Target="https://www.elespectador.com/static_specials/322/salud-mental/index.ht%20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cholar.google.es/citations?hl=es&amp;user=0c4ZKAsAAAAJ" TargetMode="External"/><Relationship Id="rId11" Type="http://schemas.openxmlformats.org/officeDocument/2006/relationships/hyperlink" Target="https://doi-org.craiustadigital.usantotomas.edu.co/10.1016/j.rcp.2019.09.002" TargetMode="External"/><Relationship Id="rId5" Type="http://schemas.openxmlformats.org/officeDocument/2006/relationships/hyperlink" Target="https://orcid.org/0000-0002-6198-0108" TargetMode="External"/><Relationship Id="rId15" Type="http://schemas.openxmlformats.org/officeDocument/2006/relationships/theme" Target="theme/theme1.xml"/><Relationship Id="rId10" Type="http://schemas.openxmlformats.org/officeDocument/2006/relationships/hyperlink" Target="https://www.elespectador.com/noticias/salud/el-suicidio-se-convirtio-en-la-segunda-c/" TargetMode="External"/><Relationship Id="rId4" Type="http://schemas.openxmlformats.org/officeDocument/2006/relationships/webSettings" Target="webSettings.xml"/><Relationship Id="rId9" Type="http://schemas.openxmlformats.org/officeDocument/2006/relationships/hyperlink" Target="https://www.elespectador.com/opinion/depresion-y-capitalismo-/"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1262</Words>
  <Characters>6947</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Tutorias</dc:creator>
  <cp:keywords/>
  <dc:description/>
  <cp:lastModifiedBy>Usuario Usta</cp:lastModifiedBy>
  <cp:revision>2</cp:revision>
  <dcterms:created xsi:type="dcterms:W3CDTF">2020-10-08T20:08:00Z</dcterms:created>
  <dcterms:modified xsi:type="dcterms:W3CDTF">2020-10-08T20:08:00Z</dcterms:modified>
</cp:coreProperties>
</file>