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pPr>
        <w:spacing w:before="240" w:after="240" w:line="240" w:lineRule="auto"/>
        <w:jc w:val="center"/>
        <w:rPr>
          <w:b/>
          <w:sz w:val="24"/>
          <w:szCs w:val="24"/>
        </w:rPr>
      </w:pPr>
      <w:r>
        <w:rPr>
          <w:b/>
          <w:sz w:val="24"/>
          <w:szCs w:val="24"/>
        </w:rPr>
        <w:t>¿Qué caracteriza a un egresado de psicología de la USTA?</w:t>
      </w:r>
    </w:p>
    <w:p>
      <w:pPr>
        <w:spacing w:line="240" w:lineRule="auto"/>
        <w:jc w:val="center"/>
        <w:rPr>
          <w:rFonts w:eastAsia="Arial Narrow"/>
          <w:sz w:val="24"/>
          <w:szCs w:val="24"/>
        </w:rPr>
      </w:pPr>
      <w:r>
        <w:rPr>
          <w:rFonts w:eastAsia="Arial Narrow"/>
          <w:sz w:val="24"/>
          <w:szCs w:val="24"/>
        </w:rPr>
        <w:t>David Ricardo Rodríguez Benavides</w:t>
      </w:r>
    </w:p>
    <w:p>
      <w:pPr>
        <w:spacing w:line="240" w:lineRule="auto"/>
        <w:jc w:val="center"/>
        <w:rPr>
          <w:b/>
          <w:sz w:val="24"/>
          <w:szCs w:val="24"/>
        </w:rPr>
      </w:pPr>
      <w:r>
        <w:rPr>
          <w:rFonts w:eastAsia="Arial Narrow"/>
          <w:sz w:val="24"/>
          <w:szCs w:val="24"/>
        </w:rPr>
        <w:t>Universidad Santo Tomás</w:t>
      </w:r>
    </w:p>
    <w:p>
      <w:pPr>
        <w:spacing w:before="240" w:after="240" w:line="240" w:lineRule="auto"/>
        <w:ind w:left="720"/>
        <w:jc w:val="both"/>
        <w:rPr>
          <w:b/>
          <w:sz w:val="24"/>
          <w:szCs w:val="24"/>
        </w:rPr>
      </w:pPr>
      <w:r>
        <w:rPr>
          <w:b/>
          <w:sz w:val="24"/>
          <w:szCs w:val="24"/>
        </w:rPr>
        <w:t>RESUMEN</w:t>
      </w:r>
    </w:p>
    <w:p>
      <w:pPr>
        <w:spacing w:before="240" w:after="240" w:line="240" w:lineRule="auto"/>
        <w:ind w:left="720"/>
        <w:jc w:val="both"/>
        <w:rPr>
          <w:sz w:val="24"/>
          <w:szCs w:val="24"/>
        </w:rPr>
      </w:pPr>
      <w:r>
        <w:rPr>
          <w:sz w:val="24"/>
          <w:szCs w:val="24"/>
        </w:rPr>
        <w:t>Los egresados de psicología de la Universidad Santo Tomás (USTA) adquieren un perfil basado en las enseñanzas aprendidas en la academia, así mismo, desde la teoría se exponen las características que debería tener un egresado de psicología. Es por esto que el presente trabajo busca hallar las convergencias o diferencias entre lo expuesto en la teoría y las voces de los egresados en psicología de la Universidad Santo Tomás. Se acudió a un formulario de Google Forms el cual fue enviado a los egresados, de las preguntas realizadas, el presente trabajo se enfocará en una, plasmando la voz de los egresados para luego discutir con la teoría. De esta manera, se da cuenta de las características del perfil de un psicólogo egresado de la Universidad Santo Tomás.</w:t>
      </w:r>
    </w:p>
    <w:p>
      <w:pPr>
        <w:spacing w:before="240" w:after="240" w:line="240" w:lineRule="auto"/>
        <w:ind w:left="720"/>
        <w:jc w:val="both"/>
        <w:rPr>
          <w:sz w:val="24"/>
          <w:szCs w:val="24"/>
        </w:rPr>
      </w:pPr>
      <w:r>
        <w:rPr>
          <w:sz w:val="24"/>
          <w:szCs w:val="24"/>
        </w:rPr>
        <w:t>Palabras clave: Egresados, psicología, universidad, cualidades.</w:t>
      </w:r>
    </w:p>
    <w:p>
      <w:pPr>
        <w:spacing w:before="240" w:after="240" w:line="240" w:lineRule="auto"/>
        <w:ind w:left="720"/>
        <w:jc w:val="both"/>
        <w:rPr>
          <w:b/>
          <w:sz w:val="24"/>
          <w:szCs w:val="24"/>
        </w:rPr>
      </w:pPr>
      <w:r>
        <w:rPr>
          <w:b/>
          <w:sz w:val="24"/>
          <w:szCs w:val="24"/>
        </w:rPr>
        <w:t>ABSTRACT</w:t>
      </w:r>
    </w:p>
    <w:p>
      <w:pPr>
        <w:spacing w:before="240" w:after="240" w:line="240" w:lineRule="auto"/>
        <w:ind w:left="720"/>
        <w:jc w:val="both"/>
        <w:rPr>
          <w:sz w:val="24"/>
          <w:szCs w:val="24"/>
        </w:rPr>
      </w:pPr>
      <w:r>
        <w:rPr>
          <w:sz w:val="24"/>
          <w:szCs w:val="24"/>
        </w:rPr>
        <w:t>Psychology graduates from the Santo Tomás University acquire a profile based on the teachings learned in the academy, likewise, from the theory the characteristics that a psychology graduate should have are exposed. That is why the present work seeks to find the convergences or differences between what is exposed in the theory and the voices of the graduates in psychology from the Santo Tomás University. A Google Forms form was used which was sent to the graduates, of the questions asked, the present work will focus on one, capturing the voice of the graduates and then discussing the theory. In this way, the characteristics of the profile of a psychologist graduated from the Universidad Santo Tomás would be exposed.</w:t>
      </w:r>
    </w:p>
    <w:p>
      <w:pPr>
        <w:spacing w:before="240" w:after="240" w:line="240" w:lineRule="auto"/>
        <w:ind w:left="720"/>
        <w:jc w:val="both"/>
        <w:rPr>
          <w:sz w:val="24"/>
          <w:szCs w:val="24"/>
        </w:rPr>
      </w:pPr>
      <w:r>
        <w:rPr>
          <w:sz w:val="24"/>
          <w:szCs w:val="24"/>
        </w:rPr>
        <w:t>Keywords: Graduates, psychology, university, qualities.</w:t>
      </w:r>
    </w:p>
    <w:p>
      <w:pPr>
        <w:numPr>
          <w:ilvl w:val="0"/>
          <w:numId w:val="2"/>
        </w:numPr>
        <w:spacing w:before="240" w:after="240" w:line="240" w:lineRule="auto"/>
        <w:jc w:val="both"/>
        <w:rPr>
          <w:b/>
          <w:sz w:val="24"/>
          <w:szCs w:val="24"/>
        </w:rPr>
      </w:pPr>
      <w:r>
        <w:rPr>
          <w:b/>
          <w:sz w:val="24"/>
          <w:szCs w:val="24"/>
        </w:rPr>
        <w:t>Introducción (problema, antecedentes, etc.):</w:t>
      </w:r>
    </w:p>
    <w:p>
      <w:pPr>
        <w:spacing w:before="240" w:after="240" w:line="240" w:lineRule="auto"/>
        <w:ind w:left="720"/>
        <w:jc w:val="both"/>
        <w:rPr>
          <w:sz w:val="24"/>
          <w:szCs w:val="24"/>
        </w:rPr>
      </w:pPr>
      <w:r>
        <w:rPr>
          <w:sz w:val="24"/>
          <w:szCs w:val="24"/>
        </w:rPr>
        <w:t>El pregrado en la carrera de psicología, tiene como objetivo formar psicólogos y psicólogas con responsabilidad social, pensamiento crítico, así mismo con una formación en competencias comunicativas, de planeación y desarrollo profesional. De igual manera, una formación tanto en la disciplina psicológica como en los campos de pertinencia social en los cuales los psicólogos pueden desarrollar su profesión.</w:t>
      </w:r>
    </w:p>
    <w:p>
      <w:pPr>
        <w:spacing w:before="240" w:after="240" w:line="240" w:lineRule="auto"/>
        <w:ind w:left="720"/>
        <w:jc w:val="both"/>
        <w:rPr>
          <w:sz w:val="24"/>
          <w:szCs w:val="24"/>
        </w:rPr>
      </w:pPr>
      <w:r>
        <w:rPr>
          <w:sz w:val="24"/>
          <w:szCs w:val="24"/>
        </w:rPr>
        <w:t xml:space="preserve">De acuerdo con lo anterior, las prácticas profesionales deben evidenciar la pertinencia y la contextualización del plan de estudios, siendo estas las que establecen una relación de cooperación entre la universidad, las instituciones, el Estado y la sociedad en general. En esta relación se puede indagar por las necesidades y las exigencias del contexto, lo que constituye un referente válido para evaluar y modificar los procesos académicos del programa en Psicología. </w:t>
      </w:r>
    </w:p>
    <w:p>
      <w:pPr>
        <w:spacing w:before="240" w:after="240" w:line="240" w:lineRule="auto"/>
        <w:ind w:left="720"/>
        <w:jc w:val="both"/>
        <w:rPr>
          <w:sz w:val="24"/>
          <w:szCs w:val="24"/>
        </w:rPr>
      </w:pPr>
      <w:r>
        <w:rPr>
          <w:sz w:val="24"/>
          <w:szCs w:val="24"/>
        </w:rPr>
        <w:lastRenderedPageBreak/>
        <w:t>Es pertinente hacer un seguimiento acerca de los procesos de formación de los egresados en psicología, esto da cuenta de cómo se formaron en la academia y de cómo se podrían generar mejorías para estudiantes futuros, esto para generar herramientas dentro de un contexto laboral y profesional.</w:t>
      </w:r>
    </w:p>
    <w:p>
      <w:pPr>
        <w:spacing w:before="240" w:after="240" w:line="240" w:lineRule="auto"/>
        <w:ind w:left="720"/>
        <w:jc w:val="both"/>
        <w:rPr>
          <w:sz w:val="24"/>
          <w:szCs w:val="24"/>
        </w:rPr>
      </w:pPr>
      <w:r>
        <w:rPr>
          <w:sz w:val="24"/>
          <w:szCs w:val="24"/>
        </w:rPr>
        <w:t>Añadido a esto, el mercado laboral y profesional está en constante cambio, es por esto que cada vez más es relevante generar nuevos mecanismos de afrontar las exigencias y problemáticas al momento de ser un psicólogo egresado.</w:t>
      </w:r>
    </w:p>
    <w:p>
      <w:pPr>
        <w:spacing w:before="240" w:after="240" w:line="240" w:lineRule="auto"/>
        <w:ind w:left="720"/>
        <w:jc w:val="both"/>
        <w:rPr>
          <w:sz w:val="24"/>
          <w:szCs w:val="24"/>
        </w:rPr>
      </w:pPr>
      <w:r>
        <w:rPr>
          <w:sz w:val="24"/>
          <w:szCs w:val="24"/>
        </w:rPr>
        <w:t>De acuerdo con Hernán y Nayib (2012): “la situación de la psicología en Latinoamérica está caracterizada por pregrados que al concluir habilitan a sus egresados a ejercer la profesión de psicólogo en sus respectivos países, a diferencia de la profesionalización de posgrado de Europa y Estados Unidos. Una realidad de los países del norte de Suramérica consiste en los procesos de acreditación de los programas, a sugerencia de las directrices y la legislación de los respectivos órganos de gobierno en el campo de la educación y la salud. Por otro lado, los programas tienen una duración de entre cuatro y seis años, e incluyen dentro de sus características una tendencia generalizante de la profesión, que busca formar competencias profesionales por medio de las prácticas guiadas, en la mayoría de los casos.” (p. 68)</w:t>
      </w:r>
    </w:p>
    <w:p>
      <w:pPr>
        <w:spacing w:before="240" w:after="240" w:line="240" w:lineRule="auto"/>
        <w:ind w:left="720"/>
        <w:jc w:val="both"/>
        <w:rPr>
          <w:sz w:val="24"/>
          <w:szCs w:val="24"/>
        </w:rPr>
      </w:pPr>
      <w:r>
        <w:rPr>
          <w:sz w:val="24"/>
          <w:szCs w:val="24"/>
        </w:rPr>
        <w:t>En ese sentido, es de suma importancia recalcar cómo se están formando los profesionales partiendo desde su formación en el pregrado, por otra parte, a nivel Latinoamericano el estudiante de pregrado que finalice dicho periodo, podría ejercer la profesión sin necesidad de hacer un posgrado, a diferencia de Europa y Estados Unidos, en donde se exigen la profesionalización de posgrado.</w:t>
      </w:r>
    </w:p>
    <w:p>
      <w:pPr>
        <w:spacing w:before="240" w:after="240" w:line="240" w:lineRule="auto"/>
        <w:ind w:left="720"/>
        <w:jc w:val="both"/>
        <w:rPr>
          <w:sz w:val="24"/>
          <w:szCs w:val="24"/>
        </w:rPr>
      </w:pPr>
      <w:r>
        <w:rPr>
          <w:sz w:val="24"/>
          <w:szCs w:val="24"/>
        </w:rPr>
        <w:t>Dentro de esta formación dentro del pregrado, nos encontramos con un panorama en donde cada institución universitaria tiene un plan de estudios distinto, con un enfoque para aplicar en la práctica, en ese sentido, el hablar de pertinencia o relevancia dentro de la formación de un estudiante de psicología, sería hablar de qué tan impactante fue el conocimiento y las experiencias brindadas a nivel profesional, es decir, las herramientas y estrategias con las que sale una persona luego de cursar el pregrado, la calidad de las mismas.</w:t>
      </w:r>
    </w:p>
    <w:p>
      <w:pPr>
        <w:spacing w:before="240" w:after="240" w:line="240" w:lineRule="auto"/>
        <w:ind w:left="720"/>
        <w:jc w:val="both"/>
        <w:rPr>
          <w:sz w:val="24"/>
          <w:szCs w:val="24"/>
        </w:rPr>
      </w:pPr>
      <w:r>
        <w:rPr>
          <w:sz w:val="24"/>
          <w:szCs w:val="24"/>
        </w:rPr>
        <w:t>Por otro lado, Rendón y Jiménez (2017)  nos mencionan que: “la pertinencia, la calidad y la responsabilidad social responden a relaciones múltiples y articuladas entre la Institución y su entorno, que contribuya al valor social en la búsqueda del bienestar con equidad e identidad.” (p.39)</w:t>
      </w:r>
    </w:p>
    <w:p>
      <w:pPr>
        <w:spacing w:before="240" w:after="240" w:line="240" w:lineRule="auto"/>
        <w:ind w:left="720"/>
        <w:jc w:val="both"/>
        <w:rPr>
          <w:sz w:val="24"/>
          <w:szCs w:val="24"/>
        </w:rPr>
      </w:pPr>
      <w:r>
        <w:rPr>
          <w:sz w:val="24"/>
          <w:szCs w:val="24"/>
        </w:rPr>
        <w:t>Se hablaría entonces de una identidad creada por la institución universitaria para responder a las necesidades de la población, ya que, al tratarse de la psicología, se tiene en cuenta que se debe brindar atención a nivel de salud y a nivel de salud mental.</w:t>
      </w:r>
    </w:p>
    <w:p>
      <w:pPr>
        <w:spacing w:before="240" w:after="240" w:line="240" w:lineRule="auto"/>
        <w:ind w:left="720"/>
        <w:jc w:val="both"/>
        <w:rPr>
          <w:sz w:val="24"/>
          <w:szCs w:val="24"/>
        </w:rPr>
      </w:pPr>
      <w:r>
        <w:rPr>
          <w:sz w:val="24"/>
          <w:szCs w:val="24"/>
        </w:rPr>
        <w:t xml:space="preserve">Así mismo, Echeverri (2018) afirma que “las prácticas profesionales son las experiencias formativas más significativas de los estudiantes durante su trayectoria académica, al permitirles adquirir aprendizajes por fuera del aula, </w:t>
      </w:r>
      <w:r>
        <w:rPr>
          <w:sz w:val="24"/>
          <w:szCs w:val="24"/>
        </w:rPr>
        <w:lastRenderedPageBreak/>
        <w:t>articular las teorías con las dinámicas del entorno, y acercarlos al quehacer del psicólogo para la apropiación de su identidad profesional y la posterior inserción laboral. Así, las prácticas profesionales se constituyen en un proceso clave para la formación ética e idónea del psicólogo en la actualidad” (p. 569).</w:t>
      </w:r>
    </w:p>
    <w:p>
      <w:pPr>
        <w:spacing w:before="240" w:after="240" w:line="240" w:lineRule="auto"/>
        <w:ind w:left="720"/>
        <w:jc w:val="both"/>
        <w:rPr>
          <w:sz w:val="24"/>
          <w:szCs w:val="24"/>
        </w:rPr>
      </w:pPr>
      <w:r>
        <w:rPr>
          <w:sz w:val="24"/>
          <w:szCs w:val="24"/>
        </w:rPr>
        <w:t>De acuerdo con lo anterior, las prácticas profesionales son las puertas de entrada para un psicólogo, ya que es su primer acercamiento con población real, es decir, con personas y dilemas reales, en los cuales el estudiante de pregrado deberá dar cuenta de los conocimientos adquiridos, como también hacer una revisión de sí las estrategias y herramientas que está utilizando son las adecuadas para este contexto, ya que, dichas estrategias y herramientas pueden variar dependiendo del contexto.</w:t>
      </w:r>
    </w:p>
    <w:p>
      <w:pPr>
        <w:spacing w:before="240" w:after="240" w:line="240" w:lineRule="auto"/>
        <w:ind w:left="720"/>
        <w:jc w:val="both"/>
        <w:rPr>
          <w:sz w:val="24"/>
          <w:szCs w:val="24"/>
        </w:rPr>
      </w:pPr>
      <w:r>
        <w:rPr>
          <w:sz w:val="24"/>
          <w:szCs w:val="24"/>
        </w:rPr>
        <w:t>Dejando claro cómo se forja un profesional desde los inicios del pregrado, es importante resaltar que las instituciones universitarias tengan egresados con una experiencia e identidad pertinentes para su momento de formación, ya que, al salir del pregrado, se debe enfrentar a una serie de situaciones a nivel profesional, laboral, individual, es por eso que esta identidad debe forjarse desde el primer semestre de pregrado, y debe continuar forjándose a lo largo de su profesión como psicólogo, ya que el humano está en constante cambio y el psicólogo debe acoplarse a las necesidades poblacionales, dando cuenta de que los psicólogos siempre están en constante formación.</w:t>
      </w:r>
    </w:p>
    <w:p>
      <w:pPr>
        <w:spacing w:before="240" w:after="240" w:line="240" w:lineRule="auto"/>
        <w:ind w:left="720"/>
        <w:jc w:val="both"/>
        <w:rPr>
          <w:rFonts w:ascii="Times New Roman" w:eastAsia="Times New Roman" w:hAnsi="Times New Roman" w:cs="Times New Roman"/>
          <w:sz w:val="24"/>
          <w:szCs w:val="24"/>
        </w:rPr>
      </w:pPr>
      <w:r>
        <w:rPr>
          <w:sz w:val="24"/>
          <w:szCs w:val="24"/>
        </w:rPr>
        <w:t xml:space="preserve">Gracias a la formación universitaria el estudiante adquiere ciertas competencias esenciales para su ejercicio profesional; para hacer una comprensión de esto es importante tener como referente el concepto de competencia, que </w:t>
      </w:r>
      <w:r>
        <w:rPr>
          <w:color w:val="222222"/>
          <w:sz w:val="24"/>
          <w:szCs w:val="24"/>
          <w:highlight w:val="white"/>
        </w:rPr>
        <w:t>Arboleda (2012) destaca</w:t>
      </w:r>
      <w:r>
        <w:rPr>
          <w:sz w:val="24"/>
          <w:szCs w:val="24"/>
        </w:rPr>
        <w:t xml:space="preserve"> como los “conjuntos de conocimientos, habilidades,  disposiciones  y  conductas  que  posee  una persona, que le permiten la realización exitosa de una actividad”, y a Ansorena Cao quien la define como “una habilidad o atributo personal de la conducta de un sujeto, que puede definirse como característica de  su  comportamiento, bajo  la  cual,  el  comportamiento orientado a la tarea puede clasificarse de forma lógica y fiable” (p. 5).</w:t>
      </w:r>
    </w:p>
    <w:p>
      <w:pPr>
        <w:spacing w:before="240" w:after="240" w:line="240" w:lineRule="auto"/>
        <w:ind w:left="720"/>
        <w:jc w:val="both"/>
        <w:rPr>
          <w:sz w:val="24"/>
          <w:szCs w:val="24"/>
        </w:rPr>
      </w:pPr>
      <w:r>
        <w:rPr>
          <w:sz w:val="24"/>
          <w:szCs w:val="24"/>
        </w:rPr>
        <w:t>Con este panorama es relevante tener en cuenta la promesa que hace la Universidad Santo Tomás hacia las competencias que tiene el psicólogo egresado, según Ortíz (s.f.):</w:t>
      </w:r>
    </w:p>
    <w:p>
      <w:pPr>
        <w:numPr>
          <w:ilvl w:val="0"/>
          <w:numId w:val="1"/>
        </w:numPr>
        <w:spacing w:line="240" w:lineRule="auto"/>
        <w:jc w:val="both"/>
        <w:rPr>
          <w:color w:val="000000"/>
          <w:sz w:val="24"/>
          <w:szCs w:val="24"/>
        </w:rPr>
      </w:pPr>
      <w:r>
        <w:rPr>
          <w:sz w:val="24"/>
          <w:szCs w:val="24"/>
        </w:rPr>
        <w:t>Posee los conocimientos de los procesos psicológicos básicos y superiores para el desarrollo de estrategias de evaluación, diagnóstico e intervención en pro del desarrollo humano y la búsqueda de la perfectibilidad de los otros y de sí mismo.</w:t>
      </w:r>
    </w:p>
    <w:p>
      <w:pPr>
        <w:numPr>
          <w:ilvl w:val="0"/>
          <w:numId w:val="1"/>
        </w:numPr>
        <w:spacing w:line="240" w:lineRule="auto"/>
        <w:jc w:val="both"/>
        <w:rPr>
          <w:color w:val="000000"/>
          <w:sz w:val="24"/>
          <w:szCs w:val="24"/>
        </w:rPr>
      </w:pPr>
      <w:r>
        <w:rPr>
          <w:sz w:val="24"/>
          <w:szCs w:val="24"/>
        </w:rPr>
        <w:t>Comprende los diferentes contextos y realidades sociales, a partir de una postura disciplinar e interdisciplinar, en el marco de una epistemológica pluriparadigmática.</w:t>
      </w:r>
    </w:p>
    <w:p>
      <w:pPr>
        <w:numPr>
          <w:ilvl w:val="0"/>
          <w:numId w:val="1"/>
        </w:numPr>
        <w:spacing w:line="240" w:lineRule="auto"/>
        <w:jc w:val="both"/>
        <w:rPr>
          <w:color w:val="000000"/>
          <w:sz w:val="24"/>
          <w:szCs w:val="24"/>
        </w:rPr>
      </w:pPr>
      <w:r>
        <w:rPr>
          <w:sz w:val="24"/>
          <w:szCs w:val="24"/>
        </w:rPr>
        <w:t>Cuenta con los conocimientos que le permiten intervenir en procesos de promoción de la salud mental, en relación con los fenómenos psicológicos que la favorecen.</w:t>
      </w:r>
    </w:p>
    <w:p>
      <w:pPr>
        <w:numPr>
          <w:ilvl w:val="0"/>
          <w:numId w:val="1"/>
        </w:numPr>
        <w:spacing w:line="240" w:lineRule="auto"/>
        <w:jc w:val="both"/>
        <w:rPr>
          <w:color w:val="000000"/>
          <w:sz w:val="24"/>
          <w:szCs w:val="24"/>
        </w:rPr>
      </w:pPr>
      <w:r>
        <w:rPr>
          <w:sz w:val="24"/>
          <w:szCs w:val="24"/>
        </w:rPr>
        <w:t>Comunica con fundamentación epistemológica, teórica y metodológica sus conocimientos y aportes producto de su quehacer en escenarios académicos y sociales.</w:t>
      </w:r>
    </w:p>
    <w:p>
      <w:pPr>
        <w:numPr>
          <w:ilvl w:val="0"/>
          <w:numId w:val="1"/>
        </w:numPr>
        <w:spacing w:line="240" w:lineRule="auto"/>
        <w:jc w:val="both"/>
        <w:rPr>
          <w:color w:val="000000"/>
          <w:sz w:val="24"/>
          <w:szCs w:val="24"/>
        </w:rPr>
      </w:pPr>
      <w:r>
        <w:rPr>
          <w:sz w:val="24"/>
          <w:szCs w:val="24"/>
        </w:rPr>
        <w:lastRenderedPageBreak/>
        <w:t>Aprovecha los espacios de divulgación académicos, profesionales y sociales para generar alianzas y redes que transforman las realidades psicosociales.</w:t>
      </w:r>
    </w:p>
    <w:p>
      <w:pPr>
        <w:numPr>
          <w:ilvl w:val="0"/>
          <w:numId w:val="1"/>
        </w:numPr>
        <w:spacing w:line="240" w:lineRule="auto"/>
        <w:jc w:val="both"/>
        <w:rPr>
          <w:color w:val="000000"/>
          <w:sz w:val="24"/>
          <w:szCs w:val="24"/>
        </w:rPr>
      </w:pPr>
      <w:r>
        <w:rPr>
          <w:sz w:val="24"/>
          <w:szCs w:val="24"/>
        </w:rPr>
        <w:t>Posee una actitud ética acerca de las personas y de la vida humana, basada en el respeto por la dignidad, la equidad, la justicia y el bien común, y el reconocimiento del otro en la búsqueda de la perfectibilidad.</w:t>
      </w:r>
    </w:p>
    <w:p>
      <w:pPr>
        <w:spacing w:line="240" w:lineRule="auto"/>
        <w:jc w:val="both"/>
        <w:rPr>
          <w:sz w:val="24"/>
          <w:szCs w:val="24"/>
        </w:rPr>
      </w:pPr>
    </w:p>
    <w:p>
      <w:pPr>
        <w:numPr>
          <w:ilvl w:val="0"/>
          <w:numId w:val="2"/>
        </w:numPr>
        <w:spacing w:before="240" w:after="240" w:line="240" w:lineRule="auto"/>
        <w:jc w:val="both"/>
        <w:rPr>
          <w:b/>
          <w:sz w:val="24"/>
          <w:szCs w:val="24"/>
        </w:rPr>
      </w:pPr>
      <w:r>
        <w:rPr>
          <w:b/>
          <w:sz w:val="24"/>
          <w:szCs w:val="24"/>
        </w:rPr>
        <w:t>Metodología (procedimientos, instrumentos, participantes, etc.)</w:t>
      </w:r>
    </w:p>
    <w:p>
      <w:pPr>
        <w:spacing w:before="240" w:after="240" w:line="240" w:lineRule="auto"/>
        <w:ind w:left="720"/>
        <w:jc w:val="both"/>
        <w:rPr>
          <w:sz w:val="24"/>
          <w:szCs w:val="24"/>
        </w:rPr>
      </w:pPr>
      <w:r>
        <w:rPr>
          <w:sz w:val="24"/>
          <w:szCs w:val="24"/>
        </w:rPr>
        <w:t>El presente ejercicio cuenta con un diseño transversal de alcance descriptivo y hace parte de una investigación desarrollada por el semillero de medición en psicología de la facultad de psicología de la Universidad Santo Tomás, la cual pretendía conocer las percepciones de los egresados sobre los diferentes aspectos de formación, en este documento se hará énfasis en las respuestas obtenidas a la pregunta: ¿Qué caracteriza a un egresado de psicología de la USTA?</w:t>
      </w:r>
    </w:p>
    <w:p>
      <w:pPr>
        <w:spacing w:before="240" w:after="240" w:line="240" w:lineRule="auto"/>
        <w:ind w:left="720"/>
        <w:jc w:val="both"/>
        <w:rPr>
          <w:sz w:val="24"/>
          <w:szCs w:val="24"/>
        </w:rPr>
      </w:pPr>
      <w:r>
        <w:rPr>
          <w:sz w:val="24"/>
          <w:szCs w:val="24"/>
        </w:rPr>
        <w:t xml:space="preserve">Para la selección de los participantes, se hizo una revisión de los egresados de la USTA de los años 2019 y 2020 por medio de una base de datos obtenida a través de la oficina de registro y control, como también de las listas oficiales de la facultad, una vez se cruzaron estas dos fuentes, se generó una lista final. </w:t>
      </w:r>
    </w:p>
    <w:p>
      <w:pPr>
        <w:spacing w:before="240" w:after="240" w:line="240" w:lineRule="auto"/>
        <w:ind w:left="720"/>
        <w:jc w:val="both"/>
        <w:rPr>
          <w:sz w:val="24"/>
          <w:szCs w:val="24"/>
        </w:rPr>
      </w:pPr>
      <w:r>
        <w:rPr>
          <w:sz w:val="24"/>
          <w:szCs w:val="24"/>
        </w:rPr>
        <w:t>La información fue recogida por medio de una encuesta de Google Forms y se envió a través de redes sociales, a la mayoría por medio de Facebook, a unos pocos por medio de WhatsApp. El consentimiento informado también fue digitalizado. Se logró contactar a 61 personas, los cuales rondan entre los 22 y 41 años, 15 hombres y 46 mujeres.</w:t>
      </w:r>
    </w:p>
    <w:p>
      <w:pPr>
        <w:spacing w:before="240" w:after="240" w:line="240" w:lineRule="auto"/>
        <w:ind w:left="720"/>
        <w:jc w:val="both"/>
        <w:rPr>
          <w:sz w:val="24"/>
          <w:szCs w:val="24"/>
        </w:rPr>
      </w:pPr>
      <w:r>
        <w:rPr>
          <w:sz w:val="24"/>
          <w:szCs w:val="24"/>
        </w:rPr>
        <w:t xml:space="preserve">Dada la naturaleza abierta de la pregunta, se recurrió a técnicas cualitativas para la realización del correspondiente análisis. Específicamente se aplicó un análisis categorial usando la técnica de codificación. </w:t>
      </w:r>
    </w:p>
    <w:p>
      <w:pPr>
        <w:numPr>
          <w:ilvl w:val="0"/>
          <w:numId w:val="2"/>
        </w:numPr>
        <w:spacing w:before="240" w:after="240" w:line="240" w:lineRule="auto"/>
        <w:jc w:val="both"/>
        <w:rPr>
          <w:b/>
          <w:sz w:val="24"/>
          <w:szCs w:val="24"/>
        </w:rPr>
      </w:pPr>
      <w:r>
        <w:rPr>
          <w:b/>
          <w:sz w:val="24"/>
          <w:szCs w:val="24"/>
        </w:rPr>
        <w:t>Resultados:</w:t>
      </w:r>
    </w:p>
    <w:p>
      <w:pPr>
        <w:spacing w:before="240" w:after="240" w:line="240" w:lineRule="auto"/>
        <w:ind w:left="720"/>
        <w:jc w:val="both"/>
        <w:rPr>
          <w:sz w:val="24"/>
          <w:szCs w:val="24"/>
        </w:rPr>
      </w:pPr>
      <w:r>
        <w:rPr>
          <w:sz w:val="24"/>
          <w:szCs w:val="24"/>
        </w:rPr>
        <w:t xml:space="preserve">Para el análisis de las respuestas obtenidas se construyeron categorías emergentes, las cuales surgieron a partir del análisis de las respuestas por medio de la técnica de codificación. Surgieron inicialmente 101 categorías, las cuales posteriormente fueron condensadas en 4 categorías. Las demás categorías (investigación, postura crítica, postura analítica, interdisciplinariedad, resiliencia, conocimiento pluriparadigmatico) dieron puerta a las categorías emergentes finales, estas están directamente relacionadas, ya que tanto ética, integralidad, enfoque sistémico y problemáticas sociales apuntan a la capacidad investigativa y a la identidad que forja con el tiempo el egresado de psicología frente a las diversas situaciones en su quehacer profesional. La investigación se ve reflejada en la responsabilidad por asumir nuevas comprensiones teóricas y así mismo crear nuevas estrategias con el paso del tiempo, ya que se trata de una sociedad en constante cambio, esto hace que el egresado forje un carácter ético e investigativo. La postura crítica se refleja en la resolución de problemas y cómo intervenir de la manera más óptima y adecuada ante cada situación, el </w:t>
      </w:r>
      <w:r>
        <w:rPr>
          <w:sz w:val="24"/>
          <w:szCs w:val="24"/>
        </w:rPr>
        <w:lastRenderedPageBreak/>
        <w:t xml:space="preserve">concepto de resiliencia está en relación con la búsqueda de la mejor manera de solucionar las situaciones, sin importar lo difícil que parezca. </w:t>
      </w:r>
    </w:p>
    <w:p>
      <w:pPr>
        <w:spacing w:before="240" w:after="240" w:line="240" w:lineRule="auto"/>
        <w:ind w:left="720"/>
        <w:jc w:val="both"/>
        <w:rPr>
          <w:sz w:val="24"/>
          <w:szCs w:val="24"/>
        </w:rPr>
      </w:pPr>
      <w:r>
        <w:rPr>
          <w:sz w:val="24"/>
          <w:szCs w:val="24"/>
        </w:rPr>
        <w:t>En cada una de las categorías emergentes se presentará una sección de unidad temática, luego el tema central y por último el lenguaje científico. Esta estructura se apoya en la propuesta de Hernández et al.(s.f.), específicamente, en tres de los elementos que constituyen la etapa estructural, como estrategia para el análisis de los fenómenos estudiados:</w:t>
      </w:r>
    </w:p>
    <w:p>
      <w:pPr>
        <w:spacing w:before="240" w:after="240" w:line="240" w:lineRule="auto"/>
        <w:ind w:left="720"/>
        <w:jc w:val="both"/>
        <w:rPr>
          <w:sz w:val="24"/>
          <w:szCs w:val="24"/>
        </w:rPr>
      </w:pPr>
      <w:r>
        <w:rPr>
          <w:sz w:val="24"/>
          <w:szCs w:val="24"/>
        </w:rPr>
        <w:t>1. Delimitación de las unidades temáticas naturales. Involucra la integración de los tópicos centrales en una estructura de tipo descriptivo.</w:t>
      </w:r>
    </w:p>
    <w:p>
      <w:pPr>
        <w:spacing w:before="240" w:after="240" w:line="240" w:lineRule="auto"/>
        <w:ind w:left="720"/>
        <w:jc w:val="both"/>
        <w:rPr>
          <w:sz w:val="24"/>
          <w:szCs w:val="24"/>
        </w:rPr>
      </w:pPr>
      <w:r>
        <w:rPr>
          <w:sz w:val="24"/>
          <w:szCs w:val="24"/>
        </w:rPr>
        <w:t xml:space="preserve">2. Determinación del tema central que domina cada unidad temática. En este paso se eliminan las repeticiones y redundancias en cada unidad temática, simplificando así su extensión y la de todo protocolo. </w:t>
      </w:r>
    </w:p>
    <w:p>
      <w:pPr>
        <w:spacing w:before="240" w:after="240" w:line="240" w:lineRule="auto"/>
        <w:ind w:left="720"/>
        <w:jc w:val="both"/>
        <w:rPr>
          <w:b/>
          <w:sz w:val="24"/>
          <w:szCs w:val="24"/>
          <w:highlight w:val="yellow"/>
        </w:rPr>
      </w:pPr>
      <w:r>
        <w:rPr>
          <w:sz w:val="24"/>
          <w:szCs w:val="24"/>
        </w:rPr>
        <w:t>3. Expresión del tema central en lenguaje científico. En este paso, el investigador reflexiona sobre los temas centrales a que ha reducido las unidades temáticas (que todavía están escritos en el lenguaje completo del sujeto) y expresa su contenido de un lenguaje técnico o científico apropiado (lenguaje psicológico, pedagógico, etc.).</w:t>
      </w:r>
    </w:p>
    <w:p>
      <w:pPr>
        <w:spacing w:before="240" w:after="240" w:line="240" w:lineRule="auto"/>
        <w:ind w:left="720"/>
        <w:jc w:val="center"/>
        <w:rPr>
          <w:b/>
          <w:sz w:val="24"/>
          <w:szCs w:val="24"/>
        </w:rPr>
      </w:pPr>
      <w:r>
        <w:rPr>
          <w:b/>
          <w:sz w:val="24"/>
          <w:szCs w:val="24"/>
        </w:rPr>
        <w:t>CATEGORÍAS EMERGENTES</w:t>
      </w:r>
    </w:p>
    <w:p>
      <w:pPr>
        <w:spacing w:before="240" w:after="240" w:line="240" w:lineRule="auto"/>
        <w:ind w:left="720"/>
        <w:jc w:val="both"/>
        <w:rPr>
          <w:b/>
          <w:sz w:val="24"/>
          <w:szCs w:val="24"/>
        </w:rPr>
      </w:pPr>
      <w:r>
        <w:rPr>
          <w:b/>
          <w:sz w:val="24"/>
          <w:szCs w:val="24"/>
        </w:rPr>
        <w:t>ÉTICA</w:t>
      </w:r>
    </w:p>
    <w:p>
      <w:pPr>
        <w:spacing w:before="240" w:after="240" w:line="240" w:lineRule="auto"/>
        <w:ind w:left="720"/>
        <w:jc w:val="both"/>
        <w:rPr>
          <w:sz w:val="24"/>
          <w:szCs w:val="24"/>
        </w:rPr>
      </w:pPr>
      <w:r>
        <w:rPr>
          <w:b/>
          <w:sz w:val="24"/>
          <w:szCs w:val="24"/>
        </w:rPr>
        <w:t>Unidad temática:</w:t>
      </w:r>
      <w:r>
        <w:rPr>
          <w:sz w:val="24"/>
          <w:szCs w:val="24"/>
        </w:rPr>
        <w:t xml:space="preserve"> “Su ética profesional”, “La ética”, “La ética, la moral y el profesionalismo”, “La ética profesional”, “Una postura ética muy marcada y el abordaje integral del ser humano, desde lo social o lo particular”, “Ética y humanidad con la otra persona”, “Responsabilidad ética. Y consciente de la responsabilidad que tenemos al dar un diagnóstico.”, “alto sentido humano y ético”, “Un egresado de psicología de la Usta es una persona de carácter humana, ética y social.”</w:t>
      </w:r>
    </w:p>
    <w:p>
      <w:pPr>
        <w:spacing w:before="240" w:after="240" w:line="240" w:lineRule="auto"/>
        <w:ind w:left="720"/>
        <w:jc w:val="both"/>
        <w:rPr>
          <w:sz w:val="24"/>
          <w:szCs w:val="24"/>
        </w:rPr>
      </w:pPr>
      <w:r>
        <w:rPr>
          <w:b/>
          <w:sz w:val="24"/>
          <w:szCs w:val="24"/>
        </w:rPr>
        <w:t>Tema central:</w:t>
      </w:r>
      <w:r>
        <w:rPr>
          <w:sz w:val="24"/>
          <w:szCs w:val="24"/>
        </w:rPr>
        <w:t xml:space="preserve"> Carácter ético de un egresado de la USTA (Universidad Santo Tomás), importancia de la ética en el perfil de un psicólogo. </w:t>
      </w:r>
    </w:p>
    <w:p>
      <w:pPr>
        <w:spacing w:before="240" w:after="240" w:line="240" w:lineRule="auto"/>
        <w:ind w:left="720"/>
        <w:jc w:val="both"/>
        <w:rPr>
          <w:sz w:val="24"/>
          <w:szCs w:val="24"/>
        </w:rPr>
      </w:pPr>
      <w:r>
        <w:rPr>
          <w:b/>
          <w:sz w:val="24"/>
          <w:szCs w:val="24"/>
        </w:rPr>
        <w:t>Lenguaje científico:</w:t>
      </w:r>
      <w:r>
        <w:rPr>
          <w:sz w:val="24"/>
          <w:szCs w:val="24"/>
        </w:rPr>
        <w:t xml:space="preserve"> La ética es una herramienta que habilita e instruye al psicólogo para estar al tanto dentro de los límites y normas establecidas dentro de la sociedad, así mismo, dicho carácter ético prima por hacer las cosas bien, de manera correcta.</w:t>
      </w:r>
    </w:p>
    <w:p>
      <w:pPr>
        <w:spacing w:before="240" w:after="240" w:line="240" w:lineRule="auto"/>
        <w:ind w:left="720"/>
        <w:jc w:val="both"/>
        <w:rPr>
          <w:sz w:val="24"/>
          <w:szCs w:val="24"/>
        </w:rPr>
      </w:pPr>
      <w:r>
        <w:rPr>
          <w:sz w:val="24"/>
          <w:szCs w:val="24"/>
        </w:rPr>
        <w:t>La ética vista desde la psicología tiene unos ideales marcados que se esperarían en un psicólogo egresado. Tovar menciona que:</w:t>
      </w:r>
    </w:p>
    <w:p>
      <w:pPr>
        <w:spacing w:before="240" w:after="240" w:line="240" w:lineRule="auto"/>
        <w:ind w:left="720"/>
        <w:jc w:val="both"/>
        <w:rPr>
          <w:sz w:val="24"/>
          <w:szCs w:val="24"/>
        </w:rPr>
      </w:pPr>
      <w:r>
        <w:rPr>
          <w:sz w:val="24"/>
          <w:szCs w:val="24"/>
        </w:rPr>
        <w:t>El psicólogo, al conocer los campos en los que aplicará sus conocimientos teóricos, debe estar consciente de sus recursos, limitaciones y principios éticos que conlleva dicha profesión, así como la necesidad de una continua capacitación; de ahí la necesidad de plantearse una serie de cuestionamientos éticos y filosóficos, puesto que la actitud que asuma dicho profesionista dependerá de su eficiencia profesional y realización personal. (2013, p. 1)</w:t>
      </w:r>
    </w:p>
    <w:p>
      <w:pPr>
        <w:spacing w:before="240" w:after="240" w:line="240" w:lineRule="auto"/>
        <w:ind w:left="720"/>
        <w:jc w:val="both"/>
        <w:rPr>
          <w:b/>
          <w:sz w:val="24"/>
          <w:szCs w:val="24"/>
        </w:rPr>
      </w:pPr>
      <w:r>
        <w:rPr>
          <w:b/>
          <w:sz w:val="24"/>
          <w:szCs w:val="24"/>
        </w:rPr>
        <w:lastRenderedPageBreak/>
        <w:t>INTEGRALIDAD</w:t>
      </w:r>
    </w:p>
    <w:p>
      <w:pPr>
        <w:spacing w:before="240" w:after="240" w:line="240" w:lineRule="auto"/>
        <w:ind w:left="720"/>
        <w:jc w:val="both"/>
        <w:rPr>
          <w:sz w:val="24"/>
          <w:szCs w:val="24"/>
        </w:rPr>
      </w:pPr>
      <w:r>
        <w:rPr>
          <w:b/>
          <w:sz w:val="24"/>
          <w:szCs w:val="24"/>
        </w:rPr>
        <w:t>Unidad temática:</w:t>
      </w:r>
      <w:r>
        <w:rPr>
          <w:sz w:val="24"/>
          <w:szCs w:val="24"/>
        </w:rPr>
        <w:t xml:space="preserve"> “Integralidad y la visión social”, “La integralidad”, “el abordaje integral del ser humano, desde lo social o lo particular”</w:t>
      </w:r>
    </w:p>
    <w:p>
      <w:pPr>
        <w:spacing w:before="240" w:after="240" w:line="240" w:lineRule="auto"/>
        <w:ind w:left="720"/>
        <w:jc w:val="both"/>
        <w:rPr>
          <w:sz w:val="24"/>
          <w:szCs w:val="24"/>
        </w:rPr>
      </w:pPr>
      <w:r>
        <w:rPr>
          <w:b/>
          <w:sz w:val="24"/>
          <w:szCs w:val="24"/>
        </w:rPr>
        <w:t>Tema central:</w:t>
      </w:r>
      <w:r>
        <w:rPr>
          <w:sz w:val="24"/>
          <w:szCs w:val="24"/>
        </w:rPr>
        <w:t xml:space="preserve"> La integralidad o también llamada integridad como la potestad y responsabilidad que tiene el psicólogo al momento de tomar decisiones importantes. </w:t>
      </w:r>
    </w:p>
    <w:p>
      <w:pPr>
        <w:spacing w:before="240" w:after="240" w:line="240" w:lineRule="auto"/>
        <w:ind w:left="720"/>
        <w:jc w:val="both"/>
        <w:rPr>
          <w:sz w:val="24"/>
          <w:szCs w:val="24"/>
        </w:rPr>
      </w:pPr>
      <w:r>
        <w:rPr>
          <w:b/>
          <w:sz w:val="24"/>
          <w:szCs w:val="24"/>
        </w:rPr>
        <w:t>Lenguaje científico:</w:t>
      </w:r>
      <w:r>
        <w:rPr>
          <w:sz w:val="24"/>
          <w:szCs w:val="24"/>
        </w:rPr>
        <w:t xml:space="preserve"> Para Amaya, Berrío y Herrera “la integridad como principio ético está vinculado con la valoración de la honestidad, el respeto y la transparencia en las interacciones profesionales.” (2020, p. 1). En ese sentido, la integridad es esa característica que define la calidad de un psicólogo, ya que recopila valores éticos y morales ante la sociedad.</w:t>
      </w:r>
    </w:p>
    <w:p>
      <w:pPr>
        <w:spacing w:before="240" w:after="240" w:line="240" w:lineRule="auto"/>
        <w:ind w:left="720"/>
        <w:jc w:val="both"/>
        <w:rPr>
          <w:b/>
          <w:sz w:val="24"/>
          <w:szCs w:val="24"/>
        </w:rPr>
      </w:pPr>
      <w:r>
        <w:rPr>
          <w:b/>
          <w:sz w:val="24"/>
          <w:szCs w:val="24"/>
        </w:rPr>
        <w:t>ENFOQUE SISTÉMICO</w:t>
      </w:r>
    </w:p>
    <w:p>
      <w:pPr>
        <w:spacing w:before="240" w:after="240" w:line="240" w:lineRule="auto"/>
        <w:ind w:left="720"/>
        <w:jc w:val="both"/>
        <w:rPr>
          <w:sz w:val="24"/>
          <w:szCs w:val="24"/>
        </w:rPr>
      </w:pPr>
      <w:r>
        <w:rPr>
          <w:b/>
          <w:sz w:val="24"/>
          <w:szCs w:val="24"/>
        </w:rPr>
        <w:t>Unidad temática:</w:t>
      </w:r>
      <w:r>
        <w:rPr>
          <w:sz w:val="24"/>
          <w:szCs w:val="24"/>
        </w:rPr>
        <w:t xml:space="preserve"> “Enfoque sistémico y capacidad de análisis a nivel relacional y no solamente cognitivo conductual”, “sistémicos en todo lo que hacemos, a todo le ponemos lo relacional”, “la aplicación del enfoque sistémico”, “El enfoque sistémico”, “el enfoque sistémico, claridad que se tiene el código ético”</w:t>
      </w:r>
    </w:p>
    <w:p>
      <w:pPr>
        <w:spacing w:before="240" w:after="240" w:line="240" w:lineRule="auto"/>
        <w:ind w:left="720"/>
        <w:jc w:val="both"/>
        <w:rPr>
          <w:sz w:val="24"/>
          <w:szCs w:val="24"/>
        </w:rPr>
      </w:pPr>
      <w:r>
        <w:rPr>
          <w:b/>
          <w:sz w:val="24"/>
          <w:szCs w:val="24"/>
        </w:rPr>
        <w:t>Tema central:</w:t>
      </w:r>
      <w:r>
        <w:rPr>
          <w:sz w:val="24"/>
          <w:szCs w:val="24"/>
        </w:rPr>
        <w:t xml:space="preserve"> El enfoque sistémico es un campo de acción de la psicología, el cual analiza la situación problema que genera malestar a nivel general, en ese sentido, el problema pasa al contexto más próximo de la persona, dejando la idea de que la persona padece malestar por ella misma sin tener en cuenta las cosas que lo rodean.</w:t>
      </w:r>
    </w:p>
    <w:p>
      <w:pPr>
        <w:spacing w:before="240" w:after="240" w:line="240" w:lineRule="auto"/>
        <w:ind w:left="720"/>
        <w:jc w:val="both"/>
        <w:rPr>
          <w:sz w:val="24"/>
          <w:szCs w:val="24"/>
        </w:rPr>
      </w:pPr>
      <w:r>
        <w:rPr>
          <w:b/>
          <w:sz w:val="24"/>
          <w:szCs w:val="24"/>
        </w:rPr>
        <w:t>Lenguaje científico:</w:t>
      </w:r>
      <w:r>
        <w:rPr>
          <w:sz w:val="24"/>
          <w:szCs w:val="24"/>
        </w:rPr>
        <w:t xml:space="preserve"> De acuerdo con la Universidad de Valencia “la psicología sistémica lleva a cabo un estudio exhaustivo de la comunicación y relación que existe dentro de un grupo en el cual exista una interacción, lo que también podemos llegar a denominar como un sistema.” (2016, p. 1)</w:t>
      </w:r>
    </w:p>
    <w:p>
      <w:pPr>
        <w:spacing w:before="240" w:after="240" w:line="240" w:lineRule="auto"/>
        <w:ind w:left="720"/>
        <w:jc w:val="both"/>
        <w:rPr>
          <w:b/>
          <w:sz w:val="24"/>
          <w:szCs w:val="24"/>
        </w:rPr>
      </w:pPr>
      <w:r>
        <w:rPr>
          <w:b/>
          <w:sz w:val="24"/>
          <w:szCs w:val="24"/>
        </w:rPr>
        <w:t>PROBLEMÁTICAS SOCIALES</w:t>
      </w:r>
    </w:p>
    <w:p>
      <w:pPr>
        <w:spacing w:before="240" w:after="240" w:line="240" w:lineRule="auto"/>
        <w:ind w:left="720"/>
        <w:jc w:val="both"/>
        <w:rPr>
          <w:sz w:val="24"/>
          <w:szCs w:val="24"/>
        </w:rPr>
      </w:pPr>
      <w:r>
        <w:rPr>
          <w:b/>
          <w:sz w:val="24"/>
          <w:szCs w:val="24"/>
        </w:rPr>
        <w:t>Unidad temática:</w:t>
      </w:r>
      <w:r>
        <w:rPr>
          <w:sz w:val="24"/>
          <w:szCs w:val="24"/>
        </w:rPr>
        <w:t xml:space="preserve"> “Un psicólogo con formación integral interesado en las problemáticas sociales”, “Postura crítica y diversa frente a las problemáticas sociales.”</w:t>
      </w:r>
    </w:p>
    <w:p>
      <w:pPr>
        <w:spacing w:before="240" w:after="240" w:line="240" w:lineRule="auto"/>
        <w:ind w:left="720"/>
        <w:jc w:val="both"/>
        <w:rPr>
          <w:sz w:val="24"/>
          <w:szCs w:val="24"/>
        </w:rPr>
      </w:pPr>
      <w:r>
        <w:rPr>
          <w:b/>
          <w:sz w:val="24"/>
          <w:szCs w:val="24"/>
        </w:rPr>
        <w:t>Tema central:</w:t>
      </w:r>
      <w:r>
        <w:rPr>
          <w:sz w:val="24"/>
          <w:szCs w:val="24"/>
        </w:rPr>
        <w:t xml:space="preserve"> Las problemáticas sociales y cómo algunas de estas son abordadas por los profesionales de la salud.</w:t>
      </w:r>
    </w:p>
    <w:p>
      <w:pPr>
        <w:spacing w:before="240" w:after="240" w:line="240" w:lineRule="auto"/>
        <w:ind w:left="720"/>
        <w:jc w:val="both"/>
        <w:rPr>
          <w:sz w:val="24"/>
          <w:szCs w:val="24"/>
        </w:rPr>
      </w:pPr>
      <w:r>
        <w:rPr>
          <w:b/>
          <w:sz w:val="24"/>
          <w:szCs w:val="24"/>
        </w:rPr>
        <w:t xml:space="preserve">Lenguaje científico: </w:t>
      </w:r>
      <w:r>
        <w:rPr>
          <w:sz w:val="24"/>
          <w:szCs w:val="24"/>
        </w:rPr>
        <w:t xml:space="preserve"> De acuerdo con Bocanegra, Ocampo, Suárez y Neira:</w:t>
      </w:r>
    </w:p>
    <w:p>
      <w:pPr>
        <w:spacing w:before="240" w:after="240" w:line="240" w:lineRule="auto"/>
        <w:ind w:left="720"/>
        <w:jc w:val="both"/>
        <w:rPr>
          <w:sz w:val="24"/>
          <w:szCs w:val="24"/>
        </w:rPr>
      </w:pPr>
      <w:r>
        <w:rPr>
          <w:sz w:val="24"/>
          <w:szCs w:val="24"/>
        </w:rPr>
        <w:t>Los saberes teóricos y aplicados creados por psicólogos y psicólogas cuyo ejercicio se dirige al conocimiento e intervención de problemáticas sociales en la perspectiva de aportar a la comprensión y transformación de la realidad. Algunos de los problemas sociales en Colombia son la corrupción, la pobreza, desempleo, discriminación, adicción a las drogas o desigualdad de clases. (2017, p. 45).</w:t>
      </w:r>
    </w:p>
    <w:p>
      <w:pPr>
        <w:spacing w:before="240" w:after="240" w:line="240" w:lineRule="auto"/>
        <w:ind w:left="720"/>
        <w:jc w:val="both"/>
        <w:rPr>
          <w:sz w:val="24"/>
          <w:szCs w:val="24"/>
          <w:highlight w:val="yellow"/>
        </w:rPr>
      </w:pPr>
      <w:r>
        <w:rPr>
          <w:sz w:val="24"/>
          <w:szCs w:val="24"/>
        </w:rPr>
        <w:lastRenderedPageBreak/>
        <w:t>Las problemáticas sociales son un factor en común que se presenta en la sociedad, en ese sentido, las problemáticas sociales deben ser abordadas desde los distintos enfoques y campos de acción dentro de la psicología, así mismo, debe dar cuenta del perfil individual y la forma de intervenir dentro de la sociedad, ya que, dentro de la psicología existen muchas maneras de acercarse a las personas y a la sociedad en general para transformar realidades.</w:t>
      </w:r>
    </w:p>
    <w:p>
      <w:pPr>
        <w:spacing w:before="240" w:after="240" w:line="240" w:lineRule="auto"/>
        <w:ind w:left="720"/>
        <w:jc w:val="both"/>
        <w:rPr>
          <w:sz w:val="24"/>
          <w:szCs w:val="24"/>
        </w:rPr>
      </w:pPr>
    </w:p>
    <w:p>
      <w:pPr>
        <w:numPr>
          <w:ilvl w:val="0"/>
          <w:numId w:val="2"/>
        </w:numPr>
        <w:spacing w:before="240" w:after="240" w:line="240" w:lineRule="auto"/>
        <w:jc w:val="both"/>
        <w:rPr>
          <w:b/>
          <w:sz w:val="24"/>
          <w:szCs w:val="24"/>
        </w:rPr>
      </w:pPr>
      <w:r>
        <w:rPr>
          <w:b/>
          <w:sz w:val="24"/>
          <w:szCs w:val="24"/>
        </w:rPr>
        <w:t>Reflexión:</w:t>
      </w:r>
    </w:p>
    <w:p>
      <w:pPr>
        <w:spacing w:before="240" w:after="240" w:line="240" w:lineRule="auto"/>
        <w:ind w:left="720"/>
        <w:jc w:val="both"/>
        <w:rPr>
          <w:sz w:val="24"/>
          <w:szCs w:val="24"/>
        </w:rPr>
      </w:pPr>
      <w:r>
        <w:rPr>
          <w:sz w:val="24"/>
          <w:szCs w:val="24"/>
        </w:rPr>
        <w:t>El psicólogo egresado de la Universidad Santo Tomás es un profesional con formación integral, capaz de asumir con responsabilidad su rol como gestor de desarrollo social. Una persona que, desde el conocimiento y la comprensión de las diferentes perspectivas psicológicas, aporta a la construcción y transformación de la realidad.</w:t>
      </w:r>
    </w:p>
    <w:p>
      <w:pPr>
        <w:spacing w:before="240" w:after="240" w:line="240" w:lineRule="auto"/>
        <w:ind w:left="720"/>
        <w:jc w:val="both"/>
        <w:rPr>
          <w:sz w:val="24"/>
          <w:szCs w:val="24"/>
        </w:rPr>
      </w:pPr>
      <w:r>
        <w:rPr>
          <w:sz w:val="24"/>
          <w:szCs w:val="24"/>
        </w:rPr>
        <w:t xml:space="preserve">El profesional en Psicología de la Universidad Santo Tomás, es un profesional ético, comprometido con el desarrollo social desde el conocimiento y la comprensión de las diferentes perspectivas psicológicas y campos de intervención profesional, dada las múltiples posibilidades pluriprofesionalizantes de los campos tradicionales y emergentes de la Psicología. Así, es capaz de: </w:t>
      </w:r>
    </w:p>
    <w:p>
      <w:pPr>
        <w:spacing w:before="240" w:after="240" w:line="240" w:lineRule="auto"/>
        <w:ind w:left="720"/>
        <w:jc w:val="both"/>
        <w:rPr>
          <w:sz w:val="24"/>
          <w:szCs w:val="24"/>
        </w:rPr>
      </w:pPr>
      <w:r>
        <w:rPr>
          <w:sz w:val="24"/>
          <w:szCs w:val="24"/>
        </w:rPr>
        <w:t xml:space="preserve">- Desempeñarse en escenarios públicos y privados como asesores, docentes, investigadores, consultores, entre otros; promoviendo las capacidades y las potencialidades en los diferentes sistemas humanos. </w:t>
      </w:r>
    </w:p>
    <w:p>
      <w:pPr>
        <w:spacing w:before="240" w:after="240" w:line="240" w:lineRule="auto"/>
        <w:ind w:left="720"/>
        <w:jc w:val="both"/>
        <w:rPr>
          <w:sz w:val="24"/>
          <w:szCs w:val="24"/>
        </w:rPr>
      </w:pPr>
      <w:r>
        <w:rPr>
          <w:sz w:val="24"/>
          <w:szCs w:val="24"/>
        </w:rPr>
        <w:t xml:space="preserve">- Abordar a las familias como un sistema de interacciones y vínculos, que se transforma e incide en el desarrollo individual y social. </w:t>
      </w:r>
    </w:p>
    <w:p>
      <w:pPr>
        <w:spacing w:before="240" w:after="240" w:line="240" w:lineRule="auto"/>
        <w:ind w:left="720"/>
        <w:jc w:val="both"/>
        <w:rPr>
          <w:sz w:val="24"/>
          <w:szCs w:val="24"/>
        </w:rPr>
      </w:pPr>
      <w:r>
        <w:rPr>
          <w:sz w:val="24"/>
          <w:szCs w:val="24"/>
        </w:rPr>
        <w:t xml:space="preserve">- Presentar proyectos y expresarse con claridad, idóneo en el empleo de tecnologías e instrumentos para el ejercicio profesional y su proyección profesional. </w:t>
      </w:r>
    </w:p>
    <w:p>
      <w:pPr>
        <w:spacing w:before="240" w:after="240" w:line="240" w:lineRule="auto"/>
        <w:ind w:left="720"/>
        <w:jc w:val="both"/>
        <w:rPr>
          <w:sz w:val="24"/>
          <w:szCs w:val="24"/>
        </w:rPr>
      </w:pPr>
      <w:r>
        <w:rPr>
          <w:sz w:val="24"/>
          <w:szCs w:val="24"/>
        </w:rPr>
        <w:t xml:space="preserve">- Implementar procesos de prevención, evaluación, diagnóstico e intervención, para la transformación y cambio de las realidades y necesidades psicosociales en diversidad de contextos y sistemas amplios. </w:t>
      </w:r>
    </w:p>
    <w:p>
      <w:pPr>
        <w:spacing w:before="240" w:after="240" w:line="240" w:lineRule="auto"/>
        <w:ind w:left="720"/>
        <w:jc w:val="both"/>
        <w:rPr>
          <w:sz w:val="24"/>
          <w:szCs w:val="24"/>
        </w:rPr>
      </w:pPr>
      <w:r>
        <w:rPr>
          <w:sz w:val="24"/>
          <w:szCs w:val="24"/>
        </w:rPr>
        <w:t xml:space="preserve">- Promover acciones de investigación e intervención psicológica, desde los principios teóricos y metodológicos de la disciplina, dando cuenta a los fenómenos psicológicos regionales, nacionales e iberoamericanos. </w:t>
      </w:r>
    </w:p>
    <w:p>
      <w:pPr>
        <w:spacing w:before="240" w:after="240" w:line="240" w:lineRule="auto"/>
        <w:ind w:left="720"/>
        <w:jc w:val="both"/>
        <w:rPr>
          <w:sz w:val="24"/>
          <w:szCs w:val="24"/>
        </w:rPr>
      </w:pPr>
      <w:r>
        <w:rPr>
          <w:sz w:val="24"/>
          <w:szCs w:val="24"/>
        </w:rPr>
        <w:t>- Proponer proyectos de carácter social, desde la promoción de la equidad, inclusión y participación, desde un trabajo colaborativo, para contribuir al desarrollo sustentable y el bien común.</w:t>
      </w:r>
    </w:p>
    <w:p>
      <w:pPr>
        <w:spacing w:before="240" w:after="240" w:line="240" w:lineRule="auto"/>
        <w:ind w:left="720"/>
        <w:jc w:val="both"/>
        <w:rPr>
          <w:sz w:val="24"/>
          <w:szCs w:val="24"/>
        </w:rPr>
      </w:pPr>
      <w:r>
        <w:rPr>
          <w:sz w:val="24"/>
          <w:szCs w:val="24"/>
        </w:rPr>
        <w:t xml:space="preserve">De acuerdo con la revisión teórica expuesta en el apartado de introducción, se evidencia cómo los diferentes autores mencionan que el egresado en psicología debe tener varias características luego de haber terminado su </w:t>
      </w:r>
      <w:r>
        <w:rPr>
          <w:sz w:val="24"/>
          <w:szCs w:val="24"/>
        </w:rPr>
        <w:lastRenderedPageBreak/>
        <w:t>formación profesional, ya que se trata de una carrera profesional en la cual se invirtieron varios años de vida. Campos y Jaimes (2014) mencionan algunas características de un egresado en psicología: “Capacidad de abstracción, análisis y síntesis, capacidad de inteligencia emocional, capacidad para identificar, plantear y resolver problemas, capacidad de aprendizaje autónomo y actualizarse permanentemente y capacidad para formular y gestionar proyectos” (2014, p. 1).</w:t>
      </w:r>
    </w:p>
    <w:p>
      <w:pPr>
        <w:spacing w:before="240" w:after="240" w:line="240" w:lineRule="auto"/>
        <w:ind w:left="720"/>
        <w:jc w:val="both"/>
        <w:rPr>
          <w:sz w:val="24"/>
          <w:szCs w:val="24"/>
        </w:rPr>
      </w:pPr>
      <w:r>
        <w:rPr>
          <w:sz w:val="24"/>
          <w:szCs w:val="24"/>
        </w:rPr>
        <w:t>Añadido a eso, el Colegio Colombiano de Psicología menciona que el egresado de psicología debe: “Reconocer y respetar el saber del otro y las limitaciones de su conocimiento y competencias. Promover la autonomía en el ejercicio de su profesión; evaluar sus prácticas y asumir la responsabilidad de actuación profesional y actualización permanente” (2014, p. 19).</w:t>
      </w:r>
    </w:p>
    <w:p>
      <w:pPr>
        <w:spacing w:before="240" w:after="240" w:line="240" w:lineRule="auto"/>
        <w:ind w:left="720"/>
        <w:jc w:val="both"/>
        <w:rPr>
          <w:sz w:val="24"/>
          <w:szCs w:val="24"/>
        </w:rPr>
      </w:pPr>
      <w:r>
        <w:rPr>
          <w:sz w:val="24"/>
          <w:szCs w:val="24"/>
        </w:rPr>
        <w:t>Es aquí donde encontramos similitudes entre el perfil de un egresado de psicología de la USTA y el perfil de un egresado de psicología en general. Se llegó a la conclusión de que el programa de psicología de la USTA ofrece las herramientas necesarias para que un egresado cumpla con el perfil esperado. Así mismo, la voz de los participantes dio cuenta de cómo se percibe el egresado tomasino como un profesional con carácter crítico y resiliente, el cual escogió un enfoque específico (organizacional, sistémico, humanista, conductual, etc.) para trabajar e intervenir con población y/o poblaciones. Se trata de un profesional íntegro y preparado para asumir una postura investigativa y analítica, lo cual hace que el profesional idealice y genere nuevas formas y métodos para intervenir dentro de la sociedad. De acuerdo con lo anterior, se evidencia cómo la formación del pregrado en psicología es pertinente y en su gran mayoría cumple con las características que se esperan de un egresado en psicología a nivel general.</w:t>
      </w:r>
    </w:p>
    <w:p>
      <w:pPr>
        <w:spacing w:before="240" w:after="240" w:line="240" w:lineRule="auto"/>
        <w:ind w:left="720"/>
        <w:jc w:val="both"/>
        <w:rPr>
          <w:sz w:val="24"/>
          <w:szCs w:val="24"/>
        </w:rPr>
      </w:pPr>
    </w:p>
    <w:p>
      <w:pPr>
        <w:numPr>
          <w:ilvl w:val="0"/>
          <w:numId w:val="2"/>
        </w:numPr>
        <w:spacing w:before="240" w:after="240" w:line="240" w:lineRule="auto"/>
        <w:jc w:val="both"/>
        <w:rPr>
          <w:b/>
          <w:sz w:val="24"/>
          <w:szCs w:val="24"/>
        </w:rPr>
      </w:pPr>
      <w:r>
        <w:rPr>
          <w:b/>
          <w:sz w:val="24"/>
          <w:szCs w:val="24"/>
        </w:rPr>
        <w:t>Recomendaciones:</w:t>
      </w:r>
    </w:p>
    <w:p>
      <w:pPr>
        <w:spacing w:before="240" w:after="240" w:line="240" w:lineRule="auto"/>
        <w:ind w:left="720"/>
        <w:jc w:val="both"/>
        <w:rPr>
          <w:sz w:val="24"/>
          <w:szCs w:val="24"/>
        </w:rPr>
      </w:pPr>
      <w:r>
        <w:rPr>
          <w:sz w:val="24"/>
          <w:szCs w:val="24"/>
        </w:rPr>
        <w:t xml:space="preserve">Las fortalezas del presente trabajo son la revisión teórica y la reflexión acerca del perfil de los egresados de la USTA, esto demuestra cómo se relacionan aspectos teóricos con aspectos de la realidad en sí misma. La debilidad radica en la cantidad de personas para dar cuenta de la pregunta problema, al tratarse de un contexto universitario y en tiempo de pandemia fue difícil conseguir testimonios de las personas por factores como la distancia y la virtualidad. </w:t>
      </w:r>
    </w:p>
    <w:p>
      <w:pPr>
        <w:spacing w:before="240" w:after="240" w:line="240" w:lineRule="auto"/>
        <w:ind w:left="720"/>
        <w:jc w:val="both"/>
        <w:rPr>
          <w:sz w:val="24"/>
          <w:szCs w:val="24"/>
        </w:rPr>
      </w:pPr>
    </w:p>
    <w:p>
      <w:pPr>
        <w:spacing w:before="240" w:after="240" w:line="240" w:lineRule="auto"/>
        <w:ind w:left="720"/>
        <w:jc w:val="both"/>
        <w:rPr>
          <w:sz w:val="24"/>
          <w:szCs w:val="24"/>
        </w:rPr>
      </w:pPr>
    </w:p>
    <w:p>
      <w:pPr>
        <w:numPr>
          <w:ilvl w:val="0"/>
          <w:numId w:val="2"/>
        </w:numPr>
        <w:spacing w:before="240" w:after="240" w:line="240" w:lineRule="auto"/>
        <w:jc w:val="both"/>
        <w:rPr>
          <w:b/>
          <w:sz w:val="24"/>
          <w:szCs w:val="24"/>
        </w:rPr>
      </w:pPr>
      <w:r>
        <w:rPr>
          <w:b/>
          <w:sz w:val="24"/>
          <w:szCs w:val="24"/>
        </w:rPr>
        <w:t>Referencias:</w:t>
      </w:r>
    </w:p>
    <w:p>
      <w:pPr>
        <w:spacing w:before="240" w:after="240" w:line="240" w:lineRule="auto"/>
        <w:ind w:left="720" w:hanging="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Amaya, L; Berrío, G; Herrera, W. (2020). Principio de Integridad. Recuperado de: http://eticapsicologica.org/index.php/info-investigacion/item/22-principio-de-integridad?showall=1</w:t>
      </w:r>
    </w:p>
    <w:p>
      <w:pPr>
        <w:spacing w:before="240" w:after="240" w:line="240" w:lineRule="auto"/>
        <w:ind w:left="720" w:hanging="720"/>
        <w:jc w:val="both"/>
        <w:rPr>
          <w:rFonts w:ascii="Times New Roman" w:eastAsia="Times New Roman" w:hAnsi="Times New Roman" w:cs="Times New Roman"/>
          <w:sz w:val="24"/>
          <w:szCs w:val="24"/>
          <w:highlight w:val="white"/>
          <w:lang w:val="pt-BR"/>
        </w:rPr>
      </w:pPr>
      <w:r>
        <w:rPr>
          <w:rFonts w:ascii="Times New Roman" w:eastAsia="Times New Roman" w:hAnsi="Times New Roman" w:cs="Times New Roman"/>
          <w:sz w:val="24"/>
          <w:szCs w:val="24"/>
          <w:highlight w:val="white"/>
        </w:rPr>
        <w:lastRenderedPageBreak/>
        <w:t xml:space="preserve">Arboleda, B. G., &amp; de Arboleda, B. R. R. (2012). Condiciones laborales del psicólogo en Medellín (Colombia). </w:t>
      </w:r>
      <w:r>
        <w:rPr>
          <w:rFonts w:ascii="Times New Roman" w:eastAsia="Times New Roman" w:hAnsi="Times New Roman" w:cs="Times New Roman"/>
          <w:sz w:val="24"/>
          <w:szCs w:val="24"/>
          <w:highlight w:val="white"/>
          <w:lang w:val="pt-BR"/>
        </w:rPr>
        <w:t>Tesis Psicológica, 7(1), 144-159.</w:t>
      </w:r>
    </w:p>
    <w:p>
      <w:pPr>
        <w:spacing w:before="240" w:after="240" w:line="240" w:lineRule="auto"/>
        <w:ind w:left="720" w:hanging="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lang w:val="pt-BR"/>
        </w:rPr>
        <w:t xml:space="preserve">Bocanegra, A; Ocampo, M; Suarez, R; Neira, J. (2017). </w:t>
      </w:r>
      <w:r>
        <w:rPr>
          <w:rFonts w:ascii="Times New Roman" w:eastAsia="Times New Roman" w:hAnsi="Times New Roman" w:cs="Times New Roman"/>
          <w:sz w:val="24"/>
          <w:szCs w:val="24"/>
          <w:highlight w:val="white"/>
        </w:rPr>
        <w:t>El papel del psicólogo social en la realidad contemporánea colombiana. Psicologia para América Latina, (29), 40-61. Recuperado de: http://pepsic.bvsalud.org/scielo.php?script=sci_arttext&amp;pid=S1870-350X2017000300004&amp;lng=pt&amp;tlng=es.</w:t>
      </w:r>
    </w:p>
    <w:p>
      <w:pPr>
        <w:spacing w:before="240" w:after="240" w:line="240" w:lineRule="auto"/>
        <w:ind w:left="720" w:hanging="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Campos, L; Jaimes, M. (2014). Perfil de competencias profesionales del psicólogo. Recuperado de: https://integracion-academica.org/anteriores/12-volumen-2-numero-4-2014/44-perfil-de-competencias-profesionales-del-psicologo</w:t>
      </w:r>
    </w:p>
    <w:p>
      <w:pPr>
        <w:spacing w:before="240" w:after="240" w:line="240" w:lineRule="auto"/>
        <w:ind w:left="720" w:hanging="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Colegio Colombiano de Psicólogos. (2014). Perfil y competencia del psicólogo en Colombia. Recuperado de:  https://www.minsalud.gov.co/sites/rid/Lists/BibliotecaDigital/RIDE/VS/TH/Psicologia_Octubre2014.pdf</w:t>
      </w:r>
    </w:p>
    <w:p>
      <w:pPr>
        <w:spacing w:before="240" w:after="240" w:line="240" w:lineRule="auto"/>
        <w:ind w:left="720" w:hanging="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Echeverri, C. (2018). Significados y contribuciones de las prácticas profesionales a la formación de pregrado en psicología. Recuperado de: http://www.scielo.org.co/pdf/apl/v36n3/2145-4515-apl-36-03-569.pdf</w:t>
      </w:r>
    </w:p>
    <w:p>
      <w:pPr>
        <w:spacing w:before="240" w:after="240" w:line="240" w:lineRule="auto"/>
        <w:ind w:left="720" w:hanging="720"/>
        <w:jc w:val="both"/>
        <w:rPr>
          <w:rFonts w:ascii="Times New Roman" w:eastAsia="Times New Roman" w:hAnsi="Times New Roman" w:cs="Times New Roman"/>
          <w:sz w:val="24"/>
          <w:szCs w:val="24"/>
          <w:highlight w:val="white"/>
          <w:lang w:val="pt-BR"/>
        </w:rPr>
      </w:pPr>
      <w:r>
        <w:rPr>
          <w:rFonts w:ascii="Times New Roman" w:eastAsia="Times New Roman" w:hAnsi="Times New Roman" w:cs="Times New Roman"/>
          <w:sz w:val="24"/>
          <w:szCs w:val="24"/>
          <w:highlight w:val="white"/>
        </w:rPr>
        <w:t xml:space="preserve">Hernán, A; Nayib, C. (2012). Análisis comparativo de la pertinencia del programa de psicología de la Universidad Cooperativa de Colombia a la luz del contexto nacional e internacional de los programas de psicología. </w:t>
      </w:r>
      <w:r>
        <w:rPr>
          <w:rFonts w:ascii="Times New Roman" w:eastAsia="Times New Roman" w:hAnsi="Times New Roman" w:cs="Times New Roman"/>
          <w:sz w:val="24"/>
          <w:szCs w:val="24"/>
          <w:highlight w:val="white"/>
          <w:lang w:val="pt-BR"/>
        </w:rPr>
        <w:t>Recuperado de: https://revistas.ucc.edu.co/index.php/pe/article/download/325/334/</w:t>
      </w:r>
    </w:p>
    <w:p>
      <w:pPr>
        <w:spacing w:before="240" w:after="240" w:line="240" w:lineRule="auto"/>
        <w:ind w:left="720" w:hanging="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lang w:val="pt-BR"/>
        </w:rPr>
        <w:t xml:space="preserve">Hernández, M; Hernández, O; Quintanar, L; Rosas, M. (s.f.) </w:t>
      </w:r>
      <w:r>
        <w:rPr>
          <w:rFonts w:ascii="Times New Roman" w:eastAsia="Times New Roman" w:hAnsi="Times New Roman" w:cs="Times New Roman"/>
          <w:sz w:val="24"/>
          <w:szCs w:val="24"/>
          <w:highlight w:val="white"/>
        </w:rPr>
        <w:t>¿Qué es la fenomenología?. Recuperado de: https://sites.google.com/site/fenomenologia2015/home</w:t>
      </w:r>
    </w:p>
    <w:p>
      <w:pPr>
        <w:spacing w:before="240" w:after="240" w:line="240" w:lineRule="auto"/>
        <w:ind w:left="720" w:hanging="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Mendoza, I. (2013). La ética del Psicólogo. Recuperado de: https://www.utel.edu.mx/blog/10-consejos-para/etica-del-psicologo/</w:t>
      </w:r>
    </w:p>
    <w:p>
      <w:pPr>
        <w:spacing w:before="240" w:after="240" w:line="240" w:lineRule="auto"/>
        <w:ind w:left="720" w:hanging="720"/>
        <w:jc w:val="both"/>
        <w:rPr>
          <w:rFonts w:ascii="Times New Roman" w:eastAsia="Times New Roman" w:hAnsi="Times New Roman" w:cs="Times New Roman"/>
          <w:sz w:val="24"/>
          <w:szCs w:val="24"/>
          <w:highlight w:val="white"/>
          <w:lang w:val="pt-BR"/>
        </w:rPr>
      </w:pPr>
      <w:r>
        <w:rPr>
          <w:rFonts w:ascii="Times New Roman" w:eastAsia="Times New Roman" w:hAnsi="Times New Roman" w:cs="Times New Roman"/>
          <w:sz w:val="24"/>
          <w:szCs w:val="24"/>
          <w:highlight w:val="white"/>
        </w:rPr>
        <w:t xml:space="preserve">Ortíz, S., S.F. FACULTAD DE PSICOLOGÍA - USTA - Presentación del programa. </w:t>
      </w:r>
      <w:r>
        <w:rPr>
          <w:rFonts w:ascii="Times New Roman" w:eastAsia="Times New Roman" w:hAnsi="Times New Roman" w:cs="Times New Roman"/>
          <w:sz w:val="24"/>
          <w:szCs w:val="24"/>
          <w:highlight w:val="white"/>
          <w:lang w:val="pt-BR"/>
        </w:rPr>
        <w:t>[online] Facultadpsicologia.usta.edu.co. Recuperado de: https://facultadpsicologia.usta.edu.co/index.php/presentacion-del-programa-pregrado1</w:t>
      </w:r>
    </w:p>
    <w:p>
      <w:pPr>
        <w:spacing w:before="240" w:after="240" w:line="240" w:lineRule="auto"/>
        <w:ind w:left="720" w:hanging="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Rendón, J; Jiménez, D. (2017). Análisis de la pertinencia social del programa de psicología de la Institución Universitaria de Envigado. Recuperado de: https://dialnet.unirioja.es/servlet/articulo?codigo=5893100</w:t>
      </w:r>
    </w:p>
    <w:p>
      <w:pPr>
        <w:spacing w:before="240" w:after="240" w:line="240" w:lineRule="auto"/>
        <w:ind w:left="720" w:hanging="720"/>
        <w:jc w:val="both"/>
        <w:rPr>
          <w:sz w:val="24"/>
          <w:szCs w:val="24"/>
        </w:rPr>
      </w:pPr>
      <w:r>
        <w:rPr>
          <w:rFonts w:ascii="Times New Roman" w:eastAsia="Times New Roman" w:hAnsi="Times New Roman" w:cs="Times New Roman"/>
          <w:sz w:val="24"/>
          <w:szCs w:val="24"/>
          <w:highlight w:val="white"/>
        </w:rPr>
        <w:t>Universidad Internacional de Valencia. (2016). ¿Qué es la psicología sistémica?. Recuperado de: https://www.universidadviu.com/co/actualidad/nuestros-expertos/que-es-la-psicologia-sistemica</w:t>
      </w:r>
    </w:p>
    <w:sectPr>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A6EDC"/>
    <w:multiLevelType w:val="multilevel"/>
    <w:tmpl w:val="83666EE2"/>
    <w:lvl w:ilvl="0">
      <w:start w:val="1"/>
      <w:numFmt w:val="bullet"/>
      <w:lvlText w:val="●"/>
      <w:lvlJc w:val="left"/>
      <w:pPr>
        <w:ind w:left="1440" w:hanging="360"/>
      </w:pPr>
      <w:rPr>
        <w:rFonts w:ascii="Arial" w:eastAsia="Arial" w:hAnsi="Arial" w:cs="Arial"/>
        <w:color w:val="333333"/>
        <w:sz w:val="21"/>
        <w:szCs w:val="21"/>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38717BF5"/>
    <w:multiLevelType w:val="multilevel"/>
    <w:tmpl w:val="8D9405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DFA141-4821-4B27-AAE9-5DC9A12B6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419"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9</Pages>
  <Words>3709</Words>
  <Characters>20403</Characters>
  <Application>Microsoft Office Word</Application>
  <DocSecurity>0</DocSecurity>
  <Lines>170</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EDY PRI</dc:creator>
  <cp:lastModifiedBy>EDY PRI</cp:lastModifiedBy>
  <cp:revision>4</cp:revision>
  <dcterms:created xsi:type="dcterms:W3CDTF">2021-11-29T01:03:00Z</dcterms:created>
  <dcterms:modified xsi:type="dcterms:W3CDTF">2021-11-29T01:11:00Z</dcterms:modified>
</cp:coreProperties>
</file>